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3C" w:rsidRDefault="00E63D0C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val="en-CA" w:eastAsia="en-CA" w:bidi="ar-SA"/>
        </w:rPr>
        <w:drawing>
          <wp:inline distT="0" distB="0" distL="0" distR="0">
            <wp:extent cx="2486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3C" w:rsidRDefault="00717F3C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:rsidR="00717F3C" w:rsidRDefault="00717F3C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717F3C" w:rsidRDefault="00717F3C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Course</w:t>
      </w:r>
      <w:r>
        <w:rPr>
          <w:rFonts w:ascii="Palatino Linotype" w:hAnsi="Palatino Linotype"/>
        </w:rPr>
        <w:t xml:space="preserve">:   </w:t>
      </w:r>
      <w:r>
        <w:rPr>
          <w:rFonts w:ascii="Palatino Linotype" w:hAnsi="Palatino Linotype"/>
        </w:rPr>
        <w:tab/>
      </w:r>
      <w:r w:rsidR="001D0F5F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CSCI </w:t>
      </w:r>
      <w:r w:rsidR="003D3B85">
        <w:rPr>
          <w:rFonts w:ascii="Palatino Linotype" w:hAnsi="Palatino Linotype"/>
        </w:rPr>
        <w:t>3070</w:t>
      </w:r>
      <w:r>
        <w:rPr>
          <w:rFonts w:ascii="Palatino Linotype" w:hAnsi="Palatino Linotype"/>
        </w:rPr>
        <w:t xml:space="preserve">U:  </w:t>
      </w:r>
      <w:r w:rsidR="003D3B85">
        <w:rPr>
          <w:rFonts w:ascii="Palatino Linotype" w:hAnsi="Palatino Linotype"/>
        </w:rPr>
        <w:t>Analysis and Design of Algorithms</w:t>
      </w:r>
    </w:p>
    <w:p w:rsidR="001F792E" w:rsidRDefault="001F792E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 w:rsidRPr="001F792E">
        <w:rPr>
          <w:rFonts w:ascii="Palatino Linotype" w:hAnsi="Palatino Linotype"/>
          <w:b/>
        </w:rPr>
        <w:t>Instructor: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Randy J. Fortier</w:t>
      </w:r>
    </w:p>
    <w:p w:rsidR="00F40CCC" w:rsidRDefault="001D0F5F" w:rsidP="00957C4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Course component</w:t>
      </w:r>
      <w:r w:rsidR="00717F3C">
        <w:rPr>
          <w:rFonts w:ascii="Palatino Linotype" w:hAnsi="Palatino Linotype"/>
          <w:b/>
        </w:rPr>
        <w:t xml:space="preserve">: </w:t>
      </w:r>
      <w:r w:rsidR="00717F3C">
        <w:rPr>
          <w:rFonts w:ascii="Palatino Linotype" w:hAnsi="Palatino Linotype"/>
          <w:b/>
        </w:rPr>
        <w:tab/>
      </w:r>
      <w:r w:rsidR="003D3B85">
        <w:rPr>
          <w:rFonts w:ascii="Palatino Linotype" w:hAnsi="Palatino Linotype"/>
        </w:rPr>
        <w:t>Midterm Exam</w:t>
      </w:r>
    </w:p>
    <w:p w:rsidR="001F792E" w:rsidRDefault="00466FA3" w:rsidP="00957C4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</w:rPr>
      </w:pPr>
      <w:r w:rsidRPr="001F792E">
        <w:rPr>
          <w:rFonts w:ascii="Palatino Linotype" w:hAnsi="Palatino Linotype"/>
          <w:b/>
        </w:rPr>
        <w:t>Weight:</w:t>
      </w:r>
      <w:r w:rsidR="003D3B85">
        <w:rPr>
          <w:rFonts w:ascii="Palatino Linotype" w:hAnsi="Palatino Linotype"/>
        </w:rPr>
        <w:tab/>
      </w:r>
      <w:r w:rsidR="003D3B85">
        <w:rPr>
          <w:rFonts w:ascii="Palatino Linotype" w:hAnsi="Palatino Linotype"/>
        </w:rPr>
        <w:tab/>
      </w:r>
      <w:r w:rsidR="003D3B85">
        <w:rPr>
          <w:rFonts w:ascii="Palatino Linotype" w:hAnsi="Palatino Linotype"/>
        </w:rPr>
        <w:tab/>
        <w:t>25</w:t>
      </w:r>
      <w:r>
        <w:rPr>
          <w:rFonts w:ascii="Palatino Linotype" w:hAnsi="Palatino Linotype"/>
        </w:rPr>
        <w:t>%</w:t>
      </w:r>
    </w:p>
    <w:p w:rsidR="00466FA3" w:rsidRPr="00957C46" w:rsidRDefault="00466FA3" w:rsidP="00957C4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 w:rsidRPr="001F792E">
        <w:rPr>
          <w:rFonts w:ascii="Palatino Linotype" w:hAnsi="Palatino Linotype"/>
          <w:b/>
        </w:rPr>
        <w:t>Duration: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80 minutes</w:t>
      </w:r>
    </w:p>
    <w:p w:rsidR="00EC1E3E" w:rsidRDefault="006F2B6C" w:rsidP="00035CD1">
      <w:pPr>
        <w:pStyle w:val="Heading1"/>
        <w:rPr>
          <w:lang w:val="en-CA"/>
        </w:rPr>
      </w:pPr>
      <w:r>
        <w:rPr>
          <w:lang w:val="en-CA"/>
        </w:rPr>
        <w:t>Question</w:t>
      </w:r>
      <w:r w:rsidR="00EC1E3E">
        <w:rPr>
          <w:lang w:val="en-CA"/>
        </w:rPr>
        <w:t xml:space="preserve"> 1</w:t>
      </w:r>
      <w:r w:rsidR="003D3B85">
        <w:rPr>
          <w:lang w:val="en-CA"/>
        </w:rPr>
        <w:t xml:space="preserve"> (4</w:t>
      </w:r>
      <w:r w:rsidR="001F3052">
        <w:rPr>
          <w:lang w:val="en-CA"/>
        </w:rPr>
        <w:t xml:space="preserve"> marks)</w:t>
      </w:r>
    </w:p>
    <w:p w:rsidR="003D3B85" w:rsidRDefault="001F3052" w:rsidP="003F6F7F">
      <w:pPr>
        <w:numPr>
          <w:ilvl w:val="0"/>
          <w:numId w:val="16"/>
        </w:numPr>
        <w:rPr>
          <w:rFonts w:ascii="Palatino Linotype" w:hAnsi="Palatino Linotype" w:cs="Tahoma"/>
          <w:lang w:val="en-CA"/>
        </w:rPr>
      </w:pPr>
      <w:r>
        <w:rPr>
          <w:rFonts w:ascii="Palatino Linotype" w:hAnsi="Palatino Linotype" w:cs="Tahoma"/>
          <w:lang w:val="en-CA"/>
        </w:rPr>
        <w:t xml:space="preserve">(2 marks) </w:t>
      </w:r>
      <w:r w:rsidR="003D3B85">
        <w:rPr>
          <w:rFonts w:ascii="Palatino Linotype" w:hAnsi="Palatino Linotype" w:cs="Tahoma"/>
          <w:lang w:val="en-CA"/>
        </w:rPr>
        <w:t>Solve the recurrence</w:t>
      </w:r>
      <w:r w:rsidR="003D3B85" w:rsidRPr="003D3B85">
        <w:rPr>
          <w:rFonts w:ascii="Palatino Linotype" w:hAnsi="Palatino Linotype" w:cs="Tahoma"/>
          <w:lang w:val="en-CA"/>
        </w:rPr>
        <w:t xml:space="preserve"> </w:t>
      </w:r>
      <w:proofErr w:type="gramStart"/>
      <w:r w:rsidR="003D3B85">
        <w:rPr>
          <w:rFonts w:ascii="Courier New" w:hAnsi="Courier New" w:cs="Courier New"/>
          <w:lang w:val="en-CA"/>
        </w:rPr>
        <w:t>T(</w:t>
      </w:r>
      <w:proofErr w:type="gramEnd"/>
      <w:r w:rsidR="003D3B85">
        <w:rPr>
          <w:rFonts w:ascii="Courier New" w:hAnsi="Courier New" w:cs="Courier New"/>
          <w:lang w:val="en-CA"/>
        </w:rPr>
        <w:t>n) = 4T(n/2)+ n/</w:t>
      </w:r>
      <w:proofErr w:type="spellStart"/>
      <w:r w:rsidR="003D3B85">
        <w:rPr>
          <w:rFonts w:ascii="Courier New" w:hAnsi="Courier New" w:cs="Courier New"/>
          <w:lang w:val="en-CA"/>
        </w:rPr>
        <w:t>l</w:t>
      </w:r>
      <w:r w:rsidR="003D3B85" w:rsidRPr="003D3B85">
        <w:rPr>
          <w:rFonts w:ascii="Courier New" w:hAnsi="Courier New" w:cs="Courier New"/>
          <w:lang w:val="en-CA"/>
        </w:rPr>
        <w:t>g</w:t>
      </w:r>
      <w:proofErr w:type="spellEnd"/>
      <w:r w:rsidR="003D3B85">
        <w:rPr>
          <w:rFonts w:ascii="Courier New" w:hAnsi="Courier New" w:cs="Courier New"/>
          <w:lang w:val="en-CA"/>
        </w:rPr>
        <w:t xml:space="preserve"> </w:t>
      </w:r>
      <w:r w:rsidR="003D3B85" w:rsidRPr="003D3B85">
        <w:rPr>
          <w:rFonts w:ascii="Courier New" w:hAnsi="Courier New" w:cs="Courier New"/>
          <w:lang w:val="en-CA"/>
        </w:rPr>
        <w:t>n</w:t>
      </w:r>
      <w:r w:rsidR="003D3B85">
        <w:rPr>
          <w:rFonts w:ascii="Palatino Linotype" w:hAnsi="Palatino Linotype" w:cs="Tahoma"/>
          <w:lang w:val="en-CA"/>
        </w:rPr>
        <w:t xml:space="preserve"> using any method.</w:t>
      </w:r>
      <w:r w:rsidR="003F6F7F">
        <w:rPr>
          <w:rFonts w:ascii="Palatino Linotype" w:hAnsi="Palatino Linotype" w:cs="Tahoma"/>
          <w:lang w:val="en-CA"/>
        </w:rPr>
        <w:t xml:space="preserve"> </w:t>
      </w:r>
    </w:p>
    <w:p w:rsidR="003D3B85" w:rsidRDefault="000B6BDC" w:rsidP="003D3B85">
      <w:pPr>
        <w:ind w:left="720"/>
        <w:rPr>
          <w:rFonts w:ascii="Palatino Linotype" w:hAnsi="Palatino Linotype" w:cs="Tahoma"/>
          <w:lang w:val="en-CA"/>
        </w:rPr>
      </w:pPr>
      <w:r>
        <w:rPr>
          <w:rFonts w:ascii="Palatino Linotype" w:hAnsi="Palatino Linotype" w:cs="Tahoma"/>
          <w:lang w:val="en-CA"/>
        </w:rPr>
        <w:t xml:space="preserve">Method:  </w:t>
      </w:r>
      <w:r>
        <w:rPr>
          <w:rFonts w:ascii="Palatino Linotype" w:hAnsi="Palatino Linotype" w:cs="Tahoma"/>
          <w:lang w:val="en-CA"/>
        </w:rPr>
        <w:tab/>
        <w:t>Master method, case 1</w:t>
      </w:r>
    </w:p>
    <w:p w:rsidR="003D3B85" w:rsidRDefault="000B6BDC" w:rsidP="000B6BDC">
      <w:pPr>
        <w:ind w:left="720"/>
        <w:rPr>
          <w:rFonts w:ascii="Palatino Linotype" w:hAnsi="Palatino Linotype" w:cs="Tahoma"/>
          <w:lang w:val="en-CA"/>
        </w:rPr>
      </w:pPr>
      <w:r>
        <w:rPr>
          <w:rFonts w:ascii="Palatino Linotype" w:hAnsi="Palatino Linotype" w:cs="Tahoma"/>
          <w:lang w:val="en-CA"/>
        </w:rPr>
        <w:t>Solution:</w:t>
      </w:r>
      <w:r>
        <w:rPr>
          <w:rFonts w:ascii="Palatino Linotype" w:hAnsi="Palatino Linotype" w:cs="Tahoma"/>
          <w:lang w:val="en-CA"/>
        </w:rPr>
        <w:tab/>
      </w:r>
      <w:proofErr w:type="gramStart"/>
      <w:r w:rsidRPr="000B6BDC">
        <w:rPr>
          <w:rFonts w:ascii="Palatino Linotype" w:hAnsi="Palatino Linotype" w:cs="Tahoma"/>
          <w:lang w:val="en-CA"/>
        </w:rPr>
        <w:t>Θ</w:t>
      </w:r>
      <w:r>
        <w:rPr>
          <w:rFonts w:ascii="Palatino Linotype" w:hAnsi="Palatino Linotype" w:cs="Tahoma"/>
          <w:lang w:val="en-CA"/>
        </w:rPr>
        <w:t>(</w:t>
      </w:r>
      <w:proofErr w:type="gramEnd"/>
      <w:r>
        <w:rPr>
          <w:rFonts w:ascii="Palatino Linotype" w:hAnsi="Palatino Linotype" w:cs="Tahoma"/>
          <w:lang w:val="en-CA"/>
        </w:rPr>
        <w:t>n</w:t>
      </w:r>
      <w:r w:rsidRPr="000B6BDC">
        <w:rPr>
          <w:rFonts w:ascii="Palatino Linotype" w:hAnsi="Palatino Linotype" w:cs="Tahoma"/>
          <w:vertAlign w:val="superscript"/>
          <w:lang w:val="en-CA"/>
        </w:rPr>
        <w:t>2</w:t>
      </w:r>
      <w:r>
        <w:rPr>
          <w:rFonts w:ascii="Palatino Linotype" w:hAnsi="Palatino Linotype" w:cs="Tahoma"/>
          <w:lang w:val="en-CA"/>
        </w:rPr>
        <w:t>)</w:t>
      </w:r>
    </w:p>
    <w:p w:rsidR="003D3B85" w:rsidRDefault="003D3B85" w:rsidP="003D3B85">
      <w:pPr>
        <w:ind w:left="720"/>
        <w:rPr>
          <w:rFonts w:ascii="Palatino Linotype" w:hAnsi="Palatino Linotype" w:cs="Tahoma"/>
          <w:lang w:val="en-CA"/>
        </w:rPr>
      </w:pPr>
    </w:p>
    <w:p w:rsidR="006E1969" w:rsidRDefault="003D3B85" w:rsidP="003F6F7F">
      <w:pPr>
        <w:numPr>
          <w:ilvl w:val="0"/>
          <w:numId w:val="16"/>
        </w:numPr>
        <w:rPr>
          <w:rFonts w:ascii="Palatino Linotype" w:hAnsi="Palatino Linotype" w:cs="Tahoma"/>
          <w:lang w:val="en-CA"/>
        </w:rPr>
      </w:pPr>
      <w:r>
        <w:rPr>
          <w:rFonts w:ascii="Palatino Linotype" w:hAnsi="Palatino Linotype" w:cs="Tahoma"/>
          <w:lang w:val="en-CA"/>
        </w:rPr>
        <w:t xml:space="preserve">(2 marks) Solve the recurrence </w:t>
      </w:r>
      <w:proofErr w:type="gramStart"/>
      <w:r w:rsidRPr="003D3B85">
        <w:rPr>
          <w:rFonts w:ascii="Courier New" w:hAnsi="Courier New" w:cs="Courier New"/>
          <w:lang w:val="en-CA"/>
        </w:rPr>
        <w:t>T(</w:t>
      </w:r>
      <w:proofErr w:type="gramEnd"/>
      <w:r w:rsidRPr="003D3B85">
        <w:rPr>
          <w:rFonts w:ascii="Courier New" w:hAnsi="Courier New" w:cs="Courier New"/>
          <w:lang w:val="en-CA"/>
        </w:rPr>
        <w:t>n) = 2T(n/4)+ n</w:t>
      </w:r>
      <w:r w:rsidRPr="003D3B85">
        <w:rPr>
          <w:rFonts w:ascii="Courier New" w:hAnsi="Courier New" w:cs="Courier New"/>
          <w:vertAlign w:val="superscript"/>
          <w:lang w:val="en-CA"/>
        </w:rPr>
        <w:t>0.51</w:t>
      </w:r>
      <w:r>
        <w:rPr>
          <w:rFonts w:ascii="Palatino Linotype" w:hAnsi="Palatino Linotype" w:cs="Tahoma"/>
          <w:lang w:val="en-CA"/>
        </w:rPr>
        <w:t xml:space="preserve"> using any method.</w:t>
      </w:r>
      <w:r w:rsidR="003F6F7F">
        <w:rPr>
          <w:rFonts w:ascii="Palatino Linotype" w:hAnsi="Palatino Linotype" w:cs="Tahoma"/>
          <w:lang w:val="en-CA"/>
        </w:rPr>
        <w:t xml:space="preserve"> </w:t>
      </w:r>
    </w:p>
    <w:p w:rsidR="006E1969" w:rsidRDefault="000B6BDC" w:rsidP="006E1969">
      <w:pPr>
        <w:ind w:left="720"/>
        <w:rPr>
          <w:rFonts w:ascii="Palatino Linotype" w:hAnsi="Palatino Linotype" w:cs="Tahoma"/>
          <w:lang w:val="en-CA"/>
        </w:rPr>
      </w:pPr>
      <w:r>
        <w:rPr>
          <w:rFonts w:ascii="Palatino Linotype" w:hAnsi="Palatino Linotype" w:cs="Tahoma"/>
          <w:lang w:val="en-CA"/>
        </w:rPr>
        <w:t xml:space="preserve">Method:  </w:t>
      </w:r>
      <w:r>
        <w:rPr>
          <w:rFonts w:ascii="Palatino Linotype" w:hAnsi="Palatino Linotype" w:cs="Tahoma"/>
          <w:lang w:val="en-CA"/>
        </w:rPr>
        <w:tab/>
        <w:t>Master method, case 3</w:t>
      </w:r>
    </w:p>
    <w:p w:rsidR="006E1969" w:rsidRDefault="000B6BDC" w:rsidP="003F6F7F">
      <w:pPr>
        <w:ind w:left="720"/>
        <w:rPr>
          <w:rFonts w:ascii="Palatino Linotype" w:hAnsi="Palatino Linotype" w:cs="Tahoma"/>
          <w:lang w:val="en-CA"/>
        </w:rPr>
      </w:pPr>
      <w:r>
        <w:rPr>
          <w:rFonts w:ascii="Palatino Linotype" w:hAnsi="Palatino Linotype" w:cs="Tahoma"/>
          <w:lang w:val="en-CA"/>
        </w:rPr>
        <w:t>Solution:</w:t>
      </w:r>
      <w:r>
        <w:rPr>
          <w:rFonts w:ascii="Palatino Linotype" w:hAnsi="Palatino Linotype" w:cs="Tahoma"/>
          <w:lang w:val="en-CA"/>
        </w:rPr>
        <w:tab/>
      </w:r>
      <w:proofErr w:type="gramStart"/>
      <w:r w:rsidRPr="000B6BDC">
        <w:rPr>
          <w:rFonts w:ascii="Palatino Linotype" w:hAnsi="Palatino Linotype" w:cs="Tahoma"/>
          <w:lang w:val="en-CA"/>
        </w:rPr>
        <w:t>Θ</w:t>
      </w:r>
      <w:r>
        <w:rPr>
          <w:rFonts w:ascii="Palatino Linotype" w:hAnsi="Palatino Linotype" w:cs="Tahoma"/>
          <w:lang w:val="en-CA"/>
        </w:rPr>
        <w:t>(</w:t>
      </w:r>
      <w:proofErr w:type="gramEnd"/>
      <w:r>
        <w:rPr>
          <w:rFonts w:ascii="Palatino Linotype" w:hAnsi="Palatino Linotype" w:cs="Tahoma"/>
          <w:lang w:val="en-CA"/>
        </w:rPr>
        <w:t>n</w:t>
      </w:r>
      <w:r>
        <w:rPr>
          <w:rFonts w:ascii="Palatino Linotype" w:hAnsi="Palatino Linotype" w:cs="Tahoma"/>
          <w:vertAlign w:val="superscript"/>
          <w:lang w:val="en-CA"/>
        </w:rPr>
        <w:t>0.51</w:t>
      </w:r>
      <w:r>
        <w:rPr>
          <w:rFonts w:ascii="Palatino Linotype" w:hAnsi="Palatino Linotype" w:cs="Tahoma"/>
          <w:lang w:val="en-CA"/>
        </w:rPr>
        <w:t>)</w:t>
      </w:r>
    </w:p>
    <w:p w:rsidR="00EC1E3E" w:rsidRDefault="006F2B6C" w:rsidP="00EC1E3E">
      <w:pPr>
        <w:pStyle w:val="Heading1"/>
        <w:rPr>
          <w:lang w:val="en-CA"/>
        </w:rPr>
      </w:pPr>
      <w:r>
        <w:rPr>
          <w:lang w:val="en-CA"/>
        </w:rPr>
        <w:t>Question</w:t>
      </w:r>
      <w:r w:rsidR="00EC1E3E">
        <w:rPr>
          <w:lang w:val="en-CA"/>
        </w:rPr>
        <w:t xml:space="preserve"> 2</w:t>
      </w:r>
      <w:r w:rsidR="001F3052">
        <w:rPr>
          <w:lang w:val="en-CA"/>
        </w:rPr>
        <w:t xml:space="preserve"> (</w:t>
      </w:r>
      <w:r w:rsidR="003D3B85">
        <w:rPr>
          <w:lang w:val="en-CA"/>
        </w:rPr>
        <w:t>10</w:t>
      </w:r>
      <w:r w:rsidR="001F3052">
        <w:rPr>
          <w:lang w:val="en-CA"/>
        </w:rPr>
        <w:t xml:space="preserve"> marks)</w:t>
      </w:r>
    </w:p>
    <w:p w:rsidR="006E1969" w:rsidRDefault="003D3B85" w:rsidP="003D3B85">
      <w:pPr>
        <w:rPr>
          <w:lang w:val="en-CA"/>
        </w:rPr>
      </w:pPr>
      <w:r>
        <w:rPr>
          <w:lang w:val="en-CA"/>
        </w:rPr>
        <w:t xml:space="preserve">Using the recursion tree method, solve the following recurrence:  </w:t>
      </w:r>
      <w:proofErr w:type="gramStart"/>
      <w:r>
        <w:rPr>
          <w:lang w:val="en-CA"/>
        </w:rPr>
        <w:t>T(</w:t>
      </w:r>
      <w:proofErr w:type="gramEnd"/>
      <w:r>
        <w:rPr>
          <w:lang w:val="en-CA"/>
        </w:rPr>
        <w:t>n) = T(n-1) + T(n-2) + c.  Express your answer as a simplified summation (or a more direct result, if possible).</w:t>
      </w:r>
    </w:p>
    <w:p w:rsidR="00DA5542" w:rsidRDefault="00DA5542" w:rsidP="00DA5542">
      <w:pPr>
        <w:ind w:left="1440"/>
        <w:rPr>
          <w:lang w:val="en-CA"/>
        </w:rPr>
      </w:pPr>
    </w:p>
    <w:p w:rsidR="006E1969" w:rsidRDefault="000B6BDC" w:rsidP="006E1969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1c = 2</w:t>
      </w:r>
      <w:r w:rsidRPr="000B6BDC">
        <w:rPr>
          <w:vertAlign w:val="superscript"/>
          <w:lang w:val="en-CA"/>
        </w:rPr>
        <w:t>0</w:t>
      </w:r>
      <w:r>
        <w:rPr>
          <w:lang w:val="en-CA"/>
        </w:rPr>
        <w:t>c</w:t>
      </w:r>
    </w:p>
    <w:p w:rsidR="000B6BDC" w:rsidRDefault="000B6BDC" w:rsidP="006E1969">
      <w:pPr>
        <w:ind w:left="720"/>
        <w:rPr>
          <w:lang w:val="en-CA"/>
        </w:rPr>
      </w:pPr>
      <w:r>
        <w:rPr>
          <w:lang w:val="en-CA"/>
        </w:rPr>
        <w:tab/>
        <w:t>C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C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2c = 2</w:t>
      </w:r>
      <w:r w:rsidRPr="000B6BDC">
        <w:rPr>
          <w:vertAlign w:val="superscript"/>
          <w:lang w:val="en-CA"/>
        </w:rPr>
        <w:t>1</w:t>
      </w:r>
      <w:r>
        <w:rPr>
          <w:lang w:val="en-CA"/>
        </w:rPr>
        <w:t>c</w:t>
      </w:r>
    </w:p>
    <w:p w:rsidR="000B6BDC" w:rsidRDefault="000B6BDC" w:rsidP="006E1969">
      <w:pPr>
        <w:ind w:left="720"/>
        <w:rPr>
          <w:lang w:val="en-CA"/>
        </w:rPr>
      </w:pPr>
      <w:r>
        <w:rPr>
          <w:lang w:val="en-CA"/>
        </w:rPr>
        <w:t>C</w:t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C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C</w:t>
      </w:r>
      <w:proofErr w:type="spellEnd"/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C</w:t>
      </w:r>
      <w:proofErr w:type="spellEnd"/>
      <w:r>
        <w:rPr>
          <w:lang w:val="en-CA"/>
        </w:rPr>
        <w:tab/>
      </w:r>
      <w:r>
        <w:rPr>
          <w:lang w:val="en-CA"/>
        </w:rPr>
        <w:tab/>
        <w:t>4c = 2</w:t>
      </w:r>
      <w:r w:rsidRPr="000B6BDC">
        <w:rPr>
          <w:vertAlign w:val="superscript"/>
          <w:lang w:val="en-CA"/>
        </w:rPr>
        <w:t>2</w:t>
      </w:r>
      <w:r>
        <w:rPr>
          <w:lang w:val="en-CA"/>
        </w:rPr>
        <w:t>c</w:t>
      </w:r>
    </w:p>
    <w:p w:rsidR="000B6BDC" w:rsidRDefault="000B6BDC" w:rsidP="006E1969">
      <w:pPr>
        <w:ind w:left="720"/>
        <w:rPr>
          <w:lang w:val="en-CA"/>
        </w:rPr>
      </w:pPr>
    </w:p>
    <w:p w:rsidR="000B6BDC" w:rsidRDefault="000B6BDC" w:rsidP="006E1969">
      <w:pPr>
        <w:ind w:left="720"/>
        <w:rPr>
          <w:lang w:val="en-CA"/>
        </w:rPr>
      </w:pPr>
      <w:r>
        <w:rPr>
          <w:lang w:val="en-CA"/>
        </w:rPr>
        <w:t>Height of tree:  n</w:t>
      </w:r>
    </w:p>
    <w:p w:rsidR="000B6BDC" w:rsidRDefault="000B6BDC" w:rsidP="006E1969">
      <w:pPr>
        <w:ind w:left="720"/>
        <w:rPr>
          <w:lang w:val="en-CA"/>
        </w:rPr>
      </w:pPr>
    </w:p>
    <w:p w:rsidR="000B6BDC" w:rsidRDefault="004407A6" w:rsidP="006E1969">
      <w:pPr>
        <w:ind w:left="720"/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/>
                  <w:lang w:val="en-CA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c=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c=c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i=0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=c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 …+ 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=Θ(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)</m:t>
              </m:r>
            </m:e>
          </m:nary>
        </m:oMath>
      </m:oMathPara>
    </w:p>
    <w:p w:rsidR="003F6F7F" w:rsidRDefault="003F6F7F">
      <w:pPr>
        <w:suppressAutoHyphens w:val="0"/>
        <w:rPr>
          <w:rFonts w:ascii="Cambria" w:eastAsia="Times New Roman" w:hAnsi="Cambria" w:cs="Mangal"/>
          <w:b/>
          <w:bCs/>
          <w:kern w:val="32"/>
          <w:sz w:val="32"/>
          <w:szCs w:val="29"/>
          <w:lang w:val="en-CA"/>
        </w:rPr>
      </w:pPr>
      <w:r>
        <w:rPr>
          <w:lang w:val="en-CA"/>
        </w:rPr>
        <w:br w:type="page"/>
      </w:r>
    </w:p>
    <w:p w:rsidR="003D3B85" w:rsidRDefault="006F2B6C" w:rsidP="003F6F7F">
      <w:pPr>
        <w:pStyle w:val="Heading1"/>
        <w:rPr>
          <w:lang w:val="en-CA"/>
        </w:rPr>
      </w:pPr>
      <w:r>
        <w:rPr>
          <w:lang w:val="en-CA"/>
        </w:rPr>
        <w:lastRenderedPageBreak/>
        <w:t>Question</w:t>
      </w:r>
      <w:r w:rsidR="00DA5542">
        <w:rPr>
          <w:lang w:val="en-CA"/>
        </w:rPr>
        <w:t xml:space="preserve"> 3</w:t>
      </w:r>
      <w:r w:rsidR="001F3052">
        <w:rPr>
          <w:lang w:val="en-CA"/>
        </w:rPr>
        <w:t xml:space="preserve"> (</w:t>
      </w:r>
      <w:r w:rsidR="003D3B85">
        <w:rPr>
          <w:lang w:val="en-CA"/>
        </w:rPr>
        <w:t>10</w:t>
      </w:r>
      <w:r w:rsidR="001F3052">
        <w:rPr>
          <w:lang w:val="en-CA"/>
        </w:rPr>
        <w:t xml:space="preserve"> marks)</w:t>
      </w:r>
    </w:p>
    <w:p w:rsidR="003D3B85" w:rsidRDefault="003D3B85" w:rsidP="003D3B85">
      <w:pPr>
        <w:rPr>
          <w:lang w:val="en-CA"/>
        </w:rPr>
      </w:pPr>
      <w:r>
        <w:rPr>
          <w:lang w:val="en-CA"/>
        </w:rPr>
        <w:t xml:space="preserve">Determine a recurrence for the recursive solution above, </w:t>
      </w:r>
      <w:proofErr w:type="gramStart"/>
      <w:r w:rsidR="00F604DD">
        <w:rPr>
          <w:lang w:val="en-CA"/>
        </w:rPr>
        <w:t>T(</w:t>
      </w:r>
      <w:proofErr w:type="gramEnd"/>
      <w:r w:rsidR="00F604DD">
        <w:rPr>
          <w:lang w:val="en-CA"/>
        </w:rPr>
        <w:t xml:space="preserve">n), </w:t>
      </w:r>
      <w:r>
        <w:rPr>
          <w:lang w:val="en-CA"/>
        </w:rPr>
        <w:t>and solve th</w:t>
      </w:r>
      <w:r w:rsidR="00B83D29">
        <w:rPr>
          <w:lang w:val="en-CA"/>
        </w:rPr>
        <w:t xml:space="preserve">e recurrence using substitution to find the running time complexity </w:t>
      </w:r>
      <w:r w:rsidR="004B2621">
        <w:rPr>
          <w:lang w:val="en-CA"/>
        </w:rPr>
        <w:t xml:space="preserve">(in terms of disc moves) </w:t>
      </w:r>
      <w:r w:rsidR="00B83D29">
        <w:rPr>
          <w:lang w:val="en-CA"/>
        </w:rPr>
        <w:t>of the recursive solution to the Towers of Hanoi problem.</w:t>
      </w:r>
    </w:p>
    <w:p w:rsidR="003D3B85" w:rsidRDefault="003D3B85" w:rsidP="003D3B85">
      <w:pPr>
        <w:rPr>
          <w:lang w:val="en-CA"/>
        </w:rPr>
      </w:pPr>
    </w:p>
    <w:p w:rsidR="00DA5542" w:rsidRDefault="004407A6" w:rsidP="00DA5542">
      <w:pPr>
        <w:ind w:left="720"/>
        <w:rPr>
          <w:lang w:val="en-CA"/>
        </w:rPr>
      </w:pPr>
      <w:proofErr w:type="gramStart"/>
      <w:r>
        <w:rPr>
          <w:lang w:val="en-CA"/>
        </w:rPr>
        <w:t>T(</w:t>
      </w:r>
      <w:proofErr w:type="gramEnd"/>
      <w:r>
        <w:rPr>
          <w:lang w:val="en-CA"/>
        </w:rPr>
        <w:t>n) = 2T(n-1) + 1</w:t>
      </w:r>
    </w:p>
    <w:p w:rsidR="004407A6" w:rsidRDefault="004407A6" w:rsidP="00DA5542">
      <w:pPr>
        <w:ind w:left="720"/>
        <w:rPr>
          <w:lang w:val="en-CA"/>
        </w:rPr>
      </w:pPr>
    </w:p>
    <w:p w:rsidR="004407A6" w:rsidRDefault="004407A6" w:rsidP="00DA5542">
      <w:pPr>
        <w:ind w:left="720"/>
        <w:rPr>
          <w:lang w:val="en-CA"/>
        </w:rPr>
      </w:pPr>
      <w:r>
        <w:rPr>
          <w:lang w:val="en-CA"/>
        </w:rPr>
        <w:t>Guess:  2</w:t>
      </w:r>
      <w:r w:rsidRPr="004407A6">
        <w:rPr>
          <w:vertAlign w:val="superscript"/>
          <w:lang w:val="en-CA"/>
        </w:rPr>
        <w:t>n</w:t>
      </w:r>
      <w:r>
        <w:rPr>
          <w:lang w:val="en-CA"/>
        </w:rPr>
        <w:t xml:space="preserve"> – 1</w:t>
      </w:r>
    </w:p>
    <w:p w:rsidR="004407A6" w:rsidRDefault="004407A6" w:rsidP="00DA5542">
      <w:pPr>
        <w:ind w:left="720"/>
        <w:rPr>
          <w:lang w:val="en-CA"/>
        </w:rPr>
      </w:pPr>
    </w:p>
    <w:p w:rsidR="004407A6" w:rsidRDefault="004407A6" w:rsidP="00DA5542">
      <w:pPr>
        <w:ind w:left="720"/>
        <w:rPr>
          <w:lang w:val="en-CA"/>
        </w:rPr>
      </w:pPr>
      <w:r>
        <w:rPr>
          <w:lang w:val="en-CA"/>
        </w:rPr>
        <w:t>For k = 0:</w:t>
      </w:r>
    </w:p>
    <w:p w:rsidR="004407A6" w:rsidRDefault="004407A6" w:rsidP="00DA5542">
      <w:pPr>
        <w:ind w:left="720"/>
        <w:rPr>
          <w:lang w:val="en-CA"/>
        </w:rPr>
      </w:pPr>
      <w:proofErr w:type="gramStart"/>
      <w:r>
        <w:rPr>
          <w:lang w:val="en-CA"/>
        </w:rPr>
        <w:t>T(</w:t>
      </w:r>
      <w:proofErr w:type="gramEnd"/>
      <w:r>
        <w:rPr>
          <w:lang w:val="en-CA"/>
        </w:rPr>
        <w:t>0) = 2</w:t>
      </w:r>
      <w:r w:rsidRPr="004407A6">
        <w:rPr>
          <w:vertAlign w:val="superscript"/>
          <w:lang w:val="en-CA"/>
        </w:rPr>
        <w:t>0</w:t>
      </w:r>
      <w:r>
        <w:rPr>
          <w:lang w:val="en-CA"/>
        </w:rPr>
        <w:t xml:space="preserve"> </w:t>
      </w:r>
      <w:r w:rsidR="004B2621">
        <w:rPr>
          <w:lang w:val="en-CA"/>
        </w:rPr>
        <w:t>–</w:t>
      </w:r>
      <w:r>
        <w:rPr>
          <w:lang w:val="en-CA"/>
        </w:rPr>
        <w:t xml:space="preserve"> 1</w:t>
      </w:r>
      <w:r w:rsidR="004B2621">
        <w:rPr>
          <w:lang w:val="en-CA"/>
        </w:rPr>
        <w:t xml:space="preserve"> = 1-1 = 0</w:t>
      </w:r>
    </w:p>
    <w:p w:rsidR="004B2621" w:rsidRDefault="004B2621" w:rsidP="00DA5542">
      <w:pPr>
        <w:ind w:left="720"/>
        <w:rPr>
          <w:lang w:val="en-CA"/>
        </w:rPr>
      </w:pPr>
      <w:r>
        <w:rPr>
          <w:lang w:val="en-CA"/>
        </w:rPr>
        <w:t>It takes zero moves to move zero discs, true!</w:t>
      </w:r>
    </w:p>
    <w:p w:rsidR="004407A6" w:rsidRDefault="004407A6" w:rsidP="00DA5542">
      <w:pPr>
        <w:ind w:left="720"/>
        <w:rPr>
          <w:lang w:val="en-CA"/>
        </w:rPr>
      </w:pPr>
    </w:p>
    <w:p w:rsidR="004407A6" w:rsidRDefault="004407A6" w:rsidP="00DA5542">
      <w:pPr>
        <w:ind w:left="720"/>
        <w:rPr>
          <w:lang w:val="en-CA"/>
        </w:rPr>
      </w:pPr>
      <w:r>
        <w:rPr>
          <w:lang w:val="en-CA"/>
        </w:rPr>
        <w:t xml:space="preserve">Assume:  </w:t>
      </w:r>
      <w:proofErr w:type="gramStart"/>
      <w:r>
        <w:rPr>
          <w:lang w:val="en-CA"/>
        </w:rPr>
        <w:t>T(</w:t>
      </w:r>
      <w:proofErr w:type="gramEnd"/>
      <w:r>
        <w:rPr>
          <w:lang w:val="en-CA"/>
        </w:rPr>
        <w:t>k) = 2</w:t>
      </w:r>
      <w:r w:rsidRPr="004407A6">
        <w:rPr>
          <w:vertAlign w:val="superscript"/>
          <w:lang w:val="en-CA"/>
        </w:rPr>
        <w:t>k</w:t>
      </w:r>
      <w:r>
        <w:rPr>
          <w:lang w:val="en-CA"/>
        </w:rPr>
        <w:t xml:space="preserve"> – 1, for all k &lt; n</w:t>
      </w:r>
    </w:p>
    <w:p w:rsidR="004407A6" w:rsidRDefault="004407A6" w:rsidP="00DA5542">
      <w:pPr>
        <w:ind w:left="720"/>
        <w:rPr>
          <w:lang w:val="en-CA"/>
        </w:rPr>
      </w:pPr>
    </w:p>
    <w:p w:rsidR="00DA5542" w:rsidRDefault="004B2621" w:rsidP="00DA5542">
      <w:pPr>
        <w:ind w:left="720"/>
        <w:rPr>
          <w:lang w:val="en-CA"/>
        </w:rPr>
      </w:pPr>
      <w:r>
        <w:rPr>
          <w:lang w:val="en-CA"/>
        </w:rPr>
        <w:t xml:space="preserve">Prove:  </w:t>
      </w:r>
      <w:proofErr w:type="gramStart"/>
      <w:r>
        <w:rPr>
          <w:lang w:val="en-CA"/>
        </w:rPr>
        <w:t>T(</w:t>
      </w:r>
      <w:proofErr w:type="gramEnd"/>
      <w:r>
        <w:rPr>
          <w:lang w:val="en-CA"/>
        </w:rPr>
        <w:t>n) = 2</w:t>
      </w:r>
      <w:r w:rsidRPr="004B2621">
        <w:rPr>
          <w:vertAlign w:val="superscript"/>
          <w:lang w:val="en-CA"/>
        </w:rPr>
        <w:t>n</w:t>
      </w:r>
      <w:r>
        <w:rPr>
          <w:lang w:val="en-CA"/>
        </w:rPr>
        <w:t xml:space="preserve"> – 1</w:t>
      </w:r>
    </w:p>
    <w:p w:rsidR="004B2621" w:rsidRDefault="004B2621" w:rsidP="00DA5542">
      <w:pPr>
        <w:ind w:left="720"/>
        <w:rPr>
          <w:lang w:val="en-CA"/>
        </w:rPr>
      </w:pPr>
    </w:p>
    <w:p w:rsidR="004B2621" w:rsidRDefault="004B2621" w:rsidP="00DA5542">
      <w:pPr>
        <w:ind w:left="720"/>
        <w:rPr>
          <w:lang w:val="en-CA"/>
        </w:rPr>
      </w:pPr>
      <w:proofErr w:type="gramStart"/>
      <w:r>
        <w:rPr>
          <w:lang w:val="en-CA"/>
        </w:rPr>
        <w:t>T(</w:t>
      </w:r>
      <w:proofErr w:type="gramEnd"/>
      <w:r>
        <w:rPr>
          <w:lang w:val="en-CA"/>
        </w:rPr>
        <w:t>n) = 2T(n</w:t>
      </w:r>
      <w:r w:rsidR="003F6F7F">
        <w:rPr>
          <w:lang w:val="en-CA"/>
        </w:rPr>
        <w:t xml:space="preserve"> </w:t>
      </w:r>
      <w:r>
        <w:rPr>
          <w:lang w:val="en-CA"/>
        </w:rPr>
        <w:t>-</w:t>
      </w:r>
      <w:r w:rsidR="003F6F7F">
        <w:rPr>
          <w:lang w:val="en-CA"/>
        </w:rPr>
        <w:t xml:space="preserve"> </w:t>
      </w:r>
      <w:r>
        <w:rPr>
          <w:lang w:val="en-CA"/>
        </w:rPr>
        <w:t>1) + 1</w:t>
      </w:r>
    </w:p>
    <w:p w:rsidR="004B2621" w:rsidRDefault="004B2621" w:rsidP="00DA5542">
      <w:pPr>
        <w:ind w:left="720"/>
        <w:rPr>
          <w:lang w:val="en-CA"/>
        </w:rPr>
      </w:pPr>
      <w:r>
        <w:rPr>
          <w:lang w:val="en-CA"/>
        </w:rPr>
        <w:t>=2(2</w:t>
      </w:r>
      <w:r w:rsidRPr="004B2621">
        <w:rPr>
          <w:vertAlign w:val="superscript"/>
          <w:lang w:val="en-CA"/>
        </w:rPr>
        <w:t>n-1</w:t>
      </w:r>
      <w:r w:rsidR="003F6F7F">
        <w:rPr>
          <w:vertAlign w:val="superscript"/>
          <w:lang w:val="en-CA"/>
        </w:rPr>
        <w:t xml:space="preserve"> </w:t>
      </w:r>
      <w:r w:rsidR="003F6F7F">
        <w:rPr>
          <w:lang w:val="en-CA"/>
        </w:rPr>
        <w:t xml:space="preserve">- </w:t>
      </w:r>
      <w:r>
        <w:rPr>
          <w:lang w:val="en-CA"/>
        </w:rPr>
        <w:t>1) + 1</w:t>
      </w:r>
    </w:p>
    <w:p w:rsidR="003F6F7F" w:rsidRDefault="003F6F7F" w:rsidP="00DA5542">
      <w:pPr>
        <w:ind w:left="720"/>
        <w:rPr>
          <w:lang w:val="en-CA"/>
        </w:rPr>
      </w:pPr>
      <w:r>
        <w:rPr>
          <w:lang w:val="en-CA"/>
        </w:rPr>
        <w:t>=2*2</w:t>
      </w:r>
      <w:r w:rsidRPr="004B2621">
        <w:rPr>
          <w:vertAlign w:val="superscript"/>
          <w:lang w:val="en-CA"/>
        </w:rPr>
        <w:t>n-1</w:t>
      </w:r>
      <w:r>
        <w:rPr>
          <w:vertAlign w:val="superscript"/>
          <w:lang w:val="en-CA"/>
        </w:rPr>
        <w:t xml:space="preserve"> </w:t>
      </w:r>
      <w:r>
        <w:rPr>
          <w:lang w:val="en-CA"/>
        </w:rPr>
        <w:t>- 2*1 + 1</w:t>
      </w:r>
    </w:p>
    <w:p w:rsidR="003F6F7F" w:rsidRDefault="003F6F7F" w:rsidP="00DA5542">
      <w:pPr>
        <w:ind w:left="720"/>
        <w:rPr>
          <w:lang w:val="en-CA"/>
        </w:rPr>
      </w:pPr>
      <w:r>
        <w:rPr>
          <w:lang w:val="en-CA"/>
        </w:rPr>
        <w:t>=2</w:t>
      </w:r>
      <w:r w:rsidRPr="004B2621">
        <w:rPr>
          <w:vertAlign w:val="superscript"/>
          <w:lang w:val="en-CA"/>
        </w:rPr>
        <w:t>n</w:t>
      </w:r>
      <w:r>
        <w:rPr>
          <w:lang w:val="en-CA"/>
        </w:rPr>
        <w:t xml:space="preserve"> - 2 + 1</w:t>
      </w:r>
    </w:p>
    <w:p w:rsidR="003F6F7F" w:rsidRDefault="003F6F7F" w:rsidP="00DA5542">
      <w:pPr>
        <w:ind w:left="720"/>
        <w:rPr>
          <w:lang w:val="en-CA"/>
        </w:rPr>
      </w:pPr>
      <w:r>
        <w:rPr>
          <w:lang w:val="en-CA"/>
        </w:rPr>
        <w:t>=2</w:t>
      </w:r>
      <w:r w:rsidRPr="004B2621">
        <w:rPr>
          <w:vertAlign w:val="superscript"/>
          <w:lang w:val="en-CA"/>
        </w:rPr>
        <w:t>n</w:t>
      </w:r>
      <w:r>
        <w:rPr>
          <w:lang w:val="en-CA"/>
        </w:rPr>
        <w:t xml:space="preserve"> - 1</w:t>
      </w:r>
    </w:p>
    <w:p w:rsidR="003F6F7F" w:rsidRDefault="003F6F7F" w:rsidP="00DA5542">
      <w:pPr>
        <w:ind w:left="720"/>
        <w:rPr>
          <w:lang w:val="en-CA"/>
        </w:rPr>
      </w:pPr>
    </w:p>
    <w:p w:rsidR="00DA5542" w:rsidRDefault="006F2B6C" w:rsidP="00DB0A7D">
      <w:pPr>
        <w:pStyle w:val="Heading1"/>
        <w:rPr>
          <w:lang w:val="en-CA"/>
        </w:rPr>
      </w:pPr>
      <w:r>
        <w:rPr>
          <w:lang w:val="en-CA"/>
        </w:rPr>
        <w:t>Question</w:t>
      </w:r>
      <w:r w:rsidR="00DB0A7D">
        <w:rPr>
          <w:lang w:val="en-CA"/>
        </w:rPr>
        <w:t xml:space="preserve"> 4 (10 marks)</w:t>
      </w:r>
    </w:p>
    <w:p w:rsidR="00DA5542" w:rsidRDefault="00CD7DB3" w:rsidP="00DB0A7D">
      <w:pPr>
        <w:rPr>
          <w:lang w:val="en-CA"/>
        </w:rPr>
      </w:pPr>
      <w:r>
        <w:rPr>
          <w:lang w:val="en-CA"/>
        </w:rPr>
        <w:t>Formally, d</w:t>
      </w:r>
      <w:r w:rsidR="00DB0A7D">
        <w:rPr>
          <w:lang w:val="en-CA"/>
        </w:rPr>
        <w:t xml:space="preserve">etermine the </w:t>
      </w:r>
      <w:r>
        <w:rPr>
          <w:lang w:val="en-CA"/>
        </w:rPr>
        <w:t xml:space="preserve">running time </w:t>
      </w:r>
      <w:r w:rsidR="00DB0A7D">
        <w:rPr>
          <w:lang w:val="en-CA"/>
        </w:rPr>
        <w:t>complexity of the following algorithm.  Show your work.</w:t>
      </w:r>
    </w:p>
    <w:p w:rsidR="00DB0A7D" w:rsidRDefault="00DB0A7D" w:rsidP="00DB0A7D">
      <w:pPr>
        <w:rPr>
          <w:lang w:val="en-CA"/>
        </w:rPr>
      </w:pPr>
    </w:p>
    <w:p w:rsidR="00DB0A7D" w:rsidRPr="00DB0A7D" w:rsidRDefault="00DB0A7D" w:rsidP="00DB0A7D">
      <w:pPr>
        <w:rPr>
          <w:rFonts w:ascii="Courier New" w:hAnsi="Courier New" w:cs="Courier New"/>
          <w:lang w:val="en-CA"/>
        </w:rPr>
      </w:pPr>
      <w:r w:rsidRPr="00DB0A7D">
        <w:rPr>
          <w:rFonts w:ascii="Courier New" w:hAnsi="Courier New" w:cs="Courier New"/>
          <w:lang w:val="en-CA"/>
        </w:rPr>
        <w:t>FIND-</w:t>
      </w:r>
      <w:proofErr w:type="gramStart"/>
      <w:r w:rsidRPr="00DB0A7D">
        <w:rPr>
          <w:rFonts w:ascii="Courier New" w:hAnsi="Courier New" w:cs="Courier New"/>
          <w:lang w:val="en-CA"/>
        </w:rPr>
        <w:t>MAX(</w:t>
      </w:r>
      <w:proofErr w:type="gramEnd"/>
      <w:r w:rsidRPr="00DB0A7D">
        <w:rPr>
          <w:rFonts w:ascii="Courier New" w:hAnsi="Courier New" w:cs="Courier New"/>
          <w:lang w:val="en-CA"/>
        </w:rPr>
        <w:t>list, start, end):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 xml:space="preserve">1  </w:t>
      </w:r>
      <w:r w:rsidR="00DB0A7D" w:rsidRPr="00DB0A7D">
        <w:rPr>
          <w:rFonts w:ascii="Courier New" w:hAnsi="Courier New" w:cs="Courier New"/>
          <w:lang w:val="en-CA"/>
        </w:rPr>
        <w:t>if</w:t>
      </w:r>
      <w:proofErr w:type="gramEnd"/>
      <w:r w:rsidR="00DB0A7D" w:rsidRPr="00DB0A7D">
        <w:rPr>
          <w:rFonts w:ascii="Courier New" w:hAnsi="Courier New" w:cs="Courier New"/>
          <w:lang w:val="en-CA"/>
        </w:rPr>
        <w:t xml:space="preserve"> start &gt;= end then</w:t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Trebuchet MS" w:hAnsi="Trebuchet MS" w:cs="Courier New"/>
          <w:lang w:val="en-CA"/>
        </w:rPr>
        <w:t>Θ</w:t>
      </w:r>
      <w:r w:rsidR="008A798B">
        <w:rPr>
          <w:rFonts w:ascii="Courier New" w:hAnsi="Courier New" w:cs="Courier New"/>
          <w:lang w:val="en-CA"/>
        </w:rPr>
        <w:t>(1)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2  </w:t>
      </w:r>
      <w:r w:rsidR="00DB0A7D" w:rsidRPr="00DB0A7D">
        <w:rPr>
          <w:rFonts w:ascii="Courier New" w:hAnsi="Courier New" w:cs="Courier New"/>
          <w:lang w:val="en-CA"/>
        </w:rPr>
        <w:t xml:space="preserve">   return </w:t>
      </w:r>
      <w:proofErr w:type="gramStart"/>
      <w:r w:rsidR="00DB0A7D" w:rsidRPr="00DB0A7D">
        <w:rPr>
          <w:rFonts w:ascii="Courier New" w:hAnsi="Courier New" w:cs="Courier New"/>
          <w:lang w:val="en-CA"/>
        </w:rPr>
        <w:t>list[</w:t>
      </w:r>
      <w:proofErr w:type="gramEnd"/>
      <w:r w:rsidR="00DB0A7D" w:rsidRPr="00DB0A7D">
        <w:rPr>
          <w:rFonts w:ascii="Courier New" w:hAnsi="Courier New" w:cs="Courier New"/>
          <w:lang w:val="en-CA"/>
        </w:rPr>
        <w:t>start]</w:t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Trebuchet MS" w:hAnsi="Trebuchet MS" w:cs="Courier New"/>
          <w:lang w:val="en-CA"/>
        </w:rPr>
        <w:t>Θ</w:t>
      </w:r>
      <w:r w:rsidR="008A798B">
        <w:rPr>
          <w:rFonts w:ascii="Courier New" w:hAnsi="Courier New" w:cs="Courier New"/>
          <w:lang w:val="en-CA"/>
        </w:rPr>
        <w:t>(1)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 xml:space="preserve">3  </w:t>
      </w:r>
      <w:r w:rsidR="00DB0A7D" w:rsidRPr="00DB0A7D">
        <w:rPr>
          <w:rFonts w:ascii="Courier New" w:hAnsi="Courier New" w:cs="Courier New"/>
          <w:lang w:val="en-CA"/>
        </w:rPr>
        <w:t>middle</w:t>
      </w:r>
      <w:proofErr w:type="gramEnd"/>
      <w:r w:rsidR="00DB0A7D" w:rsidRPr="00DB0A7D">
        <w:rPr>
          <w:rFonts w:ascii="Courier New" w:hAnsi="Courier New" w:cs="Courier New"/>
          <w:lang w:val="en-CA"/>
        </w:rPr>
        <w:t xml:space="preserve"> = start + (end – start) / 2</w:t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Trebuchet MS" w:hAnsi="Trebuchet MS" w:cs="Courier New"/>
          <w:lang w:val="en-CA"/>
        </w:rPr>
        <w:t>Θ</w:t>
      </w:r>
      <w:r w:rsidR="008A798B">
        <w:rPr>
          <w:rFonts w:ascii="Courier New" w:hAnsi="Courier New" w:cs="Courier New"/>
          <w:lang w:val="en-CA"/>
        </w:rPr>
        <w:t>(1)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 xml:space="preserve">4  </w:t>
      </w:r>
      <w:r w:rsidR="00DB0A7D" w:rsidRPr="00DB0A7D">
        <w:rPr>
          <w:rFonts w:ascii="Courier New" w:hAnsi="Courier New" w:cs="Courier New"/>
          <w:lang w:val="en-CA"/>
        </w:rPr>
        <w:t>max1</w:t>
      </w:r>
      <w:proofErr w:type="gramEnd"/>
      <w:r w:rsidR="00DB0A7D" w:rsidRPr="00DB0A7D">
        <w:rPr>
          <w:rFonts w:ascii="Courier New" w:hAnsi="Courier New" w:cs="Courier New"/>
          <w:lang w:val="en-CA"/>
        </w:rPr>
        <w:t xml:space="preserve"> = FIND-MAX(list, start, middle)</w:t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  <w:t>T(n/2)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 xml:space="preserve">5  </w:t>
      </w:r>
      <w:r w:rsidR="00DB0A7D" w:rsidRPr="00DB0A7D">
        <w:rPr>
          <w:rFonts w:ascii="Courier New" w:hAnsi="Courier New" w:cs="Courier New"/>
          <w:lang w:val="en-CA"/>
        </w:rPr>
        <w:t>max2</w:t>
      </w:r>
      <w:proofErr w:type="gramEnd"/>
      <w:r w:rsidR="00DB0A7D" w:rsidRPr="00DB0A7D">
        <w:rPr>
          <w:rFonts w:ascii="Courier New" w:hAnsi="Courier New" w:cs="Courier New"/>
          <w:lang w:val="en-CA"/>
        </w:rPr>
        <w:t xml:space="preserve"> = FIND-MAX(list, middle+1, end)</w:t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  <w:t>T(n/2)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 xml:space="preserve">6  </w:t>
      </w:r>
      <w:r w:rsidR="00DB0A7D" w:rsidRPr="00DB0A7D">
        <w:rPr>
          <w:rFonts w:ascii="Courier New" w:hAnsi="Courier New" w:cs="Courier New"/>
          <w:lang w:val="en-CA"/>
        </w:rPr>
        <w:t>if</w:t>
      </w:r>
      <w:proofErr w:type="gramEnd"/>
      <w:r w:rsidR="00DB0A7D" w:rsidRPr="00DB0A7D">
        <w:rPr>
          <w:rFonts w:ascii="Courier New" w:hAnsi="Courier New" w:cs="Courier New"/>
          <w:lang w:val="en-CA"/>
        </w:rPr>
        <w:t xml:space="preserve"> max1 &gt; max2 then</w:t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Trebuchet MS" w:hAnsi="Trebuchet MS" w:cs="Courier New"/>
          <w:lang w:val="en-CA"/>
        </w:rPr>
        <w:t>Θ</w:t>
      </w:r>
      <w:r w:rsidR="008A798B">
        <w:rPr>
          <w:rFonts w:ascii="Courier New" w:hAnsi="Courier New" w:cs="Courier New"/>
          <w:lang w:val="en-CA"/>
        </w:rPr>
        <w:t>(1)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7  </w:t>
      </w:r>
      <w:r w:rsidR="00DB0A7D" w:rsidRPr="00DB0A7D">
        <w:rPr>
          <w:rFonts w:ascii="Courier New" w:hAnsi="Courier New" w:cs="Courier New"/>
          <w:lang w:val="en-CA"/>
        </w:rPr>
        <w:t xml:space="preserve">   return max1</w:t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proofErr w:type="gramStart"/>
      <w:r w:rsidR="008A798B">
        <w:rPr>
          <w:rFonts w:ascii="Trebuchet MS" w:hAnsi="Trebuchet MS" w:cs="Courier New"/>
          <w:lang w:val="en-CA"/>
        </w:rPr>
        <w:t>Θ</w:t>
      </w:r>
      <w:r w:rsidR="008A798B">
        <w:rPr>
          <w:rFonts w:ascii="Courier New" w:hAnsi="Courier New" w:cs="Courier New"/>
          <w:lang w:val="en-CA"/>
        </w:rPr>
        <w:t>(</w:t>
      </w:r>
      <w:proofErr w:type="gramEnd"/>
      <w:r w:rsidR="008A798B">
        <w:rPr>
          <w:rFonts w:ascii="Courier New" w:hAnsi="Courier New" w:cs="Courier New"/>
          <w:lang w:val="en-CA"/>
        </w:rPr>
        <w:t>1)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 xml:space="preserve">8  </w:t>
      </w:r>
      <w:r w:rsidR="00DB0A7D" w:rsidRPr="00DB0A7D">
        <w:rPr>
          <w:rFonts w:ascii="Courier New" w:hAnsi="Courier New" w:cs="Courier New"/>
          <w:lang w:val="en-CA"/>
        </w:rPr>
        <w:t>else</w:t>
      </w:r>
      <w:proofErr w:type="gramEnd"/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Trebuchet MS" w:hAnsi="Trebuchet MS" w:cs="Courier New"/>
          <w:lang w:val="en-CA"/>
        </w:rPr>
        <w:t>Θ</w:t>
      </w:r>
      <w:r w:rsidR="008A798B">
        <w:rPr>
          <w:rFonts w:ascii="Courier New" w:hAnsi="Courier New" w:cs="Courier New"/>
          <w:lang w:val="en-CA"/>
        </w:rPr>
        <w:t>(1)</w:t>
      </w:r>
    </w:p>
    <w:p w:rsidR="00DB0A7D" w:rsidRPr="00DB0A7D" w:rsidRDefault="00CD7DB3" w:rsidP="00DB0A7D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9  </w:t>
      </w:r>
      <w:r w:rsidR="00DB0A7D" w:rsidRPr="00DB0A7D">
        <w:rPr>
          <w:rFonts w:ascii="Courier New" w:hAnsi="Courier New" w:cs="Courier New"/>
          <w:lang w:val="en-CA"/>
        </w:rPr>
        <w:t xml:space="preserve">   return max2</w:t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r w:rsidR="008A798B">
        <w:rPr>
          <w:rFonts w:ascii="Courier New" w:hAnsi="Courier New" w:cs="Courier New"/>
          <w:lang w:val="en-CA"/>
        </w:rPr>
        <w:tab/>
      </w:r>
      <w:proofErr w:type="gramStart"/>
      <w:r w:rsidR="008A798B">
        <w:rPr>
          <w:rFonts w:ascii="Trebuchet MS" w:hAnsi="Trebuchet MS" w:cs="Courier New"/>
          <w:lang w:val="en-CA"/>
        </w:rPr>
        <w:t>Θ</w:t>
      </w:r>
      <w:r w:rsidR="008A798B">
        <w:rPr>
          <w:rFonts w:ascii="Courier New" w:hAnsi="Courier New" w:cs="Courier New"/>
          <w:lang w:val="en-CA"/>
        </w:rPr>
        <w:t>(</w:t>
      </w:r>
      <w:proofErr w:type="gramEnd"/>
      <w:r w:rsidR="008A798B">
        <w:rPr>
          <w:rFonts w:ascii="Courier New" w:hAnsi="Courier New" w:cs="Courier New"/>
          <w:lang w:val="en-CA"/>
        </w:rPr>
        <w:t>1)</w:t>
      </w:r>
    </w:p>
    <w:p w:rsidR="00DB0A7D" w:rsidRDefault="00DB0A7D" w:rsidP="00DB0A7D">
      <w:pPr>
        <w:rPr>
          <w:lang w:val="en-CA"/>
        </w:rPr>
      </w:pPr>
    </w:p>
    <w:p w:rsidR="008A798B" w:rsidRDefault="008A798B" w:rsidP="00DB0A7D">
      <w:pPr>
        <w:rPr>
          <w:lang w:val="en-CA"/>
        </w:rPr>
      </w:pPr>
    </w:p>
    <w:p w:rsidR="008A798B" w:rsidRDefault="008A798B" w:rsidP="00DB0A7D">
      <w:pPr>
        <w:rPr>
          <w:rFonts w:ascii="Courier New" w:hAnsi="Courier New" w:cs="Courier New"/>
          <w:lang w:val="en-CA"/>
        </w:rPr>
      </w:pPr>
      <w:proofErr w:type="gramStart"/>
      <w:r>
        <w:rPr>
          <w:lang w:val="en-CA"/>
        </w:rPr>
        <w:t>T(</w:t>
      </w:r>
      <w:proofErr w:type="gramEnd"/>
      <w:r>
        <w:rPr>
          <w:lang w:val="en-CA"/>
        </w:rPr>
        <w:t xml:space="preserve">n) = 2T(n/2) + </w:t>
      </w:r>
      <w:r>
        <w:rPr>
          <w:rFonts w:ascii="Trebuchet MS" w:hAnsi="Trebuchet MS" w:cs="Courier New"/>
          <w:lang w:val="en-CA"/>
        </w:rPr>
        <w:t>Θ</w:t>
      </w:r>
      <w:r>
        <w:rPr>
          <w:rFonts w:ascii="Courier New" w:hAnsi="Courier New" w:cs="Courier New"/>
          <w:lang w:val="en-CA"/>
        </w:rPr>
        <w:t>(1)</w:t>
      </w:r>
    </w:p>
    <w:p w:rsidR="008A798B" w:rsidRDefault="008A798B" w:rsidP="00DB0A7D">
      <w:pPr>
        <w:rPr>
          <w:rFonts w:ascii="Courier New" w:hAnsi="Courier New" w:cs="Courier New"/>
          <w:lang w:val="en-CA"/>
        </w:rPr>
      </w:pPr>
    </w:p>
    <w:p w:rsidR="008A798B" w:rsidRDefault="008A798B" w:rsidP="00DB0A7D">
      <w:pPr>
        <w:rPr>
          <w:lang w:val="en-CA"/>
        </w:rPr>
      </w:pPr>
      <w:r>
        <w:rPr>
          <w:rFonts w:ascii="Courier New" w:hAnsi="Courier New" w:cs="Courier New"/>
          <w:lang w:val="en-CA"/>
        </w:rPr>
        <w:t xml:space="preserve">By the master method, case 1:  </w:t>
      </w:r>
      <w:proofErr w:type="gramStart"/>
      <w:r>
        <w:rPr>
          <w:rFonts w:ascii="Courier New" w:hAnsi="Courier New" w:cs="Courier New"/>
          <w:lang w:val="en-CA"/>
        </w:rPr>
        <w:t>T(</w:t>
      </w:r>
      <w:proofErr w:type="gramEnd"/>
      <w:r>
        <w:rPr>
          <w:rFonts w:ascii="Courier New" w:hAnsi="Courier New" w:cs="Courier New"/>
          <w:lang w:val="en-CA"/>
        </w:rPr>
        <w:t xml:space="preserve">n) = </w:t>
      </w:r>
      <w:r>
        <w:rPr>
          <w:rFonts w:ascii="Trebuchet MS" w:hAnsi="Trebuchet MS" w:cs="Courier New"/>
          <w:lang w:val="en-CA"/>
        </w:rPr>
        <w:t>Θ</w:t>
      </w:r>
      <w:r>
        <w:rPr>
          <w:rFonts w:ascii="Courier New" w:hAnsi="Courier New" w:cs="Courier New"/>
          <w:lang w:val="en-CA"/>
        </w:rPr>
        <w:t>(n)</w:t>
      </w:r>
    </w:p>
    <w:p w:rsidR="006F2B6C" w:rsidRDefault="006F2B6C" w:rsidP="00DB0A7D">
      <w:pPr>
        <w:rPr>
          <w:lang w:val="en-CA"/>
        </w:rPr>
      </w:pPr>
    </w:p>
    <w:p w:rsidR="000D3C17" w:rsidRDefault="000D3C17" w:rsidP="006F2B6C">
      <w:pPr>
        <w:pStyle w:val="Heading1"/>
        <w:rPr>
          <w:lang w:val="en-CA"/>
        </w:rPr>
      </w:pPr>
    </w:p>
    <w:p w:rsidR="000D3C17" w:rsidRDefault="000D3C17" w:rsidP="006F2B6C">
      <w:pPr>
        <w:pStyle w:val="Heading1"/>
        <w:rPr>
          <w:lang w:val="en-CA"/>
        </w:rPr>
      </w:pPr>
    </w:p>
    <w:p w:rsidR="000D3C17" w:rsidRDefault="000D3C17">
      <w:pPr>
        <w:suppressAutoHyphens w:val="0"/>
        <w:rPr>
          <w:rFonts w:ascii="Cambria" w:eastAsia="Times New Roman" w:hAnsi="Cambria" w:cs="Mangal"/>
          <w:b/>
          <w:bCs/>
          <w:kern w:val="32"/>
          <w:sz w:val="32"/>
          <w:szCs w:val="29"/>
          <w:lang w:val="en-CA"/>
        </w:rPr>
      </w:pPr>
      <w:r>
        <w:rPr>
          <w:lang w:val="en-CA"/>
        </w:rPr>
        <w:br w:type="page"/>
      </w:r>
    </w:p>
    <w:p w:rsidR="006F2B6C" w:rsidRDefault="006F2B6C" w:rsidP="000D3C17">
      <w:pPr>
        <w:pStyle w:val="Heading1"/>
        <w:tabs>
          <w:tab w:val="left" w:pos="5460"/>
        </w:tabs>
        <w:rPr>
          <w:lang w:val="en-CA"/>
        </w:rPr>
      </w:pPr>
      <w:r>
        <w:rPr>
          <w:lang w:val="en-CA"/>
        </w:rPr>
        <w:lastRenderedPageBreak/>
        <w:t>Question 5 (10 marks)</w:t>
      </w:r>
    </w:p>
    <w:p w:rsidR="006F2B6C" w:rsidRDefault="006F2B6C" w:rsidP="00DB0A7D">
      <w:pPr>
        <w:rPr>
          <w:lang w:val="en-CA"/>
        </w:rPr>
      </w:pPr>
      <w:r>
        <w:rPr>
          <w:lang w:val="en-CA"/>
        </w:rPr>
        <w:t xml:space="preserve">Below </w:t>
      </w:r>
      <w:proofErr w:type="gramStart"/>
      <w:r>
        <w:rPr>
          <w:lang w:val="en-CA"/>
        </w:rPr>
        <w:t>is</w:t>
      </w:r>
      <w:proofErr w:type="gramEnd"/>
      <w:r>
        <w:rPr>
          <w:lang w:val="en-CA"/>
        </w:rPr>
        <w:t xml:space="preserve"> a max heap, and its array representation.  Draw the resulting max heap (and array representation</w:t>
      </w:r>
      <w:proofErr w:type="gramStart"/>
      <w:r>
        <w:rPr>
          <w:lang w:val="en-CA"/>
        </w:rPr>
        <w:t xml:space="preserve">) </w:t>
      </w:r>
      <w:r w:rsidR="00B83D29">
        <w:rPr>
          <w:lang w:val="en-CA"/>
        </w:rPr>
        <w:t xml:space="preserve"> after</w:t>
      </w:r>
      <w:proofErr w:type="gramEnd"/>
      <w:r w:rsidR="00A539F6">
        <w:rPr>
          <w:lang w:val="en-CA"/>
        </w:rPr>
        <w:t xml:space="preserve"> a call to INSERT(79</w:t>
      </w:r>
      <w:r>
        <w:rPr>
          <w:lang w:val="en-CA"/>
        </w:rPr>
        <w:t>).</w:t>
      </w:r>
    </w:p>
    <w:p w:rsidR="006F2B6C" w:rsidRDefault="006F2B6C" w:rsidP="00DB0A7D">
      <w:pPr>
        <w:rPr>
          <w:lang w:val="en-CA"/>
        </w:rPr>
      </w:pPr>
    </w:p>
    <w:p w:rsidR="006F2B6C" w:rsidRDefault="00E63D0C" w:rsidP="00E65F04">
      <w:pPr>
        <w:jc w:val="center"/>
        <w:rPr>
          <w:lang w:val="en-CA"/>
        </w:rPr>
      </w:pPr>
      <w:r>
        <w:rPr>
          <w:noProof/>
          <w:lang w:val="en-CA" w:eastAsia="en-CA" w:bidi="ar-SA"/>
        </w:rPr>
        <w:drawing>
          <wp:inline distT="0" distB="0" distL="0" distR="0">
            <wp:extent cx="3752850" cy="1905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4"/>
        <w:gridCol w:w="974"/>
        <w:gridCol w:w="974"/>
        <w:gridCol w:w="974"/>
      </w:tblGrid>
      <w:tr w:rsidR="006F2B6C" w:rsidRPr="0029085F" w:rsidTr="0029085F">
        <w:trPr>
          <w:trHeight w:val="674"/>
        </w:trPr>
        <w:tc>
          <w:tcPr>
            <w:tcW w:w="973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81</w:t>
            </w:r>
          </w:p>
        </w:tc>
        <w:tc>
          <w:tcPr>
            <w:tcW w:w="973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64</w:t>
            </w:r>
          </w:p>
        </w:tc>
        <w:tc>
          <w:tcPr>
            <w:tcW w:w="973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37</w:t>
            </w:r>
          </w:p>
        </w:tc>
        <w:tc>
          <w:tcPr>
            <w:tcW w:w="973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21</w:t>
            </w:r>
          </w:p>
        </w:tc>
        <w:tc>
          <w:tcPr>
            <w:tcW w:w="973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58</w:t>
            </w:r>
          </w:p>
        </w:tc>
        <w:tc>
          <w:tcPr>
            <w:tcW w:w="973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24</w:t>
            </w:r>
          </w:p>
        </w:tc>
        <w:tc>
          <w:tcPr>
            <w:tcW w:w="974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11</w:t>
            </w:r>
          </w:p>
        </w:tc>
        <w:tc>
          <w:tcPr>
            <w:tcW w:w="974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14</w:t>
            </w:r>
          </w:p>
        </w:tc>
        <w:tc>
          <w:tcPr>
            <w:tcW w:w="974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7</w:t>
            </w:r>
          </w:p>
        </w:tc>
        <w:tc>
          <w:tcPr>
            <w:tcW w:w="974" w:type="dxa"/>
            <w:shd w:val="clear" w:color="auto" w:fill="auto"/>
          </w:tcPr>
          <w:p w:rsidR="006F2B6C" w:rsidRPr="0029085F" w:rsidRDefault="006F2B6C" w:rsidP="0029085F">
            <w:pPr>
              <w:jc w:val="center"/>
              <w:rPr>
                <w:lang w:val="en-CA"/>
              </w:rPr>
            </w:pPr>
          </w:p>
          <w:p w:rsidR="006F2B6C" w:rsidRPr="0029085F" w:rsidRDefault="006F2B6C" w:rsidP="0029085F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23</w:t>
            </w:r>
          </w:p>
        </w:tc>
      </w:tr>
    </w:tbl>
    <w:p w:rsidR="00DA5542" w:rsidRDefault="00DA5542" w:rsidP="006F2B6C">
      <w:pPr>
        <w:rPr>
          <w:lang w:val="en-CA"/>
        </w:rPr>
      </w:pPr>
    </w:p>
    <w:p w:rsidR="006F2B6C" w:rsidRDefault="006F2B6C" w:rsidP="006F2B6C">
      <w:pPr>
        <w:rPr>
          <w:lang w:val="en-CA"/>
        </w:rPr>
      </w:pPr>
    </w:p>
    <w:p w:rsidR="006F2B6C" w:rsidRDefault="00A539F6" w:rsidP="006F2B6C">
      <w:pPr>
        <w:rPr>
          <w:lang w:val="en-CA"/>
        </w:rPr>
      </w:pPr>
      <w:r>
        <w:rPr>
          <w:lang w:val="en-CA"/>
        </w:rPr>
        <w:t>Solution:</w:t>
      </w:r>
    </w:p>
    <w:p w:rsidR="00A539F6" w:rsidRDefault="00A539F6" w:rsidP="006F2B6C">
      <w:pPr>
        <w:rPr>
          <w:lang w:val="en-CA"/>
        </w:rPr>
      </w:pPr>
    </w:p>
    <w:p w:rsidR="00A539F6" w:rsidRDefault="00A539F6" w:rsidP="00E65F04">
      <w:pPr>
        <w:jc w:val="center"/>
        <w:rPr>
          <w:lang w:val="en-CA"/>
        </w:rPr>
      </w:pPr>
      <w:r>
        <w:rPr>
          <w:noProof/>
          <w:lang w:val="en-CA" w:eastAsia="en-CA" w:bidi="ar-SA"/>
        </w:rPr>
        <w:drawing>
          <wp:inline distT="0" distB="0" distL="0" distR="0">
            <wp:extent cx="48577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888"/>
        <w:gridCol w:w="889"/>
        <w:gridCol w:w="889"/>
        <w:gridCol w:w="889"/>
        <w:gridCol w:w="889"/>
        <w:gridCol w:w="888"/>
        <w:gridCol w:w="890"/>
        <w:gridCol w:w="874"/>
        <w:gridCol w:w="890"/>
        <w:gridCol w:w="860"/>
      </w:tblGrid>
      <w:tr w:rsidR="00A539F6" w:rsidRPr="0029085F" w:rsidTr="00A539F6">
        <w:trPr>
          <w:trHeight w:val="674"/>
        </w:trPr>
        <w:tc>
          <w:tcPr>
            <w:tcW w:w="888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81</w:t>
            </w:r>
          </w:p>
        </w:tc>
        <w:tc>
          <w:tcPr>
            <w:tcW w:w="888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E65F04" w:rsidP="00D9039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79</w:t>
            </w:r>
          </w:p>
        </w:tc>
        <w:tc>
          <w:tcPr>
            <w:tcW w:w="889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37</w:t>
            </w:r>
          </w:p>
        </w:tc>
        <w:tc>
          <w:tcPr>
            <w:tcW w:w="889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21</w:t>
            </w:r>
          </w:p>
        </w:tc>
        <w:tc>
          <w:tcPr>
            <w:tcW w:w="889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E65F04" w:rsidP="00D9039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889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24</w:t>
            </w:r>
          </w:p>
        </w:tc>
        <w:tc>
          <w:tcPr>
            <w:tcW w:w="888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11</w:t>
            </w:r>
          </w:p>
        </w:tc>
        <w:tc>
          <w:tcPr>
            <w:tcW w:w="890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14</w:t>
            </w:r>
          </w:p>
        </w:tc>
        <w:tc>
          <w:tcPr>
            <w:tcW w:w="874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7</w:t>
            </w:r>
          </w:p>
        </w:tc>
        <w:tc>
          <w:tcPr>
            <w:tcW w:w="890" w:type="dxa"/>
            <w:shd w:val="clear" w:color="auto" w:fill="auto"/>
          </w:tcPr>
          <w:p w:rsidR="00A539F6" w:rsidRPr="0029085F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 w:rsidRPr="0029085F">
              <w:rPr>
                <w:lang w:val="en-CA"/>
              </w:rPr>
              <w:t>23</w:t>
            </w:r>
          </w:p>
        </w:tc>
        <w:tc>
          <w:tcPr>
            <w:tcW w:w="860" w:type="dxa"/>
          </w:tcPr>
          <w:p w:rsidR="00A539F6" w:rsidRDefault="00A539F6" w:rsidP="00D9039A">
            <w:pPr>
              <w:jc w:val="center"/>
              <w:rPr>
                <w:lang w:val="en-CA"/>
              </w:rPr>
            </w:pPr>
          </w:p>
          <w:p w:rsidR="00A539F6" w:rsidRPr="0029085F" w:rsidRDefault="00A539F6" w:rsidP="00D9039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58</w:t>
            </w:r>
          </w:p>
        </w:tc>
      </w:tr>
    </w:tbl>
    <w:p w:rsidR="006F2B6C" w:rsidRDefault="006F2B6C" w:rsidP="006F2B6C">
      <w:pPr>
        <w:rPr>
          <w:lang w:val="en-CA"/>
        </w:rPr>
      </w:pPr>
    </w:p>
    <w:p w:rsidR="006F2B6C" w:rsidRDefault="006F2B6C" w:rsidP="006F2B6C">
      <w:pPr>
        <w:pStyle w:val="Heading1"/>
        <w:rPr>
          <w:lang w:val="en-CA"/>
        </w:rPr>
      </w:pPr>
      <w:r>
        <w:rPr>
          <w:lang w:val="en-CA"/>
        </w:rPr>
        <w:br w:type="page"/>
      </w:r>
      <w:r>
        <w:rPr>
          <w:lang w:val="en-CA"/>
        </w:rPr>
        <w:lastRenderedPageBreak/>
        <w:t>Question 6 (8 marks)</w:t>
      </w:r>
    </w:p>
    <w:p w:rsidR="00DA5542" w:rsidRDefault="006F2B6C" w:rsidP="006F2B6C">
      <w:pPr>
        <w:rPr>
          <w:lang w:val="en-CA"/>
        </w:rPr>
      </w:pPr>
      <w:r>
        <w:rPr>
          <w:lang w:val="en-CA"/>
        </w:rPr>
        <w:t xml:space="preserve">Including an example for each, describe the conditions of </w:t>
      </w:r>
      <w:r w:rsidR="00E733CD">
        <w:rPr>
          <w:lang w:val="en-CA"/>
        </w:rPr>
        <w:t>applicability for</w:t>
      </w:r>
      <w:r>
        <w:rPr>
          <w:lang w:val="en-CA"/>
        </w:rPr>
        <w:t xml:space="preserve"> following algorithm design techniques.</w:t>
      </w:r>
    </w:p>
    <w:p w:rsidR="006F2B6C" w:rsidRDefault="006F2B6C" w:rsidP="006F2B6C">
      <w:pPr>
        <w:numPr>
          <w:ilvl w:val="0"/>
          <w:numId w:val="21"/>
        </w:numPr>
        <w:rPr>
          <w:lang w:val="en-CA"/>
        </w:rPr>
      </w:pPr>
      <w:r>
        <w:rPr>
          <w:lang w:val="en-CA"/>
        </w:rPr>
        <w:t>Dynamic programming</w:t>
      </w:r>
    </w:p>
    <w:p w:rsidR="006F2B6C" w:rsidRDefault="006F2B6C" w:rsidP="006F2B6C">
      <w:pPr>
        <w:ind w:left="360"/>
        <w:rPr>
          <w:lang w:val="en-CA"/>
        </w:rPr>
      </w:pPr>
    </w:p>
    <w:p w:rsidR="006F2B6C" w:rsidRDefault="006F2B6C" w:rsidP="006F2B6C">
      <w:pPr>
        <w:ind w:left="360"/>
        <w:rPr>
          <w:lang w:val="en-CA"/>
        </w:rPr>
      </w:pPr>
    </w:p>
    <w:p w:rsidR="006F2B6C" w:rsidRDefault="006F2B6C" w:rsidP="006F2B6C">
      <w:pPr>
        <w:ind w:left="360"/>
        <w:rPr>
          <w:lang w:val="en-CA"/>
        </w:rPr>
      </w:pPr>
    </w:p>
    <w:p w:rsidR="006F2B6C" w:rsidRDefault="00E65F04" w:rsidP="006F2B6C">
      <w:pPr>
        <w:ind w:left="360"/>
        <w:rPr>
          <w:lang w:val="en-CA"/>
        </w:rPr>
      </w:pPr>
      <w:r>
        <w:rPr>
          <w:lang w:val="en-CA"/>
        </w:rPr>
        <w:t>Example:  Calculating Fibonacci numbers by storing smaller Fibonacci numbers in a memo table as they are computed toward a larger Fibonacci number</w:t>
      </w:r>
    </w:p>
    <w:p w:rsidR="006F2B6C" w:rsidRDefault="006F2B6C" w:rsidP="006F2B6C">
      <w:pPr>
        <w:ind w:left="360"/>
        <w:rPr>
          <w:lang w:val="en-CA"/>
        </w:rPr>
      </w:pPr>
    </w:p>
    <w:p w:rsidR="00E65F04" w:rsidRPr="00E65F04" w:rsidRDefault="00E65F04" w:rsidP="00E65F04">
      <w:pPr>
        <w:pStyle w:val="ListParagraph"/>
        <w:numPr>
          <w:ilvl w:val="0"/>
          <w:numId w:val="22"/>
        </w:numPr>
        <w:rPr>
          <w:lang w:val="en-CA"/>
        </w:rPr>
      </w:pPr>
      <w:proofErr w:type="spellStart"/>
      <w:r w:rsidRPr="00E65F04">
        <w:rPr>
          <w:lang w:val="en-CA"/>
        </w:rPr>
        <w:t>Subproblems</w:t>
      </w:r>
      <w:proofErr w:type="spellEnd"/>
      <w:r w:rsidRPr="00E65F04">
        <w:rPr>
          <w:lang w:val="en-CA"/>
        </w:rPr>
        <w:t xml:space="preserve"> always have the same solution</w:t>
      </w:r>
    </w:p>
    <w:p w:rsidR="00E65F04" w:rsidRDefault="00E65F04" w:rsidP="006F2B6C">
      <w:pPr>
        <w:ind w:left="360"/>
        <w:rPr>
          <w:lang w:val="en-CA"/>
        </w:rPr>
      </w:pPr>
    </w:p>
    <w:p w:rsidR="00E65F04" w:rsidRPr="00E65F04" w:rsidRDefault="00E65F04" w:rsidP="00E65F04">
      <w:pPr>
        <w:pStyle w:val="ListParagraph"/>
        <w:numPr>
          <w:ilvl w:val="0"/>
          <w:numId w:val="22"/>
        </w:numPr>
        <w:rPr>
          <w:lang w:val="en-CA"/>
        </w:rPr>
      </w:pPr>
      <w:r w:rsidRPr="00E65F04">
        <w:rPr>
          <w:lang w:val="en-CA"/>
        </w:rPr>
        <w:t xml:space="preserve">Overlapping </w:t>
      </w:r>
      <w:proofErr w:type="spellStart"/>
      <w:r w:rsidRPr="00E65F04">
        <w:rPr>
          <w:lang w:val="en-CA"/>
        </w:rPr>
        <w:t>subproblems</w:t>
      </w:r>
      <w:proofErr w:type="spellEnd"/>
      <w:r>
        <w:rPr>
          <w:lang w:val="en-CA"/>
        </w:rPr>
        <w:t xml:space="preserve"> (the same </w:t>
      </w:r>
      <w:proofErr w:type="spellStart"/>
      <w:r>
        <w:rPr>
          <w:lang w:val="en-CA"/>
        </w:rPr>
        <w:t>subproblems</w:t>
      </w:r>
      <w:proofErr w:type="spellEnd"/>
      <w:r>
        <w:rPr>
          <w:lang w:val="en-CA"/>
        </w:rPr>
        <w:t xml:space="preserve"> are calculated multiple times while solving the problem)</w:t>
      </w:r>
    </w:p>
    <w:p w:rsidR="006F2B6C" w:rsidRDefault="006F2B6C" w:rsidP="00E65F04">
      <w:pPr>
        <w:rPr>
          <w:lang w:val="en-CA"/>
        </w:rPr>
      </w:pPr>
    </w:p>
    <w:p w:rsidR="006F2B6C" w:rsidRDefault="006F2B6C" w:rsidP="006F2B6C">
      <w:pPr>
        <w:ind w:left="360"/>
        <w:rPr>
          <w:lang w:val="en-CA"/>
        </w:rPr>
      </w:pPr>
    </w:p>
    <w:p w:rsidR="006F2B6C" w:rsidRDefault="006F2B6C" w:rsidP="006F2B6C">
      <w:pPr>
        <w:ind w:left="360"/>
        <w:rPr>
          <w:lang w:val="en-CA"/>
        </w:rPr>
      </w:pPr>
    </w:p>
    <w:p w:rsidR="006F2B6C" w:rsidRDefault="006F2B6C" w:rsidP="006F2B6C">
      <w:pPr>
        <w:numPr>
          <w:ilvl w:val="0"/>
          <w:numId w:val="21"/>
        </w:numPr>
        <w:rPr>
          <w:lang w:val="en-CA"/>
        </w:rPr>
      </w:pPr>
      <w:r>
        <w:rPr>
          <w:lang w:val="en-CA"/>
        </w:rPr>
        <w:t>Greedy algorithms</w:t>
      </w:r>
    </w:p>
    <w:p w:rsidR="00DA5542" w:rsidRDefault="00DA5542" w:rsidP="00DA5542">
      <w:pPr>
        <w:ind w:left="720"/>
        <w:rPr>
          <w:lang w:val="en-CA"/>
        </w:rPr>
      </w:pPr>
    </w:p>
    <w:p w:rsidR="00DA5542" w:rsidRDefault="00DA5542" w:rsidP="00E65F04">
      <w:pPr>
        <w:rPr>
          <w:lang w:val="en-CA"/>
        </w:rPr>
      </w:pPr>
    </w:p>
    <w:p w:rsidR="00E65F04" w:rsidRDefault="00E65F04" w:rsidP="00E65F04">
      <w:pPr>
        <w:rPr>
          <w:lang w:val="en-CA"/>
        </w:rPr>
      </w:pPr>
      <w:r>
        <w:rPr>
          <w:lang w:val="en-CA"/>
        </w:rPr>
        <w:t xml:space="preserve">        Example:  Filling up a container with fuel, where each fuel has its ability to cook food (a variation of the fractional knapsack problem)</w:t>
      </w:r>
      <w:r w:rsidR="000D3C17">
        <w:rPr>
          <w:lang w:val="en-CA"/>
        </w:rPr>
        <w:t>.</w:t>
      </w:r>
    </w:p>
    <w:p w:rsidR="00E65F04" w:rsidRDefault="00E65F04" w:rsidP="00E65F04">
      <w:pPr>
        <w:rPr>
          <w:lang w:val="en-CA"/>
        </w:rPr>
      </w:pPr>
    </w:p>
    <w:p w:rsidR="00E65F04" w:rsidRDefault="00E65F04" w:rsidP="00E65F04">
      <w:pPr>
        <w:pStyle w:val="ListParagraph"/>
        <w:numPr>
          <w:ilvl w:val="0"/>
          <w:numId w:val="23"/>
        </w:numPr>
        <w:rPr>
          <w:lang w:val="en-CA"/>
        </w:rPr>
      </w:pPr>
      <w:proofErr w:type="spellStart"/>
      <w:r>
        <w:rPr>
          <w:lang w:val="en-CA"/>
        </w:rPr>
        <w:t>Subproblems</w:t>
      </w:r>
      <w:proofErr w:type="spellEnd"/>
      <w:r>
        <w:rPr>
          <w:lang w:val="en-CA"/>
        </w:rPr>
        <w:t xml:space="preserve"> always have the same solution</w:t>
      </w:r>
    </w:p>
    <w:p w:rsidR="00E65F04" w:rsidRDefault="00E65F04" w:rsidP="00E65F04">
      <w:pPr>
        <w:pStyle w:val="ListParagraph"/>
        <w:rPr>
          <w:lang w:val="en-CA"/>
        </w:rPr>
      </w:pPr>
    </w:p>
    <w:p w:rsidR="00E65F04" w:rsidRPr="00E65F04" w:rsidRDefault="00E65F04" w:rsidP="00E65F04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Overlapping </w:t>
      </w:r>
      <w:proofErr w:type="spellStart"/>
      <w:r>
        <w:rPr>
          <w:lang w:val="en-CA"/>
        </w:rPr>
        <w:t>subproblems</w:t>
      </w:r>
      <w:proofErr w:type="spellEnd"/>
    </w:p>
    <w:p w:rsidR="00E65F04" w:rsidRDefault="00E65F04" w:rsidP="00E65F04">
      <w:pPr>
        <w:pStyle w:val="ListParagraph"/>
        <w:rPr>
          <w:lang w:val="en-CA"/>
        </w:rPr>
      </w:pPr>
    </w:p>
    <w:p w:rsidR="00E65F04" w:rsidRPr="00E65F04" w:rsidRDefault="00E65F04" w:rsidP="00E65F04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A series of locally optimal choices must lead to a globally optimal solution</w:t>
      </w:r>
    </w:p>
    <w:p w:rsidR="00DA5542" w:rsidRDefault="00DA5542" w:rsidP="00E65F04">
      <w:pPr>
        <w:rPr>
          <w:lang w:val="en-CA"/>
        </w:rPr>
      </w:pPr>
    </w:p>
    <w:p w:rsidR="00CC66C0" w:rsidRDefault="006F2B6C" w:rsidP="006F2B6C">
      <w:pPr>
        <w:pStyle w:val="Heading1"/>
        <w:rPr>
          <w:lang w:val="en-CA"/>
        </w:rPr>
      </w:pPr>
      <w:r>
        <w:rPr>
          <w:lang w:val="en-CA"/>
        </w:rPr>
        <w:t>Question 7 (8 marks)</w:t>
      </w:r>
    </w:p>
    <w:p w:rsidR="005D7D90" w:rsidRPr="005D7D90" w:rsidRDefault="005D7D90" w:rsidP="006F2B6C">
      <w:pPr>
        <w:rPr>
          <w:i/>
          <w:lang w:val="en-CA"/>
        </w:rPr>
      </w:pPr>
      <w:r w:rsidRPr="005D7D90">
        <w:rPr>
          <w:b/>
          <w:i/>
          <w:lang w:val="en-CA"/>
        </w:rPr>
        <w:t>Note</w:t>
      </w:r>
      <w:r w:rsidRPr="005D7D90">
        <w:rPr>
          <w:i/>
          <w:lang w:val="en-CA"/>
        </w:rPr>
        <w:t xml:space="preserve">:  2-3 sentences </w:t>
      </w:r>
      <w:r w:rsidR="004B4CB8">
        <w:rPr>
          <w:i/>
          <w:lang w:val="en-CA"/>
        </w:rPr>
        <w:t>should be</w:t>
      </w:r>
      <w:r w:rsidRPr="005D7D90">
        <w:rPr>
          <w:i/>
          <w:lang w:val="en-CA"/>
        </w:rPr>
        <w:t xml:space="preserve"> enough for this question.</w:t>
      </w:r>
      <w:r w:rsidR="007C05A4">
        <w:rPr>
          <w:i/>
          <w:lang w:val="en-CA"/>
        </w:rPr>
        <w:t xml:space="preserve">  Extra content increases your risk of saying something incorrect, which will cost you marks even if you have the correct answer elsewhere.  I do not cherry pick the correct answers out of a list.</w:t>
      </w:r>
    </w:p>
    <w:p w:rsidR="005D7D90" w:rsidRDefault="005D7D90" w:rsidP="006F2B6C">
      <w:pPr>
        <w:rPr>
          <w:lang w:val="en-CA"/>
        </w:rPr>
      </w:pPr>
    </w:p>
    <w:p w:rsidR="006F2B6C" w:rsidRDefault="005D7D90" w:rsidP="006F2B6C">
      <w:pPr>
        <w:rPr>
          <w:lang w:val="en-CA"/>
        </w:rPr>
      </w:pPr>
      <w:r>
        <w:rPr>
          <w:lang w:val="en-CA"/>
        </w:rPr>
        <w:t xml:space="preserve">How is it possible that comparison sorting requires </w:t>
      </w:r>
      <w:proofErr w:type="gramStart"/>
      <w:r>
        <w:rPr>
          <w:rFonts w:ascii="Times New Roman" w:hAnsi="Times New Roman" w:cs="Times New Roman"/>
          <w:lang w:val="en-CA"/>
        </w:rPr>
        <w:t>Ω</w:t>
      </w:r>
      <w:r>
        <w:rPr>
          <w:lang w:val="en-CA"/>
        </w:rPr>
        <w:t>(</w:t>
      </w:r>
      <w:proofErr w:type="gramEnd"/>
      <w:r>
        <w:rPr>
          <w:lang w:val="en-CA"/>
        </w:rPr>
        <w:t xml:space="preserve">n </w:t>
      </w:r>
      <w:proofErr w:type="spellStart"/>
      <w:r>
        <w:rPr>
          <w:lang w:val="en-CA"/>
        </w:rPr>
        <w:t>lg</w:t>
      </w:r>
      <w:proofErr w:type="spellEnd"/>
      <w:r>
        <w:rPr>
          <w:lang w:val="en-CA"/>
        </w:rPr>
        <w:t xml:space="preserve"> n) operations, yet linear sort using </w:t>
      </w:r>
      <w:r>
        <w:rPr>
          <w:rFonts w:ascii="Trebuchet MS" w:hAnsi="Trebuchet MS"/>
          <w:lang w:val="en-CA"/>
        </w:rPr>
        <w:t>Θ</w:t>
      </w:r>
      <w:r>
        <w:rPr>
          <w:lang w:val="en-CA"/>
        </w:rPr>
        <w:t>(n) operations?  What mechanism do several linear sort algorithms use to overcome this limitation?</w:t>
      </w:r>
    </w:p>
    <w:p w:rsidR="006F2B6C" w:rsidRDefault="006F2B6C" w:rsidP="005D7D90">
      <w:pPr>
        <w:rPr>
          <w:lang w:val="en-CA"/>
        </w:rPr>
      </w:pPr>
    </w:p>
    <w:p w:rsidR="00E65F04" w:rsidRDefault="00E65F04" w:rsidP="005D7D90">
      <w:pPr>
        <w:rPr>
          <w:lang w:val="en-CA"/>
        </w:rPr>
      </w:pPr>
    </w:p>
    <w:p w:rsidR="00E65F04" w:rsidRDefault="00E65F04" w:rsidP="00E65F04">
      <w:pPr>
        <w:ind w:left="720"/>
        <w:rPr>
          <w:lang w:val="en-CA"/>
        </w:rPr>
      </w:pPr>
      <w:r>
        <w:rPr>
          <w:lang w:val="en-CA"/>
        </w:rPr>
        <w:t>Comparison sorting uses comparison operators (e.g. &lt;), which make binary decisions (decisions with exactly two possible outcomes).  Linear sorting takes advantage of other operators that are not binary.  One common such operator is array indexing ([]), which (in constant time) can make an n-</w:t>
      </w:r>
      <w:proofErr w:type="spellStart"/>
      <w:r>
        <w:rPr>
          <w:lang w:val="en-CA"/>
        </w:rPr>
        <w:t>ary</w:t>
      </w:r>
      <w:proofErr w:type="spellEnd"/>
      <w:r>
        <w:rPr>
          <w:lang w:val="en-CA"/>
        </w:rPr>
        <w:t xml:space="preserve"> decision, where n is the size of the array.</w:t>
      </w:r>
    </w:p>
    <w:p w:rsidR="005D7D90" w:rsidRDefault="005D7D90" w:rsidP="005D7D90">
      <w:pPr>
        <w:pStyle w:val="Heading1"/>
        <w:rPr>
          <w:lang w:val="en-CA"/>
        </w:rPr>
      </w:pPr>
      <w:bookmarkStart w:id="0" w:name="_GoBack"/>
      <w:bookmarkEnd w:id="0"/>
      <w:r>
        <w:rPr>
          <w:lang w:val="en-CA"/>
        </w:rPr>
        <w:br w:type="page"/>
      </w:r>
      <w:r>
        <w:rPr>
          <w:lang w:val="en-CA"/>
        </w:rPr>
        <w:lastRenderedPageBreak/>
        <w:t>Question 8 (20 marks)</w:t>
      </w:r>
    </w:p>
    <w:p w:rsidR="006F2B6C" w:rsidRDefault="00DF5230" w:rsidP="005D7D90">
      <w:pPr>
        <w:rPr>
          <w:lang w:val="en-CA"/>
        </w:rPr>
      </w:pPr>
      <w:r>
        <w:rPr>
          <w:lang w:val="en-CA"/>
        </w:rPr>
        <w:t>Design a greedy</w:t>
      </w:r>
      <w:r w:rsidR="005D7D90">
        <w:rPr>
          <w:lang w:val="en-CA"/>
        </w:rPr>
        <w:t xml:space="preserve"> algorithm, and write the </w:t>
      </w:r>
      <w:proofErr w:type="spellStart"/>
      <w:r w:rsidR="005D7D90">
        <w:rPr>
          <w:lang w:val="en-CA"/>
        </w:rPr>
        <w:t>pseudocode</w:t>
      </w:r>
      <w:proofErr w:type="spellEnd"/>
      <w:r>
        <w:rPr>
          <w:lang w:val="en-CA"/>
        </w:rPr>
        <w:t xml:space="preserve"> for it</w:t>
      </w:r>
      <w:r w:rsidR="005D7D90">
        <w:rPr>
          <w:lang w:val="en-CA"/>
        </w:rPr>
        <w:t>, to solve the following problem.</w:t>
      </w:r>
    </w:p>
    <w:p w:rsidR="005D7D90" w:rsidRDefault="005D7D90" w:rsidP="005D7D90">
      <w:pPr>
        <w:rPr>
          <w:lang w:val="en-CA"/>
        </w:rPr>
      </w:pPr>
    </w:p>
    <w:p w:rsidR="005D7D90" w:rsidRDefault="005D7D90" w:rsidP="005D7D90">
      <w:pPr>
        <w:ind w:left="720"/>
        <w:rPr>
          <w:i/>
          <w:lang w:val="en-CA"/>
        </w:rPr>
      </w:pPr>
      <w:r>
        <w:rPr>
          <w:i/>
          <w:lang w:val="en-CA"/>
        </w:rPr>
        <w:t>A bike messenger, Jackie, injured her leg muscle, yet she still needs to deliver packages to a number of buildings.  Some of the packages to be delivered are heavy, and some are light.  Some of the buildings are close together, and some are far apart.  Jackie compiled a table, T</w:t>
      </w:r>
      <w:proofErr w:type="gramStart"/>
      <w:r>
        <w:rPr>
          <w:i/>
          <w:lang w:val="en-CA"/>
        </w:rPr>
        <w:t>,  of</w:t>
      </w:r>
      <w:proofErr w:type="gramEnd"/>
      <w:r>
        <w:rPr>
          <w:i/>
          <w:lang w:val="en-CA"/>
        </w:rPr>
        <w:t xml:space="preserve"> travel times (in hours) such that </w:t>
      </w:r>
      <w:proofErr w:type="spellStart"/>
      <w:r>
        <w:rPr>
          <w:i/>
          <w:lang w:val="en-CA"/>
        </w:rPr>
        <w:t>t</w:t>
      </w:r>
      <w:r w:rsidRPr="005D7D90">
        <w:rPr>
          <w:i/>
          <w:vertAlign w:val="subscript"/>
          <w:lang w:val="en-CA"/>
        </w:rPr>
        <w:t>ij</w:t>
      </w:r>
      <w:proofErr w:type="spellEnd"/>
      <w:r>
        <w:rPr>
          <w:i/>
          <w:lang w:val="en-CA"/>
        </w:rPr>
        <w:t xml:space="preserve"> is the time it takes to </w:t>
      </w:r>
      <w:r w:rsidR="000D3C17">
        <w:rPr>
          <w:i/>
          <w:lang w:val="en-CA"/>
        </w:rPr>
        <w:t>bike</w:t>
      </w:r>
      <w:r>
        <w:rPr>
          <w:i/>
          <w:lang w:val="en-CA"/>
        </w:rPr>
        <w:t xml:space="preserve"> from building </w:t>
      </w:r>
      <w:proofErr w:type="spellStart"/>
      <w:r>
        <w:rPr>
          <w:i/>
          <w:lang w:val="en-CA"/>
        </w:rPr>
        <w:t>i</w:t>
      </w:r>
      <w:proofErr w:type="spellEnd"/>
      <w:r>
        <w:rPr>
          <w:i/>
          <w:lang w:val="en-CA"/>
        </w:rPr>
        <w:t xml:space="preserve"> to building j.  When her company drops off the packages, it includes a list W, such that </w:t>
      </w:r>
      <w:proofErr w:type="spellStart"/>
      <w:proofErr w:type="gramStart"/>
      <w:r>
        <w:rPr>
          <w:i/>
          <w:lang w:val="en-CA"/>
        </w:rPr>
        <w:t>w</w:t>
      </w:r>
      <w:r w:rsidRPr="005D7D90">
        <w:rPr>
          <w:i/>
          <w:vertAlign w:val="subscript"/>
          <w:lang w:val="en-CA"/>
        </w:rPr>
        <w:t>i</w:t>
      </w:r>
      <w:proofErr w:type="spellEnd"/>
      <w:proofErr w:type="gramEnd"/>
      <w:r>
        <w:rPr>
          <w:i/>
          <w:lang w:val="en-CA"/>
        </w:rPr>
        <w:t xml:space="preserve"> is the </w:t>
      </w:r>
      <w:r w:rsidR="00DF5230">
        <w:rPr>
          <w:i/>
          <w:lang w:val="en-CA"/>
        </w:rPr>
        <w:t>mass</w:t>
      </w:r>
      <w:r>
        <w:rPr>
          <w:i/>
          <w:lang w:val="en-CA"/>
        </w:rPr>
        <w:t xml:space="preserve"> of package </w:t>
      </w:r>
      <w:proofErr w:type="spellStart"/>
      <w:r>
        <w:rPr>
          <w:i/>
          <w:lang w:val="en-CA"/>
        </w:rPr>
        <w:t>i</w:t>
      </w:r>
      <w:proofErr w:type="spellEnd"/>
      <w:r>
        <w:rPr>
          <w:i/>
          <w:lang w:val="en-CA"/>
        </w:rPr>
        <w:t xml:space="preserve"> in kilograms. </w:t>
      </w:r>
      <w:r w:rsidR="00DF5230">
        <w:rPr>
          <w:i/>
          <w:lang w:val="en-CA"/>
        </w:rPr>
        <w:t>Also included is a destination list D, such that d</w:t>
      </w:r>
      <w:r w:rsidR="00DF5230" w:rsidRPr="00DF5230">
        <w:rPr>
          <w:i/>
          <w:vertAlign w:val="subscript"/>
          <w:lang w:val="en-CA"/>
        </w:rPr>
        <w:t>i</w:t>
      </w:r>
      <w:r w:rsidR="00DF5230">
        <w:rPr>
          <w:i/>
          <w:lang w:val="en-CA"/>
        </w:rPr>
        <w:t xml:space="preserve"> is the destination building for package </w:t>
      </w:r>
      <w:proofErr w:type="spellStart"/>
      <w:r w:rsidR="00DF5230">
        <w:rPr>
          <w:i/>
          <w:lang w:val="en-CA"/>
        </w:rPr>
        <w:t>i</w:t>
      </w:r>
      <w:proofErr w:type="spellEnd"/>
      <w:r w:rsidR="00DF5230">
        <w:rPr>
          <w:i/>
          <w:lang w:val="en-CA"/>
        </w:rPr>
        <w:t xml:space="preserve">.  </w:t>
      </w:r>
      <w:r>
        <w:rPr>
          <w:i/>
          <w:lang w:val="en-CA"/>
        </w:rPr>
        <w:t xml:space="preserve"> Given </w:t>
      </w:r>
      <w:r w:rsidR="00DF5230">
        <w:rPr>
          <w:i/>
          <w:lang w:val="en-CA"/>
        </w:rPr>
        <w:t xml:space="preserve">D, </w:t>
      </w:r>
      <w:r>
        <w:rPr>
          <w:i/>
          <w:lang w:val="en-CA"/>
        </w:rPr>
        <w:t xml:space="preserve">W and T, determine a route that tries to minimize the number of kg-hours Jackie has to spend riding her bike.  Jackie can begin and end her deliveries at any building.  Assume the company drives her, her </w:t>
      </w:r>
      <w:proofErr w:type="gramStart"/>
      <w:r>
        <w:rPr>
          <w:i/>
          <w:lang w:val="en-CA"/>
        </w:rPr>
        <w:t>packages,</w:t>
      </w:r>
      <w:proofErr w:type="gramEnd"/>
      <w:r>
        <w:rPr>
          <w:i/>
          <w:lang w:val="en-CA"/>
        </w:rPr>
        <w:t xml:space="preserve"> and her bike to the first building and picks her up at the last building when finished.</w:t>
      </w:r>
    </w:p>
    <w:p w:rsidR="005D7D90" w:rsidRDefault="005D7D90" w:rsidP="005D7D90">
      <w:pPr>
        <w:ind w:left="720"/>
        <w:rPr>
          <w:i/>
          <w:lang w:val="en-CA"/>
        </w:rPr>
      </w:pPr>
    </w:p>
    <w:p w:rsidR="005D7D90" w:rsidRPr="005D7D90" w:rsidRDefault="005D7D90" w:rsidP="005D7D90">
      <w:pPr>
        <w:ind w:left="720"/>
        <w:rPr>
          <w:i/>
          <w:lang w:val="en-CA"/>
        </w:rPr>
      </w:pPr>
      <w:r>
        <w:rPr>
          <w:i/>
          <w:lang w:val="en-CA"/>
        </w:rPr>
        <w:t xml:space="preserve">Note:  A kg-hour is the stress of riding the bike for one hour, carrying 1 kg of packages.  Jackie’s </w:t>
      </w:r>
      <w:proofErr w:type="gramStart"/>
      <w:r>
        <w:rPr>
          <w:i/>
          <w:lang w:val="en-CA"/>
        </w:rPr>
        <w:t>weight, and the bike’s weight, are</w:t>
      </w:r>
      <w:proofErr w:type="gramEnd"/>
      <w:r>
        <w:rPr>
          <w:i/>
          <w:lang w:val="en-CA"/>
        </w:rPr>
        <w:t xml:space="preserve"> not considered for this problem.</w:t>
      </w:r>
    </w:p>
    <w:p w:rsidR="00CC66C0" w:rsidRDefault="00CC66C0" w:rsidP="00DA5542">
      <w:pPr>
        <w:ind w:left="360"/>
        <w:rPr>
          <w:lang w:val="en-CA"/>
        </w:rPr>
      </w:pPr>
    </w:p>
    <w:p w:rsidR="00CC66C0" w:rsidRDefault="00DF5230" w:rsidP="005D7D90">
      <w:pPr>
        <w:rPr>
          <w:lang w:val="en-CA"/>
        </w:rPr>
      </w:pPr>
      <w:r>
        <w:rPr>
          <w:lang w:val="en-CA"/>
        </w:rPr>
        <w:t>Hint: Dropping off heavy items early in the trip will help reduce the strain, but not at the expense of driving for a longer time.</w:t>
      </w:r>
    </w:p>
    <w:p w:rsidR="00CC66C0" w:rsidRDefault="00CC66C0" w:rsidP="00DA5542">
      <w:pPr>
        <w:ind w:left="360"/>
        <w:rPr>
          <w:lang w:val="en-CA"/>
        </w:rPr>
      </w:pPr>
    </w:p>
    <w:p w:rsidR="00CC66C0" w:rsidRDefault="00CC66C0" w:rsidP="00DA5542">
      <w:pPr>
        <w:ind w:left="360"/>
        <w:rPr>
          <w:lang w:val="en-CA"/>
        </w:rPr>
      </w:pPr>
    </w:p>
    <w:p w:rsidR="00CC66C0" w:rsidRPr="00B65734" w:rsidRDefault="00B65734" w:rsidP="00DA5542">
      <w:pPr>
        <w:ind w:left="360"/>
        <w:rPr>
          <w:rFonts w:ascii="Courier New" w:hAnsi="Courier New" w:cs="Courier New"/>
          <w:lang w:val="en-CA"/>
        </w:rPr>
      </w:pPr>
      <w:r w:rsidRPr="00B65734">
        <w:rPr>
          <w:rFonts w:ascii="Courier New" w:hAnsi="Courier New" w:cs="Courier New"/>
          <w:lang w:val="en-CA"/>
        </w:rPr>
        <w:t>MINIMIZE-</w:t>
      </w:r>
      <w:proofErr w:type="gramStart"/>
      <w:r w:rsidRPr="00B65734">
        <w:rPr>
          <w:rFonts w:ascii="Courier New" w:hAnsi="Courier New" w:cs="Courier New"/>
          <w:lang w:val="en-CA"/>
        </w:rPr>
        <w:t>STRAIN(</w:t>
      </w:r>
      <w:proofErr w:type="gramEnd"/>
      <w:r w:rsidRPr="00B65734">
        <w:rPr>
          <w:rFonts w:ascii="Courier New" w:hAnsi="Courier New" w:cs="Courier New"/>
          <w:lang w:val="en-CA"/>
        </w:rPr>
        <w:t>D, W, T):</w:t>
      </w:r>
    </w:p>
    <w:p w:rsidR="00B65734" w:rsidRPr="00B65734" w:rsidRDefault="00B65734" w:rsidP="00DA5542">
      <w:pPr>
        <w:ind w:left="360"/>
        <w:rPr>
          <w:rFonts w:ascii="Courier New" w:hAnsi="Courier New" w:cs="Courier New"/>
          <w:lang w:val="en-CA"/>
        </w:rPr>
      </w:pPr>
      <w:proofErr w:type="gramStart"/>
      <w:r w:rsidRPr="00B65734">
        <w:rPr>
          <w:rFonts w:ascii="Courier New" w:hAnsi="Courier New" w:cs="Courier New"/>
          <w:lang w:val="en-CA"/>
        </w:rPr>
        <w:t>for</w:t>
      </w:r>
      <w:proofErr w:type="gramEnd"/>
      <w:r w:rsidRPr="00B65734">
        <w:rPr>
          <w:rFonts w:ascii="Courier New" w:hAnsi="Courier New" w:cs="Courier New"/>
          <w:lang w:val="en-CA"/>
        </w:rPr>
        <w:t xml:space="preserve"> </w:t>
      </w:r>
      <w:r>
        <w:rPr>
          <w:rFonts w:ascii="Courier New" w:hAnsi="Courier New" w:cs="Courier New"/>
          <w:lang w:val="en-CA"/>
        </w:rPr>
        <w:t>start in D do</w:t>
      </w:r>
    </w:p>
    <w:p w:rsidR="00B65734" w:rsidRDefault="00B65734" w:rsidP="00DA5542">
      <w:pPr>
        <w:ind w:left="360"/>
        <w:rPr>
          <w:rFonts w:ascii="Courier New" w:hAnsi="Courier New" w:cs="Courier New"/>
          <w:lang w:val="en-CA"/>
        </w:rPr>
      </w:pPr>
      <w:r w:rsidRPr="00B65734">
        <w:rPr>
          <w:rFonts w:ascii="Courier New" w:hAnsi="Courier New" w:cs="Courier New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CA"/>
        </w:rPr>
        <w:t>subpathCost</w:t>
      </w:r>
      <w:proofErr w:type="spellEnd"/>
      <w:proofErr w:type="gramEnd"/>
      <w:r>
        <w:rPr>
          <w:rFonts w:ascii="Courier New" w:hAnsi="Courier New" w:cs="Courier New"/>
          <w:lang w:val="en-CA"/>
        </w:rPr>
        <w:t xml:space="preserve"> ← MINIMIZE-STRAIN(D – {start}, W, T)</w:t>
      </w:r>
    </w:p>
    <w:p w:rsidR="00B65734" w:rsidRDefault="00B65734" w:rsidP="00DA5542">
      <w:pPr>
        <w:ind w:left="36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</w:t>
      </w:r>
      <w:proofErr w:type="gramStart"/>
      <w:r>
        <w:rPr>
          <w:rFonts w:ascii="Courier New" w:hAnsi="Courier New" w:cs="Courier New"/>
          <w:lang w:val="en-CA"/>
        </w:rPr>
        <w:t>cost</w:t>
      </w:r>
      <w:proofErr w:type="gramEnd"/>
      <w:r>
        <w:rPr>
          <w:rFonts w:ascii="Courier New" w:hAnsi="Courier New" w:cs="Courier New"/>
          <w:lang w:val="en-CA"/>
        </w:rPr>
        <w:t xml:space="preserve"> ← </w:t>
      </w:r>
      <w:proofErr w:type="spellStart"/>
      <w:r>
        <w:rPr>
          <w:rFonts w:ascii="Courier New" w:hAnsi="Courier New" w:cs="Courier New"/>
          <w:lang w:val="en-CA"/>
        </w:rPr>
        <w:t>subpathCost</w:t>
      </w:r>
      <w:proofErr w:type="spellEnd"/>
      <w:r>
        <w:rPr>
          <w:rFonts w:ascii="Courier New" w:hAnsi="Courier New" w:cs="Courier New"/>
          <w:lang w:val="en-CA"/>
        </w:rPr>
        <w:t xml:space="preserve"> + </w:t>
      </w:r>
      <w:proofErr w:type="spellStart"/>
      <w:r>
        <w:rPr>
          <w:rFonts w:ascii="Courier New" w:hAnsi="Courier New" w:cs="Courier New"/>
          <w:lang w:val="en-CA"/>
        </w:rPr>
        <w:t>w</w:t>
      </w:r>
      <w:r w:rsidRPr="00B65734">
        <w:rPr>
          <w:rFonts w:ascii="Courier New" w:hAnsi="Courier New" w:cs="Courier New"/>
          <w:vertAlign w:val="subscript"/>
          <w:lang w:val="en-CA"/>
        </w:rPr>
        <w:t>i</w:t>
      </w:r>
      <w:proofErr w:type="spellEnd"/>
      <w:r>
        <w:rPr>
          <w:rFonts w:ascii="Courier New" w:hAnsi="Courier New" w:cs="Courier New"/>
          <w:lang w:val="en-CA"/>
        </w:rPr>
        <w:t>*</w:t>
      </w:r>
      <w:proofErr w:type="spellStart"/>
      <w:r>
        <w:rPr>
          <w:rFonts w:ascii="Courier New" w:hAnsi="Courier New" w:cs="Courier New"/>
          <w:lang w:val="en-CA"/>
        </w:rPr>
        <w:t>t</w:t>
      </w:r>
      <w:r w:rsidRPr="00B65734">
        <w:rPr>
          <w:rFonts w:ascii="Courier New" w:hAnsi="Courier New" w:cs="Courier New"/>
          <w:vertAlign w:val="subscript"/>
          <w:lang w:val="en-CA"/>
        </w:rPr>
        <w:t>i</w:t>
      </w:r>
      <w:proofErr w:type="spellEnd"/>
    </w:p>
    <w:p w:rsidR="00B65734" w:rsidRDefault="00B65734" w:rsidP="00DA5542">
      <w:pPr>
        <w:ind w:left="36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</w:t>
      </w:r>
      <w:proofErr w:type="gramStart"/>
      <w:r>
        <w:rPr>
          <w:rFonts w:ascii="Courier New" w:hAnsi="Courier New" w:cs="Courier New"/>
          <w:lang w:val="en-CA"/>
        </w:rPr>
        <w:t>if</w:t>
      </w:r>
      <w:proofErr w:type="gramEnd"/>
      <w:r>
        <w:rPr>
          <w:rFonts w:ascii="Courier New" w:hAnsi="Courier New" w:cs="Courier New"/>
          <w:lang w:val="en-CA"/>
        </w:rPr>
        <w:t xml:space="preserve"> cost &lt; </w:t>
      </w:r>
      <w:proofErr w:type="spellStart"/>
      <w:r>
        <w:rPr>
          <w:rFonts w:ascii="Courier New" w:hAnsi="Courier New" w:cs="Courier New"/>
          <w:lang w:val="en-CA"/>
        </w:rPr>
        <w:t>minCost</w:t>
      </w:r>
      <w:proofErr w:type="spellEnd"/>
      <w:r>
        <w:rPr>
          <w:rFonts w:ascii="Courier New" w:hAnsi="Courier New" w:cs="Courier New"/>
          <w:lang w:val="en-CA"/>
        </w:rPr>
        <w:t xml:space="preserve"> then</w:t>
      </w:r>
    </w:p>
    <w:p w:rsidR="00B65734" w:rsidRDefault="00B65734" w:rsidP="00DA5542">
      <w:pPr>
        <w:ind w:left="36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CA"/>
        </w:rPr>
        <w:t>minCost</w:t>
      </w:r>
      <w:proofErr w:type="spellEnd"/>
      <w:proofErr w:type="gramEnd"/>
      <w:r>
        <w:rPr>
          <w:rFonts w:ascii="Courier New" w:hAnsi="Courier New" w:cs="Courier New"/>
          <w:lang w:val="en-CA"/>
        </w:rPr>
        <w:t xml:space="preserve"> = cost</w:t>
      </w:r>
    </w:p>
    <w:p w:rsidR="00B65734" w:rsidRDefault="00B65734" w:rsidP="00DA5542">
      <w:pPr>
        <w:ind w:left="36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CA"/>
        </w:rPr>
        <w:t>endif</w:t>
      </w:r>
      <w:proofErr w:type="spellEnd"/>
      <w:proofErr w:type="gramEnd"/>
    </w:p>
    <w:p w:rsidR="00B65734" w:rsidRDefault="00B65734" w:rsidP="00DA5542">
      <w:pPr>
        <w:ind w:left="360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lang w:val="en-CA"/>
        </w:rPr>
        <w:t>endfor</w:t>
      </w:r>
      <w:proofErr w:type="spellEnd"/>
      <w:proofErr w:type="gramEnd"/>
    </w:p>
    <w:p w:rsidR="00B65734" w:rsidRPr="00B65734" w:rsidRDefault="00B65734" w:rsidP="00DA5542">
      <w:pPr>
        <w:ind w:left="360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lang w:val="en-CA"/>
        </w:rPr>
        <w:t>return</w:t>
      </w:r>
      <w:proofErr w:type="gramEnd"/>
      <w:r>
        <w:rPr>
          <w:rFonts w:ascii="Courier New" w:hAnsi="Courier New" w:cs="Courier New"/>
          <w:lang w:val="en-CA"/>
        </w:rPr>
        <w:t xml:space="preserve"> </w:t>
      </w:r>
      <w:proofErr w:type="spellStart"/>
      <w:r>
        <w:rPr>
          <w:rFonts w:ascii="Courier New" w:hAnsi="Courier New" w:cs="Courier New"/>
          <w:lang w:val="en-CA"/>
        </w:rPr>
        <w:t>minCost</w:t>
      </w:r>
      <w:proofErr w:type="spellEnd"/>
    </w:p>
    <w:p w:rsidR="00CC66C0" w:rsidRDefault="00CC66C0" w:rsidP="00DA5542">
      <w:pPr>
        <w:ind w:left="360"/>
        <w:rPr>
          <w:lang w:val="en-CA"/>
        </w:rPr>
      </w:pPr>
    </w:p>
    <w:p w:rsidR="00CC66C0" w:rsidRPr="004E430B" w:rsidRDefault="00CC66C0" w:rsidP="00DA5542">
      <w:pPr>
        <w:ind w:left="360"/>
        <w:rPr>
          <w:lang w:val="en-CA"/>
        </w:rPr>
      </w:pPr>
    </w:p>
    <w:sectPr w:rsidR="00CC66C0" w:rsidRPr="004E430B">
      <w:footerReference w:type="even" r:id="rId11"/>
      <w:footerReference w:type="default" r:id="rId12"/>
      <w:type w:val="continuous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90" w:rsidRDefault="00B21890">
      <w:r>
        <w:separator/>
      </w:r>
    </w:p>
  </w:endnote>
  <w:endnote w:type="continuationSeparator" w:id="0">
    <w:p w:rsidR="00B21890" w:rsidRDefault="00B2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F3C" w:rsidRDefault="00717F3C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0F3F6E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F3C" w:rsidRDefault="00717F3C">
    <w:pPr>
      <w:pStyle w:val="Footer"/>
    </w:pPr>
  </w:p>
  <w:p w:rsidR="00717F3C" w:rsidRDefault="00717F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90" w:rsidRDefault="00B21890">
      <w:r>
        <w:separator/>
      </w:r>
    </w:p>
  </w:footnote>
  <w:footnote w:type="continuationSeparator" w:id="0">
    <w:p w:rsidR="00B21890" w:rsidRDefault="00B2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30F1396"/>
    <w:multiLevelType w:val="hybridMultilevel"/>
    <w:tmpl w:val="4406E4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24784"/>
    <w:multiLevelType w:val="hybridMultilevel"/>
    <w:tmpl w:val="AFC4904E"/>
    <w:lvl w:ilvl="0" w:tplc="CB7843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6B31D7"/>
    <w:multiLevelType w:val="hybridMultilevel"/>
    <w:tmpl w:val="8C82CD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946CE"/>
    <w:multiLevelType w:val="hybridMultilevel"/>
    <w:tmpl w:val="7778DC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929F5"/>
    <w:multiLevelType w:val="hybridMultilevel"/>
    <w:tmpl w:val="BF387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C17B4"/>
    <w:multiLevelType w:val="hybridMultilevel"/>
    <w:tmpl w:val="1D5227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71D80"/>
    <w:multiLevelType w:val="hybridMultilevel"/>
    <w:tmpl w:val="E4B2325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694D1C"/>
    <w:multiLevelType w:val="hybridMultilevel"/>
    <w:tmpl w:val="E8406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707DF"/>
    <w:multiLevelType w:val="hybridMultilevel"/>
    <w:tmpl w:val="33DE36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01C28"/>
    <w:multiLevelType w:val="hybridMultilevel"/>
    <w:tmpl w:val="BEAE8BE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585222"/>
    <w:multiLevelType w:val="hybridMultilevel"/>
    <w:tmpl w:val="4C44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C617A"/>
    <w:multiLevelType w:val="hybridMultilevel"/>
    <w:tmpl w:val="ADB0D1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C582B"/>
    <w:multiLevelType w:val="multilevel"/>
    <w:tmpl w:val="6FD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41548B"/>
    <w:multiLevelType w:val="hybridMultilevel"/>
    <w:tmpl w:val="26945F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86BED"/>
    <w:multiLevelType w:val="hybridMultilevel"/>
    <w:tmpl w:val="F620E62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16986"/>
    <w:multiLevelType w:val="hybridMultilevel"/>
    <w:tmpl w:val="5E1E2D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22"/>
  </w:num>
  <w:num w:numId="11">
    <w:abstractNumId w:val="18"/>
  </w:num>
  <w:num w:numId="12">
    <w:abstractNumId w:val="20"/>
  </w:num>
  <w:num w:numId="13">
    <w:abstractNumId w:val="14"/>
  </w:num>
  <w:num w:numId="14">
    <w:abstractNumId w:val="17"/>
  </w:num>
  <w:num w:numId="15">
    <w:abstractNumId w:val="11"/>
  </w:num>
  <w:num w:numId="16">
    <w:abstractNumId w:val="21"/>
  </w:num>
  <w:num w:numId="17">
    <w:abstractNumId w:val="10"/>
  </w:num>
  <w:num w:numId="18">
    <w:abstractNumId w:val="8"/>
  </w:num>
  <w:num w:numId="19">
    <w:abstractNumId w:val="7"/>
  </w:num>
  <w:num w:numId="20">
    <w:abstractNumId w:val="19"/>
  </w:num>
  <w:num w:numId="21">
    <w:abstractNumId w:val="16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0C"/>
    <w:rsid w:val="00035CD1"/>
    <w:rsid w:val="000568A1"/>
    <w:rsid w:val="000B6BDC"/>
    <w:rsid w:val="000D3C17"/>
    <w:rsid w:val="000F3F6E"/>
    <w:rsid w:val="001D0F5F"/>
    <w:rsid w:val="001E5351"/>
    <w:rsid w:val="001F3052"/>
    <w:rsid w:val="001F792E"/>
    <w:rsid w:val="00213D7B"/>
    <w:rsid w:val="00260E11"/>
    <w:rsid w:val="0029085F"/>
    <w:rsid w:val="0032710C"/>
    <w:rsid w:val="003D3B85"/>
    <w:rsid w:val="003E03DC"/>
    <w:rsid w:val="003F6F7F"/>
    <w:rsid w:val="004407A6"/>
    <w:rsid w:val="00466FA3"/>
    <w:rsid w:val="004B2621"/>
    <w:rsid w:val="004B4CB8"/>
    <w:rsid w:val="004E34FB"/>
    <w:rsid w:val="004E430B"/>
    <w:rsid w:val="005C3966"/>
    <w:rsid w:val="005D7D90"/>
    <w:rsid w:val="006E1969"/>
    <w:rsid w:val="006F2B6C"/>
    <w:rsid w:val="00717F3C"/>
    <w:rsid w:val="007C05A4"/>
    <w:rsid w:val="00860983"/>
    <w:rsid w:val="008A798B"/>
    <w:rsid w:val="008C2FC1"/>
    <w:rsid w:val="00957C46"/>
    <w:rsid w:val="00A539F6"/>
    <w:rsid w:val="00A5715B"/>
    <w:rsid w:val="00B21890"/>
    <w:rsid w:val="00B65734"/>
    <w:rsid w:val="00B756E9"/>
    <w:rsid w:val="00B83D29"/>
    <w:rsid w:val="00BC0231"/>
    <w:rsid w:val="00CC66C0"/>
    <w:rsid w:val="00CD7DB3"/>
    <w:rsid w:val="00DA5542"/>
    <w:rsid w:val="00DB0A7D"/>
    <w:rsid w:val="00DF112E"/>
    <w:rsid w:val="00DF5230"/>
    <w:rsid w:val="00E63D0C"/>
    <w:rsid w:val="00E65F04"/>
    <w:rsid w:val="00E733CD"/>
    <w:rsid w:val="00E93AA9"/>
    <w:rsid w:val="00EC1E3E"/>
    <w:rsid w:val="00ED4269"/>
    <w:rsid w:val="00F40CCC"/>
    <w:rsid w:val="00F604DD"/>
    <w:rsid w:val="00F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10C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32710C"/>
    <w:rPr>
      <w:rFonts w:ascii="Cambria" w:eastAsia="Times New Roman" w:hAnsi="Cambria" w:cs="Mangal"/>
      <w:b/>
      <w:bCs/>
      <w:kern w:val="32"/>
      <w:sz w:val="32"/>
      <w:szCs w:val="29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40CCC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link w:val="Header"/>
    <w:uiPriority w:val="99"/>
    <w:rsid w:val="00F40CCC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character" w:customStyle="1" w:styleId="webkit-html-doctype">
    <w:name w:val="webkit-html-doctype"/>
    <w:rsid w:val="00EC1E3E"/>
  </w:style>
  <w:style w:type="character" w:customStyle="1" w:styleId="webkit-html-tag">
    <w:name w:val="webkit-html-tag"/>
    <w:rsid w:val="00EC1E3E"/>
  </w:style>
  <w:style w:type="character" w:customStyle="1" w:styleId="webkit-html-attribute-name">
    <w:name w:val="webkit-html-attribute-name"/>
    <w:rsid w:val="00EC1E3E"/>
  </w:style>
  <w:style w:type="character" w:customStyle="1" w:styleId="webkit-html-attribute-value">
    <w:name w:val="webkit-html-attribute-value"/>
    <w:rsid w:val="00EC1E3E"/>
  </w:style>
  <w:style w:type="table" w:styleId="TableGrid">
    <w:name w:val="Table Grid"/>
    <w:basedOn w:val="TableNormal"/>
    <w:uiPriority w:val="59"/>
    <w:rsid w:val="00DA5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04D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character" w:customStyle="1" w:styleId="apple-converted-space">
    <w:name w:val="apple-converted-space"/>
    <w:rsid w:val="00F604DD"/>
  </w:style>
  <w:style w:type="paragraph" w:styleId="BalloonText">
    <w:name w:val="Balloon Text"/>
    <w:basedOn w:val="Normal"/>
    <w:link w:val="BalloonTextChar"/>
    <w:uiPriority w:val="99"/>
    <w:semiHidden/>
    <w:unhideWhenUsed/>
    <w:rsid w:val="004407A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7A6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4407A6"/>
    <w:rPr>
      <w:color w:val="808080"/>
    </w:rPr>
  </w:style>
  <w:style w:type="paragraph" w:styleId="ListParagraph">
    <w:name w:val="List Paragraph"/>
    <w:basedOn w:val="Normal"/>
    <w:uiPriority w:val="34"/>
    <w:qFormat/>
    <w:rsid w:val="00E65F04"/>
    <w:pPr>
      <w:ind w:left="720"/>
      <w:contextualSpacing/>
    </w:pPr>
    <w:rPr>
      <w:rFonts w:cs="Mangal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10C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32710C"/>
    <w:rPr>
      <w:rFonts w:ascii="Cambria" w:eastAsia="Times New Roman" w:hAnsi="Cambria" w:cs="Mangal"/>
      <w:b/>
      <w:bCs/>
      <w:kern w:val="32"/>
      <w:sz w:val="32"/>
      <w:szCs w:val="29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40CCC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link w:val="Header"/>
    <w:uiPriority w:val="99"/>
    <w:rsid w:val="00F40CCC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character" w:customStyle="1" w:styleId="webkit-html-doctype">
    <w:name w:val="webkit-html-doctype"/>
    <w:rsid w:val="00EC1E3E"/>
  </w:style>
  <w:style w:type="character" w:customStyle="1" w:styleId="webkit-html-tag">
    <w:name w:val="webkit-html-tag"/>
    <w:rsid w:val="00EC1E3E"/>
  </w:style>
  <w:style w:type="character" w:customStyle="1" w:styleId="webkit-html-attribute-name">
    <w:name w:val="webkit-html-attribute-name"/>
    <w:rsid w:val="00EC1E3E"/>
  </w:style>
  <w:style w:type="character" w:customStyle="1" w:styleId="webkit-html-attribute-value">
    <w:name w:val="webkit-html-attribute-value"/>
    <w:rsid w:val="00EC1E3E"/>
  </w:style>
  <w:style w:type="table" w:styleId="TableGrid">
    <w:name w:val="Table Grid"/>
    <w:basedOn w:val="TableNormal"/>
    <w:uiPriority w:val="59"/>
    <w:rsid w:val="00DA5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04D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character" w:customStyle="1" w:styleId="apple-converted-space">
    <w:name w:val="apple-converted-space"/>
    <w:rsid w:val="00F604DD"/>
  </w:style>
  <w:style w:type="paragraph" w:styleId="BalloonText">
    <w:name w:val="Balloon Text"/>
    <w:basedOn w:val="Normal"/>
    <w:link w:val="BalloonTextChar"/>
    <w:uiPriority w:val="99"/>
    <w:semiHidden/>
    <w:unhideWhenUsed/>
    <w:rsid w:val="004407A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7A6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4407A6"/>
    <w:rPr>
      <w:color w:val="808080"/>
    </w:rPr>
  </w:style>
  <w:style w:type="paragraph" w:styleId="ListParagraph">
    <w:name w:val="List Paragraph"/>
    <w:basedOn w:val="Normal"/>
    <w:uiPriority w:val="34"/>
    <w:qFormat/>
    <w:rsid w:val="00E65F04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UOFL-X</cp:lastModifiedBy>
  <cp:revision>10</cp:revision>
  <cp:lastPrinted>2002-09-05T18:54:00Z</cp:lastPrinted>
  <dcterms:created xsi:type="dcterms:W3CDTF">2013-10-18T20:15:00Z</dcterms:created>
  <dcterms:modified xsi:type="dcterms:W3CDTF">2013-11-01T13:28:00Z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