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PLT42527</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PP2 - </w:t>
            </w:r>
            <w:r>
              <w:rPr>
                <w:rFonts w:ascii="Cambria" w:hAnsi="Cambria"/>
                <w:sz w:val="24"/>
                <w:szCs w:val="24"/>
                <w:lang w:val="id-ID"/>
              </w:rPr>
              <w:t xml:space="preserve">Menguasai pengetahuan dasar matematika dan sains yang dapat digunakan</w:t>
            </w:r>
            <w:r>
              <w:rPr>
                <w:rFonts w:ascii="Cambria" w:hAnsi="Cambria"/>
                <w:sz w:val="24"/>
                <w:szCs w:val="24"/>
                <w:lang w:val="id-ID"/>
              </w:rPr>
              <w:t xml:space="preserve"> </w:t>
            </w:r>
            <w:r>
              <w:rPr>
                <w:rFonts w:ascii="Cambria" w:hAnsi="Cambria"/>
                <w:sz w:val="24"/>
                <w:szCs w:val="24"/>
                <w:lang w:val="id-ID"/>
              </w:rPr>
              <w:t xml:space="preserve">sebagai pendekatan untuk memecahkan masalah pada bidang</w:t>
            </w:r>
            <w:r>
              <w:rPr>
                <w:rFonts w:ascii="Cambria" w:hAnsi="Cambria"/>
                <w:sz w:val="24"/>
                <w:szCs w:val="24"/>
                <w:lang w:val="id-ID"/>
              </w:rPr>
              <w:t xml:space="preserve"> </w:t>
            </w:r>
            <w:r>
              <w:rPr>
                <w:rFonts w:ascii="Cambria" w:hAnsi="Cambria"/>
                <w:sz w:val="24"/>
                <w:szCs w:val="24"/>
                <w:lang w:val="id-ID"/>
              </w:rPr>
              <w:t xml:space="preserve">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PP3 - </w:t>
            </w:r>
            <w:r>
              <w:rPr>
                <w:rFonts w:ascii="Cambria" w:hAnsi="Cambria"/>
                <w:sz w:val="24"/>
                <w:szCs w:val="24"/>
                <w:lang w:val="id-ID"/>
              </w:rPr>
              <w:t xml:space="preserve">Mempunyai wawasan mengenai perkembangan teknologi terkini dalam</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KU1 - </w:t>
            </w:r>
            <w:r>
              <w:rPr>
                <w:rFonts w:ascii="Cambria" w:hAnsi="Cambria"/>
                <w:sz w:val="24"/>
                <w:szCs w:val="24"/>
                <w:lang w:val="id-ID"/>
              </w:rPr>
              <w:t xml:space="preserve">Mampu menyelesaikan pekerjaan pada bidang teknik listrik dan menganalisis</w:t>
            </w:r>
            <w:r>
              <w:rPr>
                <w:rFonts w:ascii="Cambria" w:hAnsi="Cambria"/>
                <w:sz w:val="24"/>
                <w:szCs w:val="24"/>
                <w:lang w:val="id-ID"/>
              </w:rPr>
              <w:t xml:space="preserve"> </w:t>
            </w:r>
            <w:r>
              <w:rPr>
                <w:rFonts w:ascii="Cambria" w:hAnsi="Cambria"/>
                <w:sz w:val="24"/>
                <w:szCs w:val="24"/>
                <w:lang w:val="id-ID"/>
              </w:rPr>
              <w:t xml:space="preserve">data dengan beragam metode yang sesuai dengan bidang kelistrikan.</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KU3 - </w:t>
            </w:r>
            <w:r>
              <w:rPr>
                <w:rFonts w:ascii="Cambria" w:hAnsi="Cambria"/>
                <w:sz w:val="24"/>
                <w:szCs w:val="24"/>
                <w:lang w:val="id-ID"/>
              </w:rPr>
              <w:t xml:space="preserve">Mampu memecahkan masalah pekerjaan pada bidang teknik listrik yang</w:t>
            </w:r>
            <w:r>
              <w:rPr>
                <w:rFonts w:ascii="Cambria" w:hAnsi="Cambria"/>
                <w:sz w:val="24"/>
                <w:szCs w:val="24"/>
                <w:lang w:val="id-ID"/>
              </w:rPr>
              <w:t xml:space="preserve"> </w:t>
            </w:r>
            <w:r>
              <w:rPr>
                <w:rFonts w:ascii="Cambria" w:hAnsi="Cambria"/>
                <w:sz w:val="24"/>
                <w:szCs w:val="24"/>
                <w:lang w:val="id-ID"/>
              </w:rPr>
              <w:t xml:space="preserve">didasarkan pada pemikiran logis, inovatif, </w:t>
            </w:r>
            <w:r>
              <w:rPr>
                <w:rFonts w:ascii="Cambria" w:hAnsi="Cambria"/>
                <w:sz w:val="24"/>
                <w:szCs w:val="24"/>
                <w:lang w:val="id-ID"/>
              </w:rPr>
              <w:t xml:space="preserve">dan bertanggungjawab atas</w:t>
            </w:r>
            <w:r>
              <w:rPr>
                <w:rFonts w:ascii="Cambria" w:hAnsi="Cambria"/>
                <w:sz w:val="24"/>
                <w:szCs w:val="24"/>
                <w:lang w:val="id-ID"/>
              </w:rPr>
              <w:t xml:space="preserve"> </w:t>
            </w:r>
            <w:r>
              <w:rPr>
                <w:rFonts w:ascii="Cambria" w:hAnsi="Cambria"/>
                <w:sz w:val="24"/>
                <w:szCs w:val="24"/>
                <w:lang w:val="id-ID"/>
              </w:rPr>
              <w:t xml:space="preserve">hasilnya secara mandiri.</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KK6 - </w:t>
            </w:r>
            <w:r>
              <w:rPr>
                <w:rFonts w:ascii="Cambria" w:hAnsi="Cambria"/>
                <w:sz w:val="24"/>
                <w:szCs w:val="24"/>
                <w:lang w:val="id-ID"/>
              </w:rPr>
              <w:t xml:space="preserve">Mampu merancang, merealisasikan, dan mengevaluasi rangkaian kontrol</w:t>
            </w:r>
            <w:r>
              <w:rPr>
                <w:rFonts w:ascii="Cambria" w:hAnsi="Cambria"/>
                <w:sz w:val="24"/>
                <w:szCs w:val="24"/>
                <w:lang w:val="id-ID"/>
              </w:rPr>
              <w:t xml:space="preserve"> </w:t>
            </w:r>
            <w:r>
              <w:rPr>
                <w:rFonts w:ascii="Cambria" w:hAnsi="Cambria"/>
                <w:sz w:val="24"/>
                <w:szCs w:val="24"/>
                <w:lang w:val="id-ID"/>
              </w:rPr>
              <w:t xml:space="preserve">penerangan, motor listrik, dan </w:t>
            </w:r>
            <w:r>
              <w:rPr>
                <w:rFonts w:ascii="Cambria" w:hAnsi="Cambria"/>
                <w:i/>
                <w:iCs/>
                <w:sz w:val="24"/>
                <w:szCs w:val="24"/>
                <w:lang w:val="id-ID"/>
              </w:rPr>
              <w:t xml:space="preserve">system</w:t>
            </w:r>
            <w:r>
              <w:rPr>
                <w:rFonts w:ascii="Cambria" w:hAnsi="Cambria"/>
                <w:sz w:val="24"/>
                <w:szCs w:val="24"/>
                <w:lang w:val="id-ID"/>
              </w:rPr>
              <w:t xml:space="preserve"> ketenagalistrikan lainnya yang</w:t>
            </w:r>
            <w:r>
              <w:rPr>
                <w:rFonts w:ascii="Cambria" w:hAnsi="Cambria"/>
                <w:sz w:val="24"/>
                <w:szCs w:val="24"/>
                <w:lang w:val="id-ID"/>
              </w:rPr>
              <w:t xml:space="preserve"> </w:t>
            </w:r>
            <w:r>
              <w:rPr>
                <w:rFonts w:ascii="Cambria" w:hAnsi="Cambria"/>
                <w:sz w:val="24"/>
                <w:szCs w:val="24"/>
                <w:lang w:val="id-ID"/>
              </w:rPr>
              <w:t xml:space="preserve">menggunakan teknologi elektronika, elektronika daya, dan perangkat</w:t>
            </w:r>
            <w:r>
              <w:rPr>
                <w:rFonts w:ascii="Cambria" w:hAnsi="Cambria"/>
                <w:sz w:val="24"/>
                <w:szCs w:val="24"/>
                <w:lang w:val="id-ID"/>
              </w:rPr>
              <w:t xml:space="preserve"> </w:t>
            </w:r>
            <w:r>
              <w:rPr>
                <w:rFonts w:ascii="Cambria" w:hAnsi="Cambria"/>
                <w:sz w:val="24"/>
                <w:szCs w:val="24"/>
                <w:lang w:val="id-ID"/>
              </w:rPr>
              <w:t xml:space="preserve">terprogram seperti PLC dan </w:t>
            </w:r>
            <w:r>
              <w:rPr>
                <w:rFonts w:ascii="Cambria" w:hAnsi="Cambria"/>
                <w:i/>
                <w:iCs/>
                <w:sz w:val="24"/>
                <w:szCs w:val="24"/>
                <w:lang w:val="id-ID"/>
              </w:rPr>
              <w:t xml:space="preserve">system</w:t>
            </w:r>
            <w:r>
              <w:rPr>
                <w:rFonts w:ascii="Cambria" w:hAnsi="Cambria"/>
                <w:sz w:val="24"/>
                <w:szCs w:val="24"/>
                <w:lang w:val="id-ID"/>
              </w:rPr>
              <w:t xml:space="preserve"> mikroprosesor.</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KK8 - </w:t>
            </w:r>
            <w:r>
              <w:rPr>
                <w:rFonts w:ascii="Cambria" w:hAnsi="Cambria"/>
                <w:sz w:val="24"/>
                <w:szCs w:val="24"/>
                <w:lang w:val="id-ID"/>
              </w:rPr>
              <w:t xml:space="preserve">Mampu mengikuti perkembangan teknologi dan isu terkini yang terkait dengan</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r>
              <w:rPr>
                <w:rFonts w:ascii="Cambria" w:hAnsi="Cambria"/>
                <w:sz w:val="24"/>
                <w:szCs w:val="24"/>
                <w:lang w:val="id-ID"/>
              </w:rPr>
            </w:r>
            <w:r>
              <w:rPr>
                <w:rFonts w:ascii="Cambria" w:hAnsi="Cambria"/>
                <w:sz w:val="24"/>
                <w:szCs w:val="24"/>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9</cp:revision>
  <dcterms:created xsi:type="dcterms:W3CDTF">2025-07-25T06:35:00Z</dcterms:created>
  <dcterms:modified xsi:type="dcterms:W3CDTF">2025-08-18T07:23:27Z</dcterms:modified>
</cp:coreProperties>
</file>