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75"/>
        <w:pBdr/>
        <w:spacing/>
        <w:ind/>
        <w:rPr>
          <w:lang w:val="id-ID"/>
        </w:rPr>
      </w:pPr>
      <w:r>
        <w:rPr>
          <w:lang w:val="id-ID"/>
        </w:rPr>
        <w:t xml:space="preserve">RENCANA PEMBELAJARAN SEMESTER</w:t>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Perumusan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w:t>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Pemeriksaan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Persetujuan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Penetapan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Pengendalian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sz w:val="22"/>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Sunu Pradana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7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8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 Panduan Penilaian</w:t>
              <w:b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highlight w:val="none"/>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Karakterisik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Kecepatan mambuat simulasi rangkian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74"/>
              <w:pBdr/>
              <w:spacing w:after="0" w:line="240" w:lineRule="auto"/>
              <w:ind/>
              <w:jc w:val="center"/>
              <w:rPr>
                <w:rFonts w:ascii="Cambria" w:hAnsi="Cambria"/>
                <w:sz w:val="24"/>
                <w:szCs w:val="24"/>
                <w:lang w:val="id-ID"/>
              </w:rPr>
            </w:pPr>
            <w:r>
              <w:rPr>
                <w:rFonts w:ascii="Cambria" w:hAnsi="Cambria"/>
                <w:sz w:val="24"/>
                <w:szCs w:val="24"/>
                <w:lang w:val="id-ID"/>
              </w:rPr>
              <w:t xml:space="preserve">Sunu Pradana</w:t>
            </w:r>
            <w:r>
              <w:rPr>
                <w:rFonts w:ascii="Cambria" w:hAnsi="Cambria"/>
                <w:sz w:val="24"/>
                <w:szCs w:val="24"/>
                <w:lang w:val="id-ID"/>
              </w:rPr>
            </w:r>
            <w:r>
              <w:rPr>
                <w:rFonts w:ascii="Cambria" w:hAnsi="Cambria"/>
                <w:sz w:val="24"/>
                <w:szCs w:val="24"/>
                <w:lang w:val="id-ID"/>
              </w:rPr>
            </w:r>
          </w:p>
          <w:p>
            <w:pPr>
              <w:pStyle w:val="97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985"/>
        <w:widowControl w:val="true"/>
        <w:numPr>
          <w:ilvl w:val="0"/>
          <w:numId w:val="3"/>
        </w:numPr>
        <w:pBdr/>
        <w:shd w:val="clear" w:color="auto" w:fill="ffffff"/>
        <w:spacing w:line="240" w:lineRule="auto"/>
        <w:ind w:right="10"/>
        <w:jc w:val="left"/>
        <w:rPr>
          <w:rStyle w:val="982"/>
          <w:rFonts w:ascii="Cambria" w:hAnsi="Cambria"/>
          <w:color w:val="auto"/>
          <w:lang w:val="id-ID"/>
        </w:rPr>
      </w:pPr>
      <w:r>
        <w:rPr>
          <w:rStyle w:val="982"/>
          <w:rFonts w:ascii="Cambria" w:hAnsi="Cambria"/>
          <w:color w:val="auto"/>
          <w:lang w:val="id-ID" w:eastAsia="en-US"/>
        </w:rPr>
        <w:t xml:space="preserve">Proses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harus</w:t>
      </w:r>
      <w:r>
        <w:rPr>
          <w:rStyle w:val="982"/>
          <w:rFonts w:ascii="Cambria" w:hAnsi="Cambria"/>
          <w:color w:val="auto"/>
          <w:lang w:val="id-ID" w:eastAsia="en-US"/>
        </w:rPr>
        <w:t xml:space="preserve"> </w:t>
      </w:r>
      <w:r>
        <w:rPr>
          <w:rStyle w:val="982"/>
          <w:rFonts w:ascii="Cambria" w:hAnsi="Cambria"/>
          <w:color w:val="auto"/>
          <w:lang w:val="id-ID" w:eastAsia="en-US"/>
        </w:rPr>
        <w:t xml:space="preserve">dilaksanakan</w:t>
      </w:r>
      <w:r>
        <w:rPr>
          <w:rStyle w:val="982"/>
          <w:rFonts w:ascii="Cambria" w:hAnsi="Cambria"/>
          <w:color w:val="auto"/>
          <w:lang w:val="id-ID" w:eastAsia="en-US"/>
        </w:rPr>
        <w:t xml:space="preserve"> </w:t>
      </w:r>
      <w:r>
        <w:rPr>
          <w:rStyle w:val="982"/>
          <w:rFonts w:ascii="Cambria" w:hAnsi="Cambria"/>
          <w:color w:val="auto"/>
          <w:lang w:val="id-ID" w:eastAsia="en-US"/>
        </w:rPr>
        <w:t xml:space="preserve">secara</w:t>
      </w:r>
      <w:r>
        <w:rPr>
          <w:rStyle w:val="982"/>
          <w:rFonts w:ascii="Cambria" w:hAnsi="Cambria"/>
          <w:color w:val="auto"/>
          <w:lang w:val="id-ID" w:eastAsia="en-US"/>
        </w:rPr>
        <w:t xml:space="preserve"> </w:t>
      </w:r>
      <w:r>
        <w:rPr>
          <w:rStyle w:val="982"/>
          <w:rFonts w:ascii="Cambria" w:hAnsi="Cambria"/>
          <w:color w:val="auto"/>
          <w:lang w:val="id-ID" w:eastAsia="en-US"/>
        </w:rPr>
        <w:t xml:space="preserve">interaktif</w:t>
      </w:r>
      <w:r>
        <w:rPr>
          <w:rStyle w:val="982"/>
          <w:rFonts w:ascii="Cambria" w:hAnsi="Cambria"/>
          <w:color w:val="auto"/>
          <w:lang w:val="id-ID" w:eastAsia="en-US"/>
        </w:rPr>
        <w:t xml:space="preserve">, </w:t>
      </w:r>
      <w:r>
        <w:rPr>
          <w:rStyle w:val="982"/>
          <w:rFonts w:ascii="Cambria" w:hAnsi="Cambria"/>
          <w:color w:val="auto"/>
          <w:lang w:val="id-ID" w:eastAsia="en-US"/>
        </w:rPr>
        <w:t xml:space="preserve">inspiratif</w:t>
      </w:r>
      <w:r>
        <w:rPr>
          <w:rStyle w:val="982"/>
          <w:rFonts w:ascii="Cambria" w:hAnsi="Cambria"/>
          <w:color w:val="auto"/>
          <w:lang w:val="id-ID" w:eastAsia="en-US"/>
        </w:rPr>
        <w:t xml:space="preserve">, </w:t>
      </w:r>
      <w:r>
        <w:rPr>
          <w:rStyle w:val="982"/>
          <w:rFonts w:ascii="Cambria" w:hAnsi="Cambria"/>
          <w:color w:val="auto"/>
          <w:lang w:val="id-ID" w:eastAsia="en-US"/>
        </w:rPr>
        <w:t xml:space="preserve">menyenangkan</w:t>
      </w:r>
      <w:r>
        <w:rPr>
          <w:rStyle w:val="982"/>
          <w:rFonts w:ascii="Cambria" w:hAnsi="Cambria"/>
          <w:color w:val="auto"/>
          <w:lang w:val="id-ID" w:eastAsia="en-US"/>
        </w:rPr>
        <w:t xml:space="preserve">, </w:t>
      </w:r>
      <w:r>
        <w:rPr>
          <w:rStyle w:val="982"/>
          <w:rFonts w:ascii="Cambria" w:hAnsi="Cambria"/>
          <w:color w:val="auto"/>
          <w:lang w:val="id-ID" w:eastAsia="en-US"/>
        </w:rPr>
        <w:t xml:space="preserve">menantang</w:t>
      </w:r>
      <w:r>
        <w:rPr>
          <w:rStyle w:val="982"/>
          <w:rFonts w:ascii="Cambria" w:hAnsi="Cambria"/>
          <w:color w:val="auto"/>
          <w:lang w:val="id-ID" w:eastAsia="en-US"/>
        </w:rPr>
        <w:t xml:space="preserve">, dan </w:t>
      </w:r>
      <w:r>
        <w:rPr>
          <w:rStyle w:val="982"/>
          <w:rFonts w:ascii="Cambria" w:hAnsi="Cambria"/>
          <w:color w:val="auto"/>
          <w:lang w:val="id-ID" w:eastAsia="en-US"/>
        </w:rPr>
        <w:t xml:space="preserve">memotivasi</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untuk</w:t>
      </w:r>
      <w:r>
        <w:rPr>
          <w:rStyle w:val="982"/>
          <w:rFonts w:ascii="Cambria" w:hAnsi="Cambria"/>
          <w:color w:val="auto"/>
          <w:lang w:val="id-ID" w:eastAsia="en-US"/>
        </w:rPr>
        <w:t xml:space="preserve"> </w:t>
      </w:r>
      <w:r>
        <w:rPr>
          <w:rStyle w:val="982"/>
          <w:rFonts w:ascii="Cambria" w:hAnsi="Cambria"/>
          <w:color w:val="auto"/>
          <w:lang w:val="id-ID" w:eastAsia="en-US"/>
        </w:rPr>
        <w:t xml:space="preserve">berpartisipasi</w:t>
      </w:r>
      <w:r>
        <w:rPr>
          <w:rStyle w:val="982"/>
          <w:rFonts w:ascii="Cambria" w:hAnsi="Cambria"/>
          <w:color w:val="auto"/>
          <w:lang w:val="id-ID" w:eastAsia="en-US"/>
        </w:rPr>
        <w:t xml:space="preserve"> </w:t>
      </w:r>
      <w:r>
        <w:rPr>
          <w:rStyle w:val="982"/>
          <w:rFonts w:ascii="Cambria" w:hAnsi="Cambria"/>
          <w:color w:val="auto"/>
          <w:lang w:val="id-ID" w:eastAsia="en-US"/>
        </w:rPr>
        <w:t xml:space="preserve">aktif</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memberikan</w:t>
      </w:r>
      <w:r>
        <w:rPr>
          <w:rStyle w:val="982"/>
          <w:rFonts w:ascii="Cambria" w:hAnsi="Cambria"/>
          <w:color w:val="auto"/>
          <w:lang w:val="id-ID" w:eastAsia="en-US"/>
        </w:rPr>
        <w:t xml:space="preserve"> </w:t>
      </w:r>
      <w:r>
        <w:rPr>
          <w:rStyle w:val="982"/>
          <w:rFonts w:ascii="Cambria" w:hAnsi="Cambria"/>
          <w:color w:val="auto"/>
          <w:lang w:val="id-ID" w:eastAsia="en-US"/>
        </w:rPr>
        <w:t xml:space="preserve">kesempatan</w:t>
      </w:r>
      <w:r>
        <w:rPr>
          <w:rStyle w:val="982"/>
          <w:rFonts w:ascii="Cambria" w:hAnsi="Cambria"/>
          <w:color w:val="auto"/>
          <w:lang w:val="id-ID" w:eastAsia="en-US"/>
        </w:rPr>
        <w:t xml:space="preserve"> </w:t>
      </w:r>
      <w:r>
        <w:rPr>
          <w:rStyle w:val="982"/>
          <w:rFonts w:ascii="Cambria" w:hAnsi="Cambria"/>
          <w:color w:val="auto"/>
          <w:lang w:val="id-ID" w:eastAsia="en-US"/>
        </w:rPr>
        <w:t xml:space="preserve">atas</w:t>
      </w:r>
      <w:r>
        <w:rPr>
          <w:rStyle w:val="982"/>
          <w:rFonts w:ascii="Cambria" w:hAnsi="Cambria"/>
          <w:color w:val="auto"/>
          <w:lang w:val="id-ID" w:eastAsia="en-US"/>
        </w:rPr>
        <w:t xml:space="preserve"> </w:t>
      </w:r>
      <w:r>
        <w:rPr>
          <w:rStyle w:val="982"/>
          <w:rFonts w:ascii="Cambria" w:hAnsi="Cambria"/>
          <w:color w:val="auto"/>
          <w:lang w:val="id-ID" w:eastAsia="en-US"/>
        </w:rPr>
        <w:t xml:space="preserve">prakarsa</w:t>
      </w:r>
      <w:r>
        <w:rPr>
          <w:rStyle w:val="982"/>
          <w:rFonts w:ascii="Cambria" w:hAnsi="Cambria"/>
          <w:color w:val="auto"/>
          <w:lang w:val="id-ID" w:eastAsia="en-US"/>
        </w:rPr>
        <w:t xml:space="preserve">, </w:t>
      </w:r>
      <w:r>
        <w:rPr>
          <w:rStyle w:val="982"/>
          <w:rFonts w:ascii="Cambria" w:hAnsi="Cambria"/>
          <w:color w:val="auto"/>
          <w:lang w:val="id-ID" w:eastAsia="en-US"/>
        </w:rPr>
        <w:t xml:space="preserve">kreativitas</w:t>
      </w:r>
      <w:r>
        <w:rPr>
          <w:rStyle w:val="982"/>
          <w:rFonts w:ascii="Cambria" w:hAnsi="Cambria"/>
          <w:color w:val="auto"/>
          <w:lang w:val="id-ID" w:eastAsia="en-US"/>
        </w:rPr>
        <w:t xml:space="preserve">, dan </w:t>
      </w:r>
      <w:r>
        <w:rPr>
          <w:rStyle w:val="982"/>
          <w:rFonts w:ascii="Cambria" w:hAnsi="Cambria"/>
          <w:color w:val="auto"/>
          <w:lang w:val="id-ID" w:eastAsia="en-US"/>
        </w:rPr>
        <w:t xml:space="preserve">kemandirian</w:t>
      </w:r>
      <w:r>
        <w:rPr>
          <w:rStyle w:val="982"/>
          <w:rFonts w:ascii="Cambria" w:hAnsi="Cambria"/>
          <w:color w:val="auto"/>
          <w:lang w:val="id-ID" w:eastAsia="en-US"/>
        </w:rPr>
        <w:t xml:space="preserve"> </w:t>
      </w:r>
      <w:r>
        <w:rPr>
          <w:rStyle w:val="982"/>
          <w:rFonts w:ascii="Cambria" w:hAnsi="Cambria"/>
          <w:color w:val="auto"/>
          <w:lang w:val="id-ID" w:eastAsia="en-US"/>
        </w:rPr>
        <w:t xml:space="preserve">sesuai</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bakat</w:t>
      </w:r>
      <w:r>
        <w:rPr>
          <w:rStyle w:val="982"/>
          <w:rFonts w:ascii="Cambria" w:hAnsi="Cambria"/>
          <w:color w:val="auto"/>
          <w:lang w:val="id-ID" w:eastAsia="en-US"/>
        </w:rPr>
        <w:t xml:space="preserve">, </w:t>
      </w:r>
      <w:r>
        <w:rPr>
          <w:rStyle w:val="982"/>
          <w:rFonts w:ascii="Cambria" w:hAnsi="Cambria"/>
          <w:color w:val="auto"/>
          <w:lang w:val="id-ID" w:eastAsia="en-US"/>
        </w:rPr>
        <w:t xml:space="preserve">minat</w:t>
      </w:r>
      <w:r>
        <w:rPr>
          <w:rStyle w:val="982"/>
          <w:rFonts w:ascii="Cambria" w:hAnsi="Cambria"/>
          <w:color w:val="auto"/>
          <w:lang w:val="id-ID" w:eastAsia="en-US"/>
        </w:rPr>
        <w:t xml:space="preserve">, dan </w:t>
      </w:r>
      <w:r>
        <w:rPr>
          <w:rStyle w:val="982"/>
          <w:rFonts w:ascii="Cambria" w:hAnsi="Cambria"/>
          <w:color w:val="auto"/>
          <w:lang w:val="id-ID" w:eastAsia="en-US"/>
        </w:rPr>
        <w:t xml:space="preserve">perkembangan</w:t>
      </w:r>
      <w:r>
        <w:rPr>
          <w:rStyle w:val="982"/>
          <w:rFonts w:ascii="Cambria" w:hAnsi="Cambria"/>
          <w:color w:val="auto"/>
          <w:lang w:val="id-ID" w:eastAsia="en-US"/>
        </w:rPr>
        <w:t xml:space="preserve"> </w:t>
      </w:r>
      <w:r>
        <w:rPr>
          <w:rStyle w:val="982"/>
          <w:rFonts w:ascii="Cambria" w:hAnsi="Cambria"/>
          <w:color w:val="auto"/>
          <w:lang w:val="id-ID" w:eastAsia="en-US"/>
        </w:rPr>
        <w:t xml:space="preserve">fisik</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psikologis</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termasuk</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berkebutuhan</w:t>
      </w:r>
      <w:r>
        <w:rPr>
          <w:rStyle w:val="982"/>
          <w:rFonts w:ascii="Cambria" w:hAnsi="Cambria"/>
          <w:color w:val="auto"/>
          <w:lang w:val="id-ID" w:eastAsia="en-US"/>
        </w:rPr>
        <w:t xml:space="preserve"> </w:t>
      </w:r>
      <w:r>
        <w:rPr>
          <w:rStyle w:val="982"/>
          <w:rFonts w:ascii="Cambria" w:hAnsi="Cambria"/>
          <w:color w:val="auto"/>
          <w:lang w:val="id-ID" w:eastAsia="en-US"/>
        </w:rPr>
        <w:t xml:space="preserve">khusus</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982"/>
          <w:rFonts w:ascii="Cambria" w:hAnsi="Cambria"/>
          <w:color w:val="auto"/>
          <w:lang w:val="id-ID" w:eastAsia="en-US"/>
        </w:rPr>
        <w:t xml:space="preserve">Proses</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secara </w:t>
      </w:r>
      <w:r>
        <w:rPr>
          <w:rStyle w:val="982"/>
          <w:rFonts w:ascii="Cambria" w:hAnsi="Cambria"/>
          <w:color w:val="auto"/>
          <w:lang w:val="id-ID" w:eastAsia="en-US"/>
        </w:rPr>
        <w:t xml:space="preserve">umum</w:t>
      </w:r>
      <w:r>
        <w:rPr>
          <w:rStyle w:val="982"/>
          <w:rFonts w:ascii="Cambria" w:hAnsi="Cambria"/>
          <w:color w:val="auto"/>
          <w:lang w:val="id-ID" w:eastAsia="en-US"/>
        </w:rPr>
        <w:t xml:space="preserve"> </w:t>
      </w:r>
      <w:r>
        <w:rPr>
          <w:rStyle w:val="982"/>
          <w:rFonts w:ascii="Cambria" w:hAnsi="Cambria"/>
          <w:color w:val="auto"/>
          <w:lang w:val="id-ID" w:eastAsia="en-US"/>
        </w:rPr>
        <w:t xml:space="preserve">dilaksanakan</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urutan</w:t>
      </w:r>
      <w:r>
        <w:rPr>
          <w:rStyle w:val="982"/>
          <w:rFonts w:ascii="Cambria" w:hAnsi="Cambria"/>
          <w:color w:val="auto"/>
          <w:lang w:val="id-ID" w:eastAsia="en-US"/>
        </w:rPr>
        <w:t xml:space="preserve">:</w:t>
      </w:r>
      <w:r>
        <w:rPr>
          <w:rFonts w:ascii="Cambria" w:hAnsi="Cambria" w:cs="Times New Roman"/>
          <w:lang w:val="id-ID" w:eastAsia="en-US"/>
        </w:rPr>
      </w:r>
      <w:r>
        <w:rPr>
          <w:rFonts w:ascii="Cambria" w:hAnsi="Cambria" w:cs="Times New Roman"/>
          <w:lang w:val="id-ID" w:eastAsia="en-US"/>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pendahuluan</w:t>
      </w:r>
      <w:r>
        <w:rPr>
          <w:rStyle w:val="982"/>
          <w:rFonts w:ascii="Cambria" w:hAnsi="Cambria"/>
          <w:color w:val="auto"/>
          <w:lang w:val="id-ID" w:eastAsia="en-US"/>
        </w:rPr>
        <w:t xml:space="preserve">, </w:t>
      </w:r>
      <w:r>
        <w:rPr>
          <w:rStyle w:val="982"/>
          <w:rFonts w:ascii="Cambria" w:hAnsi="Cambria"/>
          <w:color w:val="auto"/>
          <w:lang w:val="id-ID" w:eastAsia="en-US"/>
        </w:rPr>
        <w:t xml:space="preserve">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pemberian</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yang</w:t>
      </w:r>
      <w:r>
        <w:rPr>
          <w:rStyle w:val="982"/>
          <w:rFonts w:ascii="Cambria" w:hAnsi="Cambria"/>
          <w:color w:val="auto"/>
          <w:lang w:val="id-ID" w:eastAsia="en-US"/>
        </w:rPr>
        <w:br/>
      </w:r>
      <w:r>
        <w:rPr>
          <w:rStyle w:val="982"/>
          <w:rFonts w:ascii="Cambria" w:hAnsi="Cambria"/>
          <w:color w:val="auto"/>
          <w:lang w:val="id-ID" w:eastAsia="en-US"/>
        </w:rPr>
        <w:t xml:space="preserve">komprehensif</w:t>
      </w:r>
      <w:r>
        <w:rPr>
          <w:rStyle w:val="982"/>
          <w:rFonts w:ascii="Cambria" w:hAnsi="Cambria"/>
          <w:color w:val="auto"/>
          <w:lang w:val="id-ID" w:eastAsia="en-US"/>
        </w:rPr>
        <w:t xml:space="preserve"> </w:t>
      </w:r>
      <w:r>
        <w:rPr>
          <w:rStyle w:val="982"/>
          <w:rFonts w:ascii="Cambria" w:hAnsi="Cambria"/>
          <w:color w:val="auto"/>
          <w:lang w:val="id-ID" w:eastAsia="en-US"/>
        </w:rPr>
        <w:t xml:space="preserve">tentang</w:t>
      </w:r>
      <w:r>
        <w:rPr>
          <w:rStyle w:val="982"/>
          <w:rFonts w:ascii="Cambria" w:hAnsi="Cambria"/>
          <w:color w:val="auto"/>
          <w:lang w:val="id-ID" w:eastAsia="en-US"/>
        </w:rPr>
        <w:t xml:space="preserve"> </w:t>
      </w:r>
      <w:r>
        <w:rPr>
          <w:rStyle w:val="982"/>
          <w:rFonts w:ascii="Cambria" w:hAnsi="Cambria"/>
          <w:color w:val="auto"/>
          <w:lang w:val="id-ID" w:eastAsia="en-US"/>
        </w:rPr>
        <w:t xml:space="preserve">rencana</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beserta</w:t>
      </w:r>
      <w:r>
        <w:rPr>
          <w:rStyle w:val="982"/>
          <w:rFonts w:ascii="Cambria" w:hAnsi="Cambria"/>
          <w:color w:val="auto"/>
          <w:lang w:val="id-ID" w:eastAsia="en-US"/>
        </w:rPr>
        <w:t xml:space="preserve"> </w:t>
      </w:r>
      <w:r>
        <w:rPr>
          <w:rStyle w:val="982"/>
          <w:rFonts w:ascii="Cambria" w:hAnsi="Cambria"/>
          <w:color w:val="auto"/>
          <w:lang w:val="id-ID" w:eastAsia="en-US"/>
        </w:rPr>
        <w:t xml:space="preserve">tahapan</w:t>
      </w:r>
      <w:r>
        <w:rPr>
          <w:rStyle w:val="982"/>
          <w:rFonts w:ascii="Cambria" w:hAnsi="Cambria"/>
          <w:color w:val="auto"/>
          <w:lang w:val="id-ID" w:eastAsia="en-US"/>
        </w:rPr>
        <w:t xml:space="preserve"> </w:t>
      </w:r>
      <w:r>
        <w:rPr>
          <w:rStyle w:val="982"/>
          <w:rFonts w:ascii="Cambria" w:hAnsi="Cambria"/>
          <w:color w:val="auto"/>
          <w:lang w:val="id-ID" w:eastAsia="en-US"/>
        </w:rPr>
        <w:t xml:space="preserve">pelaksanaannya</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w:t>
      </w:r>
      <w:r>
        <w:rPr>
          <w:rStyle w:val="982"/>
          <w:rFonts w:ascii="Cambria" w:hAnsi="Cambria"/>
          <w:color w:val="auto"/>
          <w:lang w:val="id-ID" w:eastAsia="en-US"/>
        </w:rPr>
        <w:t xml:space="preserve">hasil</w:t>
      </w:r>
      <w:r>
        <w:rPr>
          <w:rStyle w:val="982"/>
          <w:rFonts w:ascii="Cambria" w:hAnsi="Cambria"/>
          <w:color w:val="auto"/>
          <w:lang w:val="id-ID" w:eastAsia="en-US"/>
        </w:rPr>
        <w:t xml:space="preserve"> </w:t>
      </w:r>
      <w:r>
        <w:rPr>
          <w:rStyle w:val="982"/>
          <w:rFonts w:ascii="Cambria" w:hAnsi="Cambria"/>
          <w:color w:val="auto"/>
          <w:lang w:val="id-ID" w:eastAsia="en-US"/>
        </w:rPr>
        <w:t xml:space="preserve">asesmen</w:t>
      </w:r>
      <w:r>
        <w:rPr>
          <w:rStyle w:val="982"/>
          <w:rFonts w:ascii="Cambria" w:hAnsi="Cambria"/>
          <w:color w:val="auto"/>
          <w:lang w:val="id-ID" w:eastAsia="en-US"/>
        </w:rPr>
        <w:t xml:space="preserve"> dan </w:t>
      </w:r>
      <w:r>
        <w:rPr>
          <w:rStyle w:val="982"/>
          <w:rFonts w:ascii="Cambria" w:hAnsi="Cambria"/>
          <w:color w:val="auto"/>
          <w:lang w:val="id-ID" w:eastAsia="en-US"/>
        </w:rPr>
        <w:t xml:space="preserve">umpan</w:t>
      </w:r>
      <w:r>
        <w:rPr>
          <w:rStyle w:val="982"/>
          <w:rFonts w:ascii="Cambria" w:hAnsi="Cambria"/>
          <w:color w:val="auto"/>
          <w:lang w:val="id-ID" w:eastAsia="en-US"/>
        </w:rPr>
        <w:t xml:space="preserve"> </w:t>
      </w:r>
      <w:r>
        <w:rPr>
          <w:rStyle w:val="982"/>
          <w:rFonts w:ascii="Cambria" w:hAnsi="Cambria"/>
          <w:color w:val="auto"/>
          <w:lang w:val="id-ID" w:eastAsia="en-US"/>
        </w:rPr>
        <w:t xml:space="preserve">balik</w:t>
      </w:r>
      <w:r>
        <w:rPr>
          <w:rStyle w:val="982"/>
          <w:rFonts w:ascii="Cambria" w:hAnsi="Cambria"/>
          <w:color w:val="auto"/>
          <w:lang w:val="id-ID" w:eastAsia="en-US"/>
        </w:rPr>
        <w:t xml:space="preserve"> </w:t>
      </w:r>
      <w:r>
        <w:rPr>
          <w:rStyle w:val="982"/>
          <w:rFonts w:ascii="Cambria" w:hAnsi="Cambria"/>
          <w:color w:val="auto"/>
          <w:lang w:val="id-ID" w:eastAsia="en-US"/>
        </w:rPr>
        <w:t xml:space="preserve">proses</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sebelumnya</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inti, </w:t>
      </w:r>
      <w:r>
        <w:rPr>
          <w:rStyle w:val="982"/>
          <w:rFonts w:ascii="Cambria" w:hAnsi="Cambria"/>
          <w:color w:val="auto"/>
          <w:lang w:val="id-ID" w:eastAsia="en-US"/>
        </w:rPr>
        <w:t xml:space="preserve">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belajar</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penggunaan</w:t>
      </w:r>
      <w:r>
        <w:rPr>
          <w:rStyle w:val="982"/>
          <w:rFonts w:ascii="Cambria" w:hAnsi="Cambria"/>
          <w:color w:val="auto"/>
          <w:lang w:val="id-ID" w:eastAsia="en-US"/>
        </w:rPr>
        <w:t xml:space="preserve"> </w:t>
      </w:r>
      <w:r>
        <w:rPr>
          <w:rStyle w:val="982"/>
          <w:rFonts w:ascii="Cambria" w:hAnsi="Cambria"/>
          <w:color w:val="auto"/>
          <w:lang w:val="id-ID" w:eastAsia="en-US"/>
        </w:rPr>
        <w:t xml:space="preserve">metode</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yang </w:t>
      </w:r>
      <w:r>
        <w:rPr>
          <w:rStyle w:val="982"/>
          <w:rFonts w:ascii="Cambria" w:hAnsi="Cambria"/>
          <w:color w:val="auto"/>
          <w:lang w:val="id-ID" w:eastAsia="en-US"/>
        </w:rPr>
        <w:t xml:space="preserve">menjamin</w:t>
      </w:r>
      <w:r>
        <w:rPr>
          <w:rStyle w:val="982"/>
          <w:rFonts w:ascii="Cambria" w:hAnsi="Cambria"/>
          <w:color w:val="auto"/>
          <w:lang w:val="id-ID" w:eastAsia="en-US"/>
        </w:rPr>
        <w:t xml:space="preserve"> </w:t>
      </w:r>
      <w:r>
        <w:rPr>
          <w:rStyle w:val="982"/>
          <w:rFonts w:ascii="Cambria" w:hAnsi="Cambria"/>
          <w:color w:val="auto"/>
          <w:lang w:val="id-ID" w:eastAsia="en-US"/>
        </w:rPr>
        <w:t xml:space="preserve">tercapainya</w:t>
      </w:r>
      <w:r>
        <w:rPr>
          <w:rStyle w:val="982"/>
          <w:rFonts w:ascii="Cambria" w:hAnsi="Cambria"/>
          <w:color w:val="auto"/>
          <w:lang w:val="id-ID" w:eastAsia="en-US"/>
        </w:rPr>
        <w:t xml:space="preserve"> </w:t>
      </w:r>
      <w:r>
        <w:rPr>
          <w:rStyle w:val="982"/>
          <w:rFonts w:ascii="Cambria" w:hAnsi="Cambria"/>
          <w:color w:val="auto"/>
          <w:lang w:val="id-ID" w:eastAsia="en-US"/>
        </w:rPr>
        <w:t xml:space="preserve">kemampuan</w:t>
      </w:r>
      <w:r>
        <w:rPr>
          <w:rStyle w:val="982"/>
          <w:rFonts w:ascii="Cambria" w:hAnsi="Cambria"/>
          <w:color w:val="auto"/>
          <w:lang w:val="id-ID" w:eastAsia="en-US"/>
        </w:rPr>
        <w:t xml:space="preserve"> </w:t>
      </w:r>
      <w:r>
        <w:rPr>
          <w:rStyle w:val="982"/>
          <w:rFonts w:ascii="Cambria" w:hAnsi="Cambria"/>
          <w:color w:val="auto"/>
          <w:lang w:val="id-ID" w:eastAsia="en-US"/>
        </w:rPr>
        <w:t xml:space="preserve">tertentu</w:t>
      </w:r>
      <w:r>
        <w:rPr>
          <w:rStyle w:val="982"/>
          <w:rFonts w:ascii="Cambria" w:hAnsi="Cambria"/>
          <w:color w:val="auto"/>
          <w:lang w:val="id-ID" w:eastAsia="en-US"/>
        </w:rPr>
        <w:t xml:space="preserve"> yang </w:t>
      </w:r>
      <w:r>
        <w:rPr>
          <w:rStyle w:val="982"/>
          <w:rFonts w:ascii="Cambria" w:hAnsi="Cambria"/>
          <w:color w:val="auto"/>
          <w:lang w:val="id-ID" w:eastAsia="en-US"/>
        </w:rPr>
        <w:t xml:space="preserve">telah</w:t>
      </w:r>
      <w:r>
        <w:rPr>
          <w:rStyle w:val="982"/>
          <w:rFonts w:ascii="Cambria" w:hAnsi="Cambria"/>
          <w:color w:val="auto"/>
          <w:lang w:val="id-ID" w:eastAsia="en-US"/>
        </w:rPr>
        <w:t xml:space="preserve"> </w:t>
      </w:r>
      <w:r>
        <w:rPr>
          <w:rStyle w:val="982"/>
          <w:rFonts w:ascii="Cambria" w:hAnsi="Cambria"/>
          <w:color w:val="auto"/>
          <w:lang w:val="id-ID" w:eastAsia="en-US"/>
        </w:rPr>
        <w:t xml:space="preserve">dirancang</w:t>
      </w:r>
      <w:r>
        <w:rPr>
          <w:rStyle w:val="982"/>
          <w:rFonts w:ascii="Cambria" w:hAnsi="Cambria"/>
          <w:color w:val="auto"/>
          <w:lang w:val="id-ID" w:eastAsia="en-US"/>
        </w:rPr>
        <w:t xml:space="preserve"> </w:t>
      </w:r>
      <w:r>
        <w:rPr>
          <w:rStyle w:val="982"/>
          <w:rFonts w:ascii="Cambria" w:hAnsi="Cambria"/>
          <w:color w:val="auto"/>
          <w:lang w:val="id-ID" w:eastAsia="en-US"/>
        </w:rPr>
        <w:t xml:space="preserve">sesuai</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kurikulum</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penutup,merupakan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refleksi</w:t>
      </w:r>
      <w:r>
        <w:rPr>
          <w:rStyle w:val="982"/>
          <w:rFonts w:ascii="Cambria" w:hAnsi="Cambria"/>
          <w:color w:val="auto"/>
          <w:lang w:val="id-ID" w:eastAsia="en-US"/>
        </w:rPr>
        <w:t xml:space="preserve"> atas </w:t>
      </w:r>
      <w:r>
        <w:rPr>
          <w:rStyle w:val="982"/>
          <w:rFonts w:ascii="Cambria" w:hAnsi="Cambria"/>
          <w:color w:val="auto"/>
          <w:lang w:val="id-ID" w:eastAsia="en-US"/>
        </w:rPr>
        <w:t xml:space="preserve">suasana</w:t>
      </w:r>
      <w:r>
        <w:rPr>
          <w:rStyle w:val="982"/>
          <w:rFonts w:ascii="Cambria" w:hAnsi="Cambria"/>
          <w:color w:val="auto"/>
          <w:lang w:val="id-ID" w:eastAsia="en-US"/>
        </w:rPr>
        <w:t xml:space="preserve"> dan</w:t>
      </w:r>
      <w:r>
        <w:rPr>
          <w:rStyle w:val="982"/>
          <w:rFonts w:ascii="Cambria" w:hAnsi="Cambria"/>
          <w:color w:val="auto"/>
          <w:lang w:val="id-ID" w:eastAsia="en-US"/>
        </w:rPr>
        <w:br/>
      </w:r>
      <w:r>
        <w:rPr>
          <w:rStyle w:val="982"/>
          <w:rFonts w:ascii="Cambria" w:hAnsi="Cambria"/>
          <w:color w:val="auto"/>
          <w:lang w:val="id-ID" w:eastAsia="en-US"/>
        </w:rPr>
        <w:t xml:space="preserve">capaian</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yang </w:t>
      </w:r>
      <w:r>
        <w:rPr>
          <w:rStyle w:val="982"/>
          <w:rFonts w:ascii="Cambria" w:hAnsi="Cambria"/>
          <w:color w:val="auto"/>
          <w:lang w:val="id-ID" w:eastAsia="en-US"/>
        </w:rPr>
        <w:t xml:space="preserve">telah</w:t>
      </w:r>
      <w:r>
        <w:rPr>
          <w:rStyle w:val="982"/>
          <w:rFonts w:ascii="Cambria" w:hAnsi="Cambria"/>
          <w:color w:val="auto"/>
          <w:lang w:val="id-ID" w:eastAsia="en-US"/>
        </w:rPr>
        <w:t xml:space="preserve"> </w:t>
      </w:r>
      <w:r>
        <w:rPr>
          <w:rStyle w:val="982"/>
          <w:rFonts w:ascii="Cambria" w:hAnsi="Cambria"/>
          <w:color w:val="auto"/>
          <w:lang w:val="id-ID" w:eastAsia="en-US"/>
        </w:rPr>
        <w:t xml:space="preserve">dihasilkan</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w:t>
      </w:r>
      <w:r>
        <w:rPr>
          <w:rStyle w:val="982"/>
          <w:rFonts w:ascii="Cambria" w:hAnsi="Cambria"/>
          <w:color w:val="auto"/>
          <w:lang w:val="id-ID" w:eastAsia="en-US"/>
        </w:rPr>
        <w:t xml:space="preserve">tahapan</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berikutnya</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w:t>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eastAsia="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7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7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98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98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98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szCs w:val="24"/>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98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mambuat simulasi rangkian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p>
          <w:p>
            <w:pPr>
              <w:pBdr/>
              <w:spacing w:after="0" w:afterAutospacing="0"/>
              <w:ind/>
              <w:jc w:val="left"/>
              <w:rPr>
                <w:lang w:val="id-ID"/>
              </w:rPr>
            </w:pPr>
            <w:r>
              <w:rPr>
                <w:lang w:val="id-ID"/>
              </w:rPr>
              <w:t xml:space="preserve">- Ketepatan dalam menjelaskan SSR dan penerapannya.</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7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Sunu Pradana</w:t>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98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hint="default"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hint="default"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highlight w:val="none"/>
          <w:lang w:val="id-ID"/>
        </w:rPr>
      </w:r>
    </w:p>
    <w:p>
      <w:pPr>
        <w:pBdr/>
        <w:shd w:val="nil"/>
        <w:spacing/>
        <w:ind/>
        <w:rPr>
          <w:rFonts w:eastAsiaTheme="minorEastAsia"/>
          <w:lang w:val="id-ID"/>
        </w:rPr>
      </w:pPr>
      <w:r>
        <w:rPr>
          <w:rFonts w:eastAsiaTheme="minorEastAsia"/>
          <w:lang w:val="id-ID"/>
        </w:rPr>
        <w:br w:type="page" w:clear="all"/>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Rubik Penilaian Tugas </w:t>
      </w:r>
      <w:r>
        <w:rPr>
          <w:rFonts w:ascii="Times New Roman" w:hAnsi="Times New Roman"/>
          <w:b/>
          <w:bCs/>
          <w:sz w:val="24"/>
          <w:szCs w:val="24"/>
          <w:lang w:val="id-ID"/>
        </w:rPr>
        <w:t xml:space="preserve">Dokumen</w:t>
      </w:r>
      <w:r>
        <w:rPr>
          <w:rFonts w:eastAsiaTheme="minorEastAsia"/>
          <w:sz w:val="24"/>
          <w:szCs w:val="24"/>
          <w:lang w:val="id-ID"/>
        </w:rPr>
      </w:r>
      <w:r>
        <w:rPr>
          <w:rFonts w:ascii="Times New Roman" w:hAnsi="Times New Roman"/>
          <w:b/>
          <w:bCs/>
          <w:sz w:val="24"/>
          <w:szCs w:val="24"/>
          <w:lang w:val="id-ID"/>
        </w:rPr>
      </w:r>
    </w:p>
    <w:tbl>
      <w:tblPr>
        <w:tblStyle w:val="98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lang w:val="id-ID"/>
              </w:rPr>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highlight w:val="none"/>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hd w:val="nil"/>
        <w:spacing/>
        <w:ind/>
        <w:rPr>
          <w:highlight w:val="none"/>
          <w:lang w:val="id-ID"/>
        </w:rPr>
      </w:pPr>
      <w:r>
        <w:rPr>
          <w:highlight w:val="none"/>
          <w:lang w:val="id-ID"/>
        </w:rPr>
        <w:br w:type="page" w:clear="all"/>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Layout 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include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File 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360" w:lineRule="auto"/>
        <w:ind/>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 akhir yang akan diperoleh mahasiswa berdasarkan akumulasi nilai yang diperoleh dari nilai jawaban yang diperloeh tiap soal/tugas dan bobot untuk masing-masing. Distribusi bobot nilai tiap tugas dapat berbeda, menyesuaikan dengan fokus yang hendak dicapai.</w:t>
      </w:r>
      <w:r>
        <w:rPr>
          <w:rFonts w:ascii="Times New Roman" w:hAnsi="Times New Roman" w:eastAsia="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eastAsia="Times New Roman" w:cs="Times New Roman"/>
          <w:b/>
          <w:bCs/>
          <w:sz w:val="24"/>
          <w:szCs w:val="24"/>
          <w:lang w:val="id-ID"/>
        </w:rPr>
      </w:r>
      <w:r>
        <w:rPr>
          <w:rFonts w:ascii="Times New Roman" w:hAnsi="Times New Roman" w:eastAsia="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b/>
          <w:bCs/>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Rubik Penilaian Presentasi</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98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98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98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98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p>
        </w:tc>
        <w:tc>
          <w:tcPr>
            <w:tcBorders/>
            <w:tcW w:w="8273" w:type="dxa"/>
            <w:vAlign w:val="center"/>
            <w:textDirection w:val="lrTb"/>
            <w:noWrap w:val="false"/>
          </w:tcPr>
          <w:p>
            <w:pPr>
              <w:pStyle w:val="98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Mhss</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 xml:space="preserve">:</w:t>
      </w:r>
      <w:r>
        <w:rPr>
          <w:b/>
          <w:bCs/>
          <w:szCs w:val="24"/>
          <w:lang w:val="id-ID"/>
        </w:rPr>
        <w:br/>
        <w:t xml:space="preserve">Tanggal</w:t>
      </w:r>
      <w:r>
        <w:rPr>
          <w:b/>
          <w:bCs/>
          <w:szCs w:val="24"/>
          <w:lang w:val="id-ID"/>
        </w:rPr>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98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98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98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p>
        </w:tc>
        <w:tc>
          <w:tcPr>
            <w:tcBorders/>
            <w:tcW w:w="8273" w:type="dxa"/>
            <w:vAlign w:val="center"/>
            <w:textDirection w:val="lrTb"/>
            <w:noWrap w:val="false"/>
          </w:tcPr>
          <w:p>
            <w:pPr>
              <w:pStyle w:val="98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75"/>
        <w:pBdr/>
        <w:spacing/>
        <w:ind/>
        <w:rPr>
          <w:lang w:val="id-ID"/>
        </w:rPr>
      </w:pPr>
      <w:r>
        <w:rPr>
          <w:lang w:val="id-ID"/>
        </w:rPr>
        <w:t xml:space="preserve">KONTRAK PERKULIAHAN</w:t>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t xml:space="preserve">Sunu Pradana</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highlight w:val="none"/>
          <w:lang w:val="id-ID"/>
        </w:rPr>
      </w:r>
    </w:p>
    <w:p>
      <w:pPr>
        <w:pBdr/>
        <w:spacing/>
        <w:ind/>
        <w:rPr>
          <w:highlight w:val="none"/>
          <w:lang w:val="id-ID"/>
        </w:rPr>
      </w:pPr>
      <w:r>
        <w:rPr>
          <w:lang w:val="id-ID"/>
        </w:rPr>
        <w:br w:type="page" w:clear="all"/>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w:t>
            </w:r>
            <w:r>
              <w:rPr>
                <w:rFonts w:ascii="Calibri" w:hAnsi="Calibri" w:eastAsia="Calibri" w:cs="Calibri"/>
                <w:b w:val="0"/>
                <w:bCs w:val="0"/>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Calibri" w:hAnsi="Calibri" w:eastAsia="Calibri" w:cs="Calibri"/>
                <w:b w:val="0"/>
                <w:bCs w:val="0"/>
                <w:lang w:val="id-ID"/>
              </w:rPr>
              <w:t xml:space="preserve">5</w:t>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w:t>
            </w:r>
            <w:r>
              <w:rPr>
                <w:lang w:val="id-ID"/>
              </w:rPr>
            </w:r>
            <w:r>
              <w:rPr>
                <w:rFonts w:ascii="Arial" w:hAnsi="Arial" w:cs="Arial"/>
                <w:b/>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rFonts w:ascii="Arial" w:hAnsi="Arial" w:eastAsia="Arial" w:cs="Arial"/>
          <w:sz w:val="20"/>
          <w:lang w:val="id-ID"/>
        </w:rPr>
      </w:r>
      <w:r>
        <w:rPr>
          <w:rFonts w:ascii="Arial" w:hAnsi="Arial" w:eastAsia="Arial" w:cs="Arial"/>
          <w:sz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dinyakatan dalam penilaian di setiap mata kuliah.</w:t>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unduk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highlight w:val="none"/>
          <w:lang w:val="id-ID"/>
        </w:rPr>
      </w:r>
      <w:r>
        <w:rPr>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Maaka aspek afektif dan psiko-motorik akan juga manjadi unsur pertimbangan.</w:t>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lang w:val="id-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https://www.slideserve.com/asabi/kerangka-kualifikasi-nasional-indonesia-dan-implikasinya-pada-dunia-ker</w:t>
      </w:r>
      <w:r>
        <w:rPr>
          <w:rFonts w:ascii="Cambria" w:hAnsi="Cambria" w:eastAsia="Cambria" w:cs="Cambria"/>
          <w:b w:val="0"/>
          <w:bCs w:val="0"/>
          <w:sz w:val="20"/>
          <w:szCs w:val="20"/>
          <w:highlight w:val="none"/>
          <w:lang w:val="id-ID"/>
        </w:rPr>
        <w:t xml:space="preserve">ja-dan-pendidikan-tinggi.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7. mahasiswa mampu membandingkan, membedakan, menjelaskan, menghitung,membuat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360" w:left="720"/>
        <w:rPr/>
      </w:pPr>
      <w:r>
        <w:rPr>
          <w:rFonts w:ascii="Cambria" w:hAnsi="Cambria" w:eastAsia="Cambria" w:cs="Cambria"/>
          <w:color w:val="000000"/>
          <w:sz w:val="24"/>
        </w:rPr>
        <w:t xml:space="preserve">9. mahasiswa mampu menjelaskan, melakukan simulasi rangkaian TRIAC sebagai sakelar elektronik;</w:t>
      </w: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lang w:val="id-ID"/>
        </w:rPr>
      </w:r>
      <w:r>
        <w:rPr>
          <w:rFonts w:ascii="Arial" w:hAnsi="Arial" w:cs="Arial"/>
          <w:b/>
          <w:lang w:val="id-ID"/>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Ceramah Interaktif.</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40" w:lineRule="auto"/>
        <w:ind w:right="0" w:firstLine="0" w:left="425"/>
        <w:rPr>
          <w:rFonts w:ascii="Arial" w:hAnsi="Arial" w:cs="Arial"/>
          <w:sz w:val="22"/>
          <w:szCs w:val="22"/>
          <w:lang w:val="id-ID"/>
        </w:rPr>
      </w:pPr>
      <w:r>
        <w:rPr>
          <w:rFonts w:ascii="Arial" w:hAnsi="Arial" w:cs="Arial"/>
          <w:bCs/>
          <w:sz w:val="22"/>
          <w:szCs w:val="20"/>
          <w:highlight w:val="none"/>
          <w:lang w:val="id"/>
        </w:rPr>
        <w:t xml:space="preserve">Pencarian informasi menggunakan teknologi.</w:t>
      </w:r>
      <w:r>
        <w:rPr>
          <w:rFonts w:ascii="Arial" w:hAnsi="Arial" w:cs="Arial"/>
          <w:bCs/>
          <w:sz w:val="22"/>
          <w:szCs w:val="20"/>
          <w:highlight w:val="none"/>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Diskusi Kelompok</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40" w:lineRule="auto"/>
        <w:ind w:right="0" w:firstLine="0" w:left="425"/>
        <w:rPr>
          <w:rFonts w:ascii="Arial" w:hAnsi="Arial" w:cs="Arial"/>
          <w:sz w:val="22"/>
          <w:szCs w:val="22"/>
          <w:lang w:val="id-ID"/>
        </w:rPr>
      </w:pPr>
      <w:r>
        <w:rPr>
          <w:rFonts w:ascii="Arial" w:hAnsi="Arial" w:cs="Arial"/>
          <w:bCs/>
          <w:sz w:val="22"/>
          <w:szCs w:val="20"/>
          <w:lang w:val="id-ID"/>
        </w:rPr>
      </w:r>
      <w:r/>
      <w:r>
        <w:rPr>
          <w:rFonts w:ascii="Arial" w:hAnsi="Arial" w:cs="Arial"/>
          <w:bCs/>
          <w:sz w:val="22"/>
          <w:szCs w:val="20"/>
          <w:lang w:val="id-ID"/>
        </w:rPr>
      </w:r>
      <w:r>
        <w:rPr>
          <w:rFonts w:ascii="Arial" w:hAnsi="Arial" w:cs="Arial"/>
          <w:bCs/>
          <w:sz w:val="22"/>
          <w:szCs w:val="20"/>
          <w:highlight w:val="none"/>
          <w:lang w:val="id-ID"/>
        </w:rPr>
      </w:r>
      <w:r>
        <w:rPr>
          <w:rFonts w:ascii="Arial" w:hAnsi="Arial" w:cs="Arial"/>
          <w:bCs/>
          <w:sz w:val="22"/>
          <w:szCs w:val="20"/>
          <w:highlight w:val="none"/>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Simulasi dan Perancangan</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40" w:lineRule="auto"/>
        <w:ind w:right="0" w:firstLine="0" w:left="425"/>
        <w:rPr>
          <w:rFonts w:ascii="Arial" w:hAnsi="Arial" w:cs="Arial"/>
          <w:sz w:val="22"/>
          <w:szCs w:val="22"/>
          <w:lang w:val="id-ID"/>
        </w:rPr>
      </w:pPr>
      <w:r>
        <w:rPr>
          <w:rFonts w:ascii="Arial" w:hAnsi="Arial" w:cs="Arial"/>
          <w:bCs/>
          <w:sz w:val="22"/>
          <w:szCs w:val="20"/>
          <w:highlight w:val="none"/>
          <w:lang w:val="id-ID"/>
        </w:rPr>
      </w:r>
      <w:r>
        <w:rPr>
          <w:rFonts w:ascii="Arial" w:hAnsi="Arial" w:cs="Arial"/>
          <w:bCs/>
          <w:sz w:val="22"/>
          <w:szCs w:val="20"/>
          <w:highlight w:val="none"/>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Studi Kasus</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Presentasi</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40" w:lineRule="auto"/>
        <w:ind w:right="0" w:firstLine="0" w:left="425"/>
        <w:rPr>
          <w:rFonts w:ascii="Arial" w:hAnsi="Arial" w:cs="Arial"/>
          <w:bCs/>
          <w:sz w:val="22"/>
          <w:szCs w:val="20"/>
          <w:lang w:val="id-ID"/>
        </w:rPr>
      </w:pPr>
      <w:r>
        <w:rPr>
          <w:rFonts w:ascii="Arial" w:hAnsi="Arial" w:cs="Arial"/>
          <w:bCs/>
          <w:sz w:val="22"/>
          <w:szCs w:val="20"/>
          <w:lang w:val="id-ID"/>
        </w:rPr>
        <w:t xml:space="preserve">Studi Mandiri</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spacing w:after="240" w:before="240" w:line="240" w:lineRule="auto"/>
        <w:ind w:left="360"/>
        <w:rPr>
          <w:rFonts w:ascii="Arial" w:hAnsi="Arial" w:cs="Arial"/>
          <w:b/>
          <w:lang w:val="id-ID"/>
        </w:rPr>
      </w:pPr>
      <w:r>
        <w:rPr>
          <w:rFonts w:ascii="Arial" w:hAnsi="Arial" w:cs="Arial"/>
          <w:b/>
          <w:lang w:val="id-ID"/>
        </w:rPr>
        <w:t xml:space="preserve">()</w:t>
      </w: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numPr>
          <w:ilvl w:val="0"/>
          <w:numId w:val="11"/>
        </w:numPr>
        <w:pBdr/>
        <w:tabs>
          <w:tab w:val="clear" w:leader="none" w:pos="720"/>
        </w:tabs>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988"/>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w:t>
      </w:r>
      <w:r>
        <w:rPr>
          <w:lang w:val="id"/>
        </w:rPr>
        <w:t xml:space="preserve">rentang nilai</w:t>
      </w:r>
      <w:r>
        <w:rPr>
          <w:lang w:val="id"/>
        </w:rPr>
        <w:t xml:space="preserve"> </w:t>
      </w:r>
      <w:r>
        <w:rPr>
          <w:lang w:val="id-ID"/>
        </w:rPr>
        <w:t xml:space="preserve">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988"/>
        <w:pBdr/>
        <w:spacing/>
        <w:ind/>
        <w:rPr>
          <w:lang w:val="id-ID"/>
        </w:rPr>
      </w:pPr>
      <w:r>
        <w:rPr>
          <w:lang w:val="id-ID"/>
        </w:rPr>
      </w:r>
      <w:r>
        <w:rPr>
          <w:lang w:val="id-ID"/>
        </w:rPr>
      </w:r>
      <w:r>
        <w:rPr>
          <w:lang w:val="id-ID"/>
        </w:rPr>
      </w:r>
    </w:p>
    <w:p>
      <w:pPr>
        <w:pStyle w:val="988"/>
        <w:numPr>
          <w:ilvl w:val="0"/>
          <w:numId w:val="12"/>
        </w:numPr>
        <w:pBdr/>
        <w:spacing w:after="160" w:line="259" w:lineRule="auto"/>
        <w:ind/>
        <w:jc w:val="left"/>
        <w:rPr>
          <w:lang w:val="id-ID"/>
        </w:rPr>
      </w:pPr>
      <w:r>
        <w:rPr>
          <w:lang w:val="id-ID"/>
        </w:rPr>
        <w:t xml:space="preserve">Aspek-aspek yang dinilai dalam penentuan </w:t>
      </w:r>
      <w:r>
        <w:rPr>
          <w:lang w:val="id"/>
        </w:rPr>
        <w:t xml:space="preserve">n</w:t>
      </w:r>
      <w:r>
        <w:rPr>
          <w:lang w:val="id-ID"/>
        </w:rPr>
        <w:t xml:space="preserve">ilai </w:t>
      </w:r>
      <w:r>
        <w:rPr>
          <w:lang w:val="id"/>
        </w:rPr>
        <w:t xml:space="preserve">a</w:t>
      </w:r>
      <w:r>
        <w:rPr>
          <w:lang w:val="id-ID"/>
        </w:rPr>
        <w:t xml:space="preserve">khir, meliputi:</w:t>
      </w:r>
      <w:r>
        <w:rPr>
          <w:lang w:val="id-ID"/>
        </w:rPr>
      </w:r>
      <w:r>
        <w:rPr>
          <w:lang w:val="id-ID"/>
        </w:rPr>
      </w:r>
    </w:p>
    <w:p>
      <w:pPr>
        <w:pStyle w:val="988"/>
        <w:pBdr/>
        <w:spacing w:after="160" w:line="259" w:lineRule="auto"/>
        <w:ind w:left="1440"/>
        <w:jc w:val="left"/>
        <w:rPr>
          <w:lang w:val="id-ID"/>
        </w:rPr>
      </w:pPr>
      <w:r>
        <w:rPr>
          <w:lang w:val="id-ID"/>
        </w:rPr>
        <w:t xml:space="preserve">Ujian tengah semester</w:t>
      </w:r>
      <w:r>
        <w:rPr>
          <w:lang w:val="id-ID"/>
        </w:rPr>
        <w:tab/>
      </w:r>
      <w:r>
        <w:rPr>
          <w:lang w:val="id-ID"/>
        </w:rPr>
        <w:tab/>
      </w:r>
      <w:r>
        <w:rPr>
          <w:lang w:val="id"/>
        </w:rPr>
        <w:t xml:space="preserve">:</w:t>
      </w:r>
      <w:r>
        <w:rPr>
          <w:lang w:val="id-ID"/>
        </w:rPr>
        <w:tab/>
        <w:t xml:space="preserve">30%</w:t>
      </w:r>
      <w:r>
        <w:rPr>
          <w:lang w:val="id-ID"/>
        </w:rPr>
      </w:r>
      <w:r>
        <w:rPr>
          <w:lang w:val="id-ID"/>
        </w:rPr>
      </w:r>
    </w:p>
    <w:p>
      <w:pPr>
        <w:pStyle w:val="988"/>
        <w:pBdr/>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988"/>
        <w:pBdr/>
        <w:spacing w:after="160" w:line="259" w:lineRule="auto"/>
        <w:ind w:left="1440"/>
        <w:jc w:val="left"/>
        <w:rPr>
          <w:lang w:val="id-ID"/>
        </w:rPr>
      </w:pPr>
      <w:r>
        <w:rPr>
          <w:lang w:val="id"/>
        </w:rPr>
        <w:t xml:space="preserve">Quiz dan </w:t>
      </w:r>
      <w:r>
        <w:rPr>
          <w:lang w:val="id-ID"/>
        </w:rPr>
        <w:t xml:space="preserve">Tugas-tugas</w:t>
        <w:tab/>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988"/>
        <w:pBdr/>
        <w:spacing w:after="160" w:line="259" w:lineRule="auto"/>
        <w:ind w:left="1440"/>
        <w:jc w:val="left"/>
        <w:rPr>
          <w:lang w:val="id-ID"/>
        </w:rPr>
      </w:pPr>
      <w:r>
        <w:rPr>
          <w:lang w:val="id"/>
        </w:rPr>
        <w:t xml:space="preserve">K</w:t>
      </w:r>
      <w:r>
        <w:rPr>
          <w:lang w:val="id-ID"/>
        </w:rPr>
        <w:t xml:space="preserve">ehadiran</w:t>
      </w:r>
      <w:r>
        <w:rPr>
          <w:lang w:val="id-ID"/>
        </w:rPr>
        <w:t xml:space="preserve">            </w:t>
        <w:tab/>
        <w:t xml:space="preserve">            </w:t>
      </w:r>
      <w:r>
        <w:rPr>
          <w:lang w:val="id"/>
        </w:rPr>
        <w:t xml:space="preserve">:</w:t>
        <w:tab/>
      </w:r>
      <w:r>
        <w:rPr>
          <w:lang w:val="id-ID"/>
        </w:rPr>
        <w:t xml:space="preserve">5%</w:t>
      </w:r>
      <w:r>
        <w:rPr>
          <w:lang w:val="id-ID"/>
        </w:rPr>
      </w:r>
    </w:p>
    <w:p>
      <w:pPr>
        <w:pBdr/>
        <w:spacing/>
        <w:ind w:left="360"/>
        <w:rPr>
          <w:rFonts w:ascii="Arial" w:hAnsi="Arial" w:cs="Arial"/>
          <w:lang w:val="id-ID"/>
        </w:rPr>
      </w:pPr>
      <w:r>
        <w:rPr>
          <w:rFonts w:ascii="Arial" w:hAnsi="Arial" w:cs="Arial"/>
          <w:lang w:val="id-ID"/>
        </w:rPr>
      </w:r>
      <w:r>
        <w:rPr>
          <w:rFonts w:ascii="Arial" w:hAnsi="Arial" w:cs="Arial"/>
          <w:lang w:val="id-ID"/>
        </w:rPr>
      </w:r>
      <w:r>
        <w:rPr>
          <w:rFonts w:ascii="Arial" w:hAnsi="Arial" w:cs="Arial"/>
          <w:lang w:val="id-ID"/>
        </w:rPr>
      </w:r>
    </w:p>
    <w:p>
      <w:pPr>
        <w:pStyle w:val="988"/>
        <w:numPr>
          <w:ilvl w:val="0"/>
          <w:numId w:val="11"/>
        </w:numPr>
        <w:pBdr/>
        <w:tabs>
          <w:tab w:val="clear" w:leader="none" w:pos="720"/>
        </w:tabs>
        <w:spacing w:line="240" w:lineRule="auto"/>
        <w:ind w:left="426"/>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360"/>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Calibri" w:hAnsi="Calibri" w:eastAsia="Calibri" w:cs="Calibri"/>
                <w:color w:val="000000"/>
                <w:sz w:val="20"/>
              </w:rPr>
              <w:t xml:space="preserve">Pengenalan sumber ilmu elektronika daya &amp; literasi digital.</w:t>
            </w:r>
            <w:r/>
            <w:r>
              <w:rPr>
                <w:rFonts w:cs="Arial"/>
                <w:lang w:val="id-ID"/>
              </w:rPr>
            </w:r>
            <w:r>
              <w:rPr>
                <w:rFonts w:cs="Arial"/>
                <w:lang w:val="id-ID"/>
              </w:rPr>
            </w:r>
            <w:r>
              <w:rPr>
                <w:rFonts w:cs="Arial"/>
                <w:lang w:val="id-ID"/>
              </w:rPr>
            </w:r>
            <w:r>
              <w:rPr>
                <w:sz w:val="20"/>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7</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8</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contextualSpacing w:val="true"/>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9</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10</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lang w:val="id-ID"/>
              </w:rPr>
            </w:pPr>
            <w:r>
              <w:rPr>
                <w:rFonts w:cs="Calibri"/>
                <w:lang w:val="id-ID"/>
              </w:rPr>
            </w:r>
            <w:r>
              <w:rPr>
                <w:rFonts w:cs="Calibri"/>
                <w:lang w:val="id-ID"/>
              </w:rPr>
            </w:r>
            <w:r>
              <w:rPr>
                <w:rFonts w:cs="Calibri"/>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r>
        <w:rPr>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991"/>
    <w:lvl w:ilvl="0">
      <w:isLgl w:val="false"/>
      <w:lvlJc w:val="left"/>
      <w:lvlText w:val="%1)"/>
      <w:numFmt w:val="decimal"/>
      <w:pPr>
        <w:pBdr/>
        <w:spacing/>
        <w:ind w:hanging="360" w:left="360"/>
      </w:pPr>
      <w:pStyle w:val="99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992"/>
    <w:lvl w:ilvl="0">
      <w:isLgl w:val="false"/>
      <w:lvlJc w:val="left"/>
      <w:lvlText w:val="%1)"/>
      <w:numFmt w:val="decimal"/>
      <w:pPr>
        <w:pBdr/>
        <w:spacing/>
        <w:ind w:hanging="360" w:left="360"/>
      </w:pPr>
      <w:pStyle w:val="99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0">
    <w:name w:val="Table Grid Light"/>
    <w:basedOn w:val="9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99">
    <w:name w:val="List Table 7 Colorful - Accent 2"/>
    <w:basedOn w:val="9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00">
    <w:name w:val="List Table 7 Colorful - Accent 3"/>
    <w:basedOn w:val="9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01">
    <w:name w:val="List Table 7 Colorful - Accent 4"/>
    <w:basedOn w:val="9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02">
    <w:name w:val="List Table 7 Colorful - Accent 5"/>
    <w:basedOn w:val="9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03">
    <w:name w:val="List Table 7 Colorful - Accent 6"/>
    <w:basedOn w:val="9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04">
    <w:name w:val="Lined - Accent"/>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3"/>
    <w:basedOn w:val="974"/>
    <w:next w:val="974"/>
    <w:link w:val="93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6">
    <w:name w:val="Heading 4"/>
    <w:basedOn w:val="974"/>
    <w:next w:val="974"/>
    <w:link w:val="93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7">
    <w:name w:val="Heading 5"/>
    <w:basedOn w:val="974"/>
    <w:next w:val="974"/>
    <w:link w:val="93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8">
    <w:name w:val="Heading 6"/>
    <w:basedOn w:val="974"/>
    <w:next w:val="974"/>
    <w:link w:val="93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9">
    <w:name w:val="Heading 7"/>
    <w:basedOn w:val="974"/>
    <w:next w:val="974"/>
    <w:link w:val="93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0">
    <w:name w:val="Heading 8"/>
    <w:basedOn w:val="974"/>
    <w:next w:val="974"/>
    <w:link w:val="93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1">
    <w:name w:val="Heading 9"/>
    <w:basedOn w:val="974"/>
    <w:next w:val="974"/>
    <w:link w:val="93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2">
    <w:name w:val="Heading 3 Char"/>
    <w:basedOn w:val="977"/>
    <w:link w:val="925"/>
    <w:uiPriority w:val="9"/>
    <w:pPr>
      <w:pBdr/>
      <w:spacing/>
      <w:ind/>
    </w:pPr>
    <w:rPr>
      <w:rFonts w:ascii="Arial" w:hAnsi="Arial" w:eastAsia="Arial" w:cs="Arial"/>
      <w:color w:val="0f4761" w:themeColor="accent1" w:themeShade="BF"/>
      <w:sz w:val="28"/>
      <w:szCs w:val="28"/>
    </w:rPr>
  </w:style>
  <w:style w:type="character" w:styleId="933">
    <w:name w:val="Heading 4 Char"/>
    <w:basedOn w:val="977"/>
    <w:link w:val="926"/>
    <w:uiPriority w:val="9"/>
    <w:pPr>
      <w:pBdr/>
      <w:spacing/>
      <w:ind/>
    </w:pPr>
    <w:rPr>
      <w:rFonts w:ascii="Arial" w:hAnsi="Arial" w:eastAsia="Arial" w:cs="Arial"/>
      <w:i/>
      <w:iCs/>
      <w:color w:val="0f4761" w:themeColor="accent1" w:themeShade="BF"/>
    </w:rPr>
  </w:style>
  <w:style w:type="character" w:styleId="934">
    <w:name w:val="Heading 5 Char"/>
    <w:basedOn w:val="977"/>
    <w:link w:val="927"/>
    <w:uiPriority w:val="9"/>
    <w:pPr>
      <w:pBdr/>
      <w:spacing/>
      <w:ind/>
    </w:pPr>
    <w:rPr>
      <w:rFonts w:ascii="Arial" w:hAnsi="Arial" w:eastAsia="Arial" w:cs="Arial"/>
      <w:color w:val="0f4761" w:themeColor="accent1" w:themeShade="BF"/>
    </w:rPr>
  </w:style>
  <w:style w:type="character" w:styleId="935">
    <w:name w:val="Heading 6 Char"/>
    <w:basedOn w:val="977"/>
    <w:link w:val="928"/>
    <w:uiPriority w:val="9"/>
    <w:pPr>
      <w:pBdr/>
      <w:spacing/>
      <w:ind/>
    </w:pPr>
    <w:rPr>
      <w:rFonts w:ascii="Arial" w:hAnsi="Arial" w:eastAsia="Arial" w:cs="Arial"/>
      <w:i/>
      <w:iCs/>
      <w:color w:val="595959" w:themeColor="text1" w:themeTint="A6"/>
    </w:rPr>
  </w:style>
  <w:style w:type="character" w:styleId="936">
    <w:name w:val="Heading 7 Char"/>
    <w:basedOn w:val="977"/>
    <w:link w:val="929"/>
    <w:uiPriority w:val="9"/>
    <w:pPr>
      <w:pBdr/>
      <w:spacing/>
      <w:ind/>
    </w:pPr>
    <w:rPr>
      <w:rFonts w:ascii="Arial" w:hAnsi="Arial" w:eastAsia="Arial" w:cs="Arial"/>
      <w:color w:val="595959" w:themeColor="text1" w:themeTint="A6"/>
    </w:rPr>
  </w:style>
  <w:style w:type="character" w:styleId="937">
    <w:name w:val="Heading 8 Char"/>
    <w:basedOn w:val="977"/>
    <w:link w:val="930"/>
    <w:uiPriority w:val="9"/>
    <w:pPr>
      <w:pBdr/>
      <w:spacing/>
      <w:ind/>
    </w:pPr>
    <w:rPr>
      <w:rFonts w:ascii="Arial" w:hAnsi="Arial" w:eastAsia="Arial" w:cs="Arial"/>
      <w:i/>
      <w:iCs/>
      <w:color w:val="272727" w:themeColor="text1" w:themeTint="D8"/>
    </w:rPr>
  </w:style>
  <w:style w:type="character" w:styleId="938">
    <w:name w:val="Heading 9 Char"/>
    <w:basedOn w:val="977"/>
    <w:link w:val="931"/>
    <w:uiPriority w:val="9"/>
    <w:pPr>
      <w:pBdr/>
      <w:spacing/>
      <w:ind/>
    </w:pPr>
    <w:rPr>
      <w:rFonts w:ascii="Arial" w:hAnsi="Arial" w:eastAsia="Arial" w:cs="Arial"/>
      <w:i/>
      <w:iCs/>
      <w:color w:val="272727" w:themeColor="text1" w:themeTint="D8"/>
    </w:rPr>
  </w:style>
  <w:style w:type="paragraph" w:styleId="939">
    <w:name w:val="Title"/>
    <w:basedOn w:val="974"/>
    <w:next w:val="974"/>
    <w:link w:val="940"/>
    <w:uiPriority w:val="10"/>
    <w:qFormat/>
    <w:pPr>
      <w:pBdr/>
      <w:spacing w:after="80" w:line="240" w:lineRule="auto"/>
      <w:ind/>
      <w:contextualSpacing w:val="true"/>
    </w:pPr>
    <w:rPr>
      <w:rFonts w:ascii="Arial" w:hAnsi="Arial" w:eastAsia="Arial" w:cs="Arial"/>
      <w:spacing w:val="-10"/>
      <w:sz w:val="56"/>
      <w:szCs w:val="56"/>
    </w:rPr>
  </w:style>
  <w:style w:type="character" w:styleId="940">
    <w:name w:val="Title Char"/>
    <w:basedOn w:val="977"/>
    <w:link w:val="939"/>
    <w:uiPriority w:val="10"/>
    <w:pPr>
      <w:pBdr/>
      <w:spacing/>
      <w:ind/>
    </w:pPr>
    <w:rPr>
      <w:rFonts w:ascii="Arial" w:hAnsi="Arial" w:eastAsia="Arial" w:cs="Arial"/>
      <w:spacing w:val="-10"/>
      <w:sz w:val="56"/>
      <w:szCs w:val="56"/>
    </w:rPr>
  </w:style>
  <w:style w:type="paragraph" w:styleId="941">
    <w:name w:val="Subtitle"/>
    <w:basedOn w:val="974"/>
    <w:next w:val="974"/>
    <w:link w:val="942"/>
    <w:uiPriority w:val="11"/>
    <w:qFormat/>
    <w:pPr>
      <w:numPr>
        <w:ilvl w:val="1"/>
      </w:numPr>
      <w:pBdr/>
      <w:spacing/>
      <w:ind/>
    </w:pPr>
    <w:rPr>
      <w:color w:val="595959" w:themeColor="text1" w:themeTint="A6"/>
      <w:spacing w:val="15"/>
      <w:sz w:val="28"/>
      <w:szCs w:val="28"/>
    </w:rPr>
  </w:style>
  <w:style w:type="character" w:styleId="942">
    <w:name w:val="Subtitle Char"/>
    <w:basedOn w:val="977"/>
    <w:link w:val="941"/>
    <w:uiPriority w:val="11"/>
    <w:pPr>
      <w:pBdr/>
      <w:spacing/>
      <w:ind/>
    </w:pPr>
    <w:rPr>
      <w:color w:val="595959" w:themeColor="text1" w:themeTint="A6"/>
      <w:spacing w:val="15"/>
      <w:sz w:val="28"/>
      <w:szCs w:val="28"/>
    </w:rPr>
  </w:style>
  <w:style w:type="paragraph" w:styleId="943">
    <w:name w:val="Quote"/>
    <w:basedOn w:val="974"/>
    <w:next w:val="974"/>
    <w:link w:val="944"/>
    <w:uiPriority w:val="29"/>
    <w:qFormat/>
    <w:pPr>
      <w:pBdr/>
      <w:spacing w:before="160"/>
      <w:ind/>
      <w:jc w:val="center"/>
    </w:pPr>
    <w:rPr>
      <w:i/>
      <w:iCs/>
      <w:color w:val="404040" w:themeColor="text1" w:themeTint="BF"/>
    </w:rPr>
  </w:style>
  <w:style w:type="character" w:styleId="944">
    <w:name w:val="Quote Char"/>
    <w:basedOn w:val="977"/>
    <w:link w:val="943"/>
    <w:uiPriority w:val="29"/>
    <w:pPr>
      <w:pBdr/>
      <w:spacing/>
      <w:ind/>
    </w:pPr>
    <w:rPr>
      <w:i/>
      <w:iCs/>
      <w:color w:val="404040" w:themeColor="text1" w:themeTint="BF"/>
    </w:rPr>
  </w:style>
  <w:style w:type="character" w:styleId="945">
    <w:name w:val="Intense Emphasis"/>
    <w:basedOn w:val="977"/>
    <w:uiPriority w:val="21"/>
    <w:qFormat/>
    <w:pPr>
      <w:pBdr/>
      <w:spacing/>
      <w:ind/>
    </w:pPr>
    <w:rPr>
      <w:i/>
      <w:iCs/>
      <w:color w:val="0f4761" w:themeColor="accent1" w:themeShade="BF"/>
    </w:rPr>
  </w:style>
  <w:style w:type="paragraph" w:styleId="946">
    <w:name w:val="Intense Quote"/>
    <w:basedOn w:val="974"/>
    <w:next w:val="974"/>
    <w:link w:val="94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7">
    <w:name w:val="Intense Quote Char"/>
    <w:basedOn w:val="977"/>
    <w:link w:val="946"/>
    <w:uiPriority w:val="30"/>
    <w:pPr>
      <w:pBdr/>
      <w:spacing/>
      <w:ind/>
    </w:pPr>
    <w:rPr>
      <w:i/>
      <w:iCs/>
      <w:color w:val="0f4761" w:themeColor="accent1" w:themeShade="BF"/>
    </w:rPr>
  </w:style>
  <w:style w:type="character" w:styleId="948">
    <w:name w:val="Intense Reference"/>
    <w:basedOn w:val="977"/>
    <w:uiPriority w:val="32"/>
    <w:qFormat/>
    <w:pPr>
      <w:pBdr/>
      <w:spacing/>
      <w:ind/>
    </w:pPr>
    <w:rPr>
      <w:b/>
      <w:bCs/>
      <w:smallCaps/>
      <w:color w:val="0f4761" w:themeColor="accent1" w:themeShade="BF"/>
      <w:spacing w:val="5"/>
    </w:rPr>
  </w:style>
  <w:style w:type="paragraph" w:styleId="949">
    <w:name w:val="No Spacing"/>
    <w:basedOn w:val="974"/>
    <w:uiPriority w:val="1"/>
    <w:qFormat/>
    <w:pPr>
      <w:pBdr/>
      <w:spacing w:after="0" w:line="240" w:lineRule="auto"/>
      <w:ind/>
    </w:pPr>
  </w:style>
  <w:style w:type="character" w:styleId="950">
    <w:name w:val="Subtle Emphasis"/>
    <w:basedOn w:val="977"/>
    <w:uiPriority w:val="19"/>
    <w:qFormat/>
    <w:pPr>
      <w:pBdr/>
      <w:spacing/>
      <w:ind/>
    </w:pPr>
    <w:rPr>
      <w:i/>
      <w:iCs/>
      <w:color w:val="404040" w:themeColor="text1" w:themeTint="BF"/>
    </w:rPr>
  </w:style>
  <w:style w:type="character" w:styleId="951">
    <w:name w:val="Emphasis"/>
    <w:basedOn w:val="977"/>
    <w:uiPriority w:val="20"/>
    <w:qFormat/>
    <w:pPr>
      <w:pBdr/>
      <w:spacing/>
      <w:ind/>
    </w:pPr>
    <w:rPr>
      <w:i/>
      <w:iCs/>
    </w:rPr>
  </w:style>
  <w:style w:type="character" w:styleId="952">
    <w:name w:val="Strong"/>
    <w:basedOn w:val="977"/>
    <w:uiPriority w:val="22"/>
    <w:qFormat/>
    <w:pPr>
      <w:pBdr/>
      <w:spacing/>
      <w:ind/>
    </w:pPr>
    <w:rPr>
      <w:b/>
      <w:bCs/>
    </w:rPr>
  </w:style>
  <w:style w:type="character" w:styleId="953">
    <w:name w:val="Subtle Reference"/>
    <w:basedOn w:val="977"/>
    <w:uiPriority w:val="31"/>
    <w:qFormat/>
    <w:pPr>
      <w:pBdr/>
      <w:spacing/>
      <w:ind/>
    </w:pPr>
    <w:rPr>
      <w:smallCaps/>
      <w:color w:val="5a5a5a" w:themeColor="text1" w:themeTint="A5"/>
    </w:rPr>
  </w:style>
  <w:style w:type="character" w:styleId="954">
    <w:name w:val="Book Title"/>
    <w:basedOn w:val="977"/>
    <w:uiPriority w:val="33"/>
    <w:qFormat/>
    <w:pPr>
      <w:pBdr/>
      <w:spacing/>
      <w:ind/>
    </w:pPr>
    <w:rPr>
      <w:b/>
      <w:bCs/>
      <w:i/>
      <w:iCs/>
      <w:spacing w:val="5"/>
    </w:rPr>
  </w:style>
  <w:style w:type="paragraph" w:styleId="955">
    <w:name w:val="Caption"/>
    <w:basedOn w:val="974"/>
    <w:next w:val="974"/>
    <w:uiPriority w:val="35"/>
    <w:unhideWhenUsed/>
    <w:qFormat/>
    <w:pPr>
      <w:pBdr/>
      <w:spacing w:after="200" w:line="240" w:lineRule="auto"/>
      <w:ind/>
    </w:pPr>
    <w:rPr>
      <w:i/>
      <w:iCs/>
      <w:color w:val="0e2841" w:themeColor="text2"/>
      <w:sz w:val="18"/>
      <w:szCs w:val="18"/>
    </w:rPr>
  </w:style>
  <w:style w:type="paragraph" w:styleId="956">
    <w:name w:val="footnote text"/>
    <w:basedOn w:val="974"/>
    <w:link w:val="957"/>
    <w:uiPriority w:val="99"/>
    <w:semiHidden/>
    <w:unhideWhenUsed/>
    <w:pPr>
      <w:pBdr/>
      <w:spacing w:after="0" w:line="240" w:lineRule="auto"/>
      <w:ind/>
    </w:pPr>
    <w:rPr>
      <w:sz w:val="20"/>
      <w:szCs w:val="20"/>
    </w:rPr>
  </w:style>
  <w:style w:type="character" w:styleId="957">
    <w:name w:val="Footnote Text Char"/>
    <w:basedOn w:val="977"/>
    <w:link w:val="956"/>
    <w:uiPriority w:val="99"/>
    <w:semiHidden/>
    <w:pPr>
      <w:pBdr/>
      <w:spacing/>
      <w:ind/>
    </w:pPr>
    <w:rPr>
      <w:sz w:val="20"/>
      <w:szCs w:val="20"/>
    </w:rPr>
  </w:style>
  <w:style w:type="character" w:styleId="958">
    <w:name w:val="footnote reference"/>
    <w:basedOn w:val="977"/>
    <w:uiPriority w:val="99"/>
    <w:semiHidden/>
    <w:unhideWhenUsed/>
    <w:pPr>
      <w:pBdr/>
      <w:spacing/>
      <w:ind/>
    </w:pPr>
    <w:rPr>
      <w:vertAlign w:val="superscript"/>
    </w:rPr>
  </w:style>
  <w:style w:type="paragraph" w:styleId="959">
    <w:name w:val="endnote text"/>
    <w:basedOn w:val="974"/>
    <w:link w:val="960"/>
    <w:uiPriority w:val="99"/>
    <w:semiHidden/>
    <w:unhideWhenUsed/>
    <w:pPr>
      <w:pBdr/>
      <w:spacing w:after="0" w:line="240" w:lineRule="auto"/>
      <w:ind/>
    </w:pPr>
    <w:rPr>
      <w:sz w:val="20"/>
      <w:szCs w:val="20"/>
    </w:rPr>
  </w:style>
  <w:style w:type="character" w:styleId="960">
    <w:name w:val="Endnote Text Char"/>
    <w:basedOn w:val="977"/>
    <w:link w:val="959"/>
    <w:uiPriority w:val="99"/>
    <w:semiHidden/>
    <w:pPr>
      <w:pBdr/>
      <w:spacing/>
      <w:ind/>
    </w:pPr>
    <w:rPr>
      <w:sz w:val="20"/>
      <w:szCs w:val="20"/>
    </w:rPr>
  </w:style>
  <w:style w:type="character" w:styleId="961">
    <w:name w:val="endnote reference"/>
    <w:basedOn w:val="977"/>
    <w:uiPriority w:val="99"/>
    <w:semiHidden/>
    <w:unhideWhenUsed/>
    <w:pPr>
      <w:pBdr/>
      <w:spacing/>
      <w:ind/>
    </w:pPr>
    <w:rPr>
      <w:vertAlign w:val="superscript"/>
    </w:rPr>
  </w:style>
  <w:style w:type="character" w:styleId="962">
    <w:name w:val="FollowedHyperlink"/>
    <w:basedOn w:val="977"/>
    <w:uiPriority w:val="99"/>
    <w:semiHidden/>
    <w:unhideWhenUsed/>
    <w:pPr>
      <w:pBdr/>
      <w:spacing/>
      <w:ind/>
    </w:pPr>
    <w:rPr>
      <w:color w:val="954f72" w:themeColor="followedHyperlink"/>
      <w:u w:val="single"/>
    </w:rPr>
  </w:style>
  <w:style w:type="paragraph" w:styleId="963">
    <w:name w:val="toc 1"/>
    <w:basedOn w:val="974"/>
    <w:next w:val="974"/>
    <w:uiPriority w:val="39"/>
    <w:unhideWhenUsed/>
    <w:pPr>
      <w:pBdr/>
      <w:spacing w:after="100"/>
      <w:ind/>
    </w:pPr>
  </w:style>
  <w:style w:type="paragraph" w:styleId="964">
    <w:name w:val="toc 2"/>
    <w:basedOn w:val="974"/>
    <w:next w:val="974"/>
    <w:uiPriority w:val="39"/>
    <w:unhideWhenUsed/>
    <w:pPr>
      <w:pBdr/>
      <w:spacing w:after="100"/>
      <w:ind w:left="220"/>
    </w:pPr>
  </w:style>
  <w:style w:type="paragraph" w:styleId="965">
    <w:name w:val="toc 3"/>
    <w:basedOn w:val="974"/>
    <w:next w:val="974"/>
    <w:uiPriority w:val="39"/>
    <w:unhideWhenUsed/>
    <w:pPr>
      <w:pBdr/>
      <w:spacing w:after="100"/>
      <w:ind w:left="440"/>
    </w:pPr>
  </w:style>
  <w:style w:type="paragraph" w:styleId="966">
    <w:name w:val="toc 4"/>
    <w:basedOn w:val="974"/>
    <w:next w:val="974"/>
    <w:uiPriority w:val="39"/>
    <w:unhideWhenUsed/>
    <w:pPr>
      <w:pBdr/>
      <w:spacing w:after="100"/>
      <w:ind w:left="660"/>
    </w:pPr>
  </w:style>
  <w:style w:type="paragraph" w:styleId="967">
    <w:name w:val="toc 5"/>
    <w:basedOn w:val="974"/>
    <w:next w:val="974"/>
    <w:uiPriority w:val="39"/>
    <w:unhideWhenUsed/>
    <w:pPr>
      <w:pBdr/>
      <w:spacing w:after="100"/>
      <w:ind w:left="880"/>
    </w:pPr>
  </w:style>
  <w:style w:type="paragraph" w:styleId="968">
    <w:name w:val="toc 6"/>
    <w:basedOn w:val="974"/>
    <w:next w:val="974"/>
    <w:uiPriority w:val="39"/>
    <w:unhideWhenUsed/>
    <w:pPr>
      <w:pBdr/>
      <w:spacing w:after="100"/>
      <w:ind w:left="1100"/>
    </w:pPr>
  </w:style>
  <w:style w:type="paragraph" w:styleId="969">
    <w:name w:val="toc 7"/>
    <w:basedOn w:val="974"/>
    <w:next w:val="974"/>
    <w:uiPriority w:val="39"/>
    <w:unhideWhenUsed/>
    <w:pPr>
      <w:pBdr/>
      <w:spacing w:after="100"/>
      <w:ind w:left="1320"/>
    </w:pPr>
  </w:style>
  <w:style w:type="paragraph" w:styleId="970">
    <w:name w:val="toc 8"/>
    <w:basedOn w:val="974"/>
    <w:next w:val="974"/>
    <w:uiPriority w:val="39"/>
    <w:unhideWhenUsed/>
    <w:pPr>
      <w:pBdr/>
      <w:spacing w:after="100"/>
      <w:ind w:left="1540"/>
    </w:pPr>
  </w:style>
  <w:style w:type="paragraph" w:styleId="971">
    <w:name w:val="toc 9"/>
    <w:basedOn w:val="974"/>
    <w:next w:val="974"/>
    <w:uiPriority w:val="39"/>
    <w:unhideWhenUsed/>
    <w:pPr>
      <w:pBdr/>
      <w:spacing w:after="100"/>
      <w:ind w:left="1760"/>
    </w:pPr>
  </w:style>
  <w:style w:type="paragraph" w:styleId="972">
    <w:name w:val="TOC Heading"/>
    <w:uiPriority w:val="39"/>
    <w:unhideWhenUsed/>
    <w:pPr>
      <w:pBdr/>
      <w:spacing/>
      <w:ind/>
    </w:pPr>
  </w:style>
  <w:style w:type="paragraph" w:styleId="973">
    <w:name w:val="table of figures"/>
    <w:basedOn w:val="974"/>
    <w:next w:val="974"/>
    <w:uiPriority w:val="99"/>
    <w:unhideWhenUsed/>
    <w:pPr>
      <w:pBdr/>
      <w:spacing w:after="0" w:afterAutospacing="0"/>
      <w:ind/>
    </w:pPr>
  </w:style>
  <w:style w:type="paragraph" w:styleId="974" w:default="1">
    <w:name w:val="Normal"/>
    <w:qFormat/>
    <w:pPr>
      <w:pBdr/>
      <w:spacing w:after="200" w:line="276" w:lineRule="auto"/>
      <w:ind/>
    </w:pPr>
    <w:rPr>
      <w:sz w:val="22"/>
      <w:szCs w:val="22"/>
    </w:rPr>
  </w:style>
  <w:style w:type="paragraph" w:styleId="975">
    <w:name w:val="Heading 1"/>
    <w:basedOn w:val="974"/>
    <w:next w:val="974"/>
    <w:link w:val="99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76">
    <w:name w:val="Heading 2"/>
    <w:basedOn w:val="974"/>
    <w:next w:val="974"/>
    <w:link w:val="99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77" w:default="1">
    <w:name w:val="Default Paragraph Font"/>
    <w:uiPriority w:val="1"/>
    <w:semiHidden/>
    <w:unhideWhenUsed/>
    <w:pPr>
      <w:pBdr/>
      <w:spacing/>
      <w:ind/>
    </w:pPr>
  </w:style>
  <w:style w:type="table" w:styleId="9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9" w:default="1">
    <w:name w:val="No List"/>
    <w:uiPriority w:val="99"/>
    <w:semiHidden/>
    <w:unhideWhenUsed/>
    <w:pPr>
      <w:pBdr/>
      <w:spacing/>
      <w:ind/>
    </w:pPr>
  </w:style>
  <w:style w:type="table" w:styleId="980">
    <w:name w:val="Table Grid"/>
    <w:basedOn w:val="97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1" w:customStyle="1">
    <w:name w:val="Colorful List - Accent 11"/>
    <w:basedOn w:val="974"/>
    <w:uiPriority w:val="34"/>
    <w:qFormat/>
    <w:pPr>
      <w:pBdr/>
      <w:spacing/>
      <w:ind w:left="720"/>
    </w:pPr>
  </w:style>
  <w:style w:type="character" w:styleId="982" w:customStyle="1">
    <w:name w:val="Font Style47"/>
    <w:uiPriority w:val="99"/>
    <w:pPr>
      <w:pBdr/>
      <w:spacing/>
      <w:ind/>
    </w:pPr>
    <w:rPr>
      <w:rFonts w:ascii="Times New Roman" w:hAnsi="Times New Roman" w:cs="Times New Roman"/>
      <w:color w:val="000000"/>
      <w:sz w:val="24"/>
      <w:szCs w:val="24"/>
    </w:rPr>
  </w:style>
  <w:style w:type="paragraph" w:styleId="983" w:customStyle="1">
    <w:name w:val="Style10"/>
    <w:basedOn w:val="97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984" w:customStyle="1">
    <w:name w:val="Style22"/>
    <w:basedOn w:val="97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985" w:customStyle="1">
    <w:name w:val="Style32"/>
    <w:basedOn w:val="97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986">
    <w:name w:val="Header"/>
    <w:basedOn w:val="974"/>
    <w:link w:val="987"/>
    <w:unhideWhenUsed/>
    <w:pPr>
      <w:pBdr/>
      <w:tabs>
        <w:tab w:val="center" w:leader="none" w:pos="4513"/>
        <w:tab w:val="right" w:leader="none" w:pos="9026"/>
      </w:tabs>
      <w:spacing w:after="0" w:line="240" w:lineRule="auto"/>
      <w:ind/>
    </w:pPr>
    <w:rPr>
      <w:lang w:val="id-ID"/>
    </w:rPr>
  </w:style>
  <w:style w:type="character" w:styleId="987" w:customStyle="1">
    <w:name w:val="Header Char"/>
    <w:link w:val="986"/>
    <w:pPr>
      <w:pBdr/>
      <w:spacing/>
      <w:ind/>
    </w:pPr>
    <w:rPr>
      <w:sz w:val="22"/>
      <w:szCs w:val="22"/>
      <w:lang w:val="id-ID"/>
    </w:rPr>
  </w:style>
  <w:style w:type="paragraph" w:styleId="988">
    <w:name w:val="List Paragraph"/>
    <w:basedOn w:val="974"/>
    <w:uiPriority w:val="34"/>
    <w:qFormat/>
    <w:pPr>
      <w:pBdr/>
      <w:spacing w:after="0" w:line="360" w:lineRule="auto"/>
      <w:ind w:left="720"/>
      <w:contextualSpacing w:val="true"/>
      <w:jc w:val="both"/>
    </w:pPr>
    <w:rPr>
      <w:rFonts w:ascii="Times New Roman" w:hAnsi="Times New Roman" w:eastAsia="Aptos"/>
      <w:sz w:val="24"/>
    </w:rPr>
  </w:style>
  <w:style w:type="character" w:styleId="989">
    <w:name w:val="Hyperlink"/>
    <w:uiPriority w:val="99"/>
    <w:unhideWhenUsed/>
    <w:pPr>
      <w:pBdr/>
      <w:spacing/>
      <w:ind/>
    </w:pPr>
    <w:rPr>
      <w:color w:val="467886"/>
      <w:u w:val="single"/>
    </w:rPr>
  </w:style>
  <w:style w:type="numbering" w:styleId="990" w:customStyle="1">
    <w:name w:val="No List1"/>
    <w:next w:val="979"/>
    <w:uiPriority w:val="99"/>
    <w:semiHidden/>
    <w:unhideWhenUsed/>
    <w:pPr>
      <w:pBdr/>
      <w:spacing/>
      <w:ind/>
    </w:pPr>
  </w:style>
  <w:style w:type="numbering" w:styleId="991" w:customStyle="1">
    <w:name w:val="Style2"/>
    <w:uiPriority w:val="99"/>
    <w:pPr>
      <w:numPr>
        <w:numId w:val="7"/>
      </w:numPr>
      <w:pBdr/>
      <w:spacing/>
      <w:ind/>
    </w:pPr>
  </w:style>
  <w:style w:type="numbering" w:styleId="992" w:customStyle="1">
    <w:name w:val="Style3"/>
    <w:uiPriority w:val="99"/>
    <w:pPr>
      <w:numPr>
        <w:numId w:val="8"/>
      </w:numPr>
      <w:pBdr/>
      <w:spacing/>
      <w:ind/>
    </w:pPr>
  </w:style>
  <w:style w:type="paragraph" w:styleId="993" w:customStyle="1">
    <w:name w:val="List Paragraph1"/>
    <w:basedOn w:val="974"/>
    <w:next w:val="988"/>
    <w:uiPriority w:val="34"/>
    <w:qFormat/>
    <w:pPr>
      <w:pBdr/>
      <w:spacing w:after="160" w:line="259" w:lineRule="auto"/>
      <w:ind w:left="720"/>
      <w:contextualSpacing w:val="true"/>
    </w:pPr>
    <w:rPr>
      <w:lang w:val="id-ID"/>
    </w:rPr>
  </w:style>
  <w:style w:type="paragraph" w:styleId="994" w:customStyle="1">
    <w:name w:val="Default"/>
    <w:pPr>
      <w:pBdr/>
      <w:spacing/>
      <w:ind/>
    </w:pPr>
    <w:rPr>
      <w:rFonts w:ascii="Times New Roman" w:hAnsi="Times New Roman"/>
      <w:color w:val="000000"/>
      <w:sz w:val="24"/>
      <w:szCs w:val="24"/>
      <w:lang w:val="en-ID"/>
    </w:rPr>
  </w:style>
  <w:style w:type="paragraph" w:styleId="995">
    <w:name w:val="Revision"/>
    <w:hidden/>
    <w:uiPriority w:val="99"/>
    <w:semiHidden/>
    <w:pPr>
      <w:pBdr/>
      <w:spacing/>
      <w:ind/>
    </w:pPr>
    <w:rPr>
      <w:sz w:val="22"/>
      <w:szCs w:val="22"/>
      <w:lang w:val="en-ID"/>
    </w:rPr>
  </w:style>
  <w:style w:type="paragraph" w:styleId="996">
    <w:name w:val="Footer"/>
    <w:basedOn w:val="974"/>
    <w:link w:val="997"/>
    <w:uiPriority w:val="99"/>
    <w:unhideWhenUsed/>
    <w:pPr>
      <w:pBdr/>
      <w:tabs>
        <w:tab w:val="center" w:leader="none" w:pos="4680"/>
        <w:tab w:val="right" w:leader="none" w:pos="9360"/>
      </w:tabs>
      <w:spacing w:after="0" w:line="240" w:lineRule="auto"/>
      <w:ind/>
    </w:pPr>
    <w:rPr>
      <w:lang w:val="en-ID"/>
    </w:rPr>
  </w:style>
  <w:style w:type="character" w:styleId="997" w:customStyle="1">
    <w:name w:val="Footer Char"/>
    <w:link w:val="996"/>
    <w:uiPriority w:val="99"/>
    <w:pPr>
      <w:pBdr/>
      <w:spacing/>
      <w:ind/>
    </w:pPr>
    <w:rPr>
      <w:sz w:val="22"/>
      <w:szCs w:val="22"/>
      <w:lang w:val="en-ID"/>
    </w:rPr>
  </w:style>
  <w:style w:type="character" w:styleId="998" w:customStyle="1">
    <w:name w:val="Heading 1 Char"/>
    <w:basedOn w:val="977"/>
    <w:link w:val="975"/>
    <w:uiPriority w:val="9"/>
    <w:pPr>
      <w:pBdr/>
      <w:spacing/>
      <w:ind/>
    </w:pPr>
    <w:rPr>
      <w:rFonts w:ascii="Arial" w:hAnsi="Arial" w:eastAsiaTheme="majorEastAsia" w:cstheme="majorBidi"/>
      <w:sz w:val="32"/>
      <w:szCs w:val="40"/>
      <w14:ligatures w14:val="standardContextual"/>
    </w:rPr>
  </w:style>
  <w:style w:type="character" w:styleId="999" w:customStyle="1">
    <w:name w:val="Heading 2 Char"/>
    <w:basedOn w:val="977"/>
    <w:link w:val="97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4</cp:revision>
  <dcterms:created xsi:type="dcterms:W3CDTF">2025-07-25T06:35:00Z</dcterms:created>
  <dcterms:modified xsi:type="dcterms:W3CDTF">2025-08-17T10:52:49Z</dcterms:modified>
</cp:coreProperties>
</file>