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08350" cy="981075"/>
                      <wp:effectExtent l="0" t="0" r="0" b="0"/>
                      <wp:docPr id="1" name="Content Placeholde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6992" cy="9915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3.65pt;height:77.2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POLITEKNIK NEGERI </w:t>
            </w:r>
            <w:r>
              <w:rPr>
                <w:b/>
                <w:sz w:val="32"/>
                <w:lang w:val="id-ID"/>
              </w:rPr>
              <w:t xml:space="preserve">SA</w:t>
            </w:r>
            <w:r>
              <w:rPr>
                <w:b/>
                <w:sz w:val="32"/>
                <w:lang w:val="id-ID"/>
              </w:rPr>
              <w:t xml:space="preserve">MARINDA</w:t>
            </w:r>
            <w:r>
              <w:rPr>
                <w:b/>
                <w:sz w:val="32"/>
                <w:lang w:val="id-ID"/>
              </w:rPr>
            </w:r>
            <w:r>
              <w:rPr>
                <w:b/>
                <w:sz w:val="32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color w:val="ff0000"/>
                <w:lang w:val="id-ID"/>
              </w:rPr>
            </w:pPr>
            <w:r>
              <w:rPr>
                <w:lang w:val="id-ID"/>
              </w:rPr>
              <w:t xml:space="preserve">Kode/No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color w:val="ff0000"/>
                <w:lang w:val="id-ID"/>
              </w:rPr>
            </w:r>
            <w:r>
              <w:rPr>
                <w:color w:val="ff0000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Tanggal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color w:val="ff0000"/>
                <w:lang w:val="id-ID"/>
              </w:rPr>
              <w:t xml:space="preserve"> 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FORMULIR</w:t>
            </w:r>
            <w:r>
              <w:rPr>
                <w:b/>
                <w:sz w:val="32"/>
                <w:lang w:val="id-ID"/>
              </w:rPr>
            </w:r>
            <w:r>
              <w:rPr>
                <w:b/>
                <w:sz w:val="32"/>
                <w:lang w:val="id-ID"/>
              </w:rPr>
            </w:r>
          </w:p>
          <w:p>
            <w:pPr>
              <w:pStyle w:val="1010"/>
              <w:pBdr/>
              <w:spacing/>
              <w:ind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 xml:space="preserve">SISTEM PENJAMINAN MUTU INTERNAL </w:t>
            </w:r>
            <w:r>
              <w:rPr>
                <w:b/>
                <w:sz w:val="28"/>
                <w:lang w:val="id-ID"/>
              </w:rPr>
              <w:t xml:space="preserve">(SPMI)</w:t>
            </w:r>
            <w:r>
              <w:rPr>
                <w:sz w:val="28"/>
                <w:lang w:val="id-ID"/>
              </w:rPr>
            </w:r>
            <w:r>
              <w:rPr>
                <w:sz w:val="28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Revisi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0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Halaman: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1 dari ...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FORMULIR</w:t>
      </w:r>
      <w:r>
        <w:rPr>
          <w:b/>
          <w:sz w:val="32"/>
          <w:lang w:val="id-ID"/>
        </w:rPr>
      </w:r>
      <w:r>
        <w:rPr>
          <w:b/>
          <w:sz w:val="32"/>
          <w:lang w:val="id-ID"/>
        </w:rPr>
      </w:r>
    </w:p>
    <w:p>
      <w:pPr>
        <w:pBdr/>
        <w:spacing/>
        <w:ind/>
        <w:jc w:val="center"/>
        <w:rPr>
          <w:rFonts w:ascii="Arial" w:hAnsi="Arial" w:cs="Arial"/>
          <w:sz w:val="32"/>
          <w:lang w:val="id-ID"/>
        </w:rPr>
      </w:pPr>
      <w:r>
        <w:rPr>
          <w:rFonts w:ascii="Arial" w:hAnsi="Arial" w:cs="Arial"/>
          <w:sz w:val="32"/>
          <w:lang w:val="id-ID"/>
        </w:rPr>
        <w:t xml:space="preserve">RENCANA PEMBELAJARAN SEMESTER</w:t>
      </w:r>
      <w:r>
        <w:rPr>
          <w:rFonts w:ascii="Arial" w:hAnsi="Arial" w:cs="Arial"/>
          <w:sz w:val="32"/>
          <w:lang w:val="id-ID"/>
        </w:rPr>
      </w:r>
      <w:r>
        <w:rPr>
          <w:rFonts w:ascii="Arial" w:hAnsi="Arial" w:cs="Arial"/>
          <w:sz w:val="32"/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Digunakan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untuk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melengkapi</w:t>
            </w:r>
            <w:r>
              <w:rPr>
                <w:b/>
                <w:lang w:val="id-ID"/>
              </w:rPr>
              <w:t xml:space="preserve">: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</w:r>
            <w:r>
              <w:rPr>
                <w:color w:val="000000" w:themeColor="text1"/>
                <w:lang w:val="id-ID"/>
              </w:rPr>
            </w:r>
            <w:r>
              <w:rPr>
                <w:color w:val="000000" w:themeColor="text1"/>
                <w:lang w:val="id-ID"/>
              </w:rPr>
            </w:r>
          </w:p>
          <w:p>
            <w:pPr>
              <w:pBdr/>
              <w:spacing w:after="120" w:before="120"/>
              <w:ind/>
              <w:rPr>
                <w:lang w:val="id-ID"/>
              </w:rPr>
            </w:pPr>
            <w:r>
              <w:rPr>
                <w:lang w:val="id-ID"/>
              </w:rPr>
              <w:t xml:space="preserve">STANDAR PROSES PEMBELAJARAN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eaf1dd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Proses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eaf1dd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Penanggung</w:t>
            </w:r>
            <w:r>
              <w:rPr>
                <w:b/>
                <w:lang w:val="id-ID"/>
              </w:rPr>
              <w:t xml:space="preserve"> Jawab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eaf1dd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Tanggal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</w:tr>
      <w:tr>
        <w:trPr/>
        <w:tc>
          <w:tcPr>
            <w:shd w:val="clear" w:color="auto" w:fill="eaf1dd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eaf1dd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Jabatan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eaf1dd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Tanda Tangan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1005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Perumusan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1005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Pemeriksaan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1005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Persetujuan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1005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Penetapan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1005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Pengendalian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Style w:val="999"/>
        <w:pBdr/>
        <w:spacing/>
        <w:ind/>
        <w:rPr>
          <w:rFonts w:ascii="Cambria" w:hAnsi="Cambria"/>
          <w:sz w:val="32"/>
          <w:szCs w:val="32"/>
          <w:lang w:val="id-ID"/>
        </w:rPr>
      </w:pPr>
      <w:r>
        <w:rPr>
          <w:rFonts w:ascii="Cambria" w:hAnsi="Cambria"/>
          <w:sz w:val="32"/>
          <w:szCs w:val="32"/>
          <w:lang w:val="id-ID"/>
        </w:rPr>
        <w:t xml:space="preserve">RENCANA PEMBELAJARAN SEMESTER</w:t>
      </w:r>
      <w:r>
        <w:rPr>
          <w:rFonts w:ascii="Cambria" w:hAnsi="Cambria"/>
          <w:sz w:val="32"/>
          <w:szCs w:val="32"/>
          <w:lang w:val="id-ID"/>
        </w:rPr>
      </w:r>
      <w:r>
        <w:rPr>
          <w:rFonts w:ascii="Cambria" w:hAnsi="Cambria"/>
          <w:sz w:val="32"/>
          <w:szCs w:val="32"/>
          <w:lang w:val="id-ID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  <w:t xml:space="preserve">(RPS)</w:t>
      </w: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sz w:val="32"/>
          <w:szCs w:val="32"/>
          <w:lang w:val="id-ID"/>
        </w:rPr>
      </w:pPr>
      <w:r>
        <w:rPr>
          <w:rFonts w:ascii="Cambria" w:hAnsi="Cambria"/>
          <w:sz w:val="32"/>
          <w:szCs w:val="32"/>
          <w:lang w:val="id-ID"/>
        </w:rPr>
      </w:r>
      <w:r>
        <w:rPr>
          <w:rFonts w:ascii="Cambria" w:hAnsi="Cambria"/>
          <w:sz w:val="32"/>
          <w:szCs w:val="32"/>
          <w:lang w:val="id-ID"/>
        </w:rPr>
      </w:r>
      <w:r>
        <w:rPr>
          <w:rFonts w:ascii="Cambria" w:hAnsi="Cambria"/>
          <w:sz w:val="32"/>
          <w:szCs w:val="32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  <w:t xml:space="preserve">PROGRAM S</w:t>
      </w:r>
      <w:r>
        <w:rPr>
          <w:rFonts w:ascii="Cambria" w:hAnsi="Cambria"/>
          <w:b/>
          <w:sz w:val="32"/>
          <w:szCs w:val="32"/>
          <w:lang w:val="id-ID"/>
        </w:rPr>
        <w:t xml:space="preserve">TUDI</w:t>
      </w:r>
      <w:r>
        <w:rPr>
          <w:rFonts w:ascii="Cambria" w:hAnsi="Cambria"/>
          <w:b/>
          <w:sz w:val="32"/>
          <w:szCs w:val="32"/>
          <w:lang w:val="id-ID"/>
        </w:rPr>
        <w:tab/>
        <w:t xml:space="preserve">: </w:t>
      </w:r>
      <w:r>
        <w:rPr>
          <w:rFonts w:ascii="Cambria" w:hAnsi="Cambria"/>
          <w:b/>
          <w:sz w:val="32"/>
          <w:szCs w:val="32"/>
          <w:lang w:val="id-ID"/>
        </w:rPr>
        <w:t xml:space="preserve">Teknik Listrik </w:t>
      </w:r>
      <w:r>
        <w:rPr>
          <w:rFonts w:ascii="Cambria" w:hAnsi="Cambria"/>
          <w:b/>
          <w:sz w:val="32"/>
          <w:szCs w:val="32"/>
          <w:lang w:val="id-ID"/>
        </w:rPr>
        <w:t xml:space="preserve">–</w:t>
      </w:r>
      <w:r>
        <w:rPr>
          <w:rFonts w:ascii="Cambria" w:hAnsi="Cambria"/>
          <w:b/>
          <w:sz w:val="32"/>
          <w:szCs w:val="32"/>
          <w:lang w:val="id-ID"/>
        </w:rPr>
        <w:t xml:space="preserve"> S</w:t>
      </w:r>
      <w:r>
        <w:rPr>
          <w:rFonts w:ascii="Cambria" w:hAnsi="Cambria"/>
          <w:b/>
          <w:sz w:val="32"/>
          <w:szCs w:val="32"/>
          <w:lang w:val="id-ID"/>
        </w:rPr>
        <w:t xml:space="preserve">arjana Terapan</w:t>
      </w: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tbl>
      <w:tblPr>
        <w:tblW w:w="10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MATA KULIAH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KODE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SEMESTER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SKS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DOSEN PENGAMPU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DESKRIPSI  MATA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 KULIAH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CP PROGRM STUDI YANG DIBEBANKAN PADA MATA KULIAH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CAPAIAN PEMBELAJARAN MK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  <w:lang w:val="id-ID"/>
              </w:rPr>
              <w:t xml:space="preserve">KEMAMPUAN AKHIR YANG DIHARAPKAN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color w:val="000000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METODE PENILAIAN DAN PEMBOBOTAN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30"/>
              </w:numPr>
              <w:pBdr/>
              <w:spacing w:line="240" w:lineRule="auto"/>
              <w:ind w:left="547"/>
              <w:rPr>
                <w:lang w:val="id-ID"/>
              </w:rPr>
            </w:pPr>
            <w:r>
              <w:rPr>
                <w:lang w:val="id-ID"/>
              </w:rPr>
              <w:t xml:space="preserve">Kehadiran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 xml:space="preserve">15%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1012"/>
              <w:numPr>
                <w:ilvl w:val="0"/>
                <w:numId w:val="30"/>
              </w:numPr>
              <w:pBdr/>
              <w:spacing w:line="240" w:lineRule="auto"/>
              <w:ind w:left="547"/>
              <w:rPr>
                <w:lang w:val="id-ID"/>
              </w:rPr>
            </w:pPr>
            <w:r>
              <w:rPr>
                <w:lang w:val="id-ID"/>
              </w:rPr>
              <w:t xml:space="preserve">Kerjasama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 xml:space="preserve">15%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1012"/>
              <w:numPr>
                <w:ilvl w:val="0"/>
                <w:numId w:val="30"/>
              </w:numPr>
              <w:pBdr/>
              <w:spacing w:line="240" w:lineRule="auto"/>
              <w:ind w:left="547"/>
              <w:rPr>
                <w:lang w:val="id-ID"/>
              </w:rPr>
            </w:pPr>
            <w:r>
              <w:rPr>
                <w:lang w:val="id-ID"/>
              </w:rPr>
              <w:t xml:space="preserve">Laporan Praktik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 xml:space="preserve">20%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1012"/>
              <w:numPr>
                <w:ilvl w:val="0"/>
                <w:numId w:val="30"/>
              </w:numPr>
              <w:pBdr/>
              <w:spacing w:line="240" w:lineRule="auto"/>
              <w:ind w:left="547"/>
              <w:rPr>
                <w:lang w:val="id-ID"/>
              </w:rPr>
            </w:pPr>
            <w:r>
              <w:rPr>
                <w:lang w:val="id-ID"/>
              </w:rPr>
              <w:t xml:space="preserve">Hasil Kerja Praktik</w:t>
            </w:r>
            <w:r>
              <w:rPr>
                <w:lang w:val="id-ID"/>
              </w:rPr>
              <w:tab/>
              <w:t xml:space="preserve">50%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DAFTAR REFERENSI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tabs>
          <w:tab w:val="left" w:leader="none" w:pos="1739"/>
        </w:tabs>
        <w:spacing/>
        <w:ind/>
        <w:rPr>
          <w:rFonts w:ascii="Cambria" w:hAnsi="Cambria"/>
          <w:sz w:val="24"/>
          <w:szCs w:val="24"/>
          <w:lang w:val="id-ID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 xml:space="preserve">JADUAL PEMBELAJARAN</w:t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tbl>
      <w:tblPr>
        <w:tblW w:w="14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119"/>
        <w:gridCol w:w="1559"/>
        <w:gridCol w:w="1858"/>
        <w:gridCol w:w="1059"/>
        <w:gridCol w:w="1170"/>
        <w:gridCol w:w="1913"/>
        <w:gridCol w:w="1383"/>
        <w:gridCol w:w="1383"/>
      </w:tblGrid>
      <w:tr>
        <w:trPr>
          <w:jc w:val="center"/>
        </w:trPr>
        <w:tc>
          <w:tcPr>
            <w:shd w:val="clear" w:color="auto" w:fill="9cc2e5"/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MINGGU KE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KEMAMPUAN AKHIR YANG DIHARAPKAN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BAHAN KAJIAN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(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pokok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bahasan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)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8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METODE PEMBELAJARAN 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059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263"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WAKTU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17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PENGALAMAN BELAJAR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INDIKATOR/KRITERIA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PENILAIAN 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BOBOT 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PENILAIAN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 (%)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REFERENSI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3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4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6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7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15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9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10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11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Menit 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12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</w:t>
            </w:r>
            <w:r>
              <w:rPr>
                <w:spacing w:val="-10"/>
                <w:lang w:val="id-ID"/>
              </w:rPr>
              <w:t xml:space="preserve">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13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14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  <w:trHeight w:val="4118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  <w:trHeight w:val="85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16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15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tabs>
          <w:tab w:val="left" w:leader="none" w:pos="3796"/>
        </w:tabs>
        <w:spacing/>
        <w:ind/>
        <w:rPr>
          <w:rFonts w:ascii="Cambria" w:hAnsi="Cambria"/>
          <w:sz w:val="24"/>
          <w:szCs w:val="24"/>
          <w:lang w:val="id-ID"/>
        </w:rPr>
        <w:sectPr>
          <w:footnotePr/>
          <w:endnotePr/>
          <w:type w:val="nextPage"/>
          <w:pgSz w:h="12240" w:orient="landscape" w:w="15840"/>
          <w:pgMar w:top="567" w:right="567" w:bottom="567" w:left="567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 xml:space="preserve">TUGAS-TUGAS YANG HARUS DISELESAIKAN MAHASISWA:</w:t>
      </w:r>
      <w:r>
        <w:rPr>
          <w:rFonts w:cs="Calibri"/>
          <w:b/>
          <w:sz w:val="24"/>
          <w:szCs w:val="24"/>
          <w:lang w:val="id-ID"/>
        </w:rPr>
      </w:r>
      <w:r>
        <w:rPr>
          <w:rFonts w:cs="Calibri"/>
          <w:b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Hasil </w:t>
      </w:r>
      <w:r>
        <w:rPr>
          <w:rFonts w:cs="Calibri"/>
          <w:sz w:val="24"/>
          <w:szCs w:val="24"/>
          <w:lang w:val="id-ID"/>
        </w:rPr>
        <w:t xml:space="preserve">Quis / </w:t>
      </w:r>
      <w:r>
        <w:rPr>
          <w:rFonts w:cs="Calibri"/>
          <w:sz w:val="24"/>
          <w:szCs w:val="24"/>
          <w:lang w:val="id-ID"/>
        </w:rPr>
        <w:t xml:space="preserve">Tugas</w:t>
      </w:r>
      <w:r>
        <w:rPr>
          <w:rFonts w:cs="Calibri"/>
          <w:sz w:val="24"/>
          <w:szCs w:val="24"/>
          <w:lang w:val="id-ID"/>
        </w:rPr>
        <w:t xml:space="preserve"> : 1, 2, 3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Ujian</w:t>
      </w:r>
      <w:r>
        <w:rPr>
          <w:rFonts w:cs="Calibri"/>
          <w:sz w:val="24"/>
          <w:szCs w:val="24"/>
          <w:lang w:val="id-ID"/>
        </w:rPr>
        <w:t xml:space="preserve"> Tengah Semester 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Ujian</w:t>
      </w:r>
      <w:r>
        <w:rPr>
          <w:rFonts w:cs="Calibri"/>
          <w:sz w:val="24"/>
          <w:szCs w:val="24"/>
          <w:lang w:val="id-ID"/>
        </w:rPr>
        <w:t xml:space="preserve"> Akhir Semester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>
        <w:trPr/>
        <w:tc>
          <w:tcPr>
            <w:tcBorders/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Mengetahui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Ketua Jurusan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Ir. Masing, MT.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NIP </w:t>
            </w:r>
            <w:r>
              <w:rPr>
                <w:rFonts w:ascii="Cambria" w:hAnsi="Cambria"/>
                <w:szCs w:val="24"/>
                <w:lang w:val="id-ID"/>
              </w:rPr>
              <w:t xml:space="preserve">19681231 199403 1 014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</w:tc>
        <w:tc>
          <w:tcPr>
            <w:tcBorders/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Koordinator</w:t>
            </w:r>
            <w:r>
              <w:rPr>
                <w:rFonts w:ascii="Cambria" w:hAnsi="Cambria"/>
                <w:szCs w:val="24"/>
                <w:lang w:val="id-ID"/>
              </w:rPr>
              <w:t xml:space="preserve"> Program Studi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Marson Ady Putra, S.S.T., M.T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NIP </w:t>
            </w:r>
            <w:r>
              <w:rPr>
                <w:rFonts w:ascii="Cambria" w:hAnsi="Cambria"/>
                <w:szCs w:val="24"/>
                <w:lang w:val="id-ID"/>
              </w:rPr>
              <w:t xml:space="preserve">19930308 202321 1 016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</w:tc>
        <w:tc>
          <w:tcPr>
            <w:tcBorders/>
            <w:tcW w:w="31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Samarinda, </w:t>
            </w:r>
            <w:r>
              <w:rPr>
                <w:rFonts w:ascii="Cambria" w:hAnsi="Cambria"/>
                <w:szCs w:val="24"/>
                <w:lang w:val="id-ID"/>
              </w:rPr>
              <w:t xml:space="preserve">20</w:t>
            </w:r>
            <w:r>
              <w:rPr>
                <w:rFonts w:ascii="Cambria" w:hAnsi="Cambria"/>
                <w:szCs w:val="24"/>
                <w:lang w:val="id-ID"/>
              </w:rPr>
              <w:t xml:space="preserve"> – </w:t>
            </w:r>
            <w:r>
              <w:rPr>
                <w:rFonts w:ascii="Cambria" w:hAnsi="Cambria"/>
                <w:szCs w:val="24"/>
                <w:lang w:val="id-ID"/>
              </w:rPr>
              <w:t xml:space="preserve">01</w:t>
            </w:r>
            <w:r>
              <w:rPr>
                <w:rFonts w:ascii="Cambria" w:hAnsi="Cambria"/>
                <w:szCs w:val="24"/>
                <w:lang w:val="id-ID"/>
              </w:rPr>
              <w:t xml:space="preserve"> - 202</w:t>
            </w:r>
            <w:r>
              <w:rPr>
                <w:rFonts w:ascii="Cambria" w:hAnsi="Cambria"/>
                <w:szCs w:val="24"/>
                <w:lang w:val="id-ID"/>
              </w:rPr>
              <w:t xml:space="preserve">5</w:t>
            </w:r>
            <w:r>
              <w:rPr>
                <w:rFonts w:ascii="Cambria" w:hAnsi="Cambria"/>
                <w:szCs w:val="24"/>
                <w:lang w:val="id-ID"/>
              </w:rPr>
              <w:t xml:space="preserve">.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Penanggung Jawab MK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Style w:val="998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Sunu Pradana, S.T</w:t>
            </w:r>
            <w:r>
              <w:rPr>
                <w:rFonts w:ascii="Cambria" w:hAnsi="Cambria"/>
                <w:sz w:val="24"/>
                <w:szCs w:val="24"/>
                <w:lang w:val="id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, M.Eng.</w:t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  <w:p>
            <w:pPr>
              <w:pStyle w:val="998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NIP. 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197801082006041002</w:t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 xml:space="preserve">CATATAN: </w:t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Style w:val="1009"/>
        <w:widowControl w:val="true"/>
        <w:numPr>
          <w:ilvl w:val="0"/>
          <w:numId w:val="3"/>
        </w:numPr>
        <w:pBdr/>
        <w:shd w:val="clear" w:color="auto" w:fill="ffffff"/>
        <w:spacing w:line="240" w:lineRule="auto"/>
        <w:ind w:right="10"/>
        <w:jc w:val="left"/>
        <w:rPr>
          <w:rStyle w:val="1006"/>
          <w:rFonts w:ascii="Cambria" w:hAnsi="Cambria"/>
          <w:color w:val="auto"/>
          <w:lang w:val="id-ID"/>
        </w:rPr>
      </w:pPr>
      <w:r>
        <w:rPr>
          <w:rStyle w:val="1006"/>
          <w:rFonts w:ascii="Cambria" w:hAnsi="Cambria"/>
          <w:color w:val="auto"/>
          <w:lang w:val="id-ID" w:eastAsia="en-US"/>
        </w:rPr>
        <w:t xml:space="preserve">Proses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harus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dilaksanakan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secara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interaktif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inspiratif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menyenangkan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menantang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dan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memotivasi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mahasiswa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untuk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berpartisipasi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aktif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serta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memberikan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kesempatan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atas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prakarsa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kreativitas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dan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kemandirian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sesuai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dengan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bakat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minat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dan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perkembangan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fisik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serta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psikologis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mahasiswa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termasuk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mahasiswa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berkebutuhan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khusus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.</w:t>
      </w:r>
      <w:r>
        <w:rPr>
          <w:rStyle w:val="1006"/>
          <w:rFonts w:ascii="Cambria" w:hAnsi="Cambria"/>
          <w:color w:val="auto"/>
          <w:lang w:val="id-ID"/>
        </w:rPr>
      </w:r>
      <w:r>
        <w:rPr>
          <w:rStyle w:val="1006"/>
          <w:rFonts w:ascii="Cambria" w:hAnsi="Cambria"/>
          <w:color w:val="auto"/>
          <w:lang w:val="id-ID"/>
        </w:rPr>
      </w:r>
    </w:p>
    <w:p>
      <w:pPr>
        <w:pStyle w:val="1008"/>
        <w:widowControl w:val="true"/>
        <w:numPr>
          <w:ilvl w:val="0"/>
          <w:numId w:val="1"/>
        </w:numPr>
        <w:pBdr/>
        <w:shd w:val="clear" w:color="auto" w:fill="ffffff"/>
        <w:tabs>
          <w:tab w:val="left" w:leader="none" w:pos="437"/>
        </w:tabs>
        <w:spacing w:line="240" w:lineRule="auto"/>
        <w:ind w:firstLine="0"/>
        <w:jc w:val="left"/>
        <w:rPr>
          <w:rFonts w:ascii="Cambria" w:hAnsi="Cambria" w:cs="Times New Roman"/>
          <w:lang w:val="id-ID"/>
        </w:rPr>
      </w:pPr>
      <w:r>
        <w:rPr>
          <w:rStyle w:val="1006"/>
          <w:rFonts w:ascii="Cambria" w:hAnsi="Cambria"/>
          <w:color w:val="auto"/>
          <w:lang w:val="id-ID" w:eastAsia="en-US"/>
        </w:rPr>
        <w:t xml:space="preserve">Proses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secara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umum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dilaksanakan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dengan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urutan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:</w:t>
      </w:r>
      <w:r>
        <w:rPr>
          <w:rFonts w:ascii="Cambria" w:hAnsi="Cambria" w:cs="Times New Roman"/>
          <w:lang w:val="id-ID"/>
        </w:rPr>
      </w:r>
      <w:r>
        <w:rPr>
          <w:rFonts w:ascii="Cambria" w:hAnsi="Cambria" w:cs="Times New Roman"/>
          <w:lang w:val="id-ID"/>
        </w:rPr>
      </w:r>
    </w:p>
    <w:p>
      <w:pPr>
        <w:pStyle w:val="1007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1006"/>
          <w:rFonts w:ascii="Cambria" w:hAnsi="Cambria"/>
          <w:color w:val="auto"/>
          <w:lang w:val="id-ID"/>
        </w:rPr>
      </w:pPr>
      <w:r>
        <w:rPr>
          <w:rStyle w:val="1006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pendahuluan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merupakan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pemberian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informasi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yang</w:t>
      </w:r>
      <w:r>
        <w:rPr>
          <w:rStyle w:val="1006"/>
          <w:rFonts w:ascii="Cambria" w:hAnsi="Cambria"/>
          <w:color w:val="auto"/>
          <w:lang w:val="id-ID" w:eastAsia="en-US"/>
        </w:rPr>
        <w:br/>
      </w:r>
      <w:r>
        <w:rPr>
          <w:rStyle w:val="1006"/>
          <w:rFonts w:ascii="Cambria" w:hAnsi="Cambria"/>
          <w:color w:val="auto"/>
          <w:lang w:val="id-ID" w:eastAsia="en-US"/>
        </w:rPr>
        <w:t xml:space="preserve">komprehensif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tentang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rencana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beserta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tahapan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pelaksanaannya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serta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informasi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hasil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asesmen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dan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umpan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balik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proses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sebelumnya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;</w:t>
      </w:r>
      <w:r>
        <w:rPr>
          <w:rStyle w:val="1006"/>
          <w:rFonts w:ascii="Cambria" w:hAnsi="Cambria"/>
          <w:color w:val="auto"/>
          <w:lang w:val="id-ID"/>
        </w:rPr>
      </w:r>
      <w:r>
        <w:rPr>
          <w:rStyle w:val="1006"/>
          <w:rFonts w:ascii="Cambria" w:hAnsi="Cambria"/>
          <w:color w:val="auto"/>
          <w:lang w:val="id-ID"/>
        </w:rPr>
      </w:r>
    </w:p>
    <w:p>
      <w:pPr>
        <w:pStyle w:val="1007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1006"/>
          <w:rFonts w:ascii="Cambria" w:hAnsi="Cambria"/>
          <w:color w:val="auto"/>
          <w:lang w:val="id-ID"/>
        </w:rPr>
      </w:pPr>
      <w:r>
        <w:rPr>
          <w:rStyle w:val="1006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inti,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merupakan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belajar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dengan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penggunaan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metode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yang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menjamin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tercapainya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kemampuan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tertentu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yang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telah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dirancang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sesuai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dengan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kurikulum</w:t>
      </w:r>
      <w:r>
        <w:rPr>
          <w:rStyle w:val="1006"/>
          <w:rFonts w:ascii="Cambria" w:hAnsi="Cambria"/>
          <w:color w:val="auto"/>
          <w:lang w:val="id-ID" w:eastAsia="en-US"/>
        </w:rPr>
        <w:t xml:space="preserve">;</w:t>
      </w:r>
      <w:r>
        <w:rPr>
          <w:rStyle w:val="1006"/>
          <w:rFonts w:ascii="Cambria" w:hAnsi="Cambria"/>
          <w:color w:val="auto"/>
          <w:lang w:val="id-ID"/>
        </w:rPr>
      </w:r>
      <w:r>
        <w:rPr>
          <w:rStyle w:val="1006"/>
          <w:rFonts w:ascii="Cambria" w:hAnsi="Cambria"/>
          <w:color w:val="auto"/>
          <w:lang w:val="id-ID"/>
        </w:rPr>
      </w:r>
    </w:p>
    <w:p>
      <w:pPr>
        <w:pStyle w:val="1007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1006"/>
          <w:rFonts w:ascii="Cambria" w:hAnsi="Cambria"/>
          <w:color w:val="auto"/>
          <w:lang w:val="id-ID"/>
        </w:rPr>
      </w:pPr>
      <w:r>
        <w:rPr>
          <w:rStyle w:val="1006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penutup,merupakan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refleksi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atas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suasana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dan</w:t>
      </w:r>
      <w:r>
        <w:rPr>
          <w:rStyle w:val="1006"/>
          <w:rFonts w:ascii="Cambria" w:hAnsi="Cambria"/>
          <w:color w:val="auto"/>
          <w:lang w:val="id-ID" w:eastAsia="en-US"/>
        </w:rPr>
        <w:br/>
      </w:r>
      <w:r>
        <w:rPr>
          <w:rStyle w:val="1006"/>
          <w:rFonts w:ascii="Cambria" w:hAnsi="Cambria"/>
          <w:color w:val="auto"/>
          <w:lang w:val="id-ID" w:eastAsia="en-US"/>
        </w:rPr>
        <w:t xml:space="preserve">capaian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yang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telah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dihasilkan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serta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informasi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tahapan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berikutnya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.</w:t>
      </w:r>
      <w:r>
        <w:rPr>
          <w:rStyle w:val="1006"/>
          <w:rFonts w:ascii="Cambria" w:hAnsi="Cambria"/>
          <w:color w:val="auto"/>
          <w:lang w:val="id-ID"/>
        </w:rPr>
      </w:r>
      <w:r>
        <w:rPr>
          <w:rStyle w:val="1006"/>
          <w:rFonts w:ascii="Cambria" w:hAnsi="Cambria"/>
          <w:color w:val="auto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 w:clear="all"/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2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POLITEKNIK NEGERI </w:t>
            </w:r>
            <w:r>
              <w:rPr>
                <w:b/>
                <w:sz w:val="32"/>
                <w:lang w:val="id-ID"/>
              </w:rPr>
              <w:t xml:space="preserve">SAMARINDA</w:t>
            </w:r>
            <w:r>
              <w:rPr>
                <w:b/>
                <w:sz w:val="32"/>
                <w:lang w:val="id-ID"/>
              </w:rPr>
            </w:r>
            <w:r>
              <w:rPr>
                <w:b/>
                <w:sz w:val="32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color w:val="ff0000"/>
                <w:lang w:val="id-ID"/>
              </w:rPr>
            </w:pPr>
            <w:r>
              <w:rPr>
                <w:lang w:val="id-ID"/>
              </w:rPr>
              <w:t xml:space="preserve">Kode/No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color w:val="ff0000"/>
                <w:lang w:val="id-ID"/>
              </w:rPr>
            </w:r>
            <w:r>
              <w:rPr>
                <w:color w:val="ff0000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Tanggal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color w:val="ff0000"/>
                <w:lang w:val="id-ID"/>
              </w:rPr>
              <w:t xml:space="preserve"> 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FORMULIR</w:t>
            </w:r>
            <w:r>
              <w:rPr>
                <w:b/>
                <w:sz w:val="32"/>
                <w:lang w:val="id-ID"/>
              </w:rPr>
            </w:r>
            <w:r>
              <w:rPr>
                <w:b/>
                <w:sz w:val="32"/>
                <w:lang w:val="id-ID"/>
              </w:rPr>
            </w:r>
          </w:p>
          <w:p>
            <w:pPr>
              <w:pStyle w:val="1010"/>
              <w:pBdr/>
              <w:spacing/>
              <w:ind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 xml:space="preserve">SISTEM PENJAMINAN MUTU INTERNAL </w:t>
            </w:r>
            <w:r>
              <w:rPr>
                <w:b/>
                <w:sz w:val="28"/>
                <w:lang w:val="id-ID"/>
              </w:rPr>
              <w:t xml:space="preserve">(SPMI)</w:t>
            </w:r>
            <w:r>
              <w:rPr>
                <w:sz w:val="28"/>
                <w:lang w:val="id-ID"/>
              </w:rPr>
            </w:r>
            <w:r>
              <w:rPr>
                <w:sz w:val="28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Revisi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0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Halaman: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1 dari ...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FORMULIR</w:t>
      </w:r>
      <w:r>
        <w:rPr>
          <w:b/>
          <w:sz w:val="32"/>
          <w:lang w:val="id-ID"/>
        </w:rPr>
      </w:r>
      <w:r>
        <w:rPr>
          <w:b/>
          <w:sz w:val="32"/>
          <w:lang w:val="id-ID"/>
        </w:rPr>
      </w:r>
    </w:p>
    <w:p>
      <w:pPr>
        <w:pBdr/>
        <w:spacing/>
        <w:ind/>
        <w:jc w:val="center"/>
        <w:rPr>
          <w:rFonts w:ascii="Arial" w:hAnsi="Arial" w:cs="Arial"/>
          <w:sz w:val="32"/>
          <w:lang w:val="id-ID"/>
        </w:rPr>
      </w:pPr>
      <w:r>
        <w:rPr>
          <w:rFonts w:ascii="Arial" w:hAnsi="Arial" w:cs="Arial"/>
          <w:sz w:val="32"/>
          <w:lang w:val="id-ID"/>
        </w:rPr>
        <w:t xml:space="preserve">RUBRIK PENILAIAN</w:t>
      </w:r>
      <w:r>
        <w:rPr>
          <w:rFonts w:ascii="Arial" w:hAnsi="Arial" w:cs="Arial"/>
          <w:sz w:val="32"/>
          <w:lang w:val="id-ID"/>
        </w:rPr>
      </w:r>
      <w:r>
        <w:rPr>
          <w:rFonts w:ascii="Arial" w:hAnsi="Arial" w:cs="Arial"/>
          <w:sz w:val="32"/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Digunakan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untuk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melengkapi</w:t>
            </w:r>
            <w:r>
              <w:rPr>
                <w:b/>
                <w:lang w:val="id-ID"/>
              </w:rPr>
              <w:t xml:space="preserve">: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</w:r>
            <w:r>
              <w:rPr>
                <w:b/>
                <w:bCs/>
                <w:lang w:val="id-ID"/>
              </w:rPr>
            </w:r>
            <w:r>
              <w:rPr>
                <w:b/>
                <w:bCs/>
                <w:lang w:val="id-ID"/>
              </w:rPr>
            </w:r>
          </w:p>
          <w:p>
            <w:pPr>
              <w:pBdr/>
              <w:spacing w:after="120" w:before="120"/>
              <w:ind/>
              <w:rPr>
                <w:lang w:val="id-ID"/>
              </w:rPr>
            </w:pPr>
            <w:r>
              <w:rPr>
                <w:lang w:val="id-ID"/>
              </w:rPr>
              <w:t xml:space="preserve">STANDAR PROSES PEMBELAJARAN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Proses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Penanggung</w:t>
            </w:r>
            <w:r>
              <w:rPr>
                <w:b/>
                <w:lang w:val="id-ID"/>
              </w:rPr>
              <w:t xml:space="preserve"> Jawab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Tanggal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</w:tr>
      <w:tr>
        <w:trPr/>
        <w:tc>
          <w:tcPr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Jabatan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Tanda Tangan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line="240" w:lineRule="auto"/>
              <w:ind w:right="0" w:firstLine="0" w:left="0"/>
              <w:jc w:val="left"/>
              <w:rPr>
                <w:lang w:val="id-ID"/>
              </w:rPr>
            </w:pPr>
            <w:r>
              <w:rPr>
                <w:lang w:val="en-US"/>
              </w:rPr>
              <w:t xml:space="preserve">1. </w:t>
            </w:r>
            <w:r>
              <w:rPr>
                <w:lang w:val="id-ID"/>
              </w:rPr>
              <w:t xml:space="preserve">Perumusan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line="240" w:lineRule="auto"/>
              <w:ind w:firstLine="0" w:left="0"/>
              <w:jc w:val="left"/>
              <w:rPr>
                <w:lang w:val="id-ID"/>
              </w:rPr>
            </w:pPr>
            <w:r>
              <w:rPr>
                <w:lang w:val="en-US"/>
              </w:rPr>
              <w:t xml:space="preserve">2. </w:t>
            </w:r>
            <w:r>
              <w:rPr>
                <w:lang w:val="id-ID"/>
              </w:rPr>
              <w:t xml:space="preserve">Pemeriksaan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line="240" w:lineRule="auto"/>
              <w:ind w:firstLine="0" w:left="0"/>
              <w:jc w:val="left"/>
              <w:rPr>
                <w:lang w:val="id-ID"/>
              </w:rPr>
            </w:pPr>
            <w:r>
              <w:rPr>
                <w:lang w:val="en-US"/>
              </w:rPr>
              <w:t xml:space="preserve">3. </w:t>
            </w:r>
            <w:r>
              <w:rPr>
                <w:lang w:val="id-ID"/>
              </w:rPr>
              <w:t xml:space="preserve">Persetujuan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line="240" w:lineRule="auto"/>
              <w:ind w:firstLine="0" w:left="0"/>
              <w:jc w:val="left"/>
              <w:rPr>
                <w:lang w:val="id-ID"/>
              </w:rPr>
            </w:pPr>
            <w:r>
              <w:rPr>
                <w:lang w:val="en-US"/>
              </w:rPr>
              <w:t xml:space="preserve">4. </w:t>
            </w:r>
            <w:r>
              <w:rPr>
                <w:lang w:val="id-ID"/>
              </w:rPr>
              <w:t xml:space="preserve">Penetapan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line="240" w:lineRule="auto"/>
              <w:ind w:firstLine="0" w:left="0"/>
              <w:jc w:val="left"/>
              <w:rPr>
                <w:lang w:val="id-ID"/>
              </w:rPr>
            </w:pPr>
            <w:r>
              <w:rPr>
                <w:lang w:val="en-US"/>
              </w:rPr>
              <w:t xml:space="preserve">5. </w:t>
            </w:r>
            <w:r>
              <w:rPr>
                <w:lang w:val="id-ID"/>
              </w:rPr>
              <w:t xml:space="preserve">Pengendalian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tabs>
          <w:tab w:val="left" w:leader="none" w:pos="2370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  <w:r>
        <w:rPr>
          <w:lang w:val="id-ID"/>
        </w:rPr>
      </w:r>
    </w:p>
    <w:p>
      <w:pPr>
        <w:pBdr/>
        <w:tabs>
          <w:tab w:val="left" w:leader="none" w:pos="2370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Style w:val="999"/>
        <w:pBdr/>
        <w:spacing/>
        <w:ind/>
        <w:rPr>
          <w:rFonts w:cs="Times New Roman"/>
          <w:lang w:val="id-ID"/>
        </w:rPr>
      </w:pPr>
      <w:r>
        <w:rPr>
          <w:lang w:val="id-ID"/>
        </w:rPr>
      </w:r>
      <w:bookmarkStart w:id="0" w:name="_Toc169043131"/>
      <w:r>
        <w:rPr>
          <w:rFonts w:cs="Times New Roman"/>
          <w:lang w:val="id-ID"/>
        </w:rPr>
        <w:t xml:space="preserve">RENCANA ASESMEN</w:t>
      </w:r>
      <w:r>
        <w:rPr>
          <w:rFonts w:cs="Times New Roman"/>
          <w:lang w:val="id-ID"/>
        </w:rPr>
        <w:t xml:space="preserve"> DAN RUBRIK PENILAIAN</w:t>
      </w:r>
      <w:bookmarkEnd w:id="0"/>
      <w:r>
        <w:rPr>
          <w:rFonts w:cs="Times New Roman"/>
          <w:lang w:val="id-ID"/>
        </w:rPr>
      </w:r>
      <w:r>
        <w:rPr>
          <w:rFonts w:cs="Times New Roman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id-ID"/>
        </w:rPr>
      </w:pPr>
      <w:r>
        <w:rPr>
          <w:rFonts w:ascii="Times New Roman" w:hAnsi="Times New Roman" w:eastAsiaTheme="majorEastAsia"/>
          <w:b/>
          <w:szCs w:val="28"/>
          <w:lang w:val="id-ID"/>
        </w:rPr>
        <w:t xml:space="preserve">Mata Kuliah</w:t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id-ID"/>
        </w:rPr>
      </w:r>
      <w:r>
        <w:rPr>
          <w:rFonts w:ascii="Times New Roman" w:hAnsi="Times New Roman" w:eastAsiaTheme="majorEastAsia"/>
          <w:b/>
          <w:szCs w:val="28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id-ID"/>
        </w:rPr>
      </w:pPr>
      <w:r>
        <w:rPr>
          <w:rFonts w:ascii="Times New Roman" w:hAnsi="Times New Roman" w:eastAsiaTheme="majorEastAsia"/>
          <w:b/>
          <w:szCs w:val="28"/>
          <w:lang w:val="id-ID"/>
        </w:rPr>
        <w:t xml:space="preserve">Kode Mata Kuliah</w:t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id-ID"/>
        </w:rPr>
      </w:r>
      <w:r>
        <w:rPr>
          <w:rFonts w:ascii="Times New Roman" w:hAnsi="Times New Roman" w:eastAsiaTheme="majorEastAsia"/>
          <w:b/>
          <w:szCs w:val="28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id-ID"/>
        </w:rPr>
      </w:pPr>
      <w:r>
        <w:rPr>
          <w:rFonts w:ascii="Times New Roman" w:hAnsi="Times New Roman" w:eastAsiaTheme="majorEastAsia"/>
          <w:b/>
          <w:szCs w:val="28"/>
          <w:lang w:val="id-ID"/>
        </w:rPr>
        <w:t xml:space="preserve">Pengajar</w:t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id-ID"/>
        </w:rPr>
      </w:r>
      <w:r>
        <w:rPr>
          <w:rFonts w:ascii="Times New Roman" w:hAnsi="Times New Roman" w:eastAsiaTheme="majorEastAsia"/>
          <w:b/>
          <w:szCs w:val="28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id-ID"/>
        </w:rPr>
      </w:pPr>
      <w:r>
        <w:rPr>
          <w:rFonts w:ascii="Times New Roman" w:hAnsi="Times New Roman" w:eastAsiaTheme="majorEastAsia"/>
          <w:b/>
          <w:szCs w:val="28"/>
          <w:lang w:val="id-ID"/>
        </w:rPr>
      </w:r>
      <w:r>
        <w:rPr>
          <w:rFonts w:ascii="Times New Roman" w:hAnsi="Times New Roman" w:eastAsiaTheme="majorEastAsia"/>
          <w:b/>
          <w:szCs w:val="28"/>
          <w:lang w:val="id-ID"/>
        </w:rPr>
      </w:r>
      <w:r>
        <w:rPr>
          <w:rFonts w:ascii="Times New Roman" w:hAnsi="Times New Roman" w:eastAsiaTheme="majorEastAsia"/>
          <w:b/>
          <w:szCs w:val="28"/>
          <w:lang w:val="id-ID"/>
        </w:rPr>
      </w:r>
    </w:p>
    <w:p>
      <w:pPr>
        <w:pStyle w:val="1000"/>
        <w:numPr>
          <w:ilvl w:val="0"/>
          <w:numId w:val="40"/>
        </w:numPr>
        <w:pBdr/>
        <w:spacing w:line="240" w:lineRule="auto"/>
        <w:ind w:left="426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RENCANA ASESMEN DAN EVALUASI (RAE)</w:t>
      </w:r>
      <w:r>
        <w:rPr>
          <w:rFonts w:cs="Times New Roman"/>
          <w:lang w:val="id-ID"/>
        </w:rPr>
      </w:r>
      <w:r>
        <w:rPr>
          <w:rFonts w:cs="Times New Roman"/>
          <w:lang w:val="id-ID"/>
        </w:rPr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>
        <w:trPr/>
        <w:tc>
          <w:tcPr>
            <w:shd w:val="clear" w:color="auto" w:fill="auto"/>
            <w:tcBorders/>
            <w:tcW w:w="56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NO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Uraian Penilaian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Komponen Evaluasi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Deskripsi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Bobot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Kehadiran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Alpha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Sakit</w:t>
            </w:r>
            <w:r>
              <w:rPr>
                <w:rFonts w:ascii="Times New Roman" w:hAnsi="Times New Roman"/>
                <w:szCs w:val="24"/>
                <w:lang w:val="id-ID"/>
              </w:rPr>
              <w:br/>
              <w:t xml:space="preserve">Izin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Keterlambatan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Kehadiran mahasiswa berpengaruh terhadap proses belajar mengajar displin waktu mengikuti peraturan akademik Polnes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15%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Kerjasama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Style w:val="1012"/>
              <w:pBdr/>
              <w:spacing w:line="240" w:lineRule="auto"/>
              <w:ind w:left="0"/>
              <w:contextualSpacing w:val="false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 xml:space="preserve">Kemampuan bekerja sama dalam tim</w:t>
            </w:r>
            <w:r>
              <w:rPr>
                <w:szCs w:val="24"/>
                <w:lang w:val="id-ID"/>
              </w:rPr>
            </w:r>
            <w:r>
              <w:rPr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Menilai kemampuan mahasiswa dalam menjalin komunikasi, berkolaborasi, dan berkontribusi aktif dalam kelompok praktik.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15%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3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Laporan Praktik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Struktur, isi, dan kerapian laporan praktik,Ketepatan waktu pengumpulan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Menilai kualitas penyusunan laporan praktik berdasarkan sistematika penulisan, ketepatan isi, kerapian, dan Ketepatan waktu pengumpulan.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20%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4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Hasil Kerja Praktik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tbl>
            <w:tblPr>
              <w:tblW w:w="0" w:type="auto"/>
              <w:tblCellSpacing w:w="15" w:type="dxa"/>
              <w:tblBorders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>
              <w:trPr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0" w:line="240" w:lineRule="auto"/>
                    <w:ind/>
                    <w:rPr>
                      <w:rFonts w:ascii="Times New Roman" w:hAnsi="Times New Roman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szCs w:val="24"/>
                      <w:lang w:val="id-ID"/>
                    </w:rPr>
                  </w:r>
                  <w:r>
                    <w:rPr>
                      <w:rFonts w:ascii="Times New Roman" w:hAnsi="Times New Roman"/>
                      <w:szCs w:val="24"/>
                      <w:lang w:val="id-ID"/>
                    </w:rPr>
                  </w:r>
                  <w:r>
                    <w:rPr>
                      <w:rFonts w:ascii="Times New Roman" w:hAnsi="Times New Roman"/>
                      <w:szCs w:val="24"/>
                      <w:lang w:val="id-ID"/>
                    </w:rPr>
                  </w:r>
                </w:p>
              </w:tc>
            </w:tr>
          </w:tbl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Kinerja selama praktik dan hasil akhir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Menilai kemampuan mahasiswa dalam menyelesaikan tugas praktik sesuai prosedur, ketepatan hasil, dan kualitas kerja.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50%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80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Total Bobot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100 %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</w:p>
    <w:p>
      <w:pPr>
        <w:pBdr/>
        <w:spacing w:after="160" w:line="259" w:lineRule="auto"/>
        <w:ind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r>
        <w:rPr>
          <w:rFonts w:ascii="Times New Roman" w:hAnsi="Times New Roman"/>
          <w:lang w:val="id-ID"/>
        </w:rPr>
        <w:t xml:space="preserve">Rincian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konversi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ditampilkan</w:t>
      </w:r>
      <w:r>
        <w:rPr>
          <w:rFonts w:ascii="Times New Roman" w:hAnsi="Times New Roman"/>
          <w:lang w:val="id-ID"/>
        </w:rPr>
        <w:t xml:space="preserve"> pada </w:t>
      </w:r>
      <w:r>
        <w:rPr>
          <w:rFonts w:ascii="Times New Roman" w:hAnsi="Times New Roman"/>
          <w:lang w:val="id-ID"/>
        </w:rPr>
        <w:t xml:space="preserve">tabel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berikut</w:t>
      </w:r>
      <w:r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Style w:val="1000"/>
        <w:numPr>
          <w:ilvl w:val="0"/>
          <w:numId w:val="40"/>
        </w:numPr>
        <w:pBdr/>
        <w:spacing/>
        <w:ind w:left="426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RUBRIK PENILAIAN</w:t>
      </w:r>
      <w:r>
        <w:rPr>
          <w:rFonts w:cs="Times New Roman"/>
          <w:lang w:val="id-ID"/>
        </w:rPr>
      </w:r>
      <w:r>
        <w:rPr>
          <w:rFonts w:cs="Times New Roman"/>
          <w:lang w:val="id-ID"/>
        </w:rPr>
      </w:r>
    </w:p>
    <w:p>
      <w:pPr>
        <w:pBdr/>
        <w:spacing/>
        <w:ind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Rub</w:t>
      </w:r>
      <w:r>
        <w:rPr>
          <w:rFonts w:ascii="Times New Roman" w:hAnsi="Times New Roman"/>
          <w:b/>
          <w:bCs/>
          <w:szCs w:val="24"/>
          <w:lang w:val="en-US"/>
        </w:rPr>
        <w:t xml:space="preserve">ri</w:t>
      </w:r>
      <w:r>
        <w:rPr>
          <w:rFonts w:ascii="Times New Roman" w:hAnsi="Times New Roman"/>
          <w:b/>
          <w:bCs/>
          <w:szCs w:val="24"/>
          <w:lang w:val="id-ID"/>
        </w:rPr>
        <w:t xml:space="preserve">k Penilaian Kehadiran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Tujuan </w:t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 Mahasiswa memiliki sikap disiplin dalam perkuliahaan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Dosen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Nama </w:t>
      </w:r>
      <w:r>
        <w:rPr>
          <w:rFonts w:ascii="Times New Roman" w:hAnsi="Times New Roman"/>
          <w:b/>
          <w:bCs/>
          <w:szCs w:val="24"/>
          <w:lang w:val="en-US"/>
        </w:rPr>
        <w:t xml:space="preserve">Mahasiswa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Tanggal</w:t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NIM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tbl>
      <w:tblPr>
        <w:tblStyle w:val="1004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80"/>
        <w:gridCol w:w="7370"/>
      </w:tblGrid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SKOR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DESKRIPSI/INDIKATOR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100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tepat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waktu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sesuai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jadwal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yang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telah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ditentukan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jurusan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78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 tidak hadir kuliah dengan keterangan sakit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70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 tidak hadir kuliah dengan keterangan izin maksimal sehari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60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 masuk kelas terlambat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0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 tidak hadir tanda keterangan, atau terlambat masuk kuliah lebih </w:t>
            </w:r>
            <w:r>
              <w:rPr>
                <w:rFonts w:ascii="Times New Roman" w:hAnsi="Times New Roman"/>
                <w:color w:val="ff0000"/>
                <w:szCs w:val="24"/>
                <w:lang w:val="id-ID"/>
              </w:rPr>
              <w:t xml:space="preserve">dari 15 menit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</w:r>
      <w:r>
        <w:rPr>
          <w:rFonts w:ascii="Times New Roman" w:hAnsi="Times New Roman"/>
          <w:szCs w:val="24"/>
          <w:lang w:val="id-ID"/>
        </w:rPr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 xml:space="preserve">Penilaian dilakukan setiap pertemuan dan di mana total nilai akan masuk dalam sistem SIAK yaitu 5% aktivitas dengan persamaan:</w:t>
      </w:r>
      <w:r>
        <w:rPr>
          <w:rFonts w:ascii="Times New Roman" w:hAnsi="Times New Roman"/>
          <w:szCs w:val="24"/>
          <w:lang w:val="id-ID"/>
        </w:rPr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id-ID"/>
        </w:rPr>
      </w:pPr>
      <w:r>
        <w:rPr>
          <w:lang w:val="id-ID"/>
        </w:rPr>
      </w:r>
      <m:oMathPara>
        <m:oMathParaPr/>
        <m:oMath>
          <m:r>
            <w:rPr>
              <w:rFonts w:ascii="Cambria Math" w:hAnsi="Cambria Math"/>
              <w:szCs w:val="24"/>
              <w:lang w:val="id-ID"/>
            </w:rPr>
            <m:rPr/>
            <m:t>Nilai Pertemuan=</m:t>
          </m:r>
          <m:f>
            <m:fPr>
              <m:ctrlPr>
                <w:rPr>
                  <w:rFonts w:ascii="Cambria Math" w:hAnsi="Cambria Math" w:eastAsia="Cambria Math" w:cs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id-ID"/>
                </w:rPr>
                <m:rPr/>
                <m:t>Sum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id-ID"/>
                    </w:rPr>
                    <m:rPr/>
                    <m:t>Minggu 1:Minggu16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id-ID"/>
                </w:rPr>
                <m:rPr/>
                <m:t>16</m:t>
              </m:r>
            </m:den>
          </m:f>
          <m:r>
            <w:rPr>
              <w:rFonts w:ascii="Cambria Math" w:hAnsi="Cambria Math"/>
              <w:szCs w:val="24"/>
              <w:lang w:val="id-ID"/>
            </w:rPr>
            <m:rPr/>
            <m:t>x5%</m:t>
          </m:r>
        </m:oMath>
      </m:oMathPara>
      <w:r>
        <w:rPr>
          <w:rFonts w:eastAsiaTheme="minorEastAsia"/>
          <w:szCs w:val="24"/>
          <w:lang w:val="id-ID"/>
        </w:rPr>
      </w:r>
      <w:r>
        <w:rPr>
          <w:rFonts w:eastAsiaTheme="minorEastAsia"/>
          <w:szCs w:val="24"/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"/>
        </w:rPr>
        <w:t xml:space="preserve">Rubrik </w:t>
      </w:r>
      <w:r>
        <w:rPr>
          <w:rFonts w:ascii="Times New Roman" w:hAnsi="Times New Roman"/>
          <w:b/>
          <w:bCs/>
          <w:szCs w:val="24"/>
          <w:lang w:val="id-ID"/>
        </w:rPr>
        <w:t xml:space="preserve">Penilaian Kerjasama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tabs>
          <w:tab w:val="left" w:leader="none" w:pos="2268"/>
        </w:tabs>
        <w:spacing w:after="0" w:line="240" w:lineRule="auto"/>
        <w:ind w:right="0" w:hanging="2126" w:left="2126"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Tujuan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b/>
          <w:bCs/>
          <w:lang w:val="id-ID"/>
        </w:rPr>
        <w:tab/>
        <w:t xml:space="preserve">Menilai kemampuan mahasiswa dalam menjalin komunikasi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id-ID"/>
        </w:rPr>
        <w:tab/>
        <w:tab/>
        <w:tab/>
        <w:t xml:space="preserve">berkolaborasi, dan berkontribusi aktif dalam kelompok praktik.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Dosen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Nama </w:t>
      </w:r>
      <w:r>
        <w:rPr>
          <w:rFonts w:ascii="Times New Roman" w:hAnsi="Times New Roman"/>
          <w:b/>
          <w:bCs/>
          <w:szCs w:val="24"/>
          <w:lang w:val="en-US"/>
        </w:rPr>
        <w:t xml:space="preserve">Mahasiswa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highlight w:val="none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NIM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highlight w:val="none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lang w:val="id-ID"/>
        </w:rPr>
      </w:pPr>
      <w:r>
        <w:rPr>
          <w:rFonts w:ascii="Times New Roman" w:hAnsi="Times New Roman"/>
          <w:b/>
          <w:bCs/>
          <w:szCs w:val="24"/>
          <w:highlight w:val="none"/>
          <w:lang w:val="id-ID"/>
        </w:rPr>
      </w:r>
      <w:r>
        <w:rPr>
          <w:rFonts w:ascii="Times New Roman" w:hAnsi="Times New Roman"/>
          <w:b/>
          <w:bCs/>
          <w:szCs w:val="24"/>
          <w:highlight w:val="none"/>
          <w:lang w:val="id-ID"/>
        </w:rPr>
      </w:r>
      <w:r>
        <w:rPr>
          <w:rFonts w:ascii="Times New Roman" w:hAnsi="Times New Roman"/>
          <w:b/>
          <w:bCs/>
          <w:lang w:val="id-ID"/>
        </w:rPr>
      </w:r>
    </w:p>
    <w:tbl>
      <w:tblPr>
        <w:tblStyle w:val="100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662"/>
        <w:gridCol w:w="2693"/>
        <w:gridCol w:w="2422"/>
      </w:tblGrid>
      <w:tr>
        <w:trPr/>
        <w:tc>
          <w:tcPr>
            <w:tcBorders/>
            <w:tcW w:w="3662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422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  <w:tr>
        <w:trPr/>
        <w:tc>
          <w:tcPr>
            <w:tcBorders/>
            <w:tcW w:w="3662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Kontribusi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terhadap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kelompok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(50%)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422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  <w:tr>
        <w:trPr/>
        <w:tc>
          <w:tcPr>
            <w:tcBorders/>
            <w:tcW w:w="3662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Komunikasi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dalam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tim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(30%)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422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  <w:tr>
        <w:trPr/>
        <w:tc>
          <w:tcPr>
            <w:tcBorders/>
            <w:tcW w:w="3662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Kemampuan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menyelesaikan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masalah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(20%)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422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  <w:tr>
        <w:trPr/>
        <w:tc>
          <w:tcPr>
            <w:gridSpan w:val="2"/>
            <w:tcBorders/>
            <w:tcW w:w="6355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right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422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lang w:val="id-ID"/>
        </w:rPr>
      </w:pPr>
      <w:r>
        <w:rPr>
          <w:rFonts w:ascii="Times New Roman" w:hAnsi="Times New Roman"/>
          <w:b/>
          <w:bCs/>
          <w:szCs w:val="24"/>
          <w:highlight w:val="none"/>
          <w:lang w:val="id-ID"/>
        </w:rPr>
      </w:r>
      <w:r>
        <w:rPr>
          <w:rFonts w:ascii="Times New Roman" w:hAnsi="Times New Roman"/>
          <w:b/>
          <w:bCs/>
          <w:szCs w:val="24"/>
          <w:highlight w:val="none"/>
          <w:lang w:val="id-ID"/>
        </w:rPr>
      </w:r>
      <w:r>
        <w:rPr>
          <w:rFonts w:ascii="Times New Roman" w:hAnsi="Times New Roman"/>
          <w:b/>
          <w:bCs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highlight w:val="none"/>
          <w:lang w:val="id-ID"/>
        </w:rPr>
      </w:pPr>
      <w:r>
        <w:rPr>
          <w:rFonts w:ascii="Times New Roman" w:hAnsi="Times New Roman"/>
          <w:b/>
          <w:bCs/>
          <w:sz w:val="24"/>
          <w:szCs w:val="28"/>
          <w:u w:val="single"/>
          <w:lang w:val="id-ID"/>
        </w:rPr>
        <w:t xml:space="preserve">Kategori</w:t>
      </w:r>
      <w:r>
        <w:rPr>
          <w:rFonts w:ascii="Times New Roman" w:hAnsi="Times New Roman"/>
          <w:b/>
          <w:bCs/>
          <w:szCs w:val="24"/>
          <w:u w:val="single"/>
          <w:lang w:val="id-ID"/>
        </w:rPr>
      </w:r>
      <w:r>
        <w:rPr>
          <w:rFonts w:ascii="Times New Roman" w:hAnsi="Times New Roman"/>
          <w:b/>
          <w:bCs/>
          <w:highlight w:val="none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Kontribusi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bCs/>
          <w:lang w:val="id-ID"/>
        </w:rPr>
        <w:t xml:space="preserve">terhadap</w:t>
      </w:r>
      <w:r>
        <w:rPr>
          <w:rFonts w:ascii="Times New Roman" w:hAnsi="Times New Roman"/>
          <w:b/>
          <w:bCs/>
          <w:lang w:val="id-ID"/>
        </w:rPr>
        <w:t xml:space="preserve"> </w:t>
      </w:r>
      <w:r>
        <w:rPr>
          <w:rFonts w:ascii="Times New Roman" w:hAnsi="Times New Roman"/>
          <w:b/>
          <w:bCs/>
          <w:lang w:val="id-ID"/>
        </w:rPr>
        <w:t xml:space="preserve">kelompok</w:t>
      </w:r>
      <w:r>
        <w:rPr>
          <w:rFonts w:ascii="Times New Roman" w:hAnsi="Times New Roman"/>
          <w:b/>
          <w:bCs/>
          <w:szCs w:val="24"/>
          <w:lang w:val="id-ID"/>
        </w:rPr>
        <w:t xml:space="preserve"> 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1012"/>
        <w:numPr>
          <w:ilvl w:val="3"/>
          <w:numId w:val="32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Selalu aktif dan memberikan kontribusi signifikan </w:t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3"/>
          <w:numId w:val="32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Sering berkontribusi dalam kegiatan kelompok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75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3"/>
          <w:numId w:val="32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Kadang-kadang berkontribusi dalam kelompok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50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3"/>
          <w:numId w:val="32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Jarang atau tidak berkontribusi sama sekali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25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Komunikasi </w:t>
      </w:r>
      <w:r>
        <w:rPr>
          <w:rFonts w:ascii="Times New Roman" w:hAnsi="Times New Roman"/>
          <w:b/>
          <w:bCs/>
          <w:lang w:val="id-ID"/>
        </w:rPr>
        <w:t xml:space="preserve">dalam tim</w:t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1012"/>
        <w:numPr>
          <w:ilvl w:val="0"/>
          <w:numId w:val="33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Selalu berkomunikasi dengan jelas dan efektif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3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Berkomunikasi cukup baik dengan anggota tim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75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3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Komunikasi kurang lancar atau kurang aktif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50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3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Tidak berkomunikasi secara efektif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25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8"/>
          <w:lang w:val="id-ID"/>
        </w:rPr>
        <w:t xml:space="preserve">Kemampuan </w:t>
      </w:r>
      <w:r>
        <w:rPr>
          <w:rFonts w:ascii="Times New Roman" w:hAnsi="Times New Roman"/>
          <w:b/>
          <w:bCs/>
          <w:szCs w:val="24"/>
          <w:lang w:val="id-ID"/>
        </w:rPr>
        <w:t xml:space="preserve">menyelesaikan masalah: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1012"/>
        <w:numPr>
          <w:ilvl w:val="0"/>
          <w:numId w:val="34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Mampu menyelesaikan konflik secara efektif dan positif </w:t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4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Berusaha menyelesaikan konflik walau belum optimal </w:t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75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4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Sulit menyelesaikan konflik tanpa bantuan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50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4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Menimbulkan atau memperburuk konflik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25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 xml:space="preserve">Penilaian dilakukan setiap pertemuan dan di mana total nilai akan masuk dalam sistem SIAK yaitu 15% kerjasama dengan persamaan:</w:t>
      </w:r>
      <w:r>
        <w:rPr>
          <w:rFonts w:ascii="Times New Roman" w:hAnsi="Times New Roman"/>
          <w:szCs w:val="24"/>
          <w:lang w:val="id-ID"/>
        </w:rPr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lang w:val="id-ID"/>
        </w:rPr>
      </w:r>
      <m:oMathPara>
        <m:oMathParaPr/>
        <m:oMath>
          <m:r>
            <w:rPr>
              <w:rFonts w:ascii="Cambria Math" w:hAnsi="Cambria Math"/>
              <w:szCs w:val="24"/>
              <w:lang w:val="id-ID"/>
            </w:rPr>
            <m:rPr/>
            <m:t>Nilai Kerjasama=</m:t>
          </m:r>
          <m:f>
            <m:fPr>
              <m:ctrlPr>
                <w:rPr>
                  <w:rFonts w:ascii="Cambria Math" w:hAnsi="Cambria Math" w:eastAsia="Cambria Math" w:cs="Cambria Math"/>
                  <w:i/>
                  <w:szCs w:val="24"/>
                  <w:lang w:val="sv-SE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val="id-ID"/>
                    </w:rPr>
                    <m:rPr/>
                    <m:t>Nilai Kerjasama Tiap Pertemuan</m:t>
                  </m:r>
                </m:e>
              </m:nary>
            </m:num>
            <m:den>
              <m:r>
                <w:rPr>
                  <w:rFonts w:ascii="Cambria Math" w:hAnsi="Cambria Math"/>
                  <w:szCs w:val="24"/>
                  <w:lang w:val="id-ID"/>
                </w:rPr>
                <m:rPr/>
                <m:t>Jumlah Pertemuan</m:t>
              </m:r>
            </m:den>
          </m:f>
          <m:r>
            <w:rPr>
              <w:rFonts w:ascii="Cambria Math" w:hAnsi="Cambria Math"/>
              <w:szCs w:val="24"/>
              <w:lang w:val="id-ID"/>
            </w:rPr>
            <m:rPr/>
            <m:t>x15%</m:t>
          </m:r>
        </m:oMath>
      </m:oMathPara>
      <w:r>
        <w:rPr>
          <w:rFonts w:ascii="Times New Roman" w:hAnsi="Times New Roman"/>
          <w:szCs w:val="24"/>
          <w:lang w:val="id-ID"/>
        </w:rPr>
      </w:r>
      <w:r>
        <w:rPr>
          <w:rFonts w:ascii="Times New Roman" w:hAnsi="Times New Roman"/>
          <w:szCs w:val="24"/>
          <w:lang w:val="id-ID"/>
        </w:rPr>
      </w:r>
    </w:p>
    <w:p>
      <w:pPr>
        <w:pBdr/>
        <w:shd w:val="nil" w:color="auto"/>
        <w:spacing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  <w:lang w:val="id-ID"/>
        </w:rPr>
        <w:br w:type="page" w:clear="all"/>
      </w:r>
      <w:r>
        <w:rPr>
          <w:rFonts w:ascii="Times New Roman" w:hAnsi="Times New Roman"/>
          <w:b/>
          <w:bCs/>
          <w:sz w:val="24"/>
          <w:szCs w:val="24"/>
          <w:highlight w:val="none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highlight w:val="none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"/>
        </w:rPr>
        <w:t xml:space="preserve">Rubrik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Penilaian Laporan Praktik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highlight w:val="none"/>
          <w:lang w:val="id-ID"/>
        </w:rPr>
      </w:r>
    </w:p>
    <w:p>
      <w:pPr>
        <w:pBdr/>
        <w:tabs>
          <w:tab w:val="left" w:leader="none" w:pos="2268"/>
        </w:tabs>
        <w:spacing w:after="0" w:line="240" w:lineRule="auto"/>
        <w:ind w:right="0" w:hanging="2126" w:left="2126"/>
        <w:rPr>
          <w:rFonts w:ascii="Times New Roman" w:hAnsi="Times New Roman"/>
          <w:b/>
          <w:bCs/>
          <w:lang w:val="id-ID"/>
          <w14:ligatures w14:val="none"/>
        </w:rPr>
      </w:pPr>
      <w:r>
        <w:rPr>
          <w:rFonts w:ascii="Times New Roman" w:hAnsi="Times New Roman"/>
          <w:b/>
          <w:bCs/>
          <w:lang w:val="id-ID"/>
        </w:rPr>
        <w:t xml:space="preserve">Tujuan</w:t>
      </w:r>
      <w:r>
        <w:rPr>
          <w:rFonts w:ascii="Times New Roman" w:hAnsi="Times New Roman"/>
          <w:b/>
          <w:bCs/>
          <w:lang w:val="id-ID"/>
        </w:rPr>
        <w:tab/>
        <w:t xml:space="preserve">:</w:t>
      </w:r>
      <w:r>
        <w:rPr>
          <w:rFonts w:ascii="Times New Roman" w:hAnsi="Times New Roman"/>
          <w:b/>
          <w:bCs/>
          <w:lang w:val="id-ID"/>
        </w:rPr>
        <w:t xml:space="preserve"> </w:t>
      </w:r>
      <w:r>
        <w:rPr>
          <w:rFonts w:ascii="Times New Roman" w:hAnsi="Times New Roman"/>
          <w:b/>
          <w:bCs/>
          <w:lang w:val="id-ID"/>
        </w:rPr>
        <w:t xml:space="preserve">Menilai kualitas penyusunan laporan praktik berdasarkan sistematika </w:t>
        <w:tab/>
        <w:t xml:space="preserve">penulisan, ketepatan isi, kerapian, dan Ketepatan waktu pengumpulan.</w:t>
      </w:r>
      <w:r>
        <w:rPr>
          <w:rFonts w:ascii="Times New Roman" w:hAnsi="Times New Roman"/>
          <w:b/>
          <w:bCs/>
          <w:lang w:val="id-ID"/>
        </w:rPr>
      </w:r>
      <w:r>
        <w:rPr>
          <w:rFonts w:ascii="Times New Roman" w:hAnsi="Times New Roman"/>
          <w:b/>
          <w:bCs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Dosen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Nama </w:t>
      </w:r>
      <w:r>
        <w:rPr>
          <w:rFonts w:ascii="Times New Roman" w:hAnsi="Times New Roman"/>
          <w:b/>
          <w:bCs/>
          <w:sz w:val="24"/>
          <w:szCs w:val="24"/>
          <w:lang w:val="id"/>
        </w:rPr>
        <w:t xml:space="preserve">Mahasiswa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NIM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br/>
        <w:t xml:space="preserve">Tanggal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tbl>
      <w:tblPr>
        <w:tblStyle w:val="1004"/>
        <w:tblW w:w="0" w:type="auto"/>
        <w:tblBorders/>
        <w:tblLook w:val="04A0" w:firstRow="1" w:lastRow="0" w:firstColumn="1" w:lastColumn="0" w:noHBand="0" w:noVBand="1"/>
      </w:tblPr>
      <w:tblGrid>
        <w:gridCol w:w="3194"/>
        <w:gridCol w:w="2906"/>
        <w:gridCol w:w="2677"/>
      </w:tblGrid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Struktur Laporan (10%)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Isi Laporan (50%)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Kerapian Laporan Praktik (10%)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gridSpan w:val="2"/>
            <w:tcBorders/>
            <w:tcW w:w="6100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Kategori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Struktur Laporan, Isi Laporan, Kerapian Laporan Praktrik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Style w:val="1012"/>
        <w:numPr>
          <w:ilvl w:val="0"/>
          <w:numId w:val="36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Sangat Baik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6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Baik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80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6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Cukup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60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6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Kurang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40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br/>
        <w:t xml:space="preserve">Ketepatan Waktu Pengumpulan : 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Style w:val="1012"/>
        <w:numPr>
          <w:ilvl w:val="0"/>
          <w:numId w:val="35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Tepat Waktu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5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Terlambat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50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Penilaian dilakukan setiap laporan yang dikumulkan dan di mana total nilai akan masuk dalam sistem SIAK yaitu 20% Nilai Laporan dengan persamaan:</w:t>
      </w:r>
      <w:r>
        <w:rPr>
          <w:rFonts w:ascii="Times New Roman" w:hAnsi="Times New Roman"/>
          <w:sz w:val="24"/>
          <w:szCs w:val="24"/>
          <w:lang w:val="id-ID"/>
        </w:rPr>
      </w:r>
      <w:r>
        <w:rPr>
          <w:rFonts w:ascii="Times New Roman" w:hAnsi="Times New Roman"/>
          <w:sz w:val="24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  <w:lang w:val="id-ID"/>
        </w:rPr>
      </w:pPr>
      <w:r>
        <w:rPr>
          <w:lang w:val="id-ID"/>
        </w:rPr>
      </w:r>
      <m:oMathPara>
        <m:oMathParaPr/>
        <m:oMath>
          <m:r>
            <w:rPr>
              <w:rFonts w:ascii="Cambria Math" w:hAnsi="Cambria Math"/>
              <w:sz w:val="24"/>
              <w:szCs w:val="24"/>
              <w:lang w:val="id-ID"/>
            </w:rPr>
            <m:rPr/>
            <m:t>Nilai Laporan=</m:t>
          </m:r>
          <m:f>
            <m:fPr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  <w:lang w:val="sv-SE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  <w:lang w:val="sv-S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rPr/>
                    <m:t>Nilai Laporan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rPr/>
                <m:t>Jumlah Laporan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rPr/>
            <m:t>x20%</m:t>
          </m:r>
        </m:oMath>
      </m:oMathPara>
      <w:r>
        <w:rPr>
          <w:rFonts w:ascii="Times New Roman" w:hAnsi="Times New Roman"/>
          <w:sz w:val="24"/>
          <w:szCs w:val="24"/>
          <w:lang w:val="id-ID"/>
        </w:rPr>
      </w:r>
      <w:r>
        <w:rPr>
          <w:rFonts w:ascii="Times New Roman" w:hAnsi="Times New Roman"/>
          <w:sz w:val="24"/>
          <w:szCs w:val="24"/>
          <w:lang w:val="id-ID"/>
        </w:rPr>
      </w:r>
    </w:p>
    <w:p>
      <w:pPr>
        <w:pBdr/>
        <w:tabs>
          <w:tab w:val="left" w:leader="none" w:pos="2370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  <w:r>
        <w:rPr>
          <w:lang w:val="id-ID"/>
        </w:rPr>
      </w:r>
    </w:p>
    <w:p>
      <w:pPr>
        <w:pBdr/>
        <w:shd w:val="nil"/>
        <w:spacing/>
        <w:ind/>
        <w:rPr>
          <w:rFonts w:ascii="Times New Roman" w:hAnsi="Times New Roman"/>
          <w:b/>
          <w:bCs/>
          <w:lang w:val="id-ID"/>
        </w:rPr>
      </w:pPr>
      <w:r>
        <w:rPr>
          <w:rFonts w:ascii="Times New Roman" w:hAnsi="Times New Roman"/>
          <w:b/>
          <w:bCs/>
          <w:szCs w:val="24"/>
          <w:highlight w:val="none"/>
          <w:lang w:val="id-ID"/>
        </w:rPr>
        <w:br w:type="page" w:clear="all"/>
      </w:r>
      <w:r>
        <w:rPr>
          <w:rFonts w:ascii="Times New Roman" w:hAnsi="Times New Roman"/>
          <w:b/>
          <w:bCs/>
          <w:szCs w:val="24"/>
          <w:highlight w:val="none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highlight w:val="none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Rub</w:t>
      </w:r>
      <w:r>
        <w:rPr>
          <w:rFonts w:ascii="Times New Roman" w:hAnsi="Times New Roman"/>
          <w:b/>
          <w:bCs/>
          <w:szCs w:val="24"/>
          <w:lang w:val="id"/>
        </w:rPr>
        <w:t xml:space="preserve">ri</w:t>
      </w:r>
      <w:r>
        <w:rPr>
          <w:rFonts w:ascii="Times New Roman" w:hAnsi="Times New Roman"/>
          <w:b/>
          <w:bCs/>
          <w:szCs w:val="24"/>
          <w:lang w:val="id-ID"/>
        </w:rPr>
        <w:t xml:space="preserve">k Penilaian Hasil Kerja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Tujuan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ab/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b/>
          <w:bCs/>
          <w:szCs w:val="24"/>
          <w:lang w:val="id-ID"/>
        </w:rPr>
        <w:t xml:space="preserve">Kinerja selama praktik dan hasil akhir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Dosen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Nama </w:t>
      </w:r>
      <w:r>
        <w:rPr>
          <w:rFonts w:ascii="Times New Roman" w:hAnsi="Times New Roman"/>
          <w:b/>
          <w:bCs/>
          <w:szCs w:val="24"/>
          <w:lang w:val="id"/>
        </w:rPr>
        <w:t xml:space="preserve">Mahasiswa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NIM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lang w:val="id-ID"/>
        </w:rPr>
      </w:r>
      <w:r>
        <w:rPr>
          <w:rFonts w:ascii="Times New Roman" w:hAnsi="Times New Roman"/>
          <w:b/>
          <w:bCs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Tanggal</w:t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lang w:val="id-ID"/>
        </w:rPr>
      </w:r>
      <w:r>
        <w:rPr>
          <w:rFonts w:ascii="Times New Roman" w:hAnsi="Times New Roman"/>
          <w:b/>
          <w:bCs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tbl>
      <w:tblPr>
        <w:tblStyle w:val="1004"/>
        <w:tblW w:w="0" w:type="auto"/>
        <w:tblBorders/>
        <w:tblLook w:val="04A0" w:firstRow="1" w:lastRow="0" w:firstColumn="1" w:lastColumn="0" w:noHBand="0" w:noVBand="1"/>
      </w:tblPr>
      <w:tblGrid>
        <w:gridCol w:w="3137"/>
        <w:gridCol w:w="2933"/>
        <w:gridCol w:w="2707"/>
      </w:tblGrid>
      <w:tr>
        <w:trPr/>
        <w:tc>
          <w:tcPr>
            <w:tcBorders/>
            <w:tcW w:w="313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  <w:tr>
        <w:trPr/>
        <w:tc>
          <w:tcPr>
            <w:tcBorders/>
            <w:tcW w:w="313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Kesesuaian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dengan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 Instruksi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 (25%)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  <w:tr>
        <w:trPr/>
        <w:tc>
          <w:tcPr>
            <w:tcBorders/>
            <w:tcW w:w="313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Ketepatan dan Akurasi (25%)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  <w:tr>
        <w:trPr/>
        <w:tc>
          <w:tcPr>
            <w:tcBorders/>
            <w:tcW w:w="313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Pemahaman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 (50%)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  <w:tr>
        <w:trPr/>
        <w:tc>
          <w:tcPr>
            <w:gridSpan w:val="2"/>
            <w:tcBorders/>
            <w:tcW w:w="6070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/>
          <w:b/>
          <w:bCs/>
          <w:sz w:val="20"/>
          <w:szCs w:val="20"/>
          <w:lang w:val="id-ID"/>
        </w:rPr>
      </w:r>
      <w:r>
        <w:rPr>
          <w:rFonts w:ascii="Times New Roman" w:hAnsi="Times New Roman"/>
          <w:b/>
          <w:bCs/>
          <w:sz w:val="20"/>
          <w:szCs w:val="20"/>
          <w:lang w:val="id-ID"/>
        </w:rPr>
      </w:r>
      <w:r>
        <w:rPr>
          <w:rFonts w:ascii="Times New Roman" w:hAnsi="Times New Roman"/>
          <w:b/>
          <w:bCs/>
          <w:sz w:val="20"/>
          <w:szCs w:val="20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 w:val="32"/>
          <w:szCs w:val="36"/>
          <w:lang w:val="id-ID"/>
        </w:rPr>
        <w:t xml:space="preserve">Kategori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Kesesuaian dengan Instruksi: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1012"/>
        <w:numPr>
          <w:ilvl w:val="6"/>
          <w:numId w:val="32"/>
        </w:numPr>
        <w:pBdr/>
        <w:spacing w:line="240" w:lineRule="auto"/>
        <w:ind w:left="993"/>
        <w:contextualSpacing w:val="false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Sangat sesuai, tidak ada penyimpangan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6"/>
          <w:numId w:val="32"/>
        </w:numPr>
        <w:pBdr/>
        <w:spacing w:line="240" w:lineRule="auto"/>
        <w:ind w:left="993"/>
        <w:contextualSpacing w:val="false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Sebagian besar sesuai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75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6"/>
          <w:numId w:val="32"/>
        </w:numPr>
        <w:pBdr/>
        <w:spacing w:line="240" w:lineRule="auto"/>
        <w:ind w:left="993"/>
        <w:contextualSpacing w:val="false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Sebagian kecil sesuai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50 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6"/>
          <w:numId w:val="32"/>
        </w:numPr>
        <w:pBdr/>
        <w:spacing w:line="240" w:lineRule="auto"/>
        <w:ind w:left="993"/>
        <w:contextualSpacing w:val="false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Tidak sesuai sama sekali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25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Ketepatan dan Akurasi: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1012"/>
        <w:numPr>
          <w:ilvl w:val="0"/>
          <w:numId w:val="37"/>
        </w:numPr>
        <w:pBdr/>
        <w:spacing w:line="240" w:lineRule="auto"/>
        <w:ind w:hanging="357" w:left="993"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Sangat tepat dan bebas kesalahan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7"/>
        </w:numPr>
        <w:pBdr/>
        <w:spacing w:line="240" w:lineRule="auto"/>
        <w:ind w:hanging="357" w:left="993"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Ada </w:t>
      </w:r>
      <w:r>
        <w:rPr>
          <w:b/>
          <w:bCs/>
          <w:szCs w:val="24"/>
          <w:lang w:val="id-ID"/>
        </w:rPr>
        <w:t xml:space="preserve">kesalahan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kecil</w:t>
      </w:r>
      <w:r>
        <w:rPr>
          <w:b/>
          <w:bCs/>
          <w:szCs w:val="24"/>
          <w:lang w:val="id-ID"/>
        </w:rPr>
        <w:t xml:space="preserve">, </w:t>
      </w:r>
      <w:r>
        <w:rPr>
          <w:b/>
          <w:bCs/>
          <w:szCs w:val="24"/>
          <w:lang w:val="id-ID"/>
        </w:rPr>
        <w:t xml:space="preserve">tapi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tidak</w:t>
      </w:r>
      <w:r>
        <w:rPr>
          <w:b/>
          <w:bCs/>
          <w:szCs w:val="24"/>
          <w:lang w:val="id-ID"/>
        </w:rPr>
        <w:t xml:space="preserve"> fatal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75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7"/>
        </w:numPr>
        <w:pBdr/>
        <w:spacing w:line="240" w:lineRule="auto"/>
        <w:ind w:hanging="357" w:left="993"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Beberapa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kesalahan</w:t>
      </w:r>
      <w:r>
        <w:rPr>
          <w:b/>
          <w:bCs/>
          <w:szCs w:val="24"/>
          <w:lang w:val="id-ID"/>
        </w:rPr>
        <w:t xml:space="preserve"> yang </w:t>
      </w:r>
      <w:r>
        <w:rPr>
          <w:b/>
          <w:bCs/>
          <w:szCs w:val="24"/>
          <w:lang w:val="id-ID"/>
        </w:rPr>
        <w:t xml:space="preserve">memengaruhi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hasil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50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7"/>
        </w:numPr>
        <w:pBdr/>
        <w:spacing w:line="240" w:lineRule="auto"/>
        <w:ind w:hanging="357" w:left="993"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Banyak </w:t>
      </w:r>
      <w:r>
        <w:rPr>
          <w:b/>
          <w:bCs/>
          <w:szCs w:val="24"/>
          <w:lang w:val="id-ID"/>
        </w:rPr>
        <w:t xml:space="preserve">kesalahan</w:t>
      </w:r>
      <w:r>
        <w:rPr>
          <w:b/>
          <w:bCs/>
          <w:szCs w:val="24"/>
          <w:lang w:val="id-ID"/>
        </w:rPr>
        <w:t xml:space="preserve"> yang </w:t>
      </w:r>
      <w:r>
        <w:rPr>
          <w:b/>
          <w:bCs/>
          <w:szCs w:val="24"/>
          <w:lang w:val="id-ID"/>
        </w:rPr>
        <w:t xml:space="preserve">mengganggu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hasil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25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Pemahaman</w:t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1012"/>
        <w:numPr>
          <w:ilvl w:val="0"/>
          <w:numId w:val="38"/>
        </w:numPr>
        <w:pBdr/>
        <w:spacing w:line="240" w:lineRule="auto"/>
        <w:ind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Memahami seluruh proses dan bisa menjelaskan dengan lancar</w:t>
      </w:r>
      <w:r>
        <w:rPr>
          <w:b/>
          <w:bCs/>
          <w:szCs w:val="24"/>
          <w:lang w:val="id-ID"/>
        </w:rPr>
        <w:tab/>
        <w:t xml:space="preserve">: 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8"/>
        </w:numPr>
        <w:pBdr/>
        <w:spacing w:line="240" w:lineRule="auto"/>
        <w:ind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Memahami sebagian besar dan cukup menjelaskan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75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8"/>
        </w:numPr>
        <w:pBdr/>
        <w:spacing w:line="240" w:lineRule="auto"/>
        <w:ind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Penjelasan kurang runtut dan terbatas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50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8"/>
        </w:numPr>
        <w:pBdr/>
        <w:spacing w:line="240" w:lineRule="auto"/>
        <w:ind/>
        <w:contextualSpacing w:val="false"/>
        <w:jc w:val="left"/>
        <w:rPr>
          <w:lang w:val="id-ID"/>
        </w:rPr>
      </w:pPr>
      <w:r>
        <w:rPr>
          <w:b/>
          <w:bCs/>
          <w:szCs w:val="24"/>
          <w:lang w:val="id-ID"/>
        </w:rPr>
        <w:t xml:space="preserve">Tidak memahami atau tidak bisa menjawab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25</w:t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lang w:val="id-ID"/>
        </w:rPr>
      </w:pPr>
      <w:r>
        <w:rPr>
          <w:rFonts w:ascii="Times New Roman" w:hAnsi="Times New Roman"/>
          <w:szCs w:val="24"/>
          <w:highlight w:val="none"/>
          <w:lang w:val="id-ID"/>
        </w:rPr>
      </w: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</w:p>
    <w:p>
      <w:pPr>
        <w:pBdr/>
        <w:spacing/>
        <w:ind/>
        <w:rPr>
          <w:rFonts w:ascii="Times New Roman" w:hAnsi="Times New Roman"/>
          <w:highlight w:val="none"/>
          <w:lang w:val="id-ID"/>
        </w:rPr>
      </w:pPr>
      <w:r>
        <w:rPr>
          <w:rFonts w:ascii="Times New Roman" w:hAnsi="Times New Roman"/>
          <w:szCs w:val="24"/>
          <w:lang w:val="id-ID"/>
        </w:rPr>
        <w:t xml:space="preserve">Penilaian dilakukan setiap pertemuan dan di mana total nilai keseluruhan akan masuk dalam sistem SIAK yaitu 50% Nilai Hasil Kerja dengan persamaan:</w:t>
      </w:r>
      <w:r>
        <w:rPr>
          <w:rFonts w:ascii="Times New Roman" w:hAnsi="Times New Roman"/>
          <w:highlight w:val="none"/>
          <w:lang w:val="id-ID"/>
        </w:rPr>
      </w:r>
      <w:r>
        <w:rPr>
          <w:rFonts w:ascii="Times New Roman" w:hAnsi="Times New Roman"/>
          <w:highlight w:val="none"/>
          <w:lang w:val="id-ID"/>
        </w:rPr>
      </w:r>
    </w:p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lang w:val="id-ID"/>
        </w:rPr>
      </w:r>
      <m:oMathPara>
        <m:oMathParaPr/>
        <m:oMath>
          <m:r>
            <w:rPr>
              <w:rFonts w:ascii="Cambria Math" w:hAnsi="Cambria Math"/>
              <w:szCs w:val="24"/>
              <w:lang w:val="id-ID"/>
            </w:rPr>
            <m:rPr/>
            <m:t>Nilai Hasil Kerja=</m:t>
          </m:r>
          <m:f>
            <m:fPr>
              <m:ctrlPr>
                <w:rPr>
                  <w:rFonts w:ascii="Cambria Math" w:hAnsi="Cambria Math" w:eastAsia="Cambria Math" w:cs="Cambria Math"/>
                  <w:i/>
                  <w:szCs w:val="24"/>
                  <w:lang w:val="sv-SE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val="id-ID"/>
                    </w:rPr>
                    <m:rPr/>
                    <m:t>Nilai Hasil Kerja Tiap Pertemuan</m:t>
                  </m:r>
                </m:e>
              </m:nary>
            </m:num>
            <m:den>
              <m:r>
                <w:rPr>
                  <w:rFonts w:ascii="Cambria Math" w:hAnsi="Cambria Math"/>
                  <w:szCs w:val="24"/>
                  <w:lang w:val="id-ID"/>
                </w:rPr>
                <m:rPr/>
                <m:t>Jumlah Pertemuan</m:t>
              </m:r>
            </m:den>
          </m:f>
          <m:r>
            <w:rPr>
              <w:rFonts w:ascii="Cambria Math" w:hAnsi="Cambria Math"/>
              <w:szCs w:val="24"/>
              <w:lang w:val="id-ID"/>
            </w:rPr>
            <m:rPr/>
            <m:t>x50%</m:t>
          </m:r>
        </m:oMath>
      </m:oMathPara>
      <w:r>
        <w:rPr>
          <w:rFonts w:ascii="Times New Roman" w:hAnsi="Times New Roman"/>
          <w:szCs w:val="24"/>
          <w:lang w:val="id-ID"/>
        </w:rPr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  <w:r>
        <w:rPr>
          <w:lang w:val="id-ID"/>
        </w:rPr>
      </w:r>
    </w:p>
    <w:p>
      <w:pPr>
        <w:pBdr/>
        <w:tabs>
          <w:tab w:val="left" w:leader="none" w:pos="2370"/>
        </w:tabs>
        <w:spacing/>
        <w:ind/>
        <w:rPr>
          <w:lang w:val="id-ID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tabs>
          <w:tab w:val="left" w:leader="none" w:pos="2899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13760" w:type="dxa"/>
        <w:jc w:val="center"/>
        <w:tblBorders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>
        <w:trPr>
          <w:jc w:val="center"/>
          <w:trHeight w:val="6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NO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NIM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Nama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Mahasiswa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UTS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UAS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0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TUGAS, QUIZ, KEAKTIFAN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ABSENSI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NILAI AKHIR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30%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45%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20%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 - 16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dst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5%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6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7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8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9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12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13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14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16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17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18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19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22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23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24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26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27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  <w:sectPr>
          <w:footnotePr/>
          <w:endnotePr/>
          <w:type w:val="nextPage"/>
          <w:pgSz w:h="11906" w:orient="landscape" w:w="16838"/>
          <w:pgMar w:top="284" w:right="454" w:bottom="284" w:left="454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3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POLITEKNIK NEGERI </w:t>
            </w:r>
            <w:r>
              <w:rPr>
                <w:b/>
                <w:sz w:val="32"/>
                <w:lang w:val="id-ID"/>
              </w:rPr>
              <w:t xml:space="preserve">SAMARINDA</w:t>
            </w:r>
            <w:r>
              <w:rPr>
                <w:b/>
                <w:sz w:val="32"/>
                <w:lang w:val="id-ID"/>
              </w:rPr>
            </w:r>
            <w:r>
              <w:rPr>
                <w:b/>
                <w:sz w:val="32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color w:val="ff0000"/>
                <w:lang w:val="id-ID"/>
              </w:rPr>
            </w:pPr>
            <w:r>
              <w:rPr>
                <w:lang w:val="id-ID"/>
              </w:rPr>
              <w:t xml:space="preserve">Kode/No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color w:val="ff0000"/>
                <w:lang w:val="id-ID"/>
              </w:rPr>
            </w:r>
            <w:r>
              <w:rPr>
                <w:color w:val="ff0000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Tanggal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color w:val="ff0000"/>
                <w:lang w:val="id-ID"/>
              </w:rPr>
              <w:t xml:space="preserve"> 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FORMULIR</w:t>
            </w:r>
            <w:r>
              <w:rPr>
                <w:b/>
                <w:sz w:val="32"/>
                <w:lang w:val="id-ID"/>
              </w:rPr>
            </w:r>
            <w:r>
              <w:rPr>
                <w:b/>
                <w:sz w:val="32"/>
                <w:lang w:val="id-ID"/>
              </w:rPr>
            </w:r>
          </w:p>
          <w:p>
            <w:pPr>
              <w:pStyle w:val="1010"/>
              <w:pBdr/>
              <w:spacing/>
              <w:ind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 xml:space="preserve">SISTEM PENJAMINAN MUTU INTERNAL </w:t>
            </w:r>
            <w:r>
              <w:rPr>
                <w:b/>
                <w:sz w:val="28"/>
                <w:lang w:val="id-ID"/>
              </w:rPr>
              <w:t xml:space="preserve">(SPMI)</w:t>
            </w:r>
            <w:r>
              <w:rPr>
                <w:sz w:val="28"/>
                <w:lang w:val="id-ID"/>
              </w:rPr>
            </w:r>
            <w:r>
              <w:rPr>
                <w:sz w:val="28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Revisi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0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Halaman: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1 dari ...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FORMULIR</w:t>
      </w:r>
      <w:r>
        <w:rPr>
          <w:b/>
          <w:sz w:val="32"/>
          <w:lang w:val="id-ID"/>
        </w:rPr>
      </w:r>
      <w:r>
        <w:rPr>
          <w:b/>
          <w:sz w:val="32"/>
          <w:lang w:val="id-ID"/>
        </w:rPr>
      </w:r>
    </w:p>
    <w:p>
      <w:pPr>
        <w:pStyle w:val="999"/>
        <w:pBdr/>
        <w:spacing/>
        <w:ind/>
        <w:rPr>
          <w:rFonts w:ascii="Arial" w:hAnsi="Arial" w:cs="Arial"/>
          <w:sz w:val="32"/>
          <w:szCs w:val="32"/>
          <w:lang w:val="id-ID"/>
        </w:rPr>
      </w:pPr>
      <w:r>
        <w:rPr>
          <w:rFonts w:ascii="Arial" w:hAnsi="Arial" w:cs="Arial"/>
          <w:sz w:val="32"/>
          <w:szCs w:val="32"/>
          <w:lang w:val="id-ID"/>
        </w:rPr>
        <w:t xml:space="preserve">KONTRAK PERKULIAHAN</w:t>
      </w:r>
      <w:r>
        <w:rPr>
          <w:rFonts w:ascii="Arial" w:hAnsi="Arial" w:cs="Arial"/>
          <w:sz w:val="32"/>
          <w:szCs w:val="32"/>
          <w:lang w:val="id-ID"/>
        </w:rPr>
      </w:r>
      <w:r>
        <w:rPr>
          <w:rFonts w:ascii="Arial" w:hAnsi="Arial" w:cs="Arial"/>
          <w:sz w:val="32"/>
          <w:szCs w:val="32"/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Digunakan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untuk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melengkapi</w:t>
            </w:r>
            <w:r>
              <w:rPr>
                <w:b/>
                <w:lang w:val="id-ID"/>
              </w:rPr>
              <w:t xml:space="preserve">: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</w:r>
            <w:r>
              <w:rPr>
                <w:b/>
                <w:bCs/>
                <w:lang w:val="id-ID"/>
              </w:rPr>
            </w:r>
            <w:r>
              <w:rPr>
                <w:b/>
                <w:bCs/>
                <w:lang w:val="id-ID"/>
              </w:rPr>
            </w:r>
          </w:p>
          <w:p>
            <w:pPr>
              <w:pBdr/>
              <w:spacing w:after="120" w:before="120"/>
              <w:ind/>
              <w:rPr>
                <w:lang w:val="id-ID"/>
              </w:rPr>
            </w:pPr>
            <w:r>
              <w:rPr>
                <w:lang w:val="id-ID"/>
              </w:rPr>
              <w:t xml:space="preserve">STANDAR PROSES PEMBELAJARAN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/>
        <w:tc>
          <w:tcPr>
            <w:gridSpan w:val="3"/>
            <w:shd w:val="clear" w:color="auto" w:fill="dae9f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Proses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dae9f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Penanggung</w:t>
            </w:r>
            <w:r>
              <w:rPr>
                <w:b/>
                <w:lang w:val="id-ID"/>
              </w:rPr>
              <w:t xml:space="preserve"> Jawab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dae9f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Tanggal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dae9f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>
              <w:left w:val="single" w:color="000000" w:sz="4" w:space="0"/>
            </w:tcBorders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Jabatan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>
              <w:right w:val="single" w:color="000000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Tanda Tangan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dae9f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000000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1012"/>
              <w:numPr>
                <w:ilvl w:val="0"/>
                <w:numId w:val="40"/>
              </w:numPr>
              <w:pBdr/>
              <w:spacing w:line="240" w:lineRule="auto"/>
              <w:ind w:left="351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Perumusan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>
              <w:top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Pemeriksaan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Persetujuan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Penetapan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Pengendalian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jc w:val="center"/>
        <w:rPr>
          <w:rFonts w:ascii="Arial" w:hAnsi="Arial" w:cs="Arial"/>
          <w:b/>
          <w:bCs/>
          <w:sz w:val="28"/>
          <w:szCs w:val="28"/>
          <w:highlight w:val="none"/>
          <w:lang w:val="id-ID"/>
        </w:rPr>
      </w:pPr>
      <w:r>
        <w:rPr>
          <w:rFonts w:ascii="Arial" w:hAnsi="Arial" w:cs="Arial"/>
          <w:b/>
          <w:sz w:val="28"/>
          <w:szCs w:val="28"/>
          <w:highlight w:val="none"/>
          <w:lang w:val="id-ID"/>
        </w:rPr>
      </w:r>
      <w:r>
        <w:rPr>
          <w:rFonts w:ascii="Arial" w:hAnsi="Arial" w:cs="Arial"/>
          <w:b/>
          <w:bCs/>
          <w:sz w:val="28"/>
          <w:szCs w:val="28"/>
          <w:highlight w:val="none"/>
          <w:lang w:val="id-ID"/>
        </w:rPr>
      </w:r>
      <w:r>
        <w:rPr>
          <w:rFonts w:ascii="Arial" w:hAnsi="Arial" w:cs="Arial"/>
          <w:b/>
          <w:bCs/>
          <w:sz w:val="28"/>
          <w:szCs w:val="28"/>
          <w:highlight w:val="none"/>
          <w:lang w:val="id-ID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28"/>
          <w:szCs w:val="28"/>
          <w:highlight w:val="none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 xml:space="preserve">KONTRAK PERKULIAHAN</w:t>
      </w:r>
      <w:r>
        <w:rPr>
          <w:rFonts w:ascii="Arial" w:hAnsi="Arial" w:cs="Arial"/>
          <w:b/>
          <w:bCs/>
          <w:sz w:val="28"/>
          <w:szCs w:val="28"/>
          <w:highlight w:val="none"/>
          <w:lang w:val="id-ID"/>
        </w:rPr>
      </w:r>
      <w:r>
        <w:rPr>
          <w:rFonts w:ascii="Arial" w:hAnsi="Arial" w:cs="Arial"/>
          <w:b/>
          <w:bCs/>
          <w:sz w:val="28"/>
          <w:szCs w:val="28"/>
          <w:highlight w:val="none"/>
          <w:lang w:val="id-ID"/>
        </w:rPr>
      </w:r>
    </w:p>
    <w:p>
      <w:pPr>
        <w:pBdr/>
        <w:spacing/>
        <w:ind/>
        <w:jc w:val="center"/>
        <w:rPr>
          <w:b/>
          <w:bCs/>
          <w:sz w:val="16"/>
          <w:szCs w:val="16"/>
          <w:lang w:val="id-ID"/>
        </w:rPr>
      </w:pPr>
      <w:r>
        <w:rPr>
          <w:b/>
          <w:sz w:val="16"/>
          <w:szCs w:val="16"/>
          <w:lang w:val="id-ID"/>
        </w:rPr>
      </w:r>
      <w:r>
        <w:rPr>
          <w:b/>
          <w:bCs/>
          <w:sz w:val="16"/>
          <w:szCs w:val="16"/>
          <w:lang w:val="id-ID"/>
        </w:rPr>
      </w:r>
      <w:r>
        <w:rPr>
          <w:b/>
          <w:bCs/>
          <w:sz w:val="16"/>
          <w:szCs w:val="16"/>
          <w:lang w:val="id-ID"/>
        </w:rPr>
      </w:r>
    </w:p>
    <w:tbl>
      <w:tblPr>
        <w:tblW w:w="0" w:type="auto"/>
        <w:tblBorders/>
        <w:tblLook w:val="01E0" w:firstRow="1" w:lastRow="1" w:firstColumn="1" w:lastColumn="1" w:noHBand="0" w:noVBand="0"/>
      </w:tblPr>
      <w:tblGrid>
        <w:gridCol w:w="2621"/>
        <w:gridCol w:w="6621"/>
      </w:tblGrid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Mata Kuliah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</w:t>
            </w:r>
            <w:r>
              <w:rPr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Kode Mata Kuliah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</w:t>
            </w:r>
            <w:r>
              <w:rPr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Pengajar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 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Semester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 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Hari </w:t>
            </w:r>
            <w:r>
              <w:rPr>
                <w:rFonts w:ascii="Arial" w:hAnsi="Arial" w:cs="Arial"/>
                <w:b/>
                <w:lang w:val="id-ID"/>
              </w:rPr>
              <w:t xml:space="preserve">Pertemuan</w:t>
            </w:r>
            <w:r>
              <w:rPr>
                <w:rFonts w:ascii="Arial" w:hAnsi="Arial" w:cs="Arial"/>
                <w:b/>
                <w:lang w:val="id-ID"/>
              </w:rPr>
              <w:t xml:space="preserve"> / </w:t>
            </w:r>
            <w:r>
              <w:rPr>
                <w:rFonts w:ascii="Arial" w:hAnsi="Arial" w:cs="Arial"/>
                <w:b/>
                <w:lang w:val="id-ID"/>
              </w:rPr>
              <w:t xml:space="preserve">Jam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 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Tempat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 xml:space="preserve">Perkuliahan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 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</w:tbl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Capaian Pembelajaran Mata Kuliah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Deskripsi Perkuliahan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Style w:val="1012"/>
        <w:numPr>
          <w:ilvl w:val="0"/>
          <w:numId w:val="11"/>
        </w:numPr>
        <w:pBdr/>
        <w:tabs>
          <w:tab w:val="clear" w:leader="none" w:pos="720"/>
        </w:tabs>
        <w:spacing w:after="240" w:before="240" w:line="240" w:lineRule="auto"/>
        <w:ind w:hanging="426" w:left="426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Kemampuan Akhir Yang Diharapkan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Strategi P</w:t>
      </w:r>
      <w:r>
        <w:rPr>
          <w:rFonts w:ascii="Arial" w:hAnsi="Arial" w:cs="Arial"/>
          <w:b/>
          <w:lang w:val="id-ID"/>
        </w:rPr>
        <w:t xml:space="preserve">erkuliahan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Style w:val="1012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Ceramah Interaktif.</w:t>
      </w:r>
      <w:r>
        <w:rPr>
          <w:rFonts w:ascii="Arial" w:hAnsi="Arial" w:cs="Arial"/>
          <w:iCs/>
          <w:szCs w:val="24"/>
          <w:lang w:val="id-ID"/>
        </w:rPr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1012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Diskusi Kelompok</w:t>
      </w:r>
      <w:r>
        <w:rPr>
          <w:rFonts w:ascii="Arial" w:hAnsi="Arial" w:cs="Arial"/>
          <w:iCs/>
          <w:szCs w:val="24"/>
          <w:lang w:val="id-ID"/>
        </w:rPr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1012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Studi Kasus</w:t>
      </w:r>
      <w:r>
        <w:rPr>
          <w:rFonts w:ascii="Arial" w:hAnsi="Arial" w:cs="Arial"/>
          <w:iCs/>
          <w:szCs w:val="24"/>
          <w:lang w:val="id-ID"/>
        </w:rPr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1012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Simulasi</w:t>
      </w:r>
      <w:r>
        <w:rPr>
          <w:rFonts w:ascii="Arial" w:hAnsi="Arial" w:cs="Arial"/>
          <w:iCs/>
          <w:szCs w:val="24"/>
          <w:lang w:val="id-ID"/>
        </w:rPr>
        <w:t xml:space="preserve"> dan </w:t>
      </w:r>
      <w:r>
        <w:rPr>
          <w:rFonts w:ascii="Arial" w:hAnsi="Arial" w:cs="Arial"/>
          <w:iCs/>
          <w:szCs w:val="24"/>
          <w:lang w:val="id-ID"/>
        </w:rPr>
        <w:t xml:space="preserve">Perancangan</w:t>
      </w:r>
      <w:r>
        <w:rPr>
          <w:rFonts w:ascii="Arial" w:hAnsi="Arial" w:cs="Arial"/>
          <w:iCs/>
          <w:szCs w:val="24"/>
          <w:lang w:val="id-ID"/>
        </w:rPr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1012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Presentasi</w:t>
      </w:r>
      <w:r>
        <w:rPr>
          <w:rFonts w:ascii="Arial" w:hAnsi="Arial" w:cs="Arial"/>
          <w:iCs/>
          <w:szCs w:val="24"/>
          <w:lang w:val="id-ID"/>
        </w:rPr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1012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Studi </w:t>
      </w:r>
      <w:r>
        <w:rPr>
          <w:rFonts w:ascii="Arial" w:hAnsi="Arial" w:cs="Arial"/>
          <w:iCs/>
          <w:szCs w:val="24"/>
          <w:lang w:val="id-ID"/>
        </w:rPr>
        <w:t xml:space="preserve">Mandiri</w:t>
      </w:r>
      <w:r>
        <w:rPr>
          <w:rFonts w:ascii="Arial" w:hAnsi="Arial" w:cs="Arial"/>
          <w:iCs/>
          <w:szCs w:val="24"/>
          <w:lang w:val="id-ID"/>
        </w:rPr>
      </w:r>
      <w:r>
        <w:rPr>
          <w:rFonts w:ascii="Arial" w:hAnsi="Arial" w:cs="Arial"/>
          <w:iCs/>
          <w:szCs w:val="24"/>
          <w:lang w:val="id-ID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Materi/Bacaan Perkuliah</w:t>
      </w:r>
      <w:r>
        <w:rPr>
          <w:rFonts w:ascii="Arial" w:hAnsi="Arial" w:cs="Arial"/>
          <w:b/>
          <w:lang w:val="id-ID"/>
        </w:rPr>
        <w:t xml:space="preserve">an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Tugas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Style w:val="1012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1</w:t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2</w:t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3</w:t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4</w:t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5</w:t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numPr>
          <w:ilvl w:val="0"/>
          <w:numId w:val="11"/>
        </w:numPr>
        <w:pBdr/>
        <w:spacing w:after="240" w:before="240" w:line="240" w:lineRule="auto"/>
        <w:ind w:left="426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Kriteria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 xml:space="preserve">Penilaian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Style w:val="1012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Hasil pembelajaran akan din</w:t>
      </w:r>
      <w:r>
        <w:rPr>
          <w:lang w:val="id-ID"/>
        </w:rPr>
        <w:t xml:space="preserve">i</w:t>
      </w:r>
      <w:r>
        <w:rPr>
          <w:lang w:val="id-ID"/>
        </w:rPr>
        <w:t xml:space="preserve">lai dengan menggunakan kriteria sesuai dengan </w:t>
      </w:r>
      <w:r>
        <w:rPr>
          <w:b/>
          <w:lang w:val="id-ID"/>
        </w:rPr>
        <w:t xml:space="preserve">peraturan akademik yang berlaku di </w:t>
      </w:r>
      <w:r>
        <w:rPr>
          <w:b/>
          <w:lang w:val="id-ID"/>
        </w:rPr>
        <w:t xml:space="preserve">POLNES</w:t>
      </w:r>
      <w:r>
        <w:rPr>
          <w:b/>
          <w:lang w:val="id-ID"/>
        </w:rPr>
        <w:t xml:space="preserve">,</w:t>
      </w:r>
      <w:r>
        <w:rPr>
          <w:lang w:val="id-ID"/>
        </w:rPr>
        <w:t xml:space="preserve"> yaitu:</w:t>
      </w:r>
      <w:r>
        <w:rPr>
          <w:lang w:val="id-ID"/>
        </w:rPr>
      </w:r>
      <w:r>
        <w:rPr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</w:tbl>
    <w:p>
      <w:pPr>
        <w:pStyle w:val="1012"/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Style w:val="1012"/>
        <w:numPr>
          <w:ilvl w:val="0"/>
          <w:numId w:val="12"/>
        </w:numPr>
        <w:pBdr/>
        <w:spacing w:line="259" w:lineRule="auto"/>
        <w:ind w:hanging="357" w:left="714"/>
        <w:jc w:val="left"/>
        <w:rPr>
          <w:lang w:val="id-ID"/>
        </w:rPr>
      </w:pPr>
      <w:r>
        <w:rPr>
          <w:lang w:val="id-ID"/>
        </w:rPr>
        <w:t xml:space="preserve">Aspek-aspek yang dinilai dalam penentuan Nilai Akhir, meliputi:</w:t>
      </w: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 w:left="1418"/>
        <w:rPr>
          <w:rFonts w:ascii="Times New Roman" w:hAnsi="Times New Roman" w:eastAsia="Aptos"/>
          <w:sz w:val="24"/>
          <w:lang w:val="id-ID"/>
        </w:rPr>
      </w:pPr>
      <w:r>
        <w:rPr>
          <w:rFonts w:ascii="Times New Roman" w:hAnsi="Times New Roman" w:eastAsia="Aptos"/>
          <w:sz w:val="24"/>
          <w:lang w:val="id-ID"/>
        </w:rPr>
        <w:t xml:space="preserve">Kehadiran</w:t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-ID"/>
        </w:rPr>
        <w:t xml:space="preserve">15%</w:t>
      </w:r>
      <w:r>
        <w:rPr>
          <w:rFonts w:ascii="Times New Roman" w:hAnsi="Times New Roman" w:eastAsia="Aptos"/>
          <w:sz w:val="24"/>
          <w:lang w:val="id-ID"/>
        </w:rPr>
      </w:r>
      <w:r>
        <w:rPr>
          <w:rFonts w:ascii="Times New Roman" w:hAnsi="Times New Roman" w:eastAsia="Aptos"/>
          <w:sz w:val="24"/>
          <w:lang w:val="id-ID"/>
        </w:rPr>
      </w:r>
    </w:p>
    <w:p>
      <w:pPr>
        <w:pBdr/>
        <w:spacing w:after="0" w:line="240" w:lineRule="auto"/>
        <w:ind w:left="1418"/>
        <w:rPr>
          <w:rFonts w:ascii="Times New Roman" w:hAnsi="Times New Roman" w:eastAsia="Aptos"/>
          <w:sz w:val="24"/>
          <w:lang w:val="id-ID"/>
        </w:rPr>
      </w:pPr>
      <w:r>
        <w:rPr>
          <w:rFonts w:ascii="Times New Roman" w:hAnsi="Times New Roman" w:eastAsia="Aptos"/>
          <w:sz w:val="24"/>
          <w:lang w:val="id-ID"/>
        </w:rPr>
        <w:t xml:space="preserve">Kerjasama</w:t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-ID"/>
        </w:rPr>
        <w:t xml:space="preserve">15%</w:t>
      </w:r>
      <w:r>
        <w:rPr>
          <w:rFonts w:ascii="Times New Roman" w:hAnsi="Times New Roman" w:eastAsia="Aptos"/>
          <w:sz w:val="24"/>
          <w:lang w:val="id-ID"/>
        </w:rPr>
      </w:r>
      <w:r>
        <w:rPr>
          <w:rFonts w:ascii="Times New Roman" w:hAnsi="Times New Roman" w:eastAsia="Aptos"/>
          <w:sz w:val="24"/>
          <w:lang w:val="id-ID"/>
        </w:rPr>
      </w:r>
    </w:p>
    <w:p>
      <w:pPr>
        <w:pBdr/>
        <w:spacing w:after="0" w:line="240" w:lineRule="auto"/>
        <w:ind w:left="1418"/>
        <w:rPr>
          <w:rFonts w:ascii="Times New Roman" w:hAnsi="Times New Roman" w:eastAsia="Aptos"/>
          <w:sz w:val="24"/>
          <w:lang w:val="id-ID"/>
        </w:rPr>
      </w:pPr>
      <w:r>
        <w:rPr>
          <w:rFonts w:ascii="Times New Roman" w:hAnsi="Times New Roman" w:eastAsia="Aptos"/>
          <w:sz w:val="24"/>
          <w:lang w:val="id-ID"/>
        </w:rPr>
        <w:t xml:space="preserve">Laporan Praktik</w:t>
      </w:r>
      <w:r>
        <w:rPr>
          <w:rFonts w:ascii="Times New Roman" w:hAnsi="Times New Roman" w:eastAsia="Aptos"/>
          <w:sz w:val="24"/>
          <w:lang w:val="id-ID"/>
        </w:rPr>
        <w:tab/>
        <w:t xml:space="preserve">20%</w:t>
      </w:r>
      <w:r>
        <w:rPr>
          <w:rFonts w:ascii="Times New Roman" w:hAnsi="Times New Roman" w:eastAsia="Aptos"/>
          <w:sz w:val="24"/>
          <w:lang w:val="id-ID"/>
        </w:rPr>
      </w:r>
      <w:r>
        <w:rPr>
          <w:rFonts w:ascii="Times New Roman" w:hAnsi="Times New Roman" w:eastAsia="Aptos"/>
          <w:sz w:val="24"/>
          <w:lang w:val="id-ID"/>
        </w:rPr>
      </w:r>
    </w:p>
    <w:p>
      <w:pPr>
        <w:pBdr/>
        <w:spacing w:after="0" w:line="240" w:lineRule="auto"/>
        <w:ind w:left="1418"/>
        <w:rPr>
          <w:rFonts w:ascii="Times New Roman" w:hAnsi="Times New Roman" w:eastAsia="Aptos"/>
          <w:sz w:val="24"/>
          <w:lang w:val="id-ID"/>
        </w:rPr>
      </w:pPr>
      <w:r>
        <w:rPr>
          <w:rFonts w:ascii="Times New Roman" w:hAnsi="Times New Roman" w:eastAsia="Aptos"/>
          <w:sz w:val="24"/>
          <w:lang w:val="id-ID"/>
        </w:rPr>
        <w:t xml:space="preserve">Hasil Kerja Praktik</w:t>
      </w:r>
      <w:r>
        <w:rPr>
          <w:rFonts w:ascii="Times New Roman" w:hAnsi="Times New Roman" w:eastAsia="Aptos"/>
          <w:sz w:val="24"/>
          <w:lang w:val="id-ID"/>
        </w:rPr>
        <w:tab/>
        <w:t xml:space="preserve">50%</w:t>
      </w:r>
      <w:r>
        <w:rPr>
          <w:rFonts w:ascii="Times New Roman" w:hAnsi="Times New Roman" w:eastAsia="Aptos"/>
          <w:sz w:val="24"/>
          <w:lang w:val="id-ID"/>
        </w:rPr>
      </w:r>
      <w:r>
        <w:rPr>
          <w:rFonts w:ascii="Times New Roman" w:hAnsi="Times New Roman" w:eastAsia="Aptos"/>
          <w:sz w:val="24"/>
          <w:lang w:val="id-ID"/>
        </w:rPr>
      </w:r>
    </w:p>
    <w:p>
      <w:pPr>
        <w:pBdr/>
        <w:spacing w:line="240" w:lineRule="auto"/>
        <w:ind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Style w:val="1012"/>
        <w:numPr>
          <w:ilvl w:val="0"/>
          <w:numId w:val="11"/>
        </w:numPr>
        <w:pBdr/>
        <w:spacing w:line="240" w:lineRule="auto"/>
        <w:ind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Jadwal </w:t>
      </w:r>
      <w:r>
        <w:rPr>
          <w:rFonts w:ascii="Arial" w:hAnsi="Arial" w:cs="Arial"/>
          <w:b/>
          <w:lang w:val="id-ID"/>
        </w:rPr>
        <w:t xml:space="preserve">perkuliahan</w:t>
      </w:r>
      <w:r>
        <w:rPr>
          <w:rFonts w:ascii="Arial" w:hAnsi="Arial" w:cs="Arial"/>
          <w:b/>
          <w:lang w:val="id-ID"/>
        </w:rPr>
        <w:t xml:space="preserve">: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Bdr/>
        <w:spacing w:after="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Bdr/>
        <w:spacing w:after="0" w:line="240" w:lineRule="auto"/>
        <w:ind w:left="360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tbl>
      <w:tblPr>
        <w:tblW w:w="72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>
        <w:trPr>
          <w:jc w:val="center"/>
          <w:trHeight w:val="510"/>
        </w:trPr>
        <w:tc>
          <w:tcPr>
            <w:shd w:val="clear" w:color="auto" w:fill="9cc2e5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MINGGU KE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BAHAN KAJIAN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id-ID"/>
              </w:rPr>
            </w:pPr>
            <w:r>
              <w:rPr>
                <w:rFonts w:cs="Arial"/>
                <w:lang w:val="id-ID"/>
              </w:rPr>
            </w:r>
            <w:r>
              <w:rPr>
                <w:rFonts w:cs="Arial"/>
                <w:lang w:val="id-ID"/>
              </w:rPr>
            </w:r>
            <w:r>
              <w:rPr>
                <w:rFonts w:cs="Arial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2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3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4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5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6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7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8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9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10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11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12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13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14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15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16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ambria Math">
    <w:panose1 w:val="02040503050406030204"/>
  </w:font>
  <w:font w:name="Bookman Old Style">
    <w:panose1 w:val="02060603050605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Aptos">
    <w:panose1 w:val="020F0502020204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egacy w:legacy="true" w:legacyIndent="278" w:legacySpace="0"/>
      <w:lvlJc w:val="left"/>
      <w:lvlText w:val="%1."/>
      <w:numFmt w:val="lowerLetter"/>
      <w:pPr>
        <w:pBdr/>
        <w:spacing/>
        <w:ind/>
      </w:pPr>
      <w:rPr>
        <w:rFonts w:hint="default" w:ascii="Bookman Old Style" w:hAnsi="Bookman Old Style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(%1)"/>
      <w:numFmt w:val="decimal"/>
      <w:pPr>
        <w:pBdr/>
        <w:spacing/>
        <w:ind w:hanging="360" w:left="379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9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styleLink w:val="1015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1015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340"/>
        </w:tabs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styleLink w:val="1016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1016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437" w:legacySpace="0"/>
      <w:lvlJc w:val="left"/>
      <w:lvlText w:val="(%1)"/>
      <w:numFmt w:val="decimal"/>
      <w:pPr>
        <w:pBdr/>
        <w:spacing/>
        <w:ind/>
      </w:pPr>
      <w:rPr>
        <w:rFonts w:hint="default" w:ascii="Bookman Old Style" w:hAnsi="Bookman Old Style" w:cs="Times New Roman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50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50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102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86"/>
      </w:pPr>
      <w:rPr/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1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3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5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7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9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1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3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54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24"/>
  </w:num>
  <w:num w:numId="2">
    <w:abstractNumId w:val="5"/>
  </w:num>
  <w:num w:numId="3">
    <w:abstractNumId w:val="7"/>
  </w:num>
  <w:num w:numId="4">
    <w:abstractNumId w:val="15"/>
  </w:num>
  <w:num w:numId="5">
    <w:abstractNumId w:val="2"/>
  </w:num>
  <w:num w:numId="6">
    <w:abstractNumId w:val="18"/>
  </w:num>
  <w:num w:numId="7">
    <w:abstractNumId w:val="10"/>
  </w:num>
  <w:num w:numId="8">
    <w:abstractNumId w:val="16"/>
  </w:num>
  <w:num w:numId="9">
    <w:abstractNumId w:val="33"/>
  </w:num>
  <w:num w:numId="10">
    <w:abstractNumId w:val="6"/>
  </w:num>
  <w:num w:numId="11">
    <w:abstractNumId w:val="11"/>
  </w:num>
  <w:num w:numId="12">
    <w:abstractNumId w:val="26"/>
  </w:num>
  <w:num w:numId="13">
    <w:abstractNumId w:val="13"/>
  </w:num>
  <w:num w:numId="14">
    <w:abstractNumId w:val="17"/>
  </w:num>
  <w:num w:numId="15">
    <w:abstractNumId w:val="27"/>
  </w:num>
  <w:num w:numId="16">
    <w:abstractNumId w:val="22"/>
  </w:num>
  <w:num w:numId="17">
    <w:abstractNumId w:val="3"/>
  </w:num>
  <w:num w:numId="18">
    <w:abstractNumId w:val="36"/>
  </w:num>
  <w:num w:numId="19">
    <w:abstractNumId w:val="35"/>
  </w:num>
  <w:num w:numId="20">
    <w:abstractNumId w:val="21"/>
  </w:num>
  <w:num w:numId="21">
    <w:abstractNumId w:val="1"/>
  </w:num>
  <w:num w:numId="22">
    <w:abstractNumId w:val="30"/>
  </w:num>
  <w:num w:numId="23">
    <w:abstractNumId w:val="0"/>
  </w:num>
  <w:num w:numId="24">
    <w:abstractNumId w:val="9"/>
  </w:num>
  <w:num w:numId="25">
    <w:abstractNumId w:val="20"/>
  </w:num>
  <w:num w:numId="26">
    <w:abstractNumId w:val="19"/>
  </w:num>
  <w:num w:numId="27">
    <w:abstractNumId w:val="39"/>
  </w:num>
  <w:num w:numId="28">
    <w:abstractNumId w:val="32"/>
  </w:num>
  <w:num w:numId="29">
    <w:abstractNumId w:val="38"/>
  </w:num>
  <w:num w:numId="30">
    <w:abstractNumId w:val="14"/>
  </w:num>
  <w:num w:numId="31">
    <w:abstractNumId w:val="23"/>
  </w:num>
  <w:num w:numId="32">
    <w:abstractNumId w:val="37"/>
  </w:num>
  <w:num w:numId="33">
    <w:abstractNumId w:val="12"/>
  </w:num>
  <w:num w:numId="34">
    <w:abstractNumId w:val="29"/>
  </w:num>
  <w:num w:numId="35">
    <w:abstractNumId w:val="34"/>
  </w:num>
  <w:num w:numId="36">
    <w:abstractNumId w:val="28"/>
  </w:num>
  <w:num w:numId="37">
    <w:abstractNumId w:val="31"/>
  </w:num>
  <w:num w:numId="38">
    <w:abstractNumId w:val="4"/>
  </w:num>
  <w:num w:numId="39">
    <w:abstractNumId w:val="25"/>
  </w:num>
  <w:num w:numId="40">
    <w:abstractNumId w:val="8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id-ID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4">
    <w:name w:val="Table Grid Light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1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2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1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2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3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4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5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6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1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2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3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4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5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6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1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2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3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4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5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6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9">
    <w:name w:val="Heading 3"/>
    <w:basedOn w:val="998"/>
    <w:next w:val="998"/>
    <w:link w:val="95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50">
    <w:name w:val="Heading 4"/>
    <w:basedOn w:val="998"/>
    <w:next w:val="998"/>
    <w:link w:val="95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51">
    <w:name w:val="Heading 5"/>
    <w:basedOn w:val="998"/>
    <w:next w:val="998"/>
    <w:link w:val="95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52">
    <w:name w:val="Heading 6"/>
    <w:basedOn w:val="998"/>
    <w:next w:val="998"/>
    <w:link w:val="95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53">
    <w:name w:val="Heading 7"/>
    <w:basedOn w:val="998"/>
    <w:next w:val="998"/>
    <w:link w:val="96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54">
    <w:name w:val="Heading 8"/>
    <w:basedOn w:val="998"/>
    <w:next w:val="998"/>
    <w:link w:val="96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55">
    <w:name w:val="Heading 9"/>
    <w:basedOn w:val="998"/>
    <w:next w:val="998"/>
    <w:link w:val="96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56">
    <w:name w:val="Heading 3 Char"/>
    <w:basedOn w:val="1001"/>
    <w:link w:val="9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57">
    <w:name w:val="Heading 4 Char"/>
    <w:basedOn w:val="1001"/>
    <w:link w:val="9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58">
    <w:name w:val="Heading 5 Char"/>
    <w:basedOn w:val="1001"/>
    <w:link w:val="9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59">
    <w:name w:val="Heading 6 Char"/>
    <w:basedOn w:val="1001"/>
    <w:link w:val="9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60">
    <w:name w:val="Heading 7 Char"/>
    <w:basedOn w:val="1001"/>
    <w:link w:val="9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61">
    <w:name w:val="Heading 8 Char"/>
    <w:basedOn w:val="1001"/>
    <w:link w:val="9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62">
    <w:name w:val="Heading 9 Char"/>
    <w:basedOn w:val="1001"/>
    <w:link w:val="9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63">
    <w:name w:val="Title"/>
    <w:basedOn w:val="998"/>
    <w:next w:val="998"/>
    <w:link w:val="96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64">
    <w:name w:val="Title Char"/>
    <w:basedOn w:val="1001"/>
    <w:link w:val="96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65">
    <w:name w:val="Subtitle"/>
    <w:basedOn w:val="998"/>
    <w:next w:val="998"/>
    <w:link w:val="96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66">
    <w:name w:val="Subtitle Char"/>
    <w:basedOn w:val="1001"/>
    <w:link w:val="9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67">
    <w:name w:val="Quote"/>
    <w:basedOn w:val="998"/>
    <w:next w:val="998"/>
    <w:link w:val="96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68">
    <w:name w:val="Quote Char"/>
    <w:basedOn w:val="1001"/>
    <w:link w:val="96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69">
    <w:name w:val="Intense Emphasis"/>
    <w:basedOn w:val="10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0">
    <w:name w:val="Intense Quote"/>
    <w:basedOn w:val="998"/>
    <w:next w:val="998"/>
    <w:link w:val="97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71">
    <w:name w:val="Intense Quote Char"/>
    <w:basedOn w:val="1001"/>
    <w:link w:val="9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72">
    <w:name w:val="Intense Reference"/>
    <w:basedOn w:val="10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73">
    <w:name w:val="No Spacing"/>
    <w:basedOn w:val="998"/>
    <w:uiPriority w:val="1"/>
    <w:qFormat/>
    <w:pPr>
      <w:pBdr/>
      <w:spacing w:after="0" w:line="240" w:lineRule="auto"/>
      <w:ind/>
    </w:pPr>
  </w:style>
  <w:style w:type="character" w:styleId="974">
    <w:name w:val="Subtle Emphasis"/>
    <w:basedOn w:val="10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75">
    <w:name w:val="Emphasis"/>
    <w:basedOn w:val="1001"/>
    <w:uiPriority w:val="20"/>
    <w:qFormat/>
    <w:pPr>
      <w:pBdr/>
      <w:spacing/>
      <w:ind/>
    </w:pPr>
    <w:rPr>
      <w:i/>
      <w:iCs/>
    </w:rPr>
  </w:style>
  <w:style w:type="character" w:styleId="976">
    <w:name w:val="Strong"/>
    <w:basedOn w:val="1001"/>
    <w:uiPriority w:val="22"/>
    <w:qFormat/>
    <w:pPr>
      <w:pBdr/>
      <w:spacing/>
      <w:ind/>
    </w:pPr>
    <w:rPr>
      <w:b/>
      <w:bCs/>
    </w:rPr>
  </w:style>
  <w:style w:type="character" w:styleId="977">
    <w:name w:val="Subtle Reference"/>
    <w:basedOn w:val="10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78">
    <w:name w:val="Book Title"/>
    <w:basedOn w:val="10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79">
    <w:name w:val="Caption"/>
    <w:basedOn w:val="998"/>
    <w:next w:val="9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80">
    <w:name w:val="footnote text"/>
    <w:basedOn w:val="998"/>
    <w:link w:val="9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81">
    <w:name w:val="Footnote Text Char"/>
    <w:basedOn w:val="1001"/>
    <w:link w:val="980"/>
    <w:uiPriority w:val="99"/>
    <w:semiHidden/>
    <w:pPr>
      <w:pBdr/>
      <w:spacing/>
      <w:ind/>
    </w:pPr>
    <w:rPr>
      <w:sz w:val="20"/>
      <w:szCs w:val="20"/>
    </w:rPr>
  </w:style>
  <w:style w:type="character" w:styleId="982">
    <w:name w:val="footnote reference"/>
    <w:basedOn w:val="1001"/>
    <w:uiPriority w:val="99"/>
    <w:semiHidden/>
    <w:unhideWhenUsed/>
    <w:pPr>
      <w:pBdr/>
      <w:spacing/>
      <w:ind/>
    </w:pPr>
    <w:rPr>
      <w:vertAlign w:val="superscript"/>
    </w:rPr>
  </w:style>
  <w:style w:type="paragraph" w:styleId="983">
    <w:name w:val="endnote text"/>
    <w:basedOn w:val="998"/>
    <w:link w:val="9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84">
    <w:name w:val="Endnote Text Char"/>
    <w:basedOn w:val="1001"/>
    <w:link w:val="983"/>
    <w:uiPriority w:val="99"/>
    <w:semiHidden/>
    <w:pPr>
      <w:pBdr/>
      <w:spacing/>
      <w:ind/>
    </w:pPr>
    <w:rPr>
      <w:sz w:val="20"/>
      <w:szCs w:val="20"/>
    </w:rPr>
  </w:style>
  <w:style w:type="character" w:styleId="985">
    <w:name w:val="endnote reference"/>
    <w:basedOn w:val="1001"/>
    <w:uiPriority w:val="99"/>
    <w:semiHidden/>
    <w:unhideWhenUsed/>
    <w:pPr>
      <w:pBdr/>
      <w:spacing/>
      <w:ind/>
    </w:pPr>
    <w:rPr>
      <w:vertAlign w:val="superscript"/>
    </w:rPr>
  </w:style>
  <w:style w:type="character" w:styleId="986">
    <w:name w:val="FollowedHyperlink"/>
    <w:basedOn w:val="10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87">
    <w:name w:val="toc 1"/>
    <w:basedOn w:val="998"/>
    <w:next w:val="998"/>
    <w:uiPriority w:val="39"/>
    <w:unhideWhenUsed/>
    <w:pPr>
      <w:pBdr/>
      <w:spacing w:after="100"/>
      <w:ind/>
    </w:pPr>
  </w:style>
  <w:style w:type="paragraph" w:styleId="988">
    <w:name w:val="toc 2"/>
    <w:basedOn w:val="998"/>
    <w:next w:val="998"/>
    <w:uiPriority w:val="39"/>
    <w:unhideWhenUsed/>
    <w:pPr>
      <w:pBdr/>
      <w:spacing w:after="100"/>
      <w:ind w:left="220"/>
    </w:pPr>
  </w:style>
  <w:style w:type="paragraph" w:styleId="989">
    <w:name w:val="toc 3"/>
    <w:basedOn w:val="998"/>
    <w:next w:val="998"/>
    <w:uiPriority w:val="39"/>
    <w:unhideWhenUsed/>
    <w:pPr>
      <w:pBdr/>
      <w:spacing w:after="100"/>
      <w:ind w:left="440"/>
    </w:pPr>
  </w:style>
  <w:style w:type="paragraph" w:styleId="990">
    <w:name w:val="toc 4"/>
    <w:basedOn w:val="998"/>
    <w:next w:val="998"/>
    <w:uiPriority w:val="39"/>
    <w:unhideWhenUsed/>
    <w:pPr>
      <w:pBdr/>
      <w:spacing w:after="100"/>
      <w:ind w:left="660"/>
    </w:pPr>
  </w:style>
  <w:style w:type="paragraph" w:styleId="991">
    <w:name w:val="toc 5"/>
    <w:basedOn w:val="998"/>
    <w:next w:val="998"/>
    <w:uiPriority w:val="39"/>
    <w:unhideWhenUsed/>
    <w:pPr>
      <w:pBdr/>
      <w:spacing w:after="100"/>
      <w:ind w:left="880"/>
    </w:pPr>
  </w:style>
  <w:style w:type="paragraph" w:styleId="992">
    <w:name w:val="toc 6"/>
    <w:basedOn w:val="998"/>
    <w:next w:val="998"/>
    <w:uiPriority w:val="39"/>
    <w:unhideWhenUsed/>
    <w:pPr>
      <w:pBdr/>
      <w:spacing w:after="100"/>
      <w:ind w:left="1100"/>
    </w:pPr>
  </w:style>
  <w:style w:type="paragraph" w:styleId="993">
    <w:name w:val="toc 7"/>
    <w:basedOn w:val="998"/>
    <w:next w:val="998"/>
    <w:uiPriority w:val="39"/>
    <w:unhideWhenUsed/>
    <w:pPr>
      <w:pBdr/>
      <w:spacing w:after="100"/>
      <w:ind w:left="1320"/>
    </w:pPr>
  </w:style>
  <w:style w:type="paragraph" w:styleId="994">
    <w:name w:val="toc 8"/>
    <w:basedOn w:val="998"/>
    <w:next w:val="998"/>
    <w:uiPriority w:val="39"/>
    <w:unhideWhenUsed/>
    <w:pPr>
      <w:pBdr/>
      <w:spacing w:after="100"/>
      <w:ind w:left="1540"/>
    </w:pPr>
  </w:style>
  <w:style w:type="paragraph" w:styleId="995">
    <w:name w:val="toc 9"/>
    <w:basedOn w:val="998"/>
    <w:next w:val="998"/>
    <w:uiPriority w:val="39"/>
    <w:unhideWhenUsed/>
    <w:pPr>
      <w:pBdr/>
      <w:spacing w:after="100"/>
      <w:ind w:left="1760"/>
    </w:pPr>
  </w:style>
  <w:style w:type="paragraph" w:styleId="996">
    <w:name w:val="TOC Heading"/>
    <w:uiPriority w:val="39"/>
    <w:unhideWhenUsed/>
    <w:pPr>
      <w:pBdr/>
      <w:spacing/>
      <w:ind/>
    </w:pPr>
  </w:style>
  <w:style w:type="paragraph" w:styleId="997">
    <w:name w:val="table of figures"/>
    <w:basedOn w:val="998"/>
    <w:next w:val="998"/>
    <w:uiPriority w:val="99"/>
    <w:unhideWhenUsed/>
    <w:pPr>
      <w:pBdr/>
      <w:spacing w:after="0" w:afterAutospacing="0"/>
      <w:ind/>
    </w:pPr>
  </w:style>
  <w:style w:type="paragraph" w:styleId="998" w:default="1">
    <w:name w:val="Normal"/>
    <w:qFormat/>
    <w:pPr>
      <w:pBdr/>
      <w:spacing w:after="200" w:line="276" w:lineRule="auto"/>
      <w:ind/>
    </w:pPr>
    <w:rPr>
      <w:sz w:val="22"/>
      <w:szCs w:val="22"/>
    </w:rPr>
  </w:style>
  <w:style w:type="paragraph" w:styleId="999">
    <w:name w:val="Heading 1"/>
    <w:basedOn w:val="998"/>
    <w:next w:val="998"/>
    <w:link w:val="1022"/>
    <w:uiPriority w:val="9"/>
    <w:qFormat/>
    <w:pPr>
      <w:keepNext w:val="true"/>
      <w:keepLines w:val="true"/>
      <w:pBdr/>
      <w:spacing w:after="0" w:line="360" w:lineRule="auto"/>
      <w:ind/>
      <w:jc w:val="center"/>
      <w:outlineLvl w:val="0"/>
    </w:pPr>
    <w:rPr>
      <w:rFonts w:ascii="Times New Roman" w:hAnsi="Times New Roman" w:eastAsiaTheme="majorEastAsia" w:cstheme="majorBidi"/>
      <w:b/>
      <w:sz w:val="24"/>
      <w:szCs w:val="40"/>
      <w14:ligatures w14:val="standardContextual"/>
    </w:rPr>
  </w:style>
  <w:style w:type="paragraph" w:styleId="1000">
    <w:name w:val="Heading 2"/>
    <w:basedOn w:val="998"/>
    <w:next w:val="998"/>
    <w:link w:val="1023"/>
    <w:uiPriority w:val="9"/>
    <w:unhideWhenUsed/>
    <w:qFormat/>
    <w:pPr>
      <w:keepNext w:val="true"/>
      <w:keepLines w:val="true"/>
      <w:pBdr/>
      <w:spacing w:after="0" w:line="360" w:lineRule="auto"/>
      <w:ind/>
      <w:jc w:val="both"/>
      <w:outlineLvl w:val="1"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  <w:style w:type="character" w:styleId="1001" w:default="1">
    <w:name w:val="Default Paragraph Font"/>
    <w:uiPriority w:val="1"/>
    <w:semiHidden/>
    <w:unhideWhenUsed/>
    <w:pPr>
      <w:pBdr/>
      <w:spacing/>
      <w:ind/>
    </w:pPr>
  </w:style>
  <w:style w:type="table" w:styleId="10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3" w:default="1">
    <w:name w:val="No List"/>
    <w:uiPriority w:val="99"/>
    <w:semiHidden/>
    <w:unhideWhenUsed/>
    <w:pPr>
      <w:pBdr/>
      <w:spacing/>
      <w:ind/>
    </w:pPr>
  </w:style>
  <w:style w:type="table" w:styleId="1004">
    <w:name w:val="Table Grid"/>
    <w:basedOn w:val="1002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5" w:customStyle="1">
    <w:name w:val="Colorful List - Accent 11"/>
    <w:basedOn w:val="998"/>
    <w:uiPriority w:val="34"/>
    <w:qFormat/>
    <w:pPr>
      <w:pBdr/>
      <w:spacing/>
      <w:ind w:left="720"/>
    </w:pPr>
  </w:style>
  <w:style w:type="character" w:styleId="1006" w:customStyle="1">
    <w:name w:val="Font Style47"/>
    <w:uiPriority w:val="99"/>
    <w:pPr>
      <w:pBdr/>
      <w:spacing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1007" w:customStyle="1">
    <w:name w:val="Style10"/>
    <w:basedOn w:val="998"/>
    <w:uiPriority w:val="99"/>
    <w:pPr>
      <w:widowControl w:val="false"/>
      <w:pBdr/>
      <w:spacing w:after="0" w:line="283" w:lineRule="exact"/>
      <w:ind w:hanging="307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1008" w:customStyle="1">
    <w:name w:val="Style22"/>
    <w:basedOn w:val="998"/>
    <w:uiPriority w:val="99"/>
    <w:pPr>
      <w:widowControl w:val="false"/>
      <w:pBdr/>
      <w:spacing w:after="0" w:line="282" w:lineRule="exact"/>
      <w:ind w:hanging="418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1009" w:customStyle="1">
    <w:name w:val="Style32"/>
    <w:basedOn w:val="998"/>
    <w:uiPriority w:val="99"/>
    <w:pPr>
      <w:widowControl w:val="false"/>
      <w:pBdr/>
      <w:spacing w:after="0" w:line="283" w:lineRule="exact"/>
      <w:ind w:hanging="451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1010">
    <w:name w:val="Header"/>
    <w:basedOn w:val="998"/>
    <w:link w:val="1011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  <w:rPr>
      <w:lang w:val="id-ID"/>
    </w:rPr>
  </w:style>
  <w:style w:type="character" w:styleId="1011" w:customStyle="1">
    <w:name w:val="Header Char"/>
    <w:link w:val="1010"/>
    <w:uiPriority w:val="99"/>
    <w:pPr>
      <w:pBdr/>
      <w:spacing/>
      <w:ind/>
    </w:pPr>
    <w:rPr>
      <w:sz w:val="22"/>
      <w:szCs w:val="22"/>
      <w:lang w:val="id-ID"/>
    </w:rPr>
  </w:style>
  <w:style w:type="paragraph" w:styleId="1012">
    <w:name w:val="List Paragraph"/>
    <w:basedOn w:val="998"/>
    <w:uiPriority w:val="34"/>
    <w:qFormat/>
    <w:pPr>
      <w:pBdr/>
      <w:spacing w:after="0" w:line="360" w:lineRule="auto"/>
      <w:ind w:left="720"/>
      <w:contextualSpacing w:val="true"/>
      <w:jc w:val="both"/>
    </w:pPr>
    <w:rPr>
      <w:rFonts w:ascii="Times New Roman" w:hAnsi="Times New Roman" w:eastAsia="Aptos"/>
      <w:sz w:val="24"/>
    </w:rPr>
  </w:style>
  <w:style w:type="character" w:styleId="1013">
    <w:name w:val="Hyperlink"/>
    <w:uiPriority w:val="99"/>
    <w:unhideWhenUsed/>
    <w:pPr>
      <w:pBdr/>
      <w:spacing/>
      <w:ind/>
    </w:pPr>
    <w:rPr>
      <w:color w:val="467886"/>
      <w:u w:val="single"/>
    </w:rPr>
  </w:style>
  <w:style w:type="numbering" w:styleId="1014" w:customStyle="1">
    <w:name w:val="No List1"/>
    <w:next w:val="1003"/>
    <w:uiPriority w:val="99"/>
    <w:semiHidden/>
    <w:unhideWhenUsed/>
    <w:pPr>
      <w:pBdr/>
      <w:spacing/>
      <w:ind/>
    </w:pPr>
  </w:style>
  <w:style w:type="numbering" w:styleId="1015" w:customStyle="1">
    <w:name w:val="Style2"/>
    <w:uiPriority w:val="99"/>
    <w:pPr>
      <w:numPr>
        <w:numId w:val="7"/>
      </w:numPr>
      <w:pBdr/>
      <w:spacing/>
      <w:ind/>
    </w:pPr>
  </w:style>
  <w:style w:type="numbering" w:styleId="1016" w:customStyle="1">
    <w:name w:val="Style3"/>
    <w:uiPriority w:val="99"/>
    <w:pPr>
      <w:numPr>
        <w:numId w:val="8"/>
      </w:numPr>
      <w:pBdr/>
      <w:spacing/>
      <w:ind/>
    </w:pPr>
  </w:style>
  <w:style w:type="paragraph" w:styleId="1017" w:customStyle="1">
    <w:name w:val="List Paragraph1"/>
    <w:basedOn w:val="998"/>
    <w:next w:val="1012"/>
    <w:uiPriority w:val="34"/>
    <w:qFormat/>
    <w:pPr>
      <w:pBdr/>
      <w:spacing w:after="160" w:line="259" w:lineRule="auto"/>
      <w:ind w:left="720"/>
      <w:contextualSpacing w:val="true"/>
    </w:pPr>
    <w:rPr>
      <w:lang w:val="id-ID"/>
    </w:rPr>
  </w:style>
  <w:style w:type="paragraph" w:styleId="1018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  <w:lang w:val="en-ID"/>
    </w:rPr>
  </w:style>
  <w:style w:type="paragraph" w:styleId="1019">
    <w:name w:val="Revision"/>
    <w:hidden/>
    <w:uiPriority w:val="99"/>
    <w:semiHidden/>
    <w:pPr>
      <w:pBdr/>
      <w:spacing/>
      <w:ind/>
    </w:pPr>
    <w:rPr>
      <w:sz w:val="22"/>
      <w:szCs w:val="22"/>
      <w:lang w:val="en-ID"/>
    </w:rPr>
  </w:style>
  <w:style w:type="paragraph" w:styleId="1020">
    <w:name w:val="Footer"/>
    <w:basedOn w:val="998"/>
    <w:link w:val="102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  <w:rPr>
      <w:lang w:val="en-ID"/>
    </w:rPr>
  </w:style>
  <w:style w:type="character" w:styleId="1021" w:customStyle="1">
    <w:name w:val="Footer Char"/>
    <w:link w:val="1020"/>
    <w:uiPriority w:val="99"/>
    <w:pPr>
      <w:pBdr/>
      <w:spacing/>
      <w:ind/>
    </w:pPr>
    <w:rPr>
      <w:sz w:val="22"/>
      <w:szCs w:val="22"/>
      <w:lang w:val="en-ID"/>
    </w:rPr>
  </w:style>
  <w:style w:type="character" w:styleId="1022" w:customStyle="1">
    <w:name w:val="Heading 1 Char"/>
    <w:basedOn w:val="1001"/>
    <w:link w:val="999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40"/>
      <w14:ligatures w14:val="standardContextual"/>
    </w:rPr>
  </w:style>
  <w:style w:type="character" w:styleId="1023" w:customStyle="1">
    <w:name w:val="Heading 2 Char"/>
    <w:basedOn w:val="1001"/>
    <w:link w:val="1000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revision>28</cp:revision>
  <dcterms:created xsi:type="dcterms:W3CDTF">2025-05-21T07:27:00Z</dcterms:created>
  <dcterms:modified xsi:type="dcterms:W3CDTF">2025-08-23T02:34:46Z</dcterms:modified>
</cp:coreProperties>
</file>