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PTL12523</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r>
              <w:rPr>
                <w:rFonts w:ascii="Cambria" w:hAnsi="Cambria"/>
                <w:sz w:val="24"/>
                <w:szCs w:val="24"/>
                <w:lang w:val="id-ID"/>
              </w:rPr>
            </w:r>
            <w:r>
              <w:rPr>
                <w:rFonts w:ascii="Cambria" w:hAnsi="Cambria"/>
                <w:sz w:val="24"/>
                <w:szCs w:val="24"/>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r>
            <w:r>
              <w:rPr>
                <w:rFonts w:ascii="Cambria" w:hAnsi="Cambria"/>
                <w:sz w:val="20"/>
                <w:szCs w:val="20"/>
                <w:lang w:val="id-ID"/>
              </w:rPr>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r>
            <w:r>
              <w:rPr>
                <w:rFonts w:ascii="Cambria" w:hAnsi="Cambria"/>
                <w:color w:val="000000"/>
                <w:sz w:val="20"/>
                <w:szCs w:val="20"/>
                <w:lang w:val="id-ID"/>
              </w:rPr>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r>
      <w:r>
        <w:rPr>
          <w:rFonts w:ascii="Times New Roman" w:hAnsi="Times New Roman" w:eastAsiaTheme="majorEastAsia"/>
          <w:b/>
          <w:szCs w:val="28"/>
          <w:lang w:val="id-ID"/>
        </w:rPr>
        <w:t xml:space="preserve">PTL12523</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r>
            <w:r>
              <w:rPr>
                <w:lang w:val="id-ID"/>
              </w:rPr>
              <w:t xml:space="preserve">Ketepatan mahasiswa dalam menjelaskan, menghitung, dan membuat simulasi rangkaian baku penyearah satu fase setengah</w:t>
            </w:r>
            <w:r>
              <w:rPr>
                <w:lang w:val="id"/>
              </w:rPr>
              <w:t xml:space="preserve"> </w:t>
            </w:r>
            <w:r/>
            <w:r>
              <w:rPr>
                <w:lang w:val="id-ID"/>
              </w:rPr>
              <w:t xml:space="preserve">gelombang tanpa pengendali.</w:t>
            </w:r>
            <w:r/>
            <w:r>
              <w:rPr>
                <w:lang w:val="id-ID"/>
              </w:rPr>
            </w:r>
            <w:r>
              <w:rPr>
                <w:lang w:val="id-ID"/>
              </w:rPr>
            </w: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r>
            <w:r>
              <w:rPr>
                <w:lang w:val="id-ID"/>
              </w:rPr>
              <w:t xml:space="preserve">PTL12523</w:t>
            </w:r>
            <w:r>
              <w:rPr>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b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8</cp:revision>
  <dcterms:created xsi:type="dcterms:W3CDTF">2025-07-25T06:35:00Z</dcterms:created>
  <dcterms:modified xsi:type="dcterms:W3CDTF">2025-08-18T07:41:14Z</dcterms:modified>
</cp:coreProperties>
</file>