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shd w:val="clear" w:fill="FFFFFF"/>
        </w:rPr>
      </w:pPr>
      <w:r>
        <w:rPr>
          <w:rFonts w:hint="eastAsia"/>
          <w:sz w:val="21"/>
          <w:szCs w:val="21"/>
          <w:lang w:val="en-US" w:eastAsia="zh-CN"/>
        </w:rPr>
        <w:t>背景介绍：</w:t>
      </w:r>
      <w:r>
        <w:rPr>
          <w:rFonts w:hint="eastAsia" w:ascii="宋体" w:hAnsi="宋体" w:eastAsia="宋体" w:cs="宋体"/>
          <w:i w:val="0"/>
          <w:iCs w:val="0"/>
          <w:caps w:val="0"/>
          <w:color w:val="121212"/>
          <w:spacing w:val="0"/>
          <w:sz w:val="21"/>
          <w:szCs w:val="21"/>
          <w:shd w:val="clear" w:fill="FFFFFF"/>
        </w:rPr>
        <w:t>国内疫情已经趋于缓和，很多省市确诊病例连续多天0新增，很多地区都调低了突发公共卫生事件的响应级别。但疫情远没有过去，伴随着复工产生的大量人员流动，疫情还有死灰复燃的风险。并且，境外疫情愈演愈烈，已成星火燎原之势，伴随大量境外归来人员不断涌入国门，现在各地应该防范的是境外输入性病例。而现在伴随着复工产生人员流动，以及大量境外人员归国，疫情的防控业已进入复杂的局面。所以，需要各级政府和街道办，在疫情防控工作上继续努力，不能有丝毫的松懈和麻痹大意。</w:t>
      </w:r>
    </w:p>
    <w:p>
      <w:pPr>
        <w:rPr>
          <w:rFonts w:hint="eastAsia"/>
          <w:b w:val="0"/>
          <w:bCs w:val="0"/>
          <w:sz w:val="21"/>
          <w:szCs w:val="21"/>
          <w:lang w:val="en-US" w:eastAsia="zh-CN"/>
        </w:rPr>
      </w:pPr>
      <w:r>
        <w:rPr>
          <w:rFonts w:hint="eastAsia" w:ascii="宋体" w:hAnsi="宋体" w:eastAsia="宋体" w:cs="宋体"/>
          <w:i w:val="0"/>
          <w:iCs w:val="0"/>
          <w:caps w:val="0"/>
          <w:color w:val="333333"/>
          <w:spacing w:val="0"/>
          <w:sz w:val="21"/>
          <w:szCs w:val="21"/>
          <w:shd w:val="clear" w:fill="FFFFFF"/>
          <w:lang w:val="en-US" w:eastAsia="zh-CN"/>
        </w:rPr>
        <w:t>2.</w:t>
      </w:r>
      <w:r>
        <w:rPr>
          <w:rFonts w:hint="eastAsia" w:ascii="宋体" w:hAnsi="宋体" w:eastAsia="宋体" w:cs="宋体"/>
          <w:i w:val="0"/>
          <w:iCs w:val="0"/>
          <w:caps w:val="0"/>
          <w:color w:val="333333"/>
          <w:spacing w:val="0"/>
          <w:sz w:val="21"/>
          <w:szCs w:val="21"/>
          <w:shd w:val="clear" w:fill="FFFFFF"/>
        </w:rPr>
        <w:t>主要功能</w:t>
      </w:r>
      <w:r>
        <w:rPr>
          <w:rFonts w:hint="eastAsia" w:ascii="宋体" w:hAnsi="宋体" w:eastAsia="宋体" w:cs="宋体"/>
          <w:i w:val="0"/>
          <w:iCs w:val="0"/>
          <w:caps w:val="0"/>
          <w:color w:val="333333"/>
          <w:spacing w:val="0"/>
          <w:sz w:val="21"/>
          <w:szCs w:val="21"/>
          <w:shd w:val="clear" w:fill="FFFFFF"/>
          <w:lang w:eastAsia="zh-CN"/>
        </w:rPr>
        <w:t>：</w:t>
      </w:r>
      <w:r>
        <w:rPr>
          <w:rFonts w:hint="eastAsia"/>
          <w:b w:val="0"/>
          <w:bCs w:val="0"/>
          <w:sz w:val="21"/>
          <w:szCs w:val="21"/>
          <w:lang w:val="en-US" w:eastAsia="zh-CN"/>
        </w:rPr>
        <w:t>管理端通过热力查询对人员分布进行直观展示，使系统使用人员对人员分布有显著认知，通过更改热力密度，也可以使热力图适应不同的人数情况，使其呈现最好的显示效果，而和数据相关的功能通过智能分析和显示，使其更加直观化，便于决策的实施，而通过各种查询功能，该系统也可以精准查找到相应的数据，使管理人员对突发情况反应迅速。</w:t>
      </w:r>
    </w:p>
    <w:p>
      <w:pPr>
        <w:ind w:firstLine="420" w:firstLineChars="200"/>
        <w:rPr>
          <w:rFonts w:hint="eastAsia"/>
          <w:b w:val="0"/>
          <w:bCs w:val="0"/>
          <w:sz w:val="21"/>
          <w:szCs w:val="21"/>
          <w:lang w:val="en-US" w:eastAsia="zh-CN"/>
        </w:rPr>
      </w:pPr>
      <w:r>
        <w:rPr>
          <w:rFonts w:hint="eastAsia"/>
          <w:b w:val="0"/>
          <w:bCs w:val="0"/>
          <w:sz w:val="21"/>
          <w:szCs w:val="21"/>
          <w:lang w:val="en-US" w:eastAsia="zh-CN"/>
        </w:rPr>
        <w:t>用户端通过抗疫博客宣传疫情知识弘扬中国人民在抗击疫情的战斗中所涌现出的优秀品质，防护小百科向民众去宣传防护知识，增强民众对防护新冠知识的认识，疫情大数据实时更新最新地区的疫情信息，向民众提供核酸疫苗的预约检测，方便民众选择合适的核酸检测点和疫苗接种。</w:t>
      </w:r>
    </w:p>
    <w:p>
      <w:pPr>
        <w:pStyle w:val="2"/>
        <w:keepNext w:val="0"/>
        <w:keepLines w:val="0"/>
        <w:widowControl/>
        <w:numPr>
          <w:numId w:val="0"/>
        </w:numPr>
        <w:suppressLineNumbers w:val="0"/>
        <w:shd w:val="clear" w:fill="FFFFFF"/>
        <w:spacing w:before="294" w:beforeAutospacing="0" w:after="294" w:afterAutospacing="0"/>
        <w:ind w:leftChars="0" w:right="0" w:rightChars="0"/>
        <w:rPr>
          <w:rFonts w:hint="eastAsia" w:ascii="宋体" w:hAnsi="宋体" w:eastAsia="宋体" w:cs="宋体"/>
          <w:i w:val="0"/>
          <w:iCs w:val="0"/>
          <w:caps w:val="0"/>
          <w:color w:val="121212"/>
          <w:spacing w:val="0"/>
          <w:sz w:val="21"/>
          <w:szCs w:val="21"/>
          <w:shd w:val="clear" w:fill="FFFFFF"/>
          <w:lang w:val="en-US" w:eastAsia="zh-CN"/>
        </w:rPr>
      </w:pPr>
    </w:p>
    <w:p>
      <w:pPr>
        <w:rPr>
          <w:rFonts w:hint="eastAsia"/>
          <w:b w:val="0"/>
          <w:bCs w:val="0"/>
          <w:color w:val="auto"/>
          <w:sz w:val="21"/>
          <w:szCs w:val="21"/>
          <w:lang w:val="en-US" w:eastAsia="zh-CN"/>
        </w:rPr>
      </w:pPr>
      <w:r>
        <w:rPr>
          <w:rFonts w:hint="eastAsia" w:ascii="宋体" w:hAnsi="宋体" w:eastAsia="宋体" w:cs="宋体"/>
          <w:i w:val="0"/>
          <w:iCs w:val="0"/>
          <w:caps w:val="0"/>
          <w:color w:val="333333"/>
          <w:spacing w:val="0"/>
          <w:sz w:val="21"/>
          <w:szCs w:val="21"/>
          <w:shd w:val="clear" w:fill="FFFFFF"/>
          <w:lang w:val="en-US" w:eastAsia="zh-CN"/>
        </w:rPr>
        <w:t>3.</w:t>
      </w:r>
      <w:bookmarkStart w:id="0" w:name="_GoBack"/>
      <w:bookmarkEnd w:id="0"/>
      <w:r>
        <w:rPr>
          <w:rFonts w:hint="eastAsia" w:ascii="宋体" w:hAnsi="宋体" w:eastAsia="宋体" w:cs="宋体"/>
          <w:i w:val="0"/>
          <w:iCs w:val="0"/>
          <w:caps w:val="0"/>
          <w:color w:val="333333"/>
          <w:spacing w:val="0"/>
          <w:sz w:val="21"/>
          <w:szCs w:val="21"/>
          <w:shd w:val="clear" w:fill="FFFFFF"/>
          <w:lang w:val="en-US" w:eastAsia="zh-CN"/>
        </w:rPr>
        <w:t>特点</w:t>
      </w:r>
      <w:r>
        <w:rPr>
          <w:rFonts w:hint="eastAsia" w:ascii="宋体" w:hAnsi="宋体" w:eastAsia="宋体" w:cs="宋体"/>
          <w:i w:val="0"/>
          <w:iCs w:val="0"/>
          <w:caps w:val="0"/>
          <w:color w:val="333333"/>
          <w:spacing w:val="0"/>
          <w:sz w:val="21"/>
          <w:szCs w:val="21"/>
          <w:shd w:val="clear" w:fill="FFFFFF"/>
          <w:lang w:val="en-US" w:eastAsia="zh-CN"/>
        </w:rPr>
        <w:t>：</w:t>
      </w:r>
      <w:r>
        <w:rPr>
          <w:rFonts w:hint="eastAsia"/>
          <w:b w:val="0"/>
          <w:bCs w:val="0"/>
          <w:color w:val="auto"/>
          <w:sz w:val="21"/>
          <w:szCs w:val="21"/>
          <w:lang w:val="en-US" w:eastAsia="zh-CN"/>
        </w:rPr>
        <w:t>1.通过各种统计图时管理人员能更好的查看数据并作出科学合理的相应规划，促进资源的最大化利用</w:t>
      </w:r>
    </w:p>
    <w:p>
      <w:pPr>
        <w:rPr>
          <w:rFonts w:hint="eastAsia"/>
          <w:b w:val="0"/>
          <w:bCs w:val="0"/>
          <w:color w:val="auto"/>
          <w:sz w:val="21"/>
          <w:szCs w:val="21"/>
          <w:lang w:val="en-US" w:eastAsia="zh-CN"/>
        </w:rPr>
      </w:pPr>
      <w:r>
        <w:rPr>
          <w:rFonts w:hint="eastAsia"/>
          <w:b w:val="0"/>
          <w:bCs w:val="0"/>
          <w:color w:val="auto"/>
          <w:sz w:val="21"/>
          <w:szCs w:val="21"/>
          <w:lang w:val="en-US" w:eastAsia="zh-CN"/>
        </w:rPr>
        <w:t>2.对功能进行拆分，分为地理要素相关板块和数据板块，使系统管理更加合理高效</w:t>
      </w:r>
    </w:p>
    <w:p>
      <w:pPr>
        <w:rPr>
          <w:rFonts w:hint="eastAsia"/>
          <w:b w:val="0"/>
          <w:bCs w:val="0"/>
          <w:color w:val="auto"/>
          <w:sz w:val="21"/>
          <w:szCs w:val="21"/>
          <w:lang w:val="en-US" w:eastAsia="zh-CN"/>
        </w:rPr>
      </w:pPr>
      <w:r>
        <w:rPr>
          <w:rFonts w:hint="eastAsia"/>
          <w:b w:val="0"/>
          <w:bCs w:val="0"/>
          <w:color w:val="auto"/>
          <w:sz w:val="21"/>
          <w:szCs w:val="21"/>
          <w:lang w:val="en-US" w:eastAsia="zh-CN"/>
        </w:rPr>
        <w:t>3.通过各种库和框架提高系统的稳定性并且提高页面的美观性</w:t>
      </w:r>
    </w:p>
    <w:p>
      <w:pPr>
        <w:rPr>
          <w:rFonts w:hint="default"/>
          <w:b w:val="0"/>
          <w:bCs w:val="0"/>
          <w:color w:val="auto"/>
          <w:sz w:val="21"/>
          <w:szCs w:val="21"/>
          <w:lang w:val="en-US" w:eastAsia="zh-CN"/>
        </w:rPr>
      </w:pPr>
      <w:r>
        <w:rPr>
          <w:rFonts w:hint="eastAsia"/>
          <w:b w:val="0"/>
          <w:bCs w:val="0"/>
          <w:color w:val="auto"/>
          <w:sz w:val="21"/>
          <w:szCs w:val="21"/>
          <w:lang w:val="en-US" w:eastAsia="zh-CN"/>
        </w:rPr>
        <w:t>4在用户端上的预约服务基于智能取点完成核酸点疫苗点的选取</w:t>
      </w:r>
    </w:p>
    <w:p>
      <w:pPr>
        <w:pStyle w:val="2"/>
        <w:keepNext w:val="0"/>
        <w:keepLines w:val="0"/>
        <w:widowControl/>
        <w:numPr>
          <w:numId w:val="0"/>
        </w:numPr>
        <w:suppressLineNumbers w:val="0"/>
        <w:shd w:val="clear" w:fill="FFFFFF"/>
        <w:spacing w:before="294" w:beforeAutospacing="0" w:after="294" w:afterAutospacing="0"/>
        <w:ind w:leftChars="0" w:right="0" w:rightChars="0"/>
        <w:rPr>
          <w:rFonts w:hint="eastAsia" w:ascii="宋体" w:hAnsi="宋体" w:eastAsia="宋体" w:cs="宋体"/>
          <w:i w:val="0"/>
          <w:iCs w:val="0"/>
          <w:caps w:val="0"/>
          <w:color w:val="121212"/>
          <w:spacing w:val="0"/>
          <w:sz w:val="21"/>
          <w:szCs w:val="21"/>
          <w:shd w:val="clear" w:fill="FFFFFF"/>
          <w:lang w:val="en-US" w:eastAsia="zh-CN"/>
        </w:rPr>
      </w:pPr>
    </w:p>
    <w:p>
      <w:pPr>
        <w:ind w:firstLine="420" w:firstLine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6E2FF5"/>
    <w:multiLevelType w:val="singleLevel"/>
    <w:tmpl w:val="7A6E2F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5M2NhMzQyMDgxMThhY2IxYWNmZTJkM2M0NjBhMjcifQ=="/>
  </w:docVars>
  <w:rsids>
    <w:rsidRoot w:val="00000000"/>
    <w:rsid w:val="23697FB9"/>
    <w:rsid w:val="70D51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236</Words>
  <Characters>236</Characters>
  <Lines>0</Lines>
  <Paragraphs>0</Paragraphs>
  <TotalTime>1</TotalTime>
  <ScaleCrop>false</ScaleCrop>
  <LinksUpToDate>false</LinksUpToDate>
  <CharactersWithSpaces>236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2022-08-22T02:13:00Z</dcterms:created>
  <dc:creator>86155</dc:creator>
  <cp:lastModifiedBy>放纵</cp:lastModifiedBy>
  <dcterms:modified xsi:type="dcterms:W3CDTF">2022-08-22T15:41:20Z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7417D07AD17E4E4DA497FAB3DB534A4F</vt:lpwstr>
  </property>
</Properties>
</file>