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CC664" w14:textId="4974F7F5" w:rsidR="007546D5" w:rsidRDefault="00D300E4" w:rsidP="00800386">
      <w:pPr>
        <w:pStyle w:val="List2"/>
        <w:ind w:left="-110" w:hanging="32"/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lang w:val="en-US"/>
        </w:rPr>
      </w:pPr>
      <w:r w:rsidRPr="00465114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 xml:space="preserve">ภาคผนวก </w:t>
      </w:r>
      <w:r w:rsidR="00600A93" w:rsidRPr="00465114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>3</w:t>
      </w:r>
      <w:r w:rsidRPr="00465114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 ตารางเปรียบเทียบ</w:t>
      </w:r>
      <w:r w:rsidR="00600A93" w:rsidRPr="00465114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รายวิชาใน</w:t>
      </w:r>
      <w:r w:rsidRPr="00465114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หลักสูตร</w:t>
      </w:r>
      <w:r w:rsidR="003A26E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>การออกแบบพัฒนาชุมชนเมืองบัณฑิต</w:t>
      </w:r>
      <w:r w:rsidRPr="00465114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</w:p>
    <w:p w14:paraId="2659DD55" w14:textId="27594C25" w:rsidR="007546D5" w:rsidRPr="009A0B73" w:rsidRDefault="007546D5" w:rsidP="007546D5">
      <w:pPr>
        <w:pStyle w:val="List2"/>
        <w:ind w:left="-110"/>
        <w:rPr>
          <w:rFonts w:ascii="TH Sarabun New" w:eastAsia="Times New Roman" w:hAnsi="TH Sarabun New" w:cs="TH Sarabun New"/>
          <w:b/>
          <w:bCs/>
          <w:color w:val="000000" w:themeColor="text1"/>
          <w:sz w:val="30"/>
          <w:szCs w:val="30"/>
          <w:lang w:val="en-US"/>
        </w:rPr>
      </w:pPr>
      <w:r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 xml:space="preserve">            </w:t>
      </w:r>
      <w:r w:rsidR="00800386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 xml:space="preserve">     </w:t>
      </w:r>
      <w:r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 xml:space="preserve">     </w:t>
      </w:r>
      <w:r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 xml:space="preserve">(หลักสูตรนานาชาติ/ หลักสูตรใหม่ </w:t>
      </w:r>
      <w:r w:rsidRPr="009A0B73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พ</w:t>
      </w:r>
      <w:r w:rsidRPr="009A0B73">
        <w:rPr>
          <w:rFonts w:cs="TH Sarabun New (Thai)"/>
          <w:b/>
          <w:bCs/>
          <w:color w:val="000000" w:themeColor="text1"/>
          <w:sz w:val="30"/>
          <w:szCs w:val="30"/>
          <w:cs/>
          <w:lang w:val="en-US"/>
        </w:rPr>
        <w:t>.</w:t>
      </w:r>
      <w:r w:rsidRPr="009A0B73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ศ</w:t>
      </w:r>
      <w:r w:rsidRPr="009A0B73">
        <w:rPr>
          <w:rFonts w:cs="TH Sarabun New (Thai)"/>
          <w:b/>
          <w:bCs/>
          <w:color w:val="000000" w:themeColor="text1"/>
          <w:sz w:val="30"/>
          <w:szCs w:val="30"/>
          <w:cs/>
          <w:lang w:val="en-US"/>
        </w:rPr>
        <w:t>. 25</w:t>
      </w:r>
      <w:r w:rsidRPr="009A0B73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5</w:t>
      </w:r>
      <w:r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5)</w:t>
      </w:r>
      <w:r w:rsidRPr="009A0B73">
        <w:rPr>
          <w:rFonts w:cs="TH Sarabun New (Thai)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  <w:r w:rsidRPr="009A0B73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กับ</w:t>
      </w:r>
      <w:r w:rsidRPr="009A0B73">
        <w:rPr>
          <w:rFonts w:cs="TH Sarabun New (Thai)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  <w:r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หลักสูตรปรับปรุง</w:t>
      </w:r>
      <w:r w:rsidRPr="009A0B73">
        <w:rPr>
          <w:rFonts w:cs="TH Sarabun New (Thai)"/>
          <w:b/>
          <w:bCs/>
          <w:color w:val="000000" w:themeColor="text1"/>
          <w:sz w:val="30"/>
          <w:szCs w:val="30"/>
          <w:cs/>
          <w:lang w:val="en-US"/>
        </w:rPr>
        <w:t xml:space="preserve"> </w:t>
      </w:r>
      <w:r w:rsidRPr="009A0B73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พ</w:t>
      </w:r>
      <w:r w:rsidRPr="009A0B73">
        <w:rPr>
          <w:rFonts w:cs="TH Sarabun New (Thai)"/>
          <w:b/>
          <w:bCs/>
          <w:color w:val="000000" w:themeColor="text1"/>
          <w:sz w:val="30"/>
          <w:szCs w:val="30"/>
          <w:cs/>
          <w:lang w:val="en-US"/>
        </w:rPr>
        <w:t>.</w:t>
      </w:r>
      <w:r w:rsidRPr="009A0B73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ศ</w:t>
      </w:r>
      <w:r w:rsidRPr="009A0B73">
        <w:rPr>
          <w:rFonts w:cs="TH Sarabun New (Thai)"/>
          <w:b/>
          <w:bCs/>
          <w:color w:val="000000" w:themeColor="text1"/>
          <w:sz w:val="30"/>
          <w:szCs w:val="30"/>
          <w:cs/>
          <w:lang w:val="en-US"/>
        </w:rPr>
        <w:t>. 25</w:t>
      </w:r>
      <w:r w:rsidRPr="009A0B73">
        <w:rPr>
          <w:rFonts w:cs="TH Sarabun New (Thai)" w:hint="cs"/>
          <w:b/>
          <w:bCs/>
          <w:color w:val="000000" w:themeColor="text1"/>
          <w:sz w:val="30"/>
          <w:szCs w:val="30"/>
          <w:cs/>
          <w:lang w:val="en-US"/>
        </w:rPr>
        <w:t>62</w:t>
      </w:r>
    </w:p>
    <w:p w14:paraId="34DC3FA0" w14:textId="5DA88DEE" w:rsidR="00D300E4" w:rsidRPr="00800386" w:rsidRDefault="00D300E4" w:rsidP="00600A93">
      <w:pPr>
        <w:ind w:left="1440" w:hanging="1440"/>
        <w:rPr>
          <w:rFonts w:ascii="TH SarabunPSK" w:eastAsia="Times New Roman" w:hAnsi="TH SarabunPSK" w:cs="TH SarabunPSK"/>
          <w:b/>
          <w:bCs/>
          <w:color w:val="000000" w:themeColor="text1"/>
          <w:sz w:val="8"/>
          <w:szCs w:val="8"/>
          <w:lang w:val="en-US"/>
        </w:rPr>
      </w:pPr>
    </w:p>
    <w:p w14:paraId="00819D6B" w14:textId="77777777" w:rsidR="00D300E4" w:rsidRPr="00465114" w:rsidRDefault="00D300E4" w:rsidP="00715CC4">
      <w:pPr>
        <w:jc w:val="center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2"/>
        <w:gridCol w:w="2511"/>
        <w:gridCol w:w="673"/>
        <w:gridCol w:w="13"/>
        <w:gridCol w:w="1197"/>
        <w:gridCol w:w="703"/>
        <w:gridCol w:w="3387"/>
        <w:gridCol w:w="101"/>
        <w:gridCol w:w="1085"/>
      </w:tblGrid>
      <w:tr w:rsidR="00ED4450" w:rsidRPr="00465114" w14:paraId="5329FDAD" w14:textId="77777777" w:rsidTr="00ED4450">
        <w:trPr>
          <w:tblHeader/>
        </w:trPr>
        <w:tc>
          <w:tcPr>
            <w:tcW w:w="2500" w:type="pct"/>
            <w:gridSpan w:val="5"/>
          </w:tcPr>
          <w:p w14:paraId="0780CB02" w14:textId="688F8CF4" w:rsidR="00ED4450" w:rsidRDefault="00ED4450" w:rsidP="00FB4D1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465114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7546D5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ใหม่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  <w:r w:rsidRPr="00465114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255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5 </w:t>
            </w:r>
          </w:p>
          <w:p w14:paraId="72F8BF3D" w14:textId="719B75A8" w:rsidR="00ED4450" w:rsidRPr="00465114" w:rsidRDefault="00ED4450" w:rsidP="00ED445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</w:pPr>
          </w:p>
        </w:tc>
        <w:tc>
          <w:tcPr>
            <w:tcW w:w="2500" w:type="pct"/>
            <w:gridSpan w:val="4"/>
          </w:tcPr>
          <w:p w14:paraId="4BCD7B00" w14:textId="19424B82" w:rsidR="00ED4450" w:rsidRPr="00465114" w:rsidRDefault="00ED4450" w:rsidP="007546D5">
            <w:pPr>
              <w:ind w:left="-81" w:right="-10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465114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7546D5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ปรั</w:t>
            </w:r>
            <w:r w:rsidRPr="00465114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บ</w:t>
            </w:r>
            <w:r w:rsidR="007546D5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ปรุง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  <w:r w:rsidRPr="00465114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256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</w:tr>
      <w:tr w:rsidR="00ED4450" w:rsidRPr="00465114" w14:paraId="3C9E7CA8" w14:textId="77777777" w:rsidTr="00ED4450">
        <w:tc>
          <w:tcPr>
            <w:tcW w:w="2500" w:type="pct"/>
            <w:gridSpan w:val="5"/>
            <w:tcBorders>
              <w:top w:val="dotted" w:sz="4" w:space="0" w:color="auto"/>
              <w:bottom w:val="nil"/>
            </w:tcBorders>
          </w:tcPr>
          <w:p w14:paraId="0CF5AABF" w14:textId="2039B6A9" w:rsidR="00ED4450" w:rsidRPr="00465114" w:rsidRDefault="00ED4450" w:rsidP="00ED4450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465114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1. รายวิชาที่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เทียบได้</w:t>
            </w:r>
          </w:p>
        </w:tc>
        <w:tc>
          <w:tcPr>
            <w:tcW w:w="2500" w:type="pct"/>
            <w:gridSpan w:val="4"/>
            <w:tcBorders>
              <w:top w:val="dotted" w:sz="4" w:space="0" w:color="auto"/>
              <w:bottom w:val="nil"/>
            </w:tcBorders>
          </w:tcPr>
          <w:p w14:paraId="47A40D25" w14:textId="1EBCDD2F" w:rsidR="00ED4450" w:rsidRPr="00465114" w:rsidRDefault="00ED4450" w:rsidP="004752DE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16"/>
                <w:sz w:val="24"/>
                <w:szCs w:val="24"/>
                <w:cs/>
                <w:lang w:val="en-US"/>
              </w:rPr>
            </w:pPr>
            <w:r w:rsidRPr="00465114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รายวิชาที่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เทียบได้</w:t>
            </w:r>
          </w:p>
        </w:tc>
      </w:tr>
      <w:tr w:rsidR="00ED4450" w:rsidRPr="003A26EA" w14:paraId="384342B2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9F3A001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สผ.162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4E0B85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71CE041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9D40FE1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สผ.162</w:t>
            </w:r>
          </w:p>
        </w:tc>
        <w:tc>
          <w:tcPr>
            <w:tcW w:w="160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7204A7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56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29534F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5CC8CA0F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07626EE6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50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4524ED" w14:textId="77777777" w:rsidR="00ED4450" w:rsidRPr="003A26EA" w:rsidRDefault="00ED4450" w:rsidP="004D0B31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ประวัติศาสตร์ศิลปะ</w:t>
            </w:r>
          </w:p>
        </w:tc>
        <w:tc>
          <w:tcPr>
            <w:tcW w:w="573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5A67ADB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5EC3E678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60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6D6B4E" w14:textId="77777777" w:rsidR="00ED4450" w:rsidRPr="003A26EA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ประวัติศาสตร์ศิลปะ</w:t>
            </w:r>
          </w:p>
        </w:tc>
        <w:tc>
          <w:tcPr>
            <w:tcW w:w="56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2CBA3D6B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29339E00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1DFC7B24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สผ.164</w:t>
            </w:r>
          </w:p>
        </w:tc>
        <w:tc>
          <w:tcPr>
            <w:tcW w:w="150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0CD7CF" w14:textId="77777777" w:rsidR="00ED4450" w:rsidRPr="003A26EA" w:rsidRDefault="00ED4450" w:rsidP="004D0B31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เศรษฐศาสตร์สำหรับสิ่งแวดล้อมสรรค์สร้าง</w:t>
            </w:r>
            <w:bookmarkStart w:id="0" w:name="_GoBack"/>
            <w:bookmarkEnd w:id="0"/>
          </w:p>
        </w:tc>
        <w:tc>
          <w:tcPr>
            <w:tcW w:w="573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59C02831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3BD2D3B7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สผ.164</w:t>
            </w:r>
          </w:p>
        </w:tc>
        <w:tc>
          <w:tcPr>
            <w:tcW w:w="160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10ED3F" w14:textId="77777777" w:rsidR="00ED4450" w:rsidRPr="003A26EA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เศรษฐศาสตร์สำหรับสิ่งแวดล้อมสรรค์สร้าง</w:t>
            </w:r>
          </w:p>
        </w:tc>
        <w:tc>
          <w:tcPr>
            <w:tcW w:w="56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7E6A5496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70DE64C1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3C413546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อบ.201</w:t>
            </w:r>
          </w:p>
        </w:tc>
        <w:tc>
          <w:tcPr>
            <w:tcW w:w="150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A59F04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ประวัติศาสตร์นครโลก</w:t>
            </w:r>
          </w:p>
        </w:tc>
        <w:tc>
          <w:tcPr>
            <w:tcW w:w="573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68D21519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5E804635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อบ.201</w:t>
            </w:r>
          </w:p>
        </w:tc>
        <w:tc>
          <w:tcPr>
            <w:tcW w:w="1605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124F32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ประวัติศาสตร์นครโลก</w:t>
            </w:r>
          </w:p>
        </w:tc>
        <w:tc>
          <w:tcPr>
            <w:tcW w:w="56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2B75193E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3FBB5D0B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ECC2B0A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อบ.202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9BD9E7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การสืบค้นความต้องการเพื่อการออกแบบที่มีมนุษย์เป็นศูนย์กลาง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B034066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6CA357D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อบ.202</w:t>
            </w:r>
          </w:p>
        </w:tc>
        <w:tc>
          <w:tcPr>
            <w:tcW w:w="160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72CB3C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การสืบค้นความต้องการเพื่อการออกแบบที่มีมนุษย์เป็นศูนย์กลาง</w:t>
            </w:r>
          </w:p>
        </w:tc>
        <w:tc>
          <w:tcPr>
            <w:tcW w:w="56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EB99EE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4BDEF8E8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11ED4DB5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s/>
              </w:rPr>
              <w:t>อบ.203</w:t>
            </w:r>
          </w:p>
        </w:tc>
        <w:tc>
          <w:tcPr>
            <w:tcW w:w="150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CAE302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 xml:space="preserve">การพัฒนาศึกษา   </w:t>
            </w:r>
          </w:p>
        </w:tc>
        <w:tc>
          <w:tcPr>
            <w:tcW w:w="573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1D739DCB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777934F5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s/>
              </w:rPr>
              <w:t>อบ.203</w:t>
            </w:r>
          </w:p>
        </w:tc>
        <w:tc>
          <w:tcPr>
            <w:tcW w:w="1605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F18E64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 xml:space="preserve">การพัฒนาศึกษา   </w:t>
            </w:r>
          </w:p>
        </w:tc>
        <w:tc>
          <w:tcPr>
            <w:tcW w:w="56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70F0880A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0F4A8209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FFC5A1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อบ.304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4D9A2A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การอนุรักษ์ชุมชนเมือง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200D95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B5DC2E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อบ.304</w:t>
            </w:r>
          </w:p>
        </w:tc>
        <w:tc>
          <w:tcPr>
            <w:tcW w:w="160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CC9C64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การอนุรักษ์ชุมชนเมือง</w:t>
            </w:r>
          </w:p>
        </w:tc>
        <w:tc>
          <w:tcPr>
            <w:tcW w:w="56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D986D56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339484B1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86B4626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อบ.305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6EE019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การเคลื่อนที่วิถีเมือง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697CCB6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89553B5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อบ.305</w:t>
            </w:r>
          </w:p>
        </w:tc>
        <w:tc>
          <w:tcPr>
            <w:tcW w:w="160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B92EAE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การเคลื่อนที่วิถีเมือง</w:t>
            </w:r>
          </w:p>
        </w:tc>
        <w:tc>
          <w:tcPr>
            <w:tcW w:w="56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0A094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67A5E055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3B33C29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อบ.306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17E422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เศรษฐศาสตร์เมือง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597D421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CB1BF7E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อบ.306</w:t>
            </w:r>
          </w:p>
        </w:tc>
        <w:tc>
          <w:tcPr>
            <w:tcW w:w="1605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0C25E1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2"/>
                <w:cs/>
              </w:rPr>
              <w:t>เศรษฐศาสตร์เมือง</w:t>
            </w:r>
          </w:p>
        </w:tc>
        <w:tc>
          <w:tcPr>
            <w:tcW w:w="56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F16122A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32017705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619C12AA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อบ.211</w:t>
            </w:r>
          </w:p>
        </w:tc>
        <w:tc>
          <w:tcPr>
            <w:tcW w:w="150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84F247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พื้นฐานการออกแบบเมือง</w:t>
            </w:r>
          </w:p>
        </w:tc>
        <w:tc>
          <w:tcPr>
            <w:tcW w:w="573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764F648F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5ED1A8D3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อบ.211</w:t>
            </w:r>
          </w:p>
        </w:tc>
        <w:tc>
          <w:tcPr>
            <w:tcW w:w="165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468FA1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พื้นฐานการออกแบบเมือง</w:t>
            </w:r>
          </w:p>
        </w:tc>
        <w:tc>
          <w:tcPr>
            <w:tcW w:w="514" w:type="pct"/>
            <w:tcBorders>
              <w:top w:val="nil"/>
              <w:left w:val="nil"/>
              <w:bottom w:val="dotted" w:sz="4" w:space="0" w:color="auto"/>
            </w:tcBorders>
          </w:tcPr>
          <w:p w14:paraId="2A00D953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276873C2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3FD840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อบ.212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57FC80" w14:textId="77777777" w:rsidR="00ED4450" w:rsidRPr="003A26EA" w:rsidRDefault="00ED4450" w:rsidP="003A26EA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ทฤษฎีและแนวคิดการออกแบบเมือง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7E67AE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B5C6C5A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อบ.212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B5B97F" w14:textId="77777777" w:rsidR="00ED4450" w:rsidRPr="003A26EA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ทฤษฎีและแนวคิดการออกแบบเมือง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9A2043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635B9AAE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D2D975D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อบ.213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14CC57" w14:textId="77777777" w:rsidR="00ED4450" w:rsidRPr="003A26EA" w:rsidRDefault="00ED4450" w:rsidP="003A26EA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เมืองและแผน: มุมมองนานาชาติ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EFDB53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5BE086B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อบ.213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55E816" w14:textId="77777777" w:rsidR="00ED4450" w:rsidRPr="003A26EA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เมืองและแผน: มุมมองนานาชาติ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B5472A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3D00EAA0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4C49DFE0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อบ.223</w:t>
            </w:r>
          </w:p>
        </w:tc>
        <w:tc>
          <w:tcPr>
            <w:tcW w:w="150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91E65F9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12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spacing w:val="-12"/>
                <w:cs/>
              </w:rPr>
              <w:t>:</w:t>
            </w:r>
            <w:r w:rsidRPr="003A26EA">
              <w:rPr>
                <w:rFonts w:ascii="TH SarabunPSK" w:hAnsi="TH SarabunPSK" w:cs="TH SarabunPSK"/>
                <w:cs/>
              </w:rPr>
              <w:t xml:space="preserve"> </w:t>
            </w:r>
            <w:r w:rsidRPr="003A26EA">
              <w:rPr>
                <w:rStyle w:val="ecxlongtext1"/>
                <w:rFonts w:ascii="TH SarabunPSK" w:hAnsi="TH SarabunPSK" w:cs="TH SarabunPSK"/>
                <w:cs/>
              </w:rPr>
              <w:t>การออกแบบสอดแทรกเนื้อเมือง</w:t>
            </w:r>
          </w:p>
        </w:tc>
        <w:tc>
          <w:tcPr>
            <w:tcW w:w="573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2E3AD3E1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21DF3116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อบ.223</w:t>
            </w:r>
          </w:p>
        </w:tc>
        <w:tc>
          <w:tcPr>
            <w:tcW w:w="165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AE460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12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spacing w:val="-12"/>
                <w:cs/>
              </w:rPr>
              <w:t>:</w:t>
            </w:r>
            <w:r w:rsidRPr="003A26EA">
              <w:rPr>
                <w:rFonts w:ascii="TH SarabunPSK" w:hAnsi="TH SarabunPSK" w:cs="TH SarabunPSK"/>
                <w:cs/>
              </w:rPr>
              <w:t xml:space="preserve"> </w:t>
            </w:r>
            <w:r w:rsidRPr="003A26EA">
              <w:rPr>
                <w:rStyle w:val="ecxlongtext1"/>
                <w:rFonts w:ascii="TH SarabunPSK" w:hAnsi="TH SarabunPSK" w:cs="TH SarabunPSK"/>
                <w:cs/>
              </w:rPr>
              <w:t>การออกแบบสอดแทรกเนื้อเมือง</w:t>
            </w:r>
          </w:p>
        </w:tc>
        <w:tc>
          <w:tcPr>
            <w:tcW w:w="514" w:type="pct"/>
            <w:tcBorders>
              <w:top w:val="nil"/>
              <w:left w:val="nil"/>
              <w:bottom w:val="dotted" w:sz="4" w:space="0" w:color="auto"/>
            </w:tcBorders>
          </w:tcPr>
          <w:p w14:paraId="41C7E003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ED4450" w:rsidRPr="003A26EA" w14:paraId="74D7DCE6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735E360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อบ.224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60BF41" w14:textId="77777777" w:rsidR="00ED4450" w:rsidRPr="003A26EA" w:rsidRDefault="00ED4450" w:rsidP="003A26EA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12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spacing w:val="-12"/>
                <w:cs/>
              </w:rPr>
              <w:t>: การพัฒนาเมืองแบบแทนที่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F95F13D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65475B9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อบ.224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34F567" w14:textId="77777777" w:rsidR="00ED4450" w:rsidRPr="003A26EA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12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spacing w:val="-12"/>
                <w:cs/>
              </w:rPr>
              <w:t>: การพัฒนาเมืองแบบแทนที่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7B736ED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ED4450" w:rsidRPr="003A26EA" w14:paraId="6BE732C7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8426A94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อบ.225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FF6F88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เมืองเส้นทางสัญจร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0667DFC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(0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6FC14A0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อบ.225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AFFD11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เมืองเส้นทางสัญจร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8C3ED4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(0 หน่วยกิต)</w:t>
            </w:r>
          </w:p>
        </w:tc>
      </w:tr>
      <w:tr w:rsidR="00ED4450" w:rsidRPr="003A26EA" w14:paraId="576D0242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93FAA0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อบ.326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028932" w14:textId="77777777" w:rsidR="00ED4450" w:rsidRPr="003A26EA" w:rsidRDefault="00ED4450" w:rsidP="003A26EA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8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spacing w:val="-8"/>
                <w:cs/>
              </w:rPr>
              <w:t>: การฟื้นฟู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B55F80F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C1A60CB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อบ.326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0023A4" w14:textId="77777777" w:rsidR="00ED4450" w:rsidRPr="003A26EA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8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spacing w:val="-8"/>
                <w:cs/>
              </w:rPr>
              <w:t>: การฟื้นฟู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F640087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ED4450" w:rsidRPr="003A26EA" w14:paraId="06EFD33F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BFC7892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อบ.327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AA1D4D" w14:textId="77777777" w:rsidR="00ED4450" w:rsidRPr="003A26EA" w:rsidRDefault="00ED4450" w:rsidP="004D0B31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cs/>
              </w:rPr>
              <w:t>: วิถีเมืองชนบทชานเมือง  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330FE0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F4FCC8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อบ.327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9280F7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ปฏิบัติการออกแบบพัฒนา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cs/>
              </w:rPr>
              <w:t>: วิถีเมืองชนบทชานเมือง  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16A4465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ED4450" w:rsidRPr="003A26EA" w14:paraId="01606FCF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987DB53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อบ.429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F5C4EA" w14:textId="77777777" w:rsidR="00ED4450" w:rsidRPr="003A26EA" w:rsidRDefault="00ED4450" w:rsidP="003A26EA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ความร่วมมือกันในโครงการการออกแบบพัฒนา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8FFC9C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4DA979B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อบ.429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F6F239" w14:textId="77777777" w:rsidR="00ED4450" w:rsidRPr="003A26EA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ความร่วมมือกันในโครงการการออกแบบพัฒนา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B7312C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</w:tr>
      <w:tr w:rsidR="00ED4450" w:rsidRPr="003A26EA" w14:paraId="5B3E3E1B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BAE1497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อบ.231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E8B54F" w14:textId="5D3A110F" w:rsidR="00ED4450" w:rsidRPr="003A26EA" w:rsidRDefault="00ED4450" w:rsidP="00315C9E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การออกแบบเมืองด้วยคอมพิวเตอร์</w:t>
            </w:r>
            <w:r w:rsidRPr="003A26EA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F807210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DA4ABE6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อบ.231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637975" w14:textId="77777777" w:rsidR="00ED4450" w:rsidRPr="003A26EA" w:rsidRDefault="00ED4450" w:rsidP="002134A5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การออกแบบเมืองด้วยคอมพิวเตอร์</w:t>
            </w:r>
            <w:r w:rsidRPr="003A26EA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03774B7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4E85333E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E17FCD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อบ.332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F0CE30" w14:textId="77777777" w:rsidR="00ED4450" w:rsidRPr="003A26EA" w:rsidRDefault="00ED4450" w:rsidP="004D0B31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การออกแบบเมืองเชิงนิเวศวิทยา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722E4E0" w14:textId="77777777" w:rsidR="00ED4450" w:rsidRPr="003A26EA" w:rsidRDefault="00ED4450" w:rsidP="00992429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0B32C41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อบ.332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B5B35F" w14:textId="77777777" w:rsidR="00ED4450" w:rsidRPr="003A26EA" w:rsidRDefault="00ED4450" w:rsidP="002134A5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การออกแบบเมืองเชิงนิเวศวิทยา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9AF23B8" w14:textId="77777777" w:rsidR="00ED4450" w:rsidRPr="003A26EA" w:rsidRDefault="00ED4450" w:rsidP="002134A5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25CF5046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70BBF97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อบ.333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C1FD8A" w14:textId="77777777" w:rsidR="00ED4450" w:rsidRPr="003A26EA" w:rsidRDefault="00ED4450" w:rsidP="004D0B31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8"/>
                <w:cs/>
              </w:rPr>
              <w:t>สิ่งแวดล้อมและเทคโนโลยีในการออกแบบพัฒนา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cs/>
              </w:rPr>
              <w:t xml:space="preserve">   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528705F" w14:textId="77777777" w:rsidR="00ED4450" w:rsidRPr="003A26EA" w:rsidRDefault="00ED4450" w:rsidP="00992429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B6BD32B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อบ.333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90C641" w14:textId="77777777" w:rsidR="00ED4450" w:rsidRPr="003A26EA" w:rsidRDefault="00ED4450" w:rsidP="002134A5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spacing w:val="-8"/>
                <w:cs/>
              </w:rPr>
              <w:t>สิ่งแวดล้อมและเทคโนโลยีในการออกแบบพัฒนา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3A26EA">
              <w:rPr>
                <w:rFonts w:ascii="TH SarabunPSK" w:hAnsi="TH SarabunPSK" w:cs="TH SarabunPSK"/>
                <w:cs/>
              </w:rPr>
              <w:t xml:space="preserve">   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71276D7" w14:textId="77777777" w:rsidR="00ED4450" w:rsidRPr="003A26EA" w:rsidRDefault="00ED4450" w:rsidP="002134A5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64AC5737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D475F54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อบ.434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20E172" w14:textId="77777777" w:rsidR="00ED4450" w:rsidRPr="003A26EA" w:rsidRDefault="00ED4450" w:rsidP="004D0B31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ข้อมูลและการตัดสินใจในการออกแบบพัฒนา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75BAA4" w14:textId="77777777" w:rsidR="00ED4450" w:rsidRPr="003A26EA" w:rsidRDefault="00ED4450" w:rsidP="00992429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D85F275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อบ.434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B333EC" w14:textId="77777777" w:rsidR="00ED4450" w:rsidRPr="003A26EA" w:rsidRDefault="00ED4450" w:rsidP="002134A5">
            <w:pPr>
              <w:pStyle w:val="List2"/>
              <w:ind w:left="0" w:right="-112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ข้อมูลและการตัดสินใจในการออกแบบพัฒนา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3DB87CE" w14:textId="77777777" w:rsidR="00ED4450" w:rsidRPr="003A26EA" w:rsidRDefault="00ED4450" w:rsidP="002134A5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7452D6A3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29AC840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อบ.241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010EF9" w14:textId="77777777" w:rsidR="00ED4450" w:rsidRPr="003A26EA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เล่าเรื่องเปรียบเทียบเมือง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A84A7D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93E63B1" w14:textId="7F690DEC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8365AE" w14:textId="54F613F9" w:rsidR="00ED4450" w:rsidRPr="003A26EA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0E078A9" w14:textId="2BC23849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D4450" w:rsidRPr="003A26EA" w14:paraId="03839735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90124AD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อบ.342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E8C542" w14:textId="77777777" w:rsidR="00ED4450" w:rsidRPr="003A26EA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การท่องเที่ยวในเขตเมือง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BE44899" w14:textId="77777777" w:rsidR="00ED4450" w:rsidRPr="003A26EA" w:rsidRDefault="00ED4450" w:rsidP="00992429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C1E455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อบ.342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61670B" w14:textId="77777777" w:rsidR="00ED4450" w:rsidRPr="003A26EA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การท่องเที่ยวในเขตเมือง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FBB0CDA" w14:textId="77777777" w:rsidR="00ED4450" w:rsidRPr="003A26EA" w:rsidRDefault="00ED4450" w:rsidP="002134A5">
            <w:pPr>
              <w:ind w:left="-108" w:right="-11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129EF699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A4C87AB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อบ.343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FDACE6" w14:textId="77777777" w:rsidR="00ED4450" w:rsidRPr="003A26EA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การพัฒนาอสังหาริมทรัพย์และที่อยู่อาศัย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2DEBE1B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63007C0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อบ.343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A6007B" w14:textId="77777777" w:rsidR="00ED4450" w:rsidRPr="003A26EA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การพัฒนาอสังหาริมทรัพย์และที่อยู่อาศัย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A6D3D36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4993BBF2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670799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อบ.444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9B6561" w14:textId="77777777" w:rsidR="00ED4450" w:rsidRPr="003A26EA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นวัตกรรมทางสังคมและการประกอบกิจการเพื่อสังคม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28D0A30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7CCA603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อบ.444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097B02" w14:textId="77777777" w:rsidR="00ED4450" w:rsidRPr="003A26EA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นวัตกรรมทางสังคมและการประกอบกิจการเพื่อสังคม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C0E539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3A26EA" w14:paraId="6FD6F642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9E09AE" w14:textId="77777777" w:rsidR="00ED4450" w:rsidRPr="003A26EA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อบ.445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63F17" w14:textId="77777777" w:rsidR="00ED4450" w:rsidRPr="003A26EA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การปฏิบัติวิชาชีพและจริยธรรมการออกแบบพัฒนา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0F17E4" w14:textId="77777777" w:rsidR="00ED4450" w:rsidRPr="003A26EA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146B0F" w14:textId="77777777" w:rsidR="00ED4450" w:rsidRPr="003A26EA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อบ.445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5BE122" w14:textId="77777777" w:rsidR="00ED4450" w:rsidRPr="003A26EA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s/>
              </w:rPr>
              <w:t>การปฏิบัติวิชาชีพและจริยธรรมการออกแบบพัฒนา</w:t>
            </w:r>
            <w:r w:rsidRPr="003A26EA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BD8C885" w14:textId="77777777" w:rsidR="00ED4450" w:rsidRPr="003A26EA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A26EA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122AD0" w14:paraId="63A2B9A3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4B23DFC" w14:textId="77777777" w:rsidR="00ED4450" w:rsidRPr="00122AD0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อบ.446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00B7B3" w14:textId="77777777" w:rsidR="00ED4450" w:rsidRPr="00122AD0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การพัฒนาและการจัดการองค์กร   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7942EFC" w14:textId="77777777" w:rsidR="00ED4450" w:rsidRPr="00122AD0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ADB5509" w14:textId="77777777" w:rsidR="00ED4450" w:rsidRPr="00122AD0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อบ.446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5A0BCC" w14:textId="77777777" w:rsidR="00ED4450" w:rsidRPr="00122AD0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การพัฒนาและการจัดการองค์กร   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833634" w14:textId="77777777" w:rsidR="00ED4450" w:rsidRPr="00122AD0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122AD0" w14:paraId="5C31BA1A" w14:textId="77777777" w:rsidTr="00ED4450">
        <w:tc>
          <w:tcPr>
            <w:tcW w:w="418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4B89BAC" w14:textId="77777777" w:rsidR="00ED4450" w:rsidRPr="00122AD0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อบ.351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939002E" w14:textId="77777777" w:rsidR="00ED4450" w:rsidRPr="00122AD0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เมืองสร้างสรรค์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4AC8D7BA" w14:textId="77777777" w:rsidR="00ED4450" w:rsidRPr="00122AD0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608CD72" w14:textId="77777777" w:rsidR="00ED4450" w:rsidRPr="00122AD0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อบ.351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ABE3DD7" w14:textId="77777777" w:rsidR="00ED4450" w:rsidRPr="00122AD0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เมืองสร้างสรรค์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F57607C" w14:textId="77777777" w:rsidR="00ED4450" w:rsidRPr="00122AD0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122AD0" w14:paraId="55564820" w14:textId="77777777" w:rsidTr="00ED4450">
        <w:tc>
          <w:tcPr>
            <w:tcW w:w="418" w:type="pct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7ABD680F" w14:textId="77777777" w:rsidR="00ED4450" w:rsidRPr="00122AD0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อบ.352</w:t>
            </w:r>
          </w:p>
        </w:tc>
        <w:tc>
          <w:tcPr>
            <w:tcW w:w="1509" w:type="pct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F4E07E0" w14:textId="77777777" w:rsidR="00ED4450" w:rsidRPr="00122AD0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Style w:val="ecxs1"/>
                <w:rFonts w:ascii="TH SarabunPSK" w:eastAsia="Cordia New" w:hAnsi="TH SarabunPSK" w:cs="TH SarabunPSK"/>
                <w:color w:val="000000" w:themeColor="text1"/>
                <w:cs/>
              </w:rPr>
              <w:t>มหานครในประเทศซีกโลกใต้</w:t>
            </w: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7F910319" w14:textId="77777777" w:rsidR="00ED4450" w:rsidRPr="00122AD0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7930D768" w14:textId="77777777" w:rsidR="00ED4450" w:rsidRPr="00122AD0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อบ.352</w:t>
            </w:r>
          </w:p>
        </w:tc>
        <w:tc>
          <w:tcPr>
            <w:tcW w:w="1653" w:type="pct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1C49E66" w14:textId="77777777" w:rsidR="00ED4450" w:rsidRPr="00122AD0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Style w:val="ecxs1"/>
                <w:rFonts w:ascii="TH SarabunPSK" w:eastAsia="Cordia New" w:hAnsi="TH SarabunPSK" w:cs="TH SarabunPSK"/>
                <w:color w:val="000000" w:themeColor="text1"/>
                <w:cs/>
              </w:rPr>
              <w:t>มหานครในประเทศซีกโลกใต้</w:t>
            </w: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4EFDA55E" w14:textId="77777777" w:rsidR="00ED4450" w:rsidRPr="00122AD0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122AD0" w14:paraId="68727263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A19DD32" w14:textId="77777777" w:rsidR="00ED4450" w:rsidRPr="00122AD0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อบ.353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47C4BE" w14:textId="77777777" w:rsidR="00ED4450" w:rsidRPr="00122AD0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Style w:val="ecxs1"/>
                <w:rFonts w:ascii="TH SarabunPSK" w:eastAsia="Cordia New" w:hAnsi="TH SarabunPSK" w:cs="TH SarabunPSK"/>
                <w:color w:val="000000" w:themeColor="text1"/>
                <w:cs/>
              </w:rPr>
              <w:t>การออกแบบเมืองเพื่อสุขภาพ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539759" w14:textId="77777777" w:rsidR="00ED4450" w:rsidRPr="00122AD0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2E20195" w14:textId="77777777" w:rsidR="00ED4450" w:rsidRPr="00122AD0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อบ.353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637936" w14:textId="77777777" w:rsidR="00ED4450" w:rsidRPr="00122AD0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Style w:val="ecxs1"/>
                <w:rFonts w:ascii="TH SarabunPSK" w:eastAsia="Cordia New" w:hAnsi="TH SarabunPSK" w:cs="TH SarabunPSK"/>
                <w:color w:val="000000" w:themeColor="text1"/>
                <w:cs/>
              </w:rPr>
              <w:t>การออกแบบเมืองเพื่อสุขภาพ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A2DDC6B" w14:textId="77777777" w:rsidR="00ED4450" w:rsidRPr="00122AD0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122AD0" w14:paraId="3ED228DF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99B28B8" w14:textId="77777777" w:rsidR="00ED4450" w:rsidRPr="00122AD0" w:rsidRDefault="00ED4450" w:rsidP="00992429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อบ.354</w:t>
            </w:r>
          </w:p>
        </w:tc>
        <w:tc>
          <w:tcPr>
            <w:tcW w:w="1509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75CBC6" w14:textId="77777777" w:rsidR="00ED4450" w:rsidRPr="00122AD0" w:rsidRDefault="00ED4450" w:rsidP="004D0B31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Style w:val="ecxs1"/>
                <w:rFonts w:ascii="TH SarabunPSK" w:eastAsia="Cordia New" w:hAnsi="TH SarabunPSK" w:cs="TH SarabunPSK"/>
                <w:color w:val="000000" w:themeColor="text1"/>
                <w:cs/>
              </w:rPr>
              <w:t>เมืองเสี่ยง </w:t>
            </w:r>
          </w:p>
        </w:tc>
        <w:tc>
          <w:tcPr>
            <w:tcW w:w="57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21735DB" w14:textId="77777777" w:rsidR="00ED4450" w:rsidRPr="00122AD0" w:rsidRDefault="00ED4450" w:rsidP="00992429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F7A04FA" w14:textId="77777777" w:rsidR="00ED4450" w:rsidRPr="00122AD0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อบ.354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1DAC4E" w14:textId="77777777" w:rsidR="00ED4450" w:rsidRPr="00122AD0" w:rsidRDefault="00ED4450" w:rsidP="002134A5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Style w:val="ecxs1"/>
                <w:rFonts w:ascii="TH SarabunPSK" w:eastAsia="Cordia New" w:hAnsi="TH SarabunPSK" w:cs="TH SarabunPSK"/>
                <w:color w:val="000000" w:themeColor="text1"/>
                <w:cs/>
              </w:rPr>
              <w:t>เมืองเสี่ยง 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682319" w14:textId="77777777" w:rsidR="00ED4450" w:rsidRPr="00122AD0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22AD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D51E29" w14:paraId="3BD6504C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0A45F4" w14:textId="77777777" w:rsidR="00ED4450" w:rsidRPr="00D51E29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อบ.221</w:t>
            </w:r>
          </w:p>
        </w:tc>
        <w:tc>
          <w:tcPr>
            <w:tcW w:w="151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A8B23" w14:textId="77777777" w:rsidR="00ED4450" w:rsidRPr="00D51E29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s/>
              </w:rPr>
              <w:t xml:space="preserve">การอ่านและการแสดงสัญลักษณ์ของสถานที่  </w:t>
            </w:r>
          </w:p>
        </w:tc>
        <w:tc>
          <w:tcPr>
            <w:tcW w:w="5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528B454" w14:textId="77777777" w:rsidR="00ED4450" w:rsidRPr="00D51E29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9AC298" w14:textId="77777777" w:rsidR="00ED4450" w:rsidRPr="00D51E29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อบ.221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283762" w14:textId="77777777" w:rsidR="00ED4450" w:rsidRPr="00D51E29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s/>
              </w:rPr>
              <w:t xml:space="preserve">การอ่านและการแสดงสัญลักษณ์ของสถานที่  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AE16F3C" w14:textId="77777777" w:rsidR="00ED4450" w:rsidRPr="00D51E29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D51E29" w14:paraId="6A368FAD" w14:textId="77777777" w:rsidTr="00ED4450">
        <w:tc>
          <w:tcPr>
            <w:tcW w:w="41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7D33A91" w14:textId="77777777" w:rsidR="00ED4450" w:rsidRPr="00D51E29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อบ.222</w:t>
            </w:r>
          </w:p>
        </w:tc>
        <w:tc>
          <w:tcPr>
            <w:tcW w:w="151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7AA709" w14:textId="77777777" w:rsidR="00ED4450" w:rsidRPr="00D51E29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spacing w:val="-12"/>
                <w:cs/>
              </w:rPr>
              <w:t>ปฏิบัติการออกแบบพัฒนา</w:t>
            </w:r>
            <w:r w:rsidRPr="00D51E29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D51E29">
              <w:rPr>
                <w:rFonts w:ascii="TH SarabunPSK" w:hAnsi="TH SarabunPSK" w:cs="TH SarabunPSK"/>
                <w:spacing w:val="-12"/>
                <w:cs/>
              </w:rPr>
              <w:t>:</w:t>
            </w:r>
            <w:r w:rsidRPr="00D51E29">
              <w:rPr>
                <w:rFonts w:ascii="TH SarabunPSK" w:hAnsi="TH SarabunPSK" w:cs="TH SarabunPSK"/>
                <w:cs/>
              </w:rPr>
              <w:t xml:space="preserve"> การคิดเชิงออกแบบ</w:t>
            </w:r>
          </w:p>
        </w:tc>
        <w:tc>
          <w:tcPr>
            <w:tcW w:w="5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56706B9" w14:textId="77777777" w:rsidR="00ED4450" w:rsidRPr="00D51E29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3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C79A3D3" w14:textId="77777777" w:rsidR="00ED4450" w:rsidRPr="00D51E29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อบ.222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8EAD78" w14:textId="77777777" w:rsidR="00ED4450" w:rsidRPr="00D51E29" w:rsidRDefault="00ED4450" w:rsidP="002134A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spacing w:val="-12"/>
                <w:cs/>
              </w:rPr>
              <w:t>ปฏิบัติการออกแบบพัฒนา</w:t>
            </w:r>
            <w:r w:rsidRPr="00D51E29">
              <w:rPr>
                <w:rFonts w:ascii="TH SarabunPSK" w:eastAsia="BrowalliaNew" w:hAnsi="TH SarabunPSK" w:cs="TH SarabunPSK"/>
                <w:cs/>
              </w:rPr>
              <w:t>ชุมชนเมือง</w:t>
            </w:r>
            <w:r w:rsidRPr="00D51E29">
              <w:rPr>
                <w:rFonts w:ascii="TH SarabunPSK" w:hAnsi="TH SarabunPSK" w:cs="TH SarabunPSK"/>
                <w:spacing w:val="-12"/>
                <w:cs/>
              </w:rPr>
              <w:t>:</w:t>
            </w:r>
            <w:r w:rsidRPr="00D51E29">
              <w:rPr>
                <w:rFonts w:ascii="TH SarabunPSK" w:hAnsi="TH SarabunPSK" w:cs="TH SarabunPSK"/>
                <w:cs/>
              </w:rPr>
              <w:t xml:space="preserve"> การคิดเชิงออกแบบ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9A1A9EF" w14:textId="77777777" w:rsidR="00ED4450" w:rsidRPr="00D51E29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ED4450" w:rsidRPr="00D51E29" w14:paraId="00840D08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4A32C60D" w14:textId="77777777" w:rsidR="00ED4450" w:rsidRPr="00D51E29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อบ.328</w:t>
            </w:r>
          </w:p>
        </w:tc>
        <w:tc>
          <w:tcPr>
            <w:tcW w:w="1515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E4B146" w14:textId="77777777" w:rsidR="00ED4450" w:rsidRPr="00D51E29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s/>
              </w:rPr>
              <w:t>การฝึกปฏิบัติวิชาชีพ</w:t>
            </w:r>
          </w:p>
        </w:tc>
        <w:tc>
          <w:tcPr>
            <w:tcW w:w="567" w:type="pct"/>
            <w:tcBorders>
              <w:top w:val="nil"/>
              <w:left w:val="nil"/>
              <w:bottom w:val="dotted" w:sz="4" w:space="0" w:color="auto"/>
            </w:tcBorders>
          </w:tcPr>
          <w:p w14:paraId="18718806" w14:textId="77777777" w:rsidR="00ED4450" w:rsidRPr="00D51E29" w:rsidRDefault="00ED4450" w:rsidP="002134A5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(0 หน่วยกิต)</w:t>
            </w: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567C0D7E" w14:textId="77777777" w:rsidR="00ED4450" w:rsidRPr="00D51E29" w:rsidRDefault="00ED4450" w:rsidP="002134A5">
            <w:pPr>
              <w:pStyle w:val="List2"/>
              <w:ind w:left="-94" w:right="-105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อบ.328</w:t>
            </w:r>
          </w:p>
        </w:tc>
        <w:tc>
          <w:tcPr>
            <w:tcW w:w="165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1E8744" w14:textId="77777777" w:rsidR="00ED4450" w:rsidRPr="00D51E29" w:rsidRDefault="00ED4450" w:rsidP="002134A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s/>
              </w:rPr>
              <w:t>การฝึกปฏิบัติวิชาชีพ</w:t>
            </w:r>
          </w:p>
        </w:tc>
        <w:tc>
          <w:tcPr>
            <w:tcW w:w="514" w:type="pct"/>
            <w:tcBorders>
              <w:top w:val="nil"/>
              <w:left w:val="nil"/>
              <w:bottom w:val="dotted" w:sz="4" w:space="0" w:color="auto"/>
            </w:tcBorders>
          </w:tcPr>
          <w:p w14:paraId="5E383C81" w14:textId="7E8ABEAF" w:rsidR="00ED4450" w:rsidRPr="00D51E29" w:rsidRDefault="00ED4450" w:rsidP="00362B0D">
            <w:pPr>
              <w:pStyle w:val="List2"/>
              <w:ind w:left="-108" w:right="-11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="00362B0D"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D51E29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</w:tr>
      <w:tr w:rsidR="00ED4450" w:rsidRPr="00D51E29" w14:paraId="142EFBAA" w14:textId="77777777" w:rsidTr="00ED4450">
        <w:tc>
          <w:tcPr>
            <w:tcW w:w="2500" w:type="pct"/>
            <w:gridSpan w:val="5"/>
            <w:tcBorders>
              <w:top w:val="single" w:sz="4" w:space="0" w:color="auto"/>
              <w:bottom w:val="nil"/>
            </w:tcBorders>
          </w:tcPr>
          <w:p w14:paraId="64F492A4" w14:textId="4993EE97" w:rsidR="00ED4450" w:rsidRPr="00D51E29" w:rsidRDefault="00ED4450" w:rsidP="00346571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1985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4CECC4DF" w14:textId="0378BA69" w:rsidR="00ED4450" w:rsidRPr="00ED4450" w:rsidRDefault="00ED4450" w:rsidP="00ED4450">
            <w:pPr>
              <w:pStyle w:val="List2"/>
              <w:ind w:left="0" w:hanging="28"/>
              <w:jc w:val="both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ED4450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t>รายวิชาที่เทียบไม่ได้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nil"/>
            </w:tcBorders>
          </w:tcPr>
          <w:p w14:paraId="32497242" w14:textId="77777777" w:rsidR="00ED4450" w:rsidRPr="00D51E29" w:rsidRDefault="00ED4450" w:rsidP="00F7416C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D4450" w:rsidRPr="00465114" w14:paraId="571A9AB1" w14:textId="77777777" w:rsidTr="00ED4450">
        <w:tc>
          <w:tcPr>
            <w:tcW w:w="418" w:type="pct"/>
            <w:tcBorders>
              <w:top w:val="nil"/>
              <w:bottom w:val="dotted" w:sz="4" w:space="0" w:color="auto"/>
              <w:right w:val="nil"/>
            </w:tcBorders>
          </w:tcPr>
          <w:p w14:paraId="69795603" w14:textId="77777777" w:rsidR="00ED4450" w:rsidRPr="00D51E29" w:rsidRDefault="00ED4450" w:rsidP="00F7416C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0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EE5A633" w14:textId="77777777" w:rsidR="00ED4450" w:rsidRPr="00D51E29" w:rsidRDefault="00ED4450" w:rsidP="00F7416C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892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7B25EF0E" w14:textId="77777777" w:rsidR="00ED4450" w:rsidRPr="00D51E29" w:rsidRDefault="00ED4450" w:rsidP="00F7416C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33" w:type="pct"/>
            <w:tcBorders>
              <w:top w:val="nil"/>
              <w:bottom w:val="dotted" w:sz="4" w:space="0" w:color="auto"/>
              <w:right w:val="nil"/>
            </w:tcBorders>
          </w:tcPr>
          <w:p w14:paraId="7950E817" w14:textId="77777777" w:rsidR="00ED4450" w:rsidRPr="007816C5" w:rsidRDefault="00ED4450" w:rsidP="00BD0CCF">
            <w:pPr>
              <w:pStyle w:val="List2"/>
              <w:ind w:left="-94" w:right="-96" w:firstLine="0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7816C5">
              <w:rPr>
                <w:rFonts w:ascii="TH SarabunPSK" w:hAnsi="TH SarabunPSK" w:cs="TH SarabunPSK"/>
                <w:cs/>
              </w:rPr>
              <w:t>อบ</w:t>
            </w:r>
            <w:r w:rsidRPr="007816C5">
              <w:rPr>
                <w:rFonts w:ascii="TH SarabunPSK" w:hAnsi="TH SarabunPSK" w:cs="TH SarabunPSK" w:hint="cs"/>
                <w:cs/>
              </w:rPr>
              <w:t>.</w:t>
            </w:r>
            <w:r w:rsidRPr="007816C5">
              <w:rPr>
                <w:rFonts w:ascii="TH SarabunPSK" w:hAnsi="TH SarabunPSK" w:cs="TH SarabunPSK"/>
                <w:cs/>
              </w:rPr>
              <w:t>251</w:t>
            </w:r>
          </w:p>
        </w:tc>
        <w:tc>
          <w:tcPr>
            <w:tcW w:w="165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FE4ABE0" w14:textId="7E8E1AED" w:rsidR="00ED4450" w:rsidRPr="007816C5" w:rsidRDefault="00ED4450" w:rsidP="00BD0CCF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7816C5">
              <w:rPr>
                <w:rFonts w:ascii="TH SarabunPSK" w:hAnsi="TH SarabunPSK" w:cs="TH SarabunPSK"/>
                <w:sz w:val="30"/>
                <w:szCs w:val="30"/>
                <w:cs/>
              </w:rPr>
              <w:t>ระบบสารสนเทศทางภูมิศาสตร์ในการออกแบบและพัฒนาชุมชนเมือ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ง</w:t>
            </w:r>
          </w:p>
        </w:tc>
        <w:tc>
          <w:tcPr>
            <w:tcW w:w="514" w:type="pct"/>
            <w:tcBorders>
              <w:top w:val="nil"/>
              <w:left w:val="nil"/>
              <w:bottom w:val="dotted" w:sz="4" w:space="0" w:color="auto"/>
            </w:tcBorders>
          </w:tcPr>
          <w:p w14:paraId="72A26B0B" w14:textId="77777777" w:rsidR="00ED4450" w:rsidRPr="007816C5" w:rsidRDefault="00ED4450" w:rsidP="007816C5">
            <w:pPr>
              <w:pStyle w:val="List2"/>
              <w:ind w:left="-109" w:right="-10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7816C5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7816C5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7816C5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</w:tr>
      <w:tr w:rsidR="00ED4450" w:rsidRPr="00465114" w14:paraId="5E32E6C0" w14:textId="77777777" w:rsidTr="00ED4450">
        <w:tc>
          <w:tcPr>
            <w:tcW w:w="418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D2789BA" w14:textId="77777777" w:rsidR="00ED4450" w:rsidRPr="00D51E29" w:rsidRDefault="00ED4450" w:rsidP="00F7416C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0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0DB71D3" w14:textId="77777777" w:rsidR="00ED4450" w:rsidRPr="00D51E29" w:rsidRDefault="00ED4450" w:rsidP="00F7416C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892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DAA698A" w14:textId="77777777" w:rsidR="00ED4450" w:rsidRPr="00D51E29" w:rsidRDefault="00ED4450" w:rsidP="00F7416C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33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D9FD4AF" w14:textId="662084B5" w:rsidR="00ED4450" w:rsidRPr="007816C5" w:rsidRDefault="00ED4450" w:rsidP="007816C5">
            <w:pPr>
              <w:pStyle w:val="List2"/>
              <w:ind w:left="-94" w:right="-96" w:firstLine="0"/>
              <w:jc w:val="center"/>
              <w:rPr>
                <w:rFonts w:ascii="TH SarabunPSK" w:hAnsi="TH SarabunPSK" w:cs="TH SarabunPSK"/>
                <w:cs/>
              </w:rPr>
            </w:pPr>
            <w:r w:rsidRPr="007816C5">
              <w:rPr>
                <w:rStyle w:val="ecxs1"/>
                <w:rFonts w:ascii="TH SarabunPSK" w:eastAsia="Cordia New" w:hAnsi="TH SarabunPSK" w:cs="TH SarabunPSK"/>
                <w:color w:val="2A2A2A"/>
                <w:sz w:val="30"/>
                <w:szCs w:val="30"/>
                <w:cs/>
              </w:rPr>
              <w:t>อบ</w:t>
            </w:r>
            <w:r w:rsidRPr="007816C5">
              <w:rPr>
                <w:rStyle w:val="ecxs1"/>
                <w:rFonts w:ascii="TH SarabunPSK" w:eastAsia="Cordia New" w:hAnsi="TH SarabunPSK" w:cs="TH SarabunPSK" w:hint="cs"/>
                <w:color w:val="2A2A2A"/>
                <w:sz w:val="30"/>
                <w:szCs w:val="30"/>
                <w:cs/>
              </w:rPr>
              <w:t>.</w:t>
            </w:r>
            <w:r w:rsidRPr="007816C5">
              <w:rPr>
                <w:rStyle w:val="ecxs1"/>
                <w:rFonts w:ascii="TH SarabunPSK" w:eastAsia="Cordia New" w:hAnsi="TH SarabunPSK" w:cs="TH SarabunPSK"/>
                <w:color w:val="2A2A2A"/>
                <w:sz w:val="30"/>
                <w:szCs w:val="30"/>
                <w:cs/>
              </w:rPr>
              <w:t>355</w:t>
            </w:r>
          </w:p>
        </w:tc>
        <w:tc>
          <w:tcPr>
            <w:tcW w:w="1653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7AF19A9" w14:textId="11726BCF" w:rsidR="00ED4450" w:rsidRPr="007816C5" w:rsidRDefault="00ED4450" w:rsidP="00BD0CCF">
            <w:pPr>
              <w:pStyle w:val="List2"/>
              <w:ind w:left="0" w:hanging="3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วิทยาการข้อมูลเพื่อเมืองอัจฉริยะ</w:t>
            </w:r>
          </w:p>
        </w:tc>
        <w:tc>
          <w:tcPr>
            <w:tcW w:w="514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3784B4D" w14:textId="663A18BB" w:rsidR="00ED4450" w:rsidRPr="007816C5" w:rsidRDefault="00ED4450" w:rsidP="00122AD0">
            <w:pPr>
              <w:pStyle w:val="List2"/>
              <w:ind w:left="-90" w:right="-92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7816C5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7816C5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7816C5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</w:tr>
    </w:tbl>
    <w:p w14:paraId="6E71E8B5" w14:textId="77777777" w:rsidR="00D300E4" w:rsidRPr="00465114" w:rsidRDefault="00D300E4">
      <w:pPr>
        <w:rPr>
          <w:rFonts w:ascii="TH SarabunPSK" w:hAnsi="TH SarabunPSK" w:cs="TH SarabunPSK"/>
          <w:color w:val="000000" w:themeColor="text1"/>
          <w:lang w:val="en-US"/>
        </w:rPr>
      </w:pPr>
    </w:p>
    <w:sectPr w:rsidR="00D300E4" w:rsidRPr="00465114" w:rsidSect="00315C9E">
      <w:footerReference w:type="default" r:id="rId8"/>
      <w:pgSz w:w="11907" w:h="16840" w:code="9"/>
      <w:pgMar w:top="720" w:right="720" w:bottom="720" w:left="851" w:header="720" w:footer="0" w:gutter="0"/>
      <w:cols w:space="720"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40F3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40F385" w16cid:durableId="201169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C96D6" w14:textId="77777777" w:rsidR="002204B5" w:rsidRDefault="002204B5" w:rsidP="00DB79AF">
      <w:pPr>
        <w:rPr>
          <w:rFonts w:cs="Times New Roman"/>
          <w:cs/>
        </w:rPr>
      </w:pPr>
      <w:r>
        <w:separator/>
      </w:r>
    </w:p>
  </w:endnote>
  <w:endnote w:type="continuationSeparator" w:id="0">
    <w:p w14:paraId="419C1F6C" w14:textId="77777777" w:rsidR="002204B5" w:rsidRDefault="002204B5" w:rsidP="00DB79AF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 (Thai)">
    <w:altName w:val="TH SarabunPSK"/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C7ED0" w14:textId="77777777" w:rsidR="004C344D" w:rsidRPr="00166C98" w:rsidRDefault="004C344D">
    <w:pPr>
      <w:pStyle w:val="Footer"/>
      <w:jc w:val="right"/>
      <w:rPr>
        <w:rFonts w:ascii="Cordia New" w:hAnsi="Cordia New" w:cs="Cordia New"/>
        <w:i/>
        <w:iCs/>
        <w:szCs w:val="28"/>
        <w:cs/>
      </w:rPr>
    </w:pPr>
    <w:r>
      <w:rPr>
        <w:rFonts w:ascii="Angsana New" w:hAnsi="Angsana New"/>
        <w:szCs w:val="28"/>
        <w:cs/>
      </w:rPr>
      <w:t xml:space="preserve"> </w:t>
    </w:r>
    <w:r w:rsidRPr="00166C98">
      <w:rPr>
        <w:rFonts w:ascii="Cordia New" w:hAnsi="Cordia New" w:cs="Cordia New"/>
        <w:i/>
        <w:iCs/>
        <w:szCs w:val="28"/>
        <w:cs/>
      </w:rPr>
      <w:t xml:space="preserve">ภาคผนวก </w:t>
    </w:r>
    <w:r>
      <w:rPr>
        <w:rFonts w:ascii="Cordia New" w:hAnsi="Cordia New" w:cs="Cordia New" w:hint="cs"/>
        <w:i/>
        <w:iCs/>
        <w:szCs w:val="28"/>
        <w:cs/>
      </w:rPr>
      <w:t>3</w:t>
    </w:r>
    <w:r w:rsidRPr="00166C98">
      <w:rPr>
        <w:rFonts w:ascii="Cordia New" w:hAnsi="Cordia New" w:cs="Cordia New"/>
        <w:i/>
        <w:iCs/>
        <w:szCs w:val="28"/>
        <w:cs/>
      </w:rPr>
      <w:t xml:space="preserve"> หน้า </w:t>
    </w:r>
    <w:r w:rsidRPr="00166C98">
      <w:rPr>
        <w:rFonts w:ascii="Cordia New" w:hAnsi="Cordia New" w:cs="Cordia New"/>
        <w:i/>
        <w:iCs/>
        <w:szCs w:val="28"/>
        <w:cs/>
      </w:rPr>
      <w:fldChar w:fldCharType="begin"/>
    </w:r>
    <w:r w:rsidRPr="00166C98">
      <w:rPr>
        <w:rFonts w:ascii="Cordia New" w:hAnsi="Cordia New" w:cs="Cordia New"/>
        <w:i/>
        <w:iCs/>
        <w:szCs w:val="28"/>
        <w:cs/>
      </w:rPr>
      <w:instrText xml:space="preserve"> PAGE   \* MERGEFORMAT </w:instrText>
    </w:r>
    <w:r w:rsidRPr="00166C98">
      <w:rPr>
        <w:rFonts w:ascii="Cordia New" w:hAnsi="Cordia New" w:cs="Cordia New"/>
        <w:i/>
        <w:iCs/>
        <w:szCs w:val="28"/>
        <w:cs/>
      </w:rPr>
      <w:fldChar w:fldCharType="separate"/>
    </w:r>
    <w:r w:rsidR="00800386">
      <w:rPr>
        <w:rFonts w:ascii="Cordia New" w:hAnsi="Cordia New" w:cs="Cordia New"/>
        <w:i/>
        <w:iCs/>
        <w:noProof/>
        <w:szCs w:val="28"/>
        <w:cs/>
      </w:rPr>
      <w:t>1</w:t>
    </w:r>
    <w:r w:rsidRPr="00166C98">
      <w:rPr>
        <w:rFonts w:ascii="Cordia New" w:hAnsi="Cordia New" w:cs="Cordia New"/>
        <w:i/>
        <w:iCs/>
        <w:szCs w:val="28"/>
        <w:cs/>
      </w:rPr>
      <w:fldChar w:fldCharType="end"/>
    </w:r>
  </w:p>
  <w:p w14:paraId="0A29CB08" w14:textId="77777777" w:rsidR="004C344D" w:rsidRDefault="004C344D">
    <w:pPr>
      <w:pStyle w:val="Footer"/>
      <w:rPr>
        <w:rFonts w:cs="Times New Roman"/>
        <w:szCs w:val="28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9C1D1" w14:textId="77777777" w:rsidR="002204B5" w:rsidRDefault="002204B5" w:rsidP="00DB79AF">
      <w:pPr>
        <w:rPr>
          <w:rFonts w:cs="Times New Roman"/>
          <w:cs/>
        </w:rPr>
      </w:pPr>
      <w:r>
        <w:separator/>
      </w:r>
    </w:p>
  </w:footnote>
  <w:footnote w:type="continuationSeparator" w:id="0">
    <w:p w14:paraId="3577CF0C" w14:textId="77777777" w:rsidR="002204B5" w:rsidRDefault="002204B5" w:rsidP="00DB79AF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8A8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456E41"/>
    <w:multiLevelType w:val="multilevel"/>
    <w:tmpl w:val="703AE7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502"/>
        </w:tabs>
        <w:ind w:left="502" w:hanging="360"/>
      </w:pPr>
      <w:rPr>
        <w:rFonts w:ascii="TH SarabunPSK" w:eastAsia="MS Mincho" w:hAnsi="TH SarabunPSK" w:cs="TH SarabunPSK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cs="Times New Roman" w:hint="default"/>
      </w:rPr>
    </w:lvl>
  </w:abstractNum>
  <w:abstractNum w:abstractNumId="2">
    <w:nsid w:val="375A439C"/>
    <w:multiLevelType w:val="hybridMultilevel"/>
    <w:tmpl w:val="2FD20CB0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568918E7"/>
    <w:multiLevelType w:val="hybridMultilevel"/>
    <w:tmpl w:val="B2A01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E07A1"/>
    <w:multiLevelType w:val="hybridMultilevel"/>
    <w:tmpl w:val="9E1AF7DE"/>
    <w:lvl w:ilvl="0" w:tplc="2ABCB6B4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 Envy">
    <w15:presenceInfo w15:providerId="None" w15:userId="HP Env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C4"/>
    <w:rsid w:val="00000FC4"/>
    <w:rsid w:val="00014F4B"/>
    <w:rsid w:val="00030E6B"/>
    <w:rsid w:val="00044C6A"/>
    <w:rsid w:val="00066D6E"/>
    <w:rsid w:val="00067774"/>
    <w:rsid w:val="00076604"/>
    <w:rsid w:val="000A14CC"/>
    <w:rsid w:val="000B069A"/>
    <w:rsid w:val="000B56BC"/>
    <w:rsid w:val="000C752B"/>
    <w:rsid w:val="000D2DF5"/>
    <w:rsid w:val="000D74F1"/>
    <w:rsid w:val="00103470"/>
    <w:rsid w:val="00116565"/>
    <w:rsid w:val="00122AD0"/>
    <w:rsid w:val="00125993"/>
    <w:rsid w:val="00141AAE"/>
    <w:rsid w:val="001463A3"/>
    <w:rsid w:val="00166C98"/>
    <w:rsid w:val="00173B99"/>
    <w:rsid w:val="00174DCB"/>
    <w:rsid w:val="001857F8"/>
    <w:rsid w:val="00190F57"/>
    <w:rsid w:val="001B0E00"/>
    <w:rsid w:val="001B3D37"/>
    <w:rsid w:val="001C1C40"/>
    <w:rsid w:val="001E70BD"/>
    <w:rsid w:val="001F778A"/>
    <w:rsid w:val="002204B5"/>
    <w:rsid w:val="00230161"/>
    <w:rsid w:val="00234494"/>
    <w:rsid w:val="00234BA3"/>
    <w:rsid w:val="00265305"/>
    <w:rsid w:val="002742B9"/>
    <w:rsid w:val="00294EE0"/>
    <w:rsid w:val="002975F4"/>
    <w:rsid w:val="002C4608"/>
    <w:rsid w:val="002E4B94"/>
    <w:rsid w:val="002E70F6"/>
    <w:rsid w:val="00315C9E"/>
    <w:rsid w:val="00346571"/>
    <w:rsid w:val="003570B4"/>
    <w:rsid w:val="00360763"/>
    <w:rsid w:val="00360B3C"/>
    <w:rsid w:val="00362B0D"/>
    <w:rsid w:val="00367D80"/>
    <w:rsid w:val="00390496"/>
    <w:rsid w:val="003A26EA"/>
    <w:rsid w:val="003C6C1C"/>
    <w:rsid w:val="00411418"/>
    <w:rsid w:val="00415CE6"/>
    <w:rsid w:val="0042015A"/>
    <w:rsid w:val="0044047A"/>
    <w:rsid w:val="00465114"/>
    <w:rsid w:val="00471F6F"/>
    <w:rsid w:val="00474991"/>
    <w:rsid w:val="004752DE"/>
    <w:rsid w:val="004A21B1"/>
    <w:rsid w:val="004A436C"/>
    <w:rsid w:val="004B2B3D"/>
    <w:rsid w:val="004C344D"/>
    <w:rsid w:val="004D447F"/>
    <w:rsid w:val="005321DA"/>
    <w:rsid w:val="00547B78"/>
    <w:rsid w:val="0055107C"/>
    <w:rsid w:val="00554385"/>
    <w:rsid w:val="00566049"/>
    <w:rsid w:val="00576770"/>
    <w:rsid w:val="00580ECF"/>
    <w:rsid w:val="005B3075"/>
    <w:rsid w:val="005B6400"/>
    <w:rsid w:val="005E6C84"/>
    <w:rsid w:val="005E7843"/>
    <w:rsid w:val="005F2591"/>
    <w:rsid w:val="005F63C7"/>
    <w:rsid w:val="00600A93"/>
    <w:rsid w:val="00615D57"/>
    <w:rsid w:val="00617D63"/>
    <w:rsid w:val="00625CDD"/>
    <w:rsid w:val="00647E59"/>
    <w:rsid w:val="00654C70"/>
    <w:rsid w:val="00670858"/>
    <w:rsid w:val="006A2A08"/>
    <w:rsid w:val="006B5C99"/>
    <w:rsid w:val="006C51DC"/>
    <w:rsid w:val="006C57B8"/>
    <w:rsid w:val="006D660F"/>
    <w:rsid w:val="006F7EF3"/>
    <w:rsid w:val="0071019A"/>
    <w:rsid w:val="00710B6A"/>
    <w:rsid w:val="00711C09"/>
    <w:rsid w:val="00715CC4"/>
    <w:rsid w:val="00716C1F"/>
    <w:rsid w:val="00740C26"/>
    <w:rsid w:val="007443D6"/>
    <w:rsid w:val="007546D5"/>
    <w:rsid w:val="00766EE9"/>
    <w:rsid w:val="00770094"/>
    <w:rsid w:val="007812C5"/>
    <w:rsid w:val="007816C5"/>
    <w:rsid w:val="007870D2"/>
    <w:rsid w:val="007A17B1"/>
    <w:rsid w:val="007E1EB4"/>
    <w:rsid w:val="008002FE"/>
    <w:rsid w:val="00800386"/>
    <w:rsid w:val="00800AB1"/>
    <w:rsid w:val="00817650"/>
    <w:rsid w:val="00832D5D"/>
    <w:rsid w:val="008402A8"/>
    <w:rsid w:val="00870528"/>
    <w:rsid w:val="008A3251"/>
    <w:rsid w:val="008C5A0C"/>
    <w:rsid w:val="008D0ADC"/>
    <w:rsid w:val="008E5804"/>
    <w:rsid w:val="008F3B5B"/>
    <w:rsid w:val="00900771"/>
    <w:rsid w:val="009144D6"/>
    <w:rsid w:val="009301A8"/>
    <w:rsid w:val="00967D21"/>
    <w:rsid w:val="0099032D"/>
    <w:rsid w:val="00992429"/>
    <w:rsid w:val="00995579"/>
    <w:rsid w:val="009A2D29"/>
    <w:rsid w:val="009B58DA"/>
    <w:rsid w:val="00A024A5"/>
    <w:rsid w:val="00A0369E"/>
    <w:rsid w:val="00A11A55"/>
    <w:rsid w:val="00A13D5E"/>
    <w:rsid w:val="00A5403E"/>
    <w:rsid w:val="00A54DD5"/>
    <w:rsid w:val="00A662AB"/>
    <w:rsid w:val="00A75637"/>
    <w:rsid w:val="00A87075"/>
    <w:rsid w:val="00AE5FE0"/>
    <w:rsid w:val="00AF53FE"/>
    <w:rsid w:val="00B02F3D"/>
    <w:rsid w:val="00B26FC8"/>
    <w:rsid w:val="00B451F0"/>
    <w:rsid w:val="00B467BE"/>
    <w:rsid w:val="00B62F14"/>
    <w:rsid w:val="00B636E7"/>
    <w:rsid w:val="00B666B7"/>
    <w:rsid w:val="00B67089"/>
    <w:rsid w:val="00B819C3"/>
    <w:rsid w:val="00B83008"/>
    <w:rsid w:val="00BA3347"/>
    <w:rsid w:val="00BC7DF6"/>
    <w:rsid w:val="00BE6FE3"/>
    <w:rsid w:val="00BF7A21"/>
    <w:rsid w:val="00C01831"/>
    <w:rsid w:val="00C10AA7"/>
    <w:rsid w:val="00C116BE"/>
    <w:rsid w:val="00C323C9"/>
    <w:rsid w:val="00C44A4E"/>
    <w:rsid w:val="00C47045"/>
    <w:rsid w:val="00C65D65"/>
    <w:rsid w:val="00C66456"/>
    <w:rsid w:val="00C81C37"/>
    <w:rsid w:val="00C868EE"/>
    <w:rsid w:val="00CA3353"/>
    <w:rsid w:val="00CD1FF3"/>
    <w:rsid w:val="00CE0F2F"/>
    <w:rsid w:val="00CE0FBD"/>
    <w:rsid w:val="00D044CA"/>
    <w:rsid w:val="00D300E4"/>
    <w:rsid w:val="00D310D9"/>
    <w:rsid w:val="00D51E29"/>
    <w:rsid w:val="00D54359"/>
    <w:rsid w:val="00DA7CA0"/>
    <w:rsid w:val="00DB79AF"/>
    <w:rsid w:val="00DC7F40"/>
    <w:rsid w:val="00DF546D"/>
    <w:rsid w:val="00E037C4"/>
    <w:rsid w:val="00E10111"/>
    <w:rsid w:val="00E1776F"/>
    <w:rsid w:val="00E43760"/>
    <w:rsid w:val="00E43786"/>
    <w:rsid w:val="00E47589"/>
    <w:rsid w:val="00E5641C"/>
    <w:rsid w:val="00E57F3C"/>
    <w:rsid w:val="00E7201E"/>
    <w:rsid w:val="00E76579"/>
    <w:rsid w:val="00E831E1"/>
    <w:rsid w:val="00ED4450"/>
    <w:rsid w:val="00ED51FB"/>
    <w:rsid w:val="00F07B43"/>
    <w:rsid w:val="00F13BC8"/>
    <w:rsid w:val="00F25359"/>
    <w:rsid w:val="00F32646"/>
    <w:rsid w:val="00F36FBE"/>
    <w:rsid w:val="00F52284"/>
    <w:rsid w:val="00F52652"/>
    <w:rsid w:val="00F60575"/>
    <w:rsid w:val="00F61789"/>
    <w:rsid w:val="00F63C2D"/>
    <w:rsid w:val="00F656AA"/>
    <w:rsid w:val="00F7416C"/>
    <w:rsid w:val="00F7690C"/>
    <w:rsid w:val="00F92898"/>
    <w:rsid w:val="00F930EA"/>
    <w:rsid w:val="00F9434B"/>
    <w:rsid w:val="00FA2901"/>
    <w:rsid w:val="00FA2D34"/>
    <w:rsid w:val="00FA5D42"/>
    <w:rsid w:val="00FB4D13"/>
    <w:rsid w:val="00FB5AA0"/>
    <w:rsid w:val="00FD411C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5A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2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List Continue 3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uiPriority w:val="99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paragraph" w:customStyle="1" w:styleId="ListParagraph1">
    <w:name w:val="List Paragraph1"/>
    <w:basedOn w:val="Normal"/>
    <w:uiPriority w:val="34"/>
    <w:qFormat/>
    <w:rsid w:val="009B58DA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2652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2652"/>
    <w:rPr>
      <w:rFonts w:ascii="Times New Roman" w:eastAsia="MS Mincho" w:hAnsi="Times New Roman" w:cs="Angsana New"/>
      <w:sz w:val="16"/>
      <w:lang w:val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5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58"/>
    <w:rPr>
      <w:rFonts w:ascii="Tahoma" w:eastAsia="MS Mincho" w:hAnsi="Tahoma" w:cs="Angsana New"/>
      <w:sz w:val="16"/>
      <w:lang w:val="th-TH"/>
    </w:rPr>
  </w:style>
  <w:style w:type="character" w:customStyle="1" w:styleId="ecxlongtext1">
    <w:name w:val="ecxlongtext1"/>
    <w:basedOn w:val="DefaultParagraphFont"/>
    <w:rsid w:val="003A26EA"/>
  </w:style>
  <w:style w:type="character" w:customStyle="1" w:styleId="ecxs1">
    <w:name w:val="ecxs1"/>
    <w:basedOn w:val="DefaultParagraphFont"/>
    <w:rsid w:val="003A26EA"/>
  </w:style>
  <w:style w:type="character" w:styleId="CommentReference">
    <w:name w:val="annotation reference"/>
    <w:basedOn w:val="DefaultParagraphFont"/>
    <w:uiPriority w:val="99"/>
    <w:semiHidden/>
    <w:unhideWhenUsed/>
    <w:rsid w:val="005E6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C84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C84"/>
    <w:rPr>
      <w:rFonts w:ascii="Times New Roman" w:eastAsia="MS Mincho" w:hAnsi="Times New Roman" w:cs="Angsana New"/>
      <w:szCs w:val="25"/>
      <w:lang w:val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C84"/>
    <w:rPr>
      <w:rFonts w:ascii="Times New Roman" w:eastAsia="MS Mincho" w:hAnsi="Times New Roman" w:cs="Angsana New"/>
      <w:b/>
      <w:bCs/>
      <w:szCs w:val="25"/>
      <w:lang w:val="th-TH"/>
    </w:rPr>
  </w:style>
  <w:style w:type="paragraph" w:customStyle="1" w:styleId="ecxp1">
    <w:name w:val="ecxp1"/>
    <w:basedOn w:val="Normal"/>
    <w:rsid w:val="005E6C84"/>
    <w:pPr>
      <w:spacing w:after="324"/>
    </w:pPr>
    <w:rPr>
      <w:rFonts w:ascii="Tahoma" w:eastAsia="Times New Roman" w:hAnsi="Tahoma" w:cs="Tahom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2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List Continue 3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uiPriority w:val="99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paragraph" w:customStyle="1" w:styleId="ListParagraph1">
    <w:name w:val="List Paragraph1"/>
    <w:basedOn w:val="Normal"/>
    <w:uiPriority w:val="34"/>
    <w:qFormat/>
    <w:rsid w:val="009B58DA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2652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2652"/>
    <w:rPr>
      <w:rFonts w:ascii="Times New Roman" w:eastAsia="MS Mincho" w:hAnsi="Times New Roman" w:cs="Angsana New"/>
      <w:sz w:val="16"/>
      <w:lang w:val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5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58"/>
    <w:rPr>
      <w:rFonts w:ascii="Tahoma" w:eastAsia="MS Mincho" w:hAnsi="Tahoma" w:cs="Angsana New"/>
      <w:sz w:val="16"/>
      <w:lang w:val="th-TH"/>
    </w:rPr>
  </w:style>
  <w:style w:type="character" w:customStyle="1" w:styleId="ecxlongtext1">
    <w:name w:val="ecxlongtext1"/>
    <w:basedOn w:val="DefaultParagraphFont"/>
    <w:rsid w:val="003A26EA"/>
  </w:style>
  <w:style w:type="character" w:customStyle="1" w:styleId="ecxs1">
    <w:name w:val="ecxs1"/>
    <w:basedOn w:val="DefaultParagraphFont"/>
    <w:rsid w:val="003A26EA"/>
  </w:style>
  <w:style w:type="character" w:styleId="CommentReference">
    <w:name w:val="annotation reference"/>
    <w:basedOn w:val="DefaultParagraphFont"/>
    <w:uiPriority w:val="99"/>
    <w:semiHidden/>
    <w:unhideWhenUsed/>
    <w:rsid w:val="005E6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C84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C84"/>
    <w:rPr>
      <w:rFonts w:ascii="Times New Roman" w:eastAsia="MS Mincho" w:hAnsi="Times New Roman" w:cs="Angsana New"/>
      <w:szCs w:val="25"/>
      <w:lang w:val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C84"/>
    <w:rPr>
      <w:rFonts w:ascii="Times New Roman" w:eastAsia="MS Mincho" w:hAnsi="Times New Roman" w:cs="Angsana New"/>
      <w:b/>
      <w:bCs/>
      <w:szCs w:val="25"/>
      <w:lang w:val="th-TH"/>
    </w:rPr>
  </w:style>
  <w:style w:type="paragraph" w:customStyle="1" w:styleId="ecxp1">
    <w:name w:val="ecxp1"/>
    <w:basedOn w:val="Normal"/>
    <w:rsid w:val="005E6C84"/>
    <w:pPr>
      <w:spacing w:after="324"/>
    </w:pPr>
    <w:rPr>
      <w:rFonts w:ascii="Tahoma" w:eastAsia="Times New Roman" w:hAnsi="Tahoma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aptu</cp:lastModifiedBy>
  <cp:revision>3</cp:revision>
  <cp:lastPrinted>2019-07-02T09:23:00Z</cp:lastPrinted>
  <dcterms:created xsi:type="dcterms:W3CDTF">2020-02-18T06:44:00Z</dcterms:created>
  <dcterms:modified xsi:type="dcterms:W3CDTF">2020-02-18T06:45:00Z</dcterms:modified>
</cp:coreProperties>
</file>