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4B5E16" w14:textId="77777777" w:rsidR="009D40E4" w:rsidRDefault="009D40E4" w:rsidP="009D40E4">
      <w:pPr>
        <w:pStyle w:val="af0"/>
        <w:ind w:firstLine="480"/>
        <w:jc w:val="center"/>
        <w:rPr>
          <w:rFonts w:ascii="黑体" w:eastAsia="黑体"/>
          <w:b/>
          <w:sz w:val="44"/>
          <w:szCs w:val="44"/>
        </w:rPr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068F9622" wp14:editId="4D7F57B0">
            <wp:simplePos x="0" y="0"/>
            <wp:positionH relativeFrom="column">
              <wp:posOffset>4448175</wp:posOffset>
            </wp:positionH>
            <wp:positionV relativeFrom="paragraph">
              <wp:posOffset>45085</wp:posOffset>
            </wp:positionV>
            <wp:extent cx="549275" cy="361315"/>
            <wp:effectExtent l="19050" t="0" r="3175" b="0"/>
            <wp:wrapNone/>
            <wp:docPr id="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75" cy="361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0" wp14:anchorId="2953E3C4" wp14:editId="12558E1A">
            <wp:simplePos x="0" y="0"/>
            <wp:positionH relativeFrom="column">
              <wp:posOffset>106680</wp:posOffset>
            </wp:positionH>
            <wp:positionV relativeFrom="paragraph">
              <wp:posOffset>-67310</wp:posOffset>
            </wp:positionV>
            <wp:extent cx="1486535" cy="535940"/>
            <wp:effectExtent l="19050" t="0" r="0" b="0"/>
            <wp:wrapNone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535" cy="535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黑体" w:eastAsia="黑体" w:hint="eastAsia"/>
          <w:b/>
          <w:sz w:val="44"/>
          <w:szCs w:val="44"/>
        </w:rPr>
        <w:t xml:space="preserve">         </w:t>
      </w:r>
    </w:p>
    <w:p w14:paraId="7465526C" w14:textId="77777777" w:rsidR="009D40E4" w:rsidRPr="00487981" w:rsidRDefault="009D40E4" w:rsidP="009D40E4">
      <w:pPr>
        <w:pStyle w:val="af0"/>
        <w:ind w:firstLine="480"/>
        <w:jc w:val="right"/>
        <w:rPr>
          <w:b/>
          <w:sz w:val="36"/>
          <w:szCs w:val="36"/>
        </w:rPr>
      </w:pPr>
    </w:p>
    <w:p w14:paraId="6E17F0AB" w14:textId="77777777" w:rsidR="009D40E4" w:rsidRPr="005F01AC" w:rsidRDefault="009D40E4" w:rsidP="009D40E4">
      <w:pPr>
        <w:pStyle w:val="af0"/>
        <w:jc w:val="center"/>
        <w:rPr>
          <w:rFonts w:ascii="黑体" w:eastAsia="黑体"/>
          <w:b/>
          <w:sz w:val="44"/>
          <w:szCs w:val="44"/>
        </w:rPr>
      </w:pPr>
    </w:p>
    <w:p w14:paraId="2778BEA4" w14:textId="77777777" w:rsidR="00EE4F9C" w:rsidRDefault="00EE4F9C" w:rsidP="009D40E4">
      <w:pPr>
        <w:pStyle w:val="af0"/>
        <w:jc w:val="center"/>
        <w:rPr>
          <w:rFonts w:ascii="黑体" w:eastAsia="黑体"/>
          <w:b/>
          <w:sz w:val="44"/>
          <w:szCs w:val="44"/>
        </w:rPr>
      </w:pPr>
      <w:r w:rsidRPr="00EE4F9C">
        <w:rPr>
          <w:rFonts w:ascii="黑体" w:eastAsia="黑体" w:hint="eastAsia"/>
          <w:b/>
          <w:sz w:val="44"/>
          <w:szCs w:val="44"/>
        </w:rPr>
        <w:t>金税三期工程省集中优化项目</w:t>
      </w:r>
    </w:p>
    <w:p w14:paraId="5E36706B" w14:textId="77777777" w:rsidR="00EE4F9C" w:rsidRDefault="00EE4F9C" w:rsidP="009D40E4">
      <w:pPr>
        <w:pStyle w:val="af0"/>
        <w:jc w:val="center"/>
        <w:rPr>
          <w:rFonts w:ascii="黑体" w:eastAsia="黑体"/>
          <w:b/>
          <w:sz w:val="44"/>
          <w:szCs w:val="44"/>
        </w:rPr>
      </w:pPr>
    </w:p>
    <w:p w14:paraId="6983A6B7" w14:textId="66320C04" w:rsidR="00EE4F9C" w:rsidRPr="00FB738A" w:rsidRDefault="00E7322D" w:rsidP="009D40E4">
      <w:pPr>
        <w:pStyle w:val="af0"/>
        <w:jc w:val="center"/>
        <w:rPr>
          <w:rFonts w:ascii="黑体" w:eastAsia="黑体"/>
          <w:b/>
          <w:sz w:val="44"/>
          <w:szCs w:val="44"/>
        </w:rPr>
      </w:pPr>
      <w:r w:rsidRPr="00E7322D">
        <w:rPr>
          <w:rFonts w:ascii="黑体" w:eastAsia="黑体" w:hint="eastAsia"/>
          <w:b/>
          <w:sz w:val="44"/>
          <w:szCs w:val="44"/>
        </w:rPr>
        <w:t>房产采集评估系统</w:t>
      </w:r>
      <w:r>
        <w:rPr>
          <w:rFonts w:ascii="黑体" w:eastAsia="黑体" w:hint="eastAsia"/>
          <w:b/>
          <w:sz w:val="44"/>
          <w:szCs w:val="44"/>
        </w:rPr>
        <w:t>（2016版）</w:t>
      </w:r>
      <w:r w:rsidR="009512DE">
        <w:rPr>
          <w:rFonts w:ascii="黑体" w:eastAsia="黑体"/>
          <w:b/>
          <w:sz w:val="44"/>
          <w:szCs w:val="44"/>
        </w:rPr>
        <w:t>接口</w:t>
      </w:r>
      <w:r w:rsidR="00EE4F9C">
        <w:rPr>
          <w:rFonts w:ascii="黑体" w:eastAsia="黑体" w:hint="eastAsia"/>
          <w:b/>
          <w:sz w:val="44"/>
          <w:szCs w:val="44"/>
        </w:rPr>
        <w:t>衔接实施手册</w:t>
      </w:r>
    </w:p>
    <w:p w14:paraId="7A9F9F41" w14:textId="77777777" w:rsidR="009D40E4" w:rsidRPr="008F5682" w:rsidRDefault="009D40E4" w:rsidP="009D40E4">
      <w:pPr>
        <w:pStyle w:val="af0"/>
        <w:jc w:val="center"/>
        <w:rPr>
          <w:rFonts w:ascii="黑体" w:eastAsia="黑体"/>
          <w:b/>
          <w:sz w:val="44"/>
          <w:szCs w:val="44"/>
        </w:rPr>
      </w:pPr>
    </w:p>
    <w:p w14:paraId="58AD8C94" w14:textId="6C736B32" w:rsidR="009D40E4" w:rsidRDefault="003B114F" w:rsidP="009D40E4">
      <w:pPr>
        <w:pStyle w:val="af0"/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V</w:t>
      </w:r>
      <w:r w:rsidR="00E257AA">
        <w:rPr>
          <w:rFonts w:ascii="黑体" w:eastAsia="黑体" w:hint="eastAsia"/>
          <w:b/>
          <w:sz w:val="44"/>
          <w:szCs w:val="44"/>
        </w:rPr>
        <w:t>1</w:t>
      </w:r>
      <w:r>
        <w:rPr>
          <w:rFonts w:ascii="黑体" w:eastAsia="黑体" w:hint="eastAsia"/>
          <w:b/>
          <w:sz w:val="44"/>
          <w:szCs w:val="44"/>
        </w:rPr>
        <w:t>.</w:t>
      </w:r>
      <w:r w:rsidR="00D50395">
        <w:rPr>
          <w:rFonts w:ascii="黑体" w:eastAsia="黑体" w:hint="eastAsia"/>
          <w:b/>
          <w:sz w:val="44"/>
          <w:szCs w:val="44"/>
        </w:rPr>
        <w:t>1</w:t>
      </w:r>
    </w:p>
    <w:p w14:paraId="14F6EF4C" w14:textId="77777777" w:rsidR="009D40E4" w:rsidRDefault="009D40E4" w:rsidP="009D40E4">
      <w:pPr>
        <w:pStyle w:val="af0"/>
        <w:jc w:val="center"/>
        <w:rPr>
          <w:rFonts w:ascii="黑体" w:eastAsia="黑体"/>
          <w:b/>
          <w:sz w:val="44"/>
          <w:szCs w:val="44"/>
        </w:rPr>
      </w:pPr>
    </w:p>
    <w:p w14:paraId="6046EECE" w14:textId="77777777" w:rsidR="009D40E4" w:rsidRDefault="009D40E4" w:rsidP="009D40E4">
      <w:pPr>
        <w:pStyle w:val="af0"/>
        <w:jc w:val="center"/>
        <w:rPr>
          <w:rFonts w:ascii="黑体" w:eastAsia="黑体"/>
          <w:b/>
          <w:sz w:val="44"/>
          <w:szCs w:val="44"/>
        </w:rPr>
      </w:pPr>
    </w:p>
    <w:p w14:paraId="1C443785" w14:textId="77777777" w:rsidR="009D40E4" w:rsidRPr="008F5682" w:rsidRDefault="009D40E4" w:rsidP="009D40E4">
      <w:pPr>
        <w:pStyle w:val="af0"/>
        <w:jc w:val="center"/>
        <w:rPr>
          <w:rFonts w:ascii="黑体" w:eastAsia="黑体"/>
          <w:b/>
          <w:sz w:val="44"/>
          <w:szCs w:val="44"/>
        </w:rPr>
      </w:pPr>
    </w:p>
    <w:p w14:paraId="0012A543" w14:textId="77777777" w:rsidR="009D40E4" w:rsidRPr="008F5682" w:rsidRDefault="009D40E4" w:rsidP="009D40E4">
      <w:pPr>
        <w:pStyle w:val="af0"/>
        <w:jc w:val="center"/>
        <w:rPr>
          <w:rFonts w:ascii="黑体" w:eastAsia="黑体"/>
          <w:b/>
          <w:sz w:val="44"/>
          <w:szCs w:val="44"/>
        </w:rPr>
      </w:pPr>
    </w:p>
    <w:p w14:paraId="665ABACD" w14:textId="77777777" w:rsidR="009D40E4" w:rsidRPr="008F5682" w:rsidRDefault="009D40E4" w:rsidP="009D40E4">
      <w:pPr>
        <w:pStyle w:val="af0"/>
        <w:jc w:val="center"/>
        <w:rPr>
          <w:rFonts w:ascii="黑体" w:eastAsia="黑体"/>
          <w:b/>
          <w:sz w:val="44"/>
          <w:szCs w:val="44"/>
        </w:rPr>
      </w:pPr>
    </w:p>
    <w:tbl>
      <w:tblPr>
        <w:tblW w:w="7580" w:type="dxa"/>
        <w:jc w:val="center"/>
        <w:tblLook w:val="01E0" w:firstRow="1" w:lastRow="1" w:firstColumn="1" w:lastColumn="1" w:noHBand="0" w:noVBand="0"/>
      </w:tblPr>
      <w:tblGrid>
        <w:gridCol w:w="1874"/>
        <w:gridCol w:w="5706"/>
      </w:tblGrid>
      <w:tr w:rsidR="009D40E4" w:rsidRPr="009D2E5B" w14:paraId="22863697" w14:textId="77777777" w:rsidTr="00D37CB6">
        <w:trPr>
          <w:cantSplit/>
          <w:trHeight w:val="788"/>
          <w:jc w:val="center"/>
        </w:trPr>
        <w:tc>
          <w:tcPr>
            <w:tcW w:w="1874" w:type="dxa"/>
            <w:vAlign w:val="center"/>
          </w:tcPr>
          <w:p w14:paraId="41BD44E8" w14:textId="77777777" w:rsidR="009D40E4" w:rsidRPr="009D2E5B" w:rsidRDefault="009D40E4" w:rsidP="009D40E4">
            <w:pPr>
              <w:spacing w:before="156" w:after="156"/>
              <w:ind w:firstLineChars="0" w:firstLine="0"/>
              <w:rPr>
                <w:b/>
                <w:sz w:val="32"/>
                <w:szCs w:val="36"/>
              </w:rPr>
            </w:pPr>
            <w:r>
              <w:rPr>
                <w:rFonts w:hAnsi="宋体" w:hint="eastAsia"/>
                <w:b/>
                <w:sz w:val="32"/>
                <w:szCs w:val="36"/>
              </w:rPr>
              <w:t>建设单位</w:t>
            </w:r>
            <w:r w:rsidRPr="009D2E5B">
              <w:rPr>
                <w:rFonts w:hAnsi="宋体"/>
                <w:b/>
                <w:sz w:val="32"/>
                <w:szCs w:val="36"/>
              </w:rPr>
              <w:t>：</w:t>
            </w:r>
          </w:p>
        </w:tc>
        <w:tc>
          <w:tcPr>
            <w:tcW w:w="5706" w:type="dxa"/>
            <w:vAlign w:val="center"/>
          </w:tcPr>
          <w:p w14:paraId="1509581E" w14:textId="77777777" w:rsidR="009D40E4" w:rsidRPr="009D2E5B" w:rsidRDefault="009D40E4" w:rsidP="00D37CB6">
            <w:pPr>
              <w:spacing w:before="156" w:after="156"/>
              <w:ind w:firstLine="643"/>
              <w:rPr>
                <w:b/>
                <w:sz w:val="32"/>
                <w:szCs w:val="36"/>
              </w:rPr>
            </w:pPr>
            <w:r>
              <w:rPr>
                <w:rFonts w:hint="eastAsia"/>
                <w:b/>
                <w:sz w:val="32"/>
                <w:szCs w:val="36"/>
              </w:rPr>
              <w:t>国家税务总局</w:t>
            </w:r>
          </w:p>
        </w:tc>
      </w:tr>
      <w:tr w:rsidR="009D40E4" w:rsidRPr="009D2E5B" w14:paraId="5A9E2086" w14:textId="77777777" w:rsidTr="00D37CB6">
        <w:trPr>
          <w:trHeight w:val="788"/>
          <w:jc w:val="center"/>
        </w:trPr>
        <w:tc>
          <w:tcPr>
            <w:tcW w:w="1874" w:type="dxa"/>
            <w:vAlign w:val="center"/>
          </w:tcPr>
          <w:p w14:paraId="11E90178" w14:textId="77777777" w:rsidR="009D40E4" w:rsidRPr="009D2E5B" w:rsidRDefault="009D40E4" w:rsidP="009D40E4">
            <w:pPr>
              <w:spacing w:before="156" w:after="156"/>
              <w:ind w:firstLineChars="0" w:firstLine="0"/>
              <w:rPr>
                <w:b/>
                <w:sz w:val="32"/>
                <w:szCs w:val="36"/>
              </w:rPr>
            </w:pPr>
            <w:r>
              <w:rPr>
                <w:rFonts w:hAnsi="宋体" w:hint="eastAsia"/>
                <w:b/>
                <w:sz w:val="32"/>
                <w:szCs w:val="36"/>
              </w:rPr>
              <w:t>承建单位</w:t>
            </w:r>
            <w:r w:rsidRPr="009D2E5B">
              <w:rPr>
                <w:rFonts w:hAnsi="宋体"/>
                <w:b/>
                <w:sz w:val="32"/>
                <w:szCs w:val="36"/>
              </w:rPr>
              <w:t>：</w:t>
            </w:r>
          </w:p>
        </w:tc>
        <w:tc>
          <w:tcPr>
            <w:tcW w:w="5706" w:type="dxa"/>
            <w:vAlign w:val="center"/>
          </w:tcPr>
          <w:p w14:paraId="32EA1E6E" w14:textId="77777777" w:rsidR="009D40E4" w:rsidRPr="009D2E5B" w:rsidRDefault="009D40E4" w:rsidP="00D37CB6">
            <w:pPr>
              <w:spacing w:before="156" w:after="156"/>
              <w:ind w:firstLine="643"/>
              <w:rPr>
                <w:b/>
                <w:sz w:val="32"/>
                <w:szCs w:val="36"/>
              </w:rPr>
            </w:pPr>
            <w:r>
              <w:rPr>
                <w:rFonts w:hAnsi="宋体" w:hint="eastAsia"/>
                <w:b/>
                <w:sz w:val="32"/>
                <w:szCs w:val="36"/>
              </w:rPr>
              <w:t>中国软件与技术服务股份有限</w:t>
            </w:r>
            <w:r w:rsidRPr="009D2E5B">
              <w:rPr>
                <w:rFonts w:hAnsi="宋体"/>
                <w:b/>
                <w:sz w:val="32"/>
                <w:szCs w:val="36"/>
              </w:rPr>
              <w:t>公司</w:t>
            </w:r>
          </w:p>
        </w:tc>
      </w:tr>
    </w:tbl>
    <w:p w14:paraId="7F52A837" w14:textId="2DA253B0" w:rsidR="009D40E4" w:rsidRDefault="009D40E4" w:rsidP="009D40E4">
      <w:pPr>
        <w:spacing w:before="156" w:after="156"/>
        <w:ind w:firstLine="643"/>
        <w:jc w:val="center"/>
        <w:rPr>
          <w:b/>
          <w:sz w:val="32"/>
          <w:szCs w:val="36"/>
        </w:rPr>
      </w:pPr>
      <w:r>
        <w:rPr>
          <w:rFonts w:hint="eastAsia"/>
          <w:b/>
          <w:sz w:val="32"/>
          <w:szCs w:val="36"/>
        </w:rPr>
        <w:t>201</w:t>
      </w:r>
      <w:r w:rsidR="00E257AA">
        <w:rPr>
          <w:b/>
          <w:sz w:val="32"/>
          <w:szCs w:val="36"/>
        </w:rPr>
        <w:t>6</w:t>
      </w:r>
      <w:r>
        <w:rPr>
          <w:rFonts w:hint="eastAsia"/>
          <w:b/>
          <w:sz w:val="32"/>
          <w:szCs w:val="36"/>
        </w:rPr>
        <w:t>年</w:t>
      </w:r>
      <w:r w:rsidR="00E257AA">
        <w:rPr>
          <w:b/>
          <w:sz w:val="32"/>
          <w:szCs w:val="36"/>
        </w:rPr>
        <w:t>9</w:t>
      </w:r>
      <w:r>
        <w:rPr>
          <w:rFonts w:hint="eastAsia"/>
          <w:b/>
          <w:sz w:val="32"/>
          <w:szCs w:val="36"/>
        </w:rPr>
        <w:t>月</w:t>
      </w:r>
      <w:r w:rsidR="00D50395">
        <w:rPr>
          <w:b/>
          <w:sz w:val="32"/>
          <w:szCs w:val="36"/>
        </w:rPr>
        <w:t>19</w:t>
      </w:r>
      <w:r>
        <w:rPr>
          <w:rFonts w:hint="eastAsia"/>
          <w:b/>
          <w:sz w:val="32"/>
          <w:szCs w:val="36"/>
        </w:rPr>
        <w:t>日</w:t>
      </w:r>
    </w:p>
    <w:p w14:paraId="210C49A2" w14:textId="77777777" w:rsidR="009D40E4" w:rsidRPr="008F5682" w:rsidRDefault="009D40E4" w:rsidP="009D40E4">
      <w:pPr>
        <w:pStyle w:val="af0"/>
        <w:jc w:val="center"/>
        <w:rPr>
          <w:rFonts w:ascii="黑体" w:eastAsia="黑体"/>
          <w:b/>
          <w:sz w:val="36"/>
          <w:szCs w:val="36"/>
        </w:rPr>
      </w:pPr>
      <w:r>
        <w:rPr>
          <w:b/>
          <w:sz w:val="44"/>
          <w:szCs w:val="44"/>
        </w:rPr>
        <w:br w:type="page"/>
      </w:r>
      <w:bookmarkStart w:id="0" w:name="_Toc284107628"/>
      <w:r w:rsidRPr="008F5682">
        <w:rPr>
          <w:rFonts w:ascii="黑体" w:eastAsia="黑体" w:hint="eastAsia"/>
          <w:b/>
          <w:sz w:val="36"/>
          <w:szCs w:val="36"/>
        </w:rPr>
        <w:lastRenderedPageBreak/>
        <w:t>文档信息</w:t>
      </w:r>
      <w:bookmarkEnd w:id="0"/>
    </w:p>
    <w:p w14:paraId="6F7184DF" w14:textId="77777777" w:rsidR="009D40E4" w:rsidRDefault="009D40E4" w:rsidP="009D40E4">
      <w:pPr>
        <w:topLinePunct/>
        <w:spacing w:before="156" w:after="156"/>
        <w:ind w:firstLine="482"/>
      </w:pPr>
      <w:r>
        <w:rPr>
          <w:rFonts w:hint="eastAsia"/>
          <w:b/>
          <w:bCs/>
        </w:rPr>
        <w:t>文档修改历史</w:t>
      </w:r>
    </w:p>
    <w:tbl>
      <w:tblPr>
        <w:tblW w:w="8505" w:type="dxa"/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1233"/>
        <w:gridCol w:w="1942"/>
        <w:gridCol w:w="3685"/>
        <w:gridCol w:w="1645"/>
      </w:tblGrid>
      <w:tr w:rsidR="009D40E4" w14:paraId="1DDE46BD" w14:textId="77777777" w:rsidTr="009D40E4">
        <w:trPr>
          <w:cantSplit/>
          <w:tblHeader/>
        </w:trPr>
        <w:tc>
          <w:tcPr>
            <w:tcW w:w="12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7103419D" w14:textId="77777777" w:rsidR="009D40E4" w:rsidRPr="00717064" w:rsidRDefault="009D40E4" w:rsidP="009D40E4">
            <w:pPr>
              <w:ind w:left="147" w:firstLineChars="0" w:firstLine="0"/>
              <w:rPr>
                <w:b/>
                <w:bCs/>
                <w:color w:val="000000"/>
              </w:rPr>
            </w:pPr>
            <w:r w:rsidRPr="00717064">
              <w:rPr>
                <w:rFonts w:hint="eastAsia"/>
                <w:b/>
                <w:bCs/>
                <w:color w:val="000000"/>
              </w:rPr>
              <w:t>版本号</w:t>
            </w:r>
          </w:p>
        </w:tc>
        <w:tc>
          <w:tcPr>
            <w:tcW w:w="1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24F925BD" w14:textId="77777777" w:rsidR="009D40E4" w:rsidRPr="00717064" w:rsidRDefault="009D40E4" w:rsidP="009D40E4">
            <w:pPr>
              <w:ind w:left="147" w:firstLineChars="0" w:firstLine="0"/>
              <w:rPr>
                <w:b/>
                <w:bCs/>
                <w:color w:val="000000"/>
              </w:rPr>
            </w:pPr>
            <w:r w:rsidRPr="00717064">
              <w:rPr>
                <w:rFonts w:hint="eastAsia"/>
                <w:b/>
                <w:bCs/>
                <w:color w:val="000000"/>
              </w:rPr>
              <w:t>版本日期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05298753" w14:textId="77777777" w:rsidR="009D40E4" w:rsidRPr="00717064" w:rsidRDefault="009D40E4" w:rsidP="009D40E4">
            <w:pPr>
              <w:ind w:left="147" w:firstLineChars="0" w:firstLine="0"/>
              <w:rPr>
                <w:b/>
                <w:bCs/>
                <w:color w:val="000000"/>
              </w:rPr>
            </w:pPr>
            <w:r w:rsidRPr="00717064">
              <w:rPr>
                <w:rFonts w:hint="eastAsia"/>
                <w:b/>
                <w:bCs/>
                <w:color w:val="000000"/>
              </w:rPr>
              <w:t>修改总结</w:t>
            </w:r>
          </w:p>
        </w:tc>
        <w:tc>
          <w:tcPr>
            <w:tcW w:w="1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25392F74" w14:textId="77777777" w:rsidR="009D40E4" w:rsidRPr="00717064" w:rsidRDefault="009D40E4" w:rsidP="009D40E4">
            <w:pPr>
              <w:ind w:left="147" w:firstLineChars="0" w:firstLine="0"/>
              <w:rPr>
                <w:b/>
                <w:bCs/>
                <w:color w:val="000000"/>
              </w:rPr>
            </w:pPr>
            <w:r w:rsidRPr="00717064">
              <w:rPr>
                <w:rFonts w:hint="eastAsia"/>
                <w:b/>
                <w:bCs/>
                <w:color w:val="000000"/>
              </w:rPr>
              <w:t>修订人</w:t>
            </w:r>
          </w:p>
        </w:tc>
      </w:tr>
      <w:tr w:rsidR="009D40E4" w14:paraId="021B1190" w14:textId="77777777" w:rsidTr="009D40E4">
        <w:trPr>
          <w:cantSplit/>
        </w:trPr>
        <w:tc>
          <w:tcPr>
            <w:tcW w:w="12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4C9314" w14:textId="77777777" w:rsidR="009D40E4" w:rsidRPr="00BC4B9F" w:rsidRDefault="003B114F" w:rsidP="009D40E4">
            <w:pPr>
              <w:ind w:firstLineChars="0" w:firstLine="0"/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B35EF9" w14:textId="77777777" w:rsidR="009D40E4" w:rsidRPr="00BC4B9F" w:rsidRDefault="009D40E4" w:rsidP="00E257AA">
            <w:pPr>
              <w:ind w:leftChars="-41" w:hangingChars="41" w:hanging="98"/>
              <w:jc w:val="center"/>
            </w:pPr>
            <w:r>
              <w:rPr>
                <w:rFonts w:hint="eastAsia"/>
              </w:rPr>
              <w:t>201</w:t>
            </w:r>
            <w:r w:rsidR="00E257AA">
              <w:rPr>
                <w:rFonts w:hint="eastAsia"/>
              </w:rPr>
              <w:t>6</w:t>
            </w:r>
            <w:r>
              <w:rPr>
                <w:rFonts w:hint="eastAsia"/>
              </w:rPr>
              <w:t>-</w:t>
            </w:r>
            <w:r w:rsidR="00E257AA">
              <w:t>9</w:t>
            </w:r>
            <w:r>
              <w:rPr>
                <w:rFonts w:hint="eastAsia"/>
              </w:rPr>
              <w:t>-</w:t>
            </w:r>
            <w:r w:rsidR="00E257AA">
              <w:t>3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4F6847" w14:textId="77777777" w:rsidR="009D40E4" w:rsidRPr="00BC4B9F" w:rsidRDefault="009D40E4" w:rsidP="009D40E4">
            <w:pPr>
              <w:ind w:firstLineChars="0" w:firstLine="0"/>
              <w:jc w:val="center"/>
            </w:pPr>
            <w:r w:rsidRPr="00BC4B9F">
              <w:rPr>
                <w:rFonts w:hint="eastAsia"/>
              </w:rPr>
              <w:t>建立文档</w:t>
            </w:r>
            <w:r>
              <w:rPr>
                <w:rFonts w:hint="eastAsia"/>
              </w:rPr>
              <w:t>、填写接口操作内容</w:t>
            </w:r>
          </w:p>
        </w:tc>
        <w:tc>
          <w:tcPr>
            <w:tcW w:w="1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601BE7" w14:textId="77777777" w:rsidR="009D40E4" w:rsidRPr="00BC4B9F" w:rsidRDefault="00E257AA" w:rsidP="009D40E4">
            <w:pPr>
              <w:ind w:firstLineChars="0" w:firstLine="0"/>
              <w:jc w:val="center"/>
            </w:pPr>
            <w:r>
              <w:rPr>
                <w:rFonts w:hint="eastAsia"/>
              </w:rPr>
              <w:t>米燕</w:t>
            </w:r>
          </w:p>
        </w:tc>
      </w:tr>
      <w:tr w:rsidR="003B114F" w14:paraId="27D897F3" w14:textId="77777777" w:rsidTr="00D37CB6">
        <w:trPr>
          <w:cantSplit/>
        </w:trPr>
        <w:tc>
          <w:tcPr>
            <w:tcW w:w="12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7D6DF8" w14:textId="34B2566C" w:rsidR="003B114F" w:rsidRPr="00BC4B9F" w:rsidRDefault="00F8228A" w:rsidP="00D37CB6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1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F0B532" w14:textId="38AA2CA0" w:rsidR="003B114F" w:rsidRPr="00BC4B9F" w:rsidRDefault="00F8228A" w:rsidP="003B114F">
            <w:pPr>
              <w:ind w:leftChars="-41" w:hangingChars="41" w:hanging="98"/>
              <w:jc w:val="center"/>
            </w:pPr>
            <w:r>
              <w:rPr>
                <w:rFonts w:hint="eastAsia"/>
              </w:rPr>
              <w:t>2016-9-19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643194" w14:textId="1907D66A" w:rsidR="003B114F" w:rsidRPr="00BC4B9F" w:rsidRDefault="00F8228A" w:rsidP="00D37CB6">
            <w:pPr>
              <w:ind w:firstLineChars="0" w:firstLine="0"/>
              <w:jc w:val="center"/>
            </w:pPr>
            <w:r>
              <w:rPr>
                <w:rFonts w:hint="eastAsia"/>
              </w:rPr>
              <w:t>完善</w:t>
            </w:r>
            <w:r>
              <w:t>文档</w:t>
            </w:r>
          </w:p>
        </w:tc>
        <w:tc>
          <w:tcPr>
            <w:tcW w:w="1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CEE29D" w14:textId="5CB96909" w:rsidR="003B114F" w:rsidRPr="00BC4B9F" w:rsidRDefault="00F8228A" w:rsidP="00D37CB6">
            <w:pPr>
              <w:ind w:firstLineChars="0" w:firstLine="0"/>
              <w:jc w:val="center"/>
            </w:pPr>
            <w:r>
              <w:rPr>
                <w:rFonts w:hint="eastAsia"/>
              </w:rPr>
              <w:t>米燕</w:t>
            </w:r>
          </w:p>
        </w:tc>
      </w:tr>
      <w:tr w:rsidR="009D40E4" w14:paraId="60E07572" w14:textId="77777777" w:rsidTr="009D40E4">
        <w:trPr>
          <w:cantSplit/>
          <w:trHeight w:val="135"/>
        </w:trPr>
        <w:tc>
          <w:tcPr>
            <w:tcW w:w="12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4A02F2" w14:textId="77777777" w:rsidR="009D40E4" w:rsidRPr="00BC4B9F" w:rsidRDefault="009D40E4" w:rsidP="006C1E0E">
            <w:pPr>
              <w:ind w:firstLineChars="183" w:firstLine="439"/>
            </w:pPr>
          </w:p>
        </w:tc>
        <w:tc>
          <w:tcPr>
            <w:tcW w:w="1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5FC433" w14:textId="77777777" w:rsidR="009D40E4" w:rsidRPr="00BC4B9F" w:rsidRDefault="009D40E4" w:rsidP="006C1E0E">
            <w:pPr>
              <w:ind w:firstLineChars="133" w:firstLine="319"/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F69A89" w14:textId="77777777" w:rsidR="009D40E4" w:rsidRPr="00BC4B9F" w:rsidRDefault="009D40E4" w:rsidP="006C1E0E">
            <w:pPr>
              <w:ind w:firstLineChars="500" w:firstLine="1200"/>
            </w:pPr>
          </w:p>
        </w:tc>
        <w:tc>
          <w:tcPr>
            <w:tcW w:w="1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937AF3" w14:textId="77777777" w:rsidR="009D40E4" w:rsidRPr="00BC4B9F" w:rsidRDefault="009D40E4" w:rsidP="006C1E0E">
            <w:pPr>
              <w:ind w:firstLine="480"/>
            </w:pPr>
          </w:p>
        </w:tc>
      </w:tr>
      <w:tr w:rsidR="00FF27AA" w14:paraId="53BF0392" w14:textId="77777777" w:rsidTr="00D37CB6">
        <w:trPr>
          <w:cantSplit/>
          <w:trHeight w:val="135"/>
        </w:trPr>
        <w:tc>
          <w:tcPr>
            <w:tcW w:w="12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0686F5" w14:textId="77777777" w:rsidR="00FF27AA" w:rsidRPr="00BC4B9F" w:rsidRDefault="00FF27AA" w:rsidP="00D37CB6">
            <w:pPr>
              <w:ind w:firstLineChars="183" w:firstLine="439"/>
            </w:pPr>
          </w:p>
        </w:tc>
        <w:tc>
          <w:tcPr>
            <w:tcW w:w="1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743819" w14:textId="77777777" w:rsidR="00FF27AA" w:rsidRPr="00BC4B9F" w:rsidRDefault="00FF27AA" w:rsidP="00FF27AA">
            <w:pPr>
              <w:ind w:firstLineChars="133" w:firstLine="319"/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9901C8" w14:textId="77777777" w:rsidR="00FF27AA" w:rsidRPr="00BC4B9F" w:rsidRDefault="00FF27AA" w:rsidP="00FF27AA">
            <w:pPr>
              <w:ind w:firstLineChars="500" w:firstLine="1200"/>
            </w:pPr>
          </w:p>
        </w:tc>
        <w:tc>
          <w:tcPr>
            <w:tcW w:w="1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E6224E" w14:textId="77777777" w:rsidR="00FF27AA" w:rsidRPr="00BC4B9F" w:rsidRDefault="00FF27AA" w:rsidP="00D37CB6">
            <w:pPr>
              <w:ind w:firstLine="480"/>
            </w:pPr>
          </w:p>
        </w:tc>
      </w:tr>
      <w:tr w:rsidR="009D40E4" w14:paraId="24DD6F34" w14:textId="77777777" w:rsidTr="009D40E4">
        <w:trPr>
          <w:cantSplit/>
        </w:trPr>
        <w:tc>
          <w:tcPr>
            <w:tcW w:w="12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F8CDFB" w14:textId="77777777" w:rsidR="009D40E4" w:rsidRPr="00BC4B9F" w:rsidRDefault="009D40E4" w:rsidP="009D40E4">
            <w:pPr>
              <w:ind w:firstLine="480"/>
              <w:jc w:val="center"/>
            </w:pPr>
          </w:p>
        </w:tc>
        <w:tc>
          <w:tcPr>
            <w:tcW w:w="1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02FD23" w14:textId="77777777" w:rsidR="009D40E4" w:rsidRPr="00BC4B9F" w:rsidRDefault="009D40E4" w:rsidP="009D40E4">
            <w:pPr>
              <w:ind w:firstLine="480"/>
              <w:jc w:val="center"/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B5F139" w14:textId="77777777" w:rsidR="009D40E4" w:rsidRPr="00BC4B9F" w:rsidRDefault="009D40E4" w:rsidP="009D40E4">
            <w:pPr>
              <w:ind w:firstLine="480"/>
              <w:jc w:val="center"/>
            </w:pPr>
          </w:p>
        </w:tc>
        <w:tc>
          <w:tcPr>
            <w:tcW w:w="1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F3D274" w14:textId="77777777" w:rsidR="009D40E4" w:rsidRPr="00BC4B9F" w:rsidRDefault="009D40E4" w:rsidP="009D40E4">
            <w:pPr>
              <w:ind w:firstLine="480"/>
              <w:jc w:val="center"/>
            </w:pPr>
          </w:p>
        </w:tc>
      </w:tr>
      <w:tr w:rsidR="009D40E4" w14:paraId="70652AE3" w14:textId="77777777" w:rsidTr="009D40E4">
        <w:trPr>
          <w:cantSplit/>
        </w:trPr>
        <w:tc>
          <w:tcPr>
            <w:tcW w:w="12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FFE72C" w14:textId="77777777" w:rsidR="009D40E4" w:rsidRPr="00BC4B9F" w:rsidRDefault="009D40E4" w:rsidP="009D40E4">
            <w:pPr>
              <w:ind w:firstLine="480"/>
              <w:jc w:val="center"/>
            </w:pPr>
          </w:p>
        </w:tc>
        <w:tc>
          <w:tcPr>
            <w:tcW w:w="1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545AB0" w14:textId="77777777" w:rsidR="009D40E4" w:rsidRPr="00BC4B9F" w:rsidRDefault="009D40E4" w:rsidP="009D40E4">
            <w:pPr>
              <w:ind w:firstLine="480"/>
              <w:jc w:val="center"/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27F00C" w14:textId="77777777" w:rsidR="009D40E4" w:rsidRPr="00BC4B9F" w:rsidRDefault="009D40E4" w:rsidP="009D40E4">
            <w:pPr>
              <w:ind w:firstLine="480"/>
              <w:jc w:val="center"/>
            </w:pPr>
          </w:p>
        </w:tc>
        <w:tc>
          <w:tcPr>
            <w:tcW w:w="1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30DB97" w14:textId="77777777" w:rsidR="009D40E4" w:rsidRPr="00BC4B9F" w:rsidRDefault="009D40E4" w:rsidP="009D40E4">
            <w:pPr>
              <w:ind w:firstLine="480"/>
              <w:jc w:val="center"/>
            </w:pPr>
          </w:p>
        </w:tc>
      </w:tr>
    </w:tbl>
    <w:p w14:paraId="742B2A0B" w14:textId="77777777" w:rsidR="009D40E4" w:rsidRPr="00241AC4" w:rsidRDefault="009D40E4" w:rsidP="009D40E4">
      <w:pPr>
        <w:ind w:firstLine="482"/>
        <w:rPr>
          <w:b/>
          <w:bCs/>
          <w:color w:val="000000"/>
          <w:szCs w:val="52"/>
        </w:rPr>
      </w:pPr>
    </w:p>
    <w:p w14:paraId="36F8D145" w14:textId="77777777" w:rsidR="009D40E4" w:rsidRPr="00717064" w:rsidRDefault="009D40E4" w:rsidP="009D40E4">
      <w:pPr>
        <w:ind w:firstLine="482"/>
        <w:rPr>
          <w:b/>
          <w:bCs/>
          <w:color w:val="000000"/>
          <w:szCs w:val="52"/>
        </w:rPr>
      </w:pPr>
      <w:r>
        <w:rPr>
          <w:rFonts w:hint="eastAsia"/>
          <w:b/>
          <w:bCs/>
        </w:rPr>
        <w:t>相关文档</w:t>
      </w:r>
      <w:r w:rsidRPr="00717064">
        <w:rPr>
          <w:rFonts w:hint="eastAsia"/>
          <w:b/>
          <w:bCs/>
        </w:rPr>
        <w:t>及参考资料</w:t>
      </w:r>
    </w:p>
    <w:tbl>
      <w:tblPr>
        <w:tblW w:w="499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7"/>
        <w:gridCol w:w="2070"/>
        <w:gridCol w:w="2429"/>
        <w:gridCol w:w="1434"/>
        <w:gridCol w:w="1379"/>
      </w:tblGrid>
      <w:tr w:rsidR="009D40E4" w14:paraId="7553B54D" w14:textId="77777777" w:rsidTr="009D40E4">
        <w:trPr>
          <w:tblHeader/>
        </w:trPr>
        <w:tc>
          <w:tcPr>
            <w:tcW w:w="584" w:type="pct"/>
            <w:shd w:val="clear" w:color="auto" w:fill="D9D9D9"/>
          </w:tcPr>
          <w:p w14:paraId="028125DA" w14:textId="77777777" w:rsidR="009D40E4" w:rsidRPr="00717064" w:rsidRDefault="009D40E4" w:rsidP="009D40E4">
            <w:pPr>
              <w:ind w:left="147" w:firstLineChars="0" w:firstLine="0"/>
              <w:jc w:val="center"/>
              <w:rPr>
                <w:b/>
                <w:bCs/>
                <w:color w:val="000000"/>
              </w:rPr>
            </w:pPr>
            <w:r w:rsidRPr="00717064"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250" w:type="pct"/>
            <w:shd w:val="clear" w:color="auto" w:fill="D9D9D9"/>
          </w:tcPr>
          <w:p w14:paraId="2F95D13F" w14:textId="77777777" w:rsidR="009D40E4" w:rsidRPr="00717064" w:rsidRDefault="009D40E4" w:rsidP="009D40E4">
            <w:pPr>
              <w:ind w:left="147" w:firstLineChars="0" w:firstLine="0"/>
              <w:jc w:val="center"/>
              <w:rPr>
                <w:b/>
                <w:bCs/>
                <w:color w:val="000000"/>
              </w:rPr>
            </w:pPr>
            <w:r w:rsidRPr="00717064">
              <w:rPr>
                <w:rFonts w:hint="eastAsia"/>
                <w:b/>
                <w:bCs/>
                <w:color w:val="000000"/>
              </w:rPr>
              <w:t>相关文档</w:t>
            </w:r>
          </w:p>
        </w:tc>
        <w:tc>
          <w:tcPr>
            <w:tcW w:w="1467" w:type="pct"/>
            <w:shd w:val="clear" w:color="auto" w:fill="D9D9D9"/>
          </w:tcPr>
          <w:p w14:paraId="21892872" w14:textId="77777777" w:rsidR="009D40E4" w:rsidRPr="00717064" w:rsidRDefault="009D40E4" w:rsidP="009D40E4">
            <w:pPr>
              <w:ind w:left="147" w:firstLineChars="0" w:firstLine="0"/>
              <w:jc w:val="center"/>
              <w:rPr>
                <w:b/>
                <w:bCs/>
                <w:color w:val="000000"/>
              </w:rPr>
            </w:pPr>
            <w:r w:rsidRPr="00717064">
              <w:rPr>
                <w:rFonts w:hint="eastAsia"/>
                <w:b/>
                <w:bCs/>
                <w:color w:val="000000"/>
              </w:rPr>
              <w:t>文档位置</w:t>
            </w:r>
          </w:p>
        </w:tc>
        <w:tc>
          <w:tcPr>
            <w:tcW w:w="866" w:type="pct"/>
            <w:shd w:val="clear" w:color="auto" w:fill="D9D9D9"/>
          </w:tcPr>
          <w:p w14:paraId="25E15DA1" w14:textId="77777777" w:rsidR="009D40E4" w:rsidRPr="00717064" w:rsidRDefault="009D40E4" w:rsidP="009D40E4">
            <w:pPr>
              <w:ind w:left="147" w:firstLineChars="0" w:firstLine="0"/>
              <w:jc w:val="center"/>
              <w:rPr>
                <w:b/>
                <w:bCs/>
                <w:color w:val="000000"/>
              </w:rPr>
            </w:pPr>
            <w:r w:rsidRPr="00717064">
              <w:rPr>
                <w:rFonts w:hint="eastAsia"/>
                <w:b/>
                <w:bCs/>
                <w:color w:val="000000"/>
              </w:rPr>
              <w:t>版本</w:t>
            </w:r>
          </w:p>
        </w:tc>
        <w:tc>
          <w:tcPr>
            <w:tcW w:w="833" w:type="pct"/>
            <w:shd w:val="clear" w:color="auto" w:fill="D9D9D9"/>
          </w:tcPr>
          <w:p w14:paraId="51D1B684" w14:textId="77777777" w:rsidR="009D40E4" w:rsidRPr="00717064" w:rsidRDefault="009D40E4" w:rsidP="009D40E4">
            <w:pPr>
              <w:ind w:left="147" w:firstLineChars="0" w:firstLine="0"/>
              <w:jc w:val="center"/>
              <w:rPr>
                <w:b/>
                <w:bCs/>
                <w:color w:val="000000"/>
              </w:rPr>
            </w:pPr>
            <w:r w:rsidRPr="00717064">
              <w:rPr>
                <w:rFonts w:hint="eastAsia"/>
                <w:b/>
                <w:bCs/>
                <w:color w:val="000000"/>
              </w:rPr>
              <w:t>日期</w:t>
            </w:r>
          </w:p>
        </w:tc>
      </w:tr>
      <w:tr w:rsidR="009D40E4" w:rsidRPr="00241AC4" w14:paraId="53354C2F" w14:textId="77777777" w:rsidTr="009D40E4">
        <w:trPr>
          <w:trHeight w:val="387"/>
        </w:trPr>
        <w:tc>
          <w:tcPr>
            <w:tcW w:w="584" w:type="pct"/>
            <w:shd w:val="clear" w:color="auto" w:fill="FFFFFF"/>
            <w:vAlign w:val="center"/>
          </w:tcPr>
          <w:p w14:paraId="275F3287" w14:textId="2903EA0B" w:rsidR="009D40E4" w:rsidRPr="00BC4B9F" w:rsidRDefault="00E7322D" w:rsidP="009D40E4">
            <w:pPr>
              <w:ind w:firstLine="48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50" w:type="pct"/>
            <w:shd w:val="clear" w:color="auto" w:fill="FFFFFF"/>
            <w:vAlign w:val="center"/>
          </w:tcPr>
          <w:p w14:paraId="0A2219B9" w14:textId="77777777" w:rsidR="009D40E4" w:rsidRPr="00BC4B9F" w:rsidRDefault="009D40E4" w:rsidP="009D40E4">
            <w:pPr>
              <w:ind w:firstLine="480"/>
              <w:jc w:val="center"/>
            </w:pPr>
          </w:p>
        </w:tc>
        <w:tc>
          <w:tcPr>
            <w:tcW w:w="1467" w:type="pct"/>
            <w:shd w:val="clear" w:color="auto" w:fill="FFFFFF"/>
            <w:vAlign w:val="center"/>
          </w:tcPr>
          <w:p w14:paraId="594175EB" w14:textId="77777777" w:rsidR="009D40E4" w:rsidRPr="00BC4B9F" w:rsidRDefault="009D40E4" w:rsidP="009D40E4">
            <w:pPr>
              <w:ind w:firstLine="480"/>
              <w:jc w:val="center"/>
            </w:pPr>
          </w:p>
        </w:tc>
        <w:tc>
          <w:tcPr>
            <w:tcW w:w="866" w:type="pct"/>
            <w:shd w:val="clear" w:color="auto" w:fill="FFFFFF"/>
            <w:vAlign w:val="center"/>
          </w:tcPr>
          <w:p w14:paraId="3F559C8D" w14:textId="77777777" w:rsidR="009D40E4" w:rsidRPr="00BC4B9F" w:rsidRDefault="009D40E4" w:rsidP="009D40E4">
            <w:pPr>
              <w:ind w:firstLine="480"/>
              <w:jc w:val="center"/>
            </w:pPr>
          </w:p>
        </w:tc>
        <w:tc>
          <w:tcPr>
            <w:tcW w:w="833" w:type="pct"/>
            <w:shd w:val="clear" w:color="auto" w:fill="FFFFFF"/>
            <w:vAlign w:val="center"/>
          </w:tcPr>
          <w:p w14:paraId="5263A171" w14:textId="77777777" w:rsidR="009D40E4" w:rsidRPr="00BC4B9F" w:rsidRDefault="009D40E4" w:rsidP="009D40E4">
            <w:pPr>
              <w:ind w:firstLine="480"/>
              <w:jc w:val="center"/>
            </w:pPr>
          </w:p>
        </w:tc>
      </w:tr>
      <w:tr w:rsidR="009D40E4" w14:paraId="7716085A" w14:textId="77777777" w:rsidTr="009D40E4">
        <w:trPr>
          <w:trHeight w:val="490"/>
        </w:trPr>
        <w:tc>
          <w:tcPr>
            <w:tcW w:w="584" w:type="pct"/>
            <w:shd w:val="clear" w:color="auto" w:fill="FFFFFF"/>
            <w:vAlign w:val="center"/>
          </w:tcPr>
          <w:p w14:paraId="3EB882A3" w14:textId="163673C0" w:rsidR="009D40E4" w:rsidRPr="00BC4B9F" w:rsidRDefault="00E7322D" w:rsidP="009D40E4">
            <w:pPr>
              <w:ind w:firstLine="48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50" w:type="pct"/>
            <w:shd w:val="clear" w:color="auto" w:fill="FFFFFF"/>
            <w:vAlign w:val="center"/>
          </w:tcPr>
          <w:p w14:paraId="47787FB4" w14:textId="77777777" w:rsidR="009D40E4" w:rsidRPr="00BC4B9F" w:rsidRDefault="009D40E4" w:rsidP="009D40E4">
            <w:pPr>
              <w:ind w:firstLine="480"/>
              <w:jc w:val="center"/>
            </w:pPr>
          </w:p>
        </w:tc>
        <w:tc>
          <w:tcPr>
            <w:tcW w:w="1467" w:type="pct"/>
            <w:shd w:val="clear" w:color="auto" w:fill="FFFFFF"/>
            <w:vAlign w:val="center"/>
          </w:tcPr>
          <w:p w14:paraId="74C80A15" w14:textId="77777777" w:rsidR="009D40E4" w:rsidRPr="00BC4B9F" w:rsidRDefault="009D40E4" w:rsidP="009D40E4">
            <w:pPr>
              <w:ind w:firstLine="480"/>
              <w:jc w:val="center"/>
            </w:pPr>
          </w:p>
        </w:tc>
        <w:tc>
          <w:tcPr>
            <w:tcW w:w="866" w:type="pct"/>
            <w:shd w:val="clear" w:color="auto" w:fill="FFFFFF"/>
            <w:vAlign w:val="center"/>
          </w:tcPr>
          <w:p w14:paraId="3937C4D6" w14:textId="77777777" w:rsidR="009D40E4" w:rsidRPr="00BC4B9F" w:rsidRDefault="009D40E4" w:rsidP="009D40E4">
            <w:pPr>
              <w:ind w:firstLine="480"/>
              <w:jc w:val="center"/>
            </w:pPr>
          </w:p>
        </w:tc>
        <w:tc>
          <w:tcPr>
            <w:tcW w:w="833" w:type="pct"/>
            <w:shd w:val="clear" w:color="auto" w:fill="FFFFFF"/>
            <w:vAlign w:val="center"/>
          </w:tcPr>
          <w:p w14:paraId="2B870D4D" w14:textId="77777777" w:rsidR="009D40E4" w:rsidRPr="00BC4B9F" w:rsidRDefault="009D40E4" w:rsidP="009D40E4">
            <w:pPr>
              <w:ind w:firstLine="480"/>
              <w:jc w:val="center"/>
            </w:pPr>
          </w:p>
        </w:tc>
      </w:tr>
      <w:tr w:rsidR="009D40E4" w14:paraId="41F7A5A2" w14:textId="77777777" w:rsidTr="009D40E4">
        <w:trPr>
          <w:trHeight w:val="311"/>
        </w:trPr>
        <w:tc>
          <w:tcPr>
            <w:tcW w:w="584" w:type="pct"/>
            <w:shd w:val="clear" w:color="auto" w:fill="FFFFFF"/>
            <w:vAlign w:val="center"/>
          </w:tcPr>
          <w:p w14:paraId="234B6C8B" w14:textId="77777777" w:rsidR="009D40E4" w:rsidRPr="00BC4B9F" w:rsidRDefault="009D40E4" w:rsidP="009D40E4">
            <w:pPr>
              <w:ind w:firstLine="480"/>
              <w:jc w:val="center"/>
            </w:pPr>
          </w:p>
        </w:tc>
        <w:tc>
          <w:tcPr>
            <w:tcW w:w="1250" w:type="pct"/>
            <w:shd w:val="clear" w:color="auto" w:fill="FFFFFF"/>
            <w:vAlign w:val="center"/>
          </w:tcPr>
          <w:p w14:paraId="1F8FD01D" w14:textId="77777777" w:rsidR="009D40E4" w:rsidRPr="00BC4B9F" w:rsidRDefault="009D40E4" w:rsidP="009D40E4">
            <w:pPr>
              <w:ind w:firstLine="480"/>
              <w:jc w:val="center"/>
            </w:pPr>
          </w:p>
        </w:tc>
        <w:tc>
          <w:tcPr>
            <w:tcW w:w="1467" w:type="pct"/>
            <w:shd w:val="clear" w:color="auto" w:fill="FFFFFF"/>
            <w:vAlign w:val="center"/>
          </w:tcPr>
          <w:p w14:paraId="6B2FA42D" w14:textId="77777777" w:rsidR="009D40E4" w:rsidRPr="00BC4B9F" w:rsidRDefault="009D40E4" w:rsidP="009D40E4">
            <w:pPr>
              <w:ind w:firstLine="480"/>
              <w:jc w:val="center"/>
            </w:pPr>
          </w:p>
        </w:tc>
        <w:tc>
          <w:tcPr>
            <w:tcW w:w="866" w:type="pct"/>
            <w:shd w:val="clear" w:color="auto" w:fill="FFFFFF"/>
            <w:vAlign w:val="center"/>
          </w:tcPr>
          <w:p w14:paraId="1DBA42AB" w14:textId="77777777" w:rsidR="009D40E4" w:rsidRPr="00BC4B9F" w:rsidRDefault="009D40E4" w:rsidP="009D40E4">
            <w:pPr>
              <w:ind w:firstLine="480"/>
              <w:jc w:val="center"/>
            </w:pPr>
          </w:p>
        </w:tc>
        <w:tc>
          <w:tcPr>
            <w:tcW w:w="833" w:type="pct"/>
            <w:shd w:val="clear" w:color="auto" w:fill="FFFFFF"/>
            <w:vAlign w:val="center"/>
          </w:tcPr>
          <w:p w14:paraId="0D9C5864" w14:textId="77777777" w:rsidR="009D40E4" w:rsidRPr="00BC4B9F" w:rsidRDefault="009D40E4" w:rsidP="009D40E4">
            <w:pPr>
              <w:ind w:firstLine="480"/>
              <w:jc w:val="center"/>
            </w:pPr>
          </w:p>
        </w:tc>
      </w:tr>
    </w:tbl>
    <w:p w14:paraId="5499FF42" w14:textId="77777777" w:rsidR="009D40E4" w:rsidRDefault="009D40E4" w:rsidP="009D40E4">
      <w:pPr>
        <w:ind w:left="453" w:firstLine="883"/>
        <w:rPr>
          <w:b/>
          <w:sz w:val="44"/>
          <w:szCs w:val="44"/>
        </w:rPr>
      </w:pPr>
    </w:p>
    <w:p w14:paraId="32E264CA" w14:textId="77777777" w:rsidR="009D40E4" w:rsidRDefault="009D40E4" w:rsidP="009D40E4">
      <w:pPr>
        <w:ind w:left="453" w:firstLine="883"/>
        <w:rPr>
          <w:b/>
          <w:sz w:val="44"/>
          <w:szCs w:val="44"/>
        </w:rPr>
      </w:pPr>
    </w:p>
    <w:p w14:paraId="32415CBF" w14:textId="77777777" w:rsidR="009D40E4" w:rsidRDefault="009D40E4" w:rsidP="009D40E4">
      <w:pPr>
        <w:ind w:left="453" w:firstLine="883"/>
        <w:rPr>
          <w:b/>
          <w:sz w:val="44"/>
          <w:szCs w:val="44"/>
        </w:rPr>
      </w:pPr>
    </w:p>
    <w:p w14:paraId="108FCA2E" w14:textId="77777777" w:rsidR="009D40E4" w:rsidRDefault="009D40E4" w:rsidP="009D40E4">
      <w:pPr>
        <w:ind w:left="453" w:firstLine="883"/>
        <w:rPr>
          <w:b/>
          <w:sz w:val="44"/>
          <w:szCs w:val="44"/>
        </w:rPr>
      </w:pPr>
    </w:p>
    <w:p w14:paraId="774C026D" w14:textId="77777777" w:rsidR="009D40E4" w:rsidRDefault="009D40E4" w:rsidP="009D40E4">
      <w:pPr>
        <w:ind w:left="453" w:firstLine="883"/>
        <w:rPr>
          <w:b/>
          <w:sz w:val="44"/>
          <w:szCs w:val="44"/>
        </w:rPr>
      </w:pPr>
    </w:p>
    <w:p w14:paraId="3A0606E2" w14:textId="77777777" w:rsidR="009D40E4" w:rsidRDefault="009D40E4" w:rsidP="009D40E4">
      <w:pPr>
        <w:ind w:left="453" w:firstLine="883"/>
        <w:rPr>
          <w:b/>
          <w:sz w:val="44"/>
          <w:szCs w:val="44"/>
        </w:rPr>
      </w:pPr>
    </w:p>
    <w:p w14:paraId="1442EC8A" w14:textId="77777777" w:rsidR="009D40E4" w:rsidRDefault="009D40E4" w:rsidP="009D40E4">
      <w:pPr>
        <w:ind w:left="453" w:firstLine="883"/>
        <w:rPr>
          <w:b/>
          <w:sz w:val="44"/>
          <w:szCs w:val="44"/>
        </w:rPr>
      </w:pPr>
    </w:p>
    <w:p w14:paraId="667914D7" w14:textId="77777777" w:rsidR="009D40E4" w:rsidRDefault="009D40E4" w:rsidP="009D40E4">
      <w:pPr>
        <w:ind w:left="453" w:firstLine="883"/>
        <w:rPr>
          <w:b/>
          <w:sz w:val="44"/>
          <w:szCs w:val="44"/>
        </w:rPr>
      </w:pPr>
    </w:p>
    <w:p w14:paraId="4E216A79" w14:textId="77777777" w:rsidR="00EE4F9C" w:rsidRDefault="00EE4F9C" w:rsidP="009D40E4">
      <w:pPr>
        <w:ind w:left="453" w:firstLine="883"/>
        <w:rPr>
          <w:b/>
          <w:sz w:val="44"/>
          <w:szCs w:val="44"/>
        </w:rPr>
      </w:pPr>
    </w:p>
    <w:p w14:paraId="72FE9326" w14:textId="77777777" w:rsidR="009D40E4" w:rsidRDefault="009D40E4" w:rsidP="009D40E4">
      <w:pPr>
        <w:ind w:firstLine="964"/>
        <w:jc w:val="center"/>
        <w:rPr>
          <w:b/>
          <w:sz w:val="48"/>
          <w:szCs w:val="48"/>
        </w:rPr>
      </w:pPr>
    </w:p>
    <w:p w14:paraId="2B6007ED" w14:textId="77777777" w:rsidR="0021098C" w:rsidRDefault="00A77656" w:rsidP="00B23AE2">
      <w:pPr>
        <w:pStyle w:val="10"/>
      </w:pPr>
      <w:r w:rsidRPr="00176658">
        <w:rPr>
          <w:rFonts w:hint="eastAsia"/>
        </w:rPr>
        <w:lastRenderedPageBreak/>
        <w:t>概述</w:t>
      </w:r>
    </w:p>
    <w:p w14:paraId="1E1CD0F6" w14:textId="1B178724" w:rsidR="0064611B" w:rsidRPr="00A93D47" w:rsidRDefault="0064611B" w:rsidP="0064611B">
      <w:pPr>
        <w:ind w:firstLine="480"/>
      </w:pPr>
      <w:r w:rsidRPr="00A93D47">
        <w:rPr>
          <w:rFonts w:hint="eastAsia"/>
        </w:rPr>
        <w:t>根据最新业务需求要求金三已完成增量房信息采集（</w:t>
      </w:r>
      <w:r w:rsidRPr="00A93D47">
        <w:rPr>
          <w:rFonts w:hint="eastAsia"/>
        </w:rPr>
        <w:t>2016</w:t>
      </w:r>
      <w:r w:rsidRPr="00A93D47">
        <w:rPr>
          <w:rFonts w:hint="eastAsia"/>
        </w:rPr>
        <w:t>版）、增量房申报（</w:t>
      </w:r>
      <w:r w:rsidRPr="00A93D47">
        <w:rPr>
          <w:rFonts w:hint="eastAsia"/>
        </w:rPr>
        <w:t>2016</w:t>
      </w:r>
      <w:r w:rsidRPr="00A93D47">
        <w:rPr>
          <w:rFonts w:hint="eastAsia"/>
        </w:rPr>
        <w:t>版）、存量房信息采集（</w:t>
      </w:r>
      <w:r w:rsidRPr="00A93D47">
        <w:rPr>
          <w:rFonts w:hint="eastAsia"/>
        </w:rPr>
        <w:t>2016</w:t>
      </w:r>
      <w:r w:rsidRPr="00A93D47">
        <w:rPr>
          <w:rFonts w:hint="eastAsia"/>
        </w:rPr>
        <w:t>版）、房产交易申报（</w:t>
      </w:r>
      <w:r w:rsidRPr="00A93D47">
        <w:rPr>
          <w:rFonts w:hint="eastAsia"/>
        </w:rPr>
        <w:t>2016</w:t>
      </w:r>
      <w:r w:rsidR="00E7322D">
        <w:rPr>
          <w:rFonts w:hint="eastAsia"/>
        </w:rPr>
        <w:t>版）功能开发，新功能后续将取代目前使用的房产交易相关功能，故实施手册</w:t>
      </w:r>
      <w:r w:rsidRPr="00A93D47">
        <w:rPr>
          <w:rFonts w:hint="eastAsia"/>
        </w:rPr>
        <w:t>以新功能为基础说明：</w:t>
      </w:r>
    </w:p>
    <w:p w14:paraId="52893A3E" w14:textId="77777777" w:rsidR="00692A12" w:rsidRPr="0064611B" w:rsidRDefault="00692A12" w:rsidP="00692A12">
      <w:pPr>
        <w:ind w:left="420" w:firstLine="480"/>
      </w:pPr>
    </w:p>
    <w:p w14:paraId="758C444C" w14:textId="77777777" w:rsidR="00B43F2A" w:rsidRPr="00176658" w:rsidRDefault="00543B78" w:rsidP="00B43F2A">
      <w:pPr>
        <w:pStyle w:val="10"/>
      </w:pPr>
      <w:r>
        <w:rPr>
          <w:rFonts w:hint="eastAsia"/>
        </w:rPr>
        <w:t>设计方案</w:t>
      </w:r>
    </w:p>
    <w:p w14:paraId="21250768" w14:textId="77777777" w:rsidR="00A94B43" w:rsidRPr="00A94B43" w:rsidRDefault="00A94B43" w:rsidP="00A617F7">
      <w:pPr>
        <w:pStyle w:val="a3"/>
        <w:keepNext/>
        <w:keepLines/>
        <w:numPr>
          <w:ilvl w:val="0"/>
          <w:numId w:val="5"/>
        </w:numPr>
        <w:spacing w:before="340" w:after="330" w:line="578" w:lineRule="auto"/>
        <w:ind w:firstLineChars="0"/>
        <w:jc w:val="both"/>
        <w:outlineLvl w:val="0"/>
        <w:rPr>
          <w:rFonts w:ascii="Calibri" w:eastAsia="宋体" w:hAnsi="Calibri" w:cs="Times New Roman"/>
          <w:b/>
          <w:bCs/>
          <w:vanish/>
          <w:kern w:val="44"/>
          <w:sz w:val="44"/>
          <w:szCs w:val="44"/>
        </w:rPr>
      </w:pPr>
    </w:p>
    <w:p w14:paraId="2499D48F" w14:textId="77777777" w:rsidR="00A94B43" w:rsidRPr="00A94B43" w:rsidRDefault="00A94B43" w:rsidP="00A617F7">
      <w:pPr>
        <w:pStyle w:val="a3"/>
        <w:keepNext/>
        <w:keepLines/>
        <w:numPr>
          <w:ilvl w:val="0"/>
          <w:numId w:val="5"/>
        </w:numPr>
        <w:spacing w:before="340" w:after="330" w:line="578" w:lineRule="auto"/>
        <w:ind w:firstLineChars="0"/>
        <w:jc w:val="both"/>
        <w:outlineLvl w:val="0"/>
        <w:rPr>
          <w:rFonts w:ascii="Calibri" w:eastAsia="宋体" w:hAnsi="Calibri" w:cs="Times New Roman"/>
          <w:b/>
          <w:bCs/>
          <w:vanish/>
          <w:kern w:val="44"/>
          <w:sz w:val="44"/>
          <w:szCs w:val="44"/>
        </w:rPr>
      </w:pPr>
    </w:p>
    <w:p w14:paraId="3C7C3922" w14:textId="77777777" w:rsidR="00A94B43" w:rsidRDefault="00A94B43" w:rsidP="00A94B43">
      <w:pPr>
        <w:pStyle w:val="2New"/>
      </w:pPr>
      <w:r>
        <w:t>总体设计</w:t>
      </w:r>
    </w:p>
    <w:p w14:paraId="04A89643" w14:textId="77777777" w:rsidR="005523D4" w:rsidRDefault="00224563" w:rsidP="00224563">
      <w:pPr>
        <w:ind w:left="420" w:firstLine="480"/>
      </w:pPr>
      <w:r w:rsidRPr="00E7322D">
        <w:rPr>
          <w:rFonts w:hint="eastAsia"/>
        </w:rPr>
        <w:t>各地</w:t>
      </w:r>
      <w:r w:rsidRPr="00E7322D">
        <w:t>房管所，将采集</w:t>
      </w:r>
      <w:r w:rsidRPr="00E7322D">
        <w:rPr>
          <w:rFonts w:hint="eastAsia"/>
        </w:rPr>
        <w:t>的</w:t>
      </w:r>
      <w:r w:rsidRPr="00E7322D">
        <w:t>房产交易</w:t>
      </w:r>
      <w:r w:rsidRPr="00E7322D">
        <w:rPr>
          <w:rFonts w:hint="eastAsia"/>
        </w:rPr>
        <w:t>信息</w:t>
      </w:r>
      <w:r w:rsidR="00A93D47" w:rsidRPr="00E7322D">
        <w:rPr>
          <w:rFonts w:hint="eastAsia"/>
        </w:rPr>
        <w:t>、契税评估价格</w:t>
      </w:r>
      <w:r w:rsidR="00A93D47" w:rsidRPr="00E7322D">
        <w:t>与拆迁补偿款</w:t>
      </w:r>
      <w:r w:rsidRPr="00E7322D">
        <w:rPr>
          <w:rFonts w:hint="eastAsia"/>
        </w:rPr>
        <w:t>传给</w:t>
      </w:r>
      <w:r w:rsidR="006225C7" w:rsidRPr="00E7322D">
        <w:rPr>
          <w:rFonts w:hint="eastAsia"/>
        </w:rPr>
        <w:t>房产采集评估</w:t>
      </w:r>
      <w:r w:rsidRPr="00E7322D">
        <w:rPr>
          <w:rFonts w:hint="eastAsia"/>
        </w:rPr>
        <w:t>系统</w:t>
      </w:r>
      <w:r w:rsidRPr="00E7322D">
        <w:t>，</w:t>
      </w:r>
      <w:r w:rsidR="006225C7" w:rsidRPr="00E7322D">
        <w:rPr>
          <w:rFonts w:hint="eastAsia"/>
        </w:rPr>
        <w:t>房产采集评估系统</w:t>
      </w:r>
      <w:r w:rsidRPr="00E7322D">
        <w:t>将</w:t>
      </w:r>
      <w:r w:rsidRPr="00E7322D">
        <w:rPr>
          <w:rFonts w:hint="eastAsia"/>
        </w:rPr>
        <w:t>采集</w:t>
      </w:r>
      <w:r w:rsidRPr="00E7322D">
        <w:t>信息存入</w:t>
      </w:r>
      <w:r w:rsidRPr="00E7322D">
        <w:rPr>
          <w:rFonts w:hint="eastAsia"/>
        </w:rPr>
        <w:t>WBJH_CXS_FCJYCJXX</w:t>
      </w:r>
      <w:r w:rsidRPr="00E7322D">
        <w:rPr>
          <w:rFonts w:hint="eastAsia"/>
        </w:rPr>
        <w:t>、</w:t>
      </w:r>
      <w:r w:rsidRPr="00E7322D">
        <w:rPr>
          <w:rFonts w:hint="eastAsia"/>
        </w:rPr>
        <w:t>WBJH_CXS_FCJYCJXX_JYF</w:t>
      </w:r>
      <w:r w:rsidRPr="00E7322D">
        <w:rPr>
          <w:rFonts w:hint="eastAsia"/>
        </w:rPr>
        <w:t>表中</w:t>
      </w:r>
      <w:r w:rsidRPr="00E7322D">
        <w:t>，</w:t>
      </w:r>
      <w:r w:rsidR="00A93D47" w:rsidRPr="00E7322D">
        <w:rPr>
          <w:rFonts w:hint="eastAsia"/>
        </w:rPr>
        <w:t>契税评估</w:t>
      </w:r>
      <w:r w:rsidR="00A93D47" w:rsidRPr="00E7322D">
        <w:t>价格存入</w:t>
      </w:r>
      <w:r w:rsidR="00A93D47" w:rsidRPr="00E7322D">
        <w:rPr>
          <w:rFonts w:hint="eastAsia"/>
        </w:rPr>
        <w:t>WBJH_PGQSJYJG</w:t>
      </w:r>
      <w:r w:rsidR="00A93D47" w:rsidRPr="00E7322D">
        <w:rPr>
          <w:rFonts w:hint="eastAsia"/>
        </w:rPr>
        <w:t>表中</w:t>
      </w:r>
      <w:r w:rsidR="00A93D47" w:rsidRPr="00E7322D">
        <w:t>，拆迁补偿款存入</w:t>
      </w:r>
      <w:r w:rsidR="00A93D47" w:rsidRPr="00E7322D">
        <w:rPr>
          <w:rFonts w:hint="eastAsia"/>
        </w:rPr>
        <w:t>WBJH_CXS_FCJYCQBCDMB</w:t>
      </w:r>
      <w:r w:rsidR="00A93D47" w:rsidRPr="00E7322D">
        <w:rPr>
          <w:rFonts w:hint="eastAsia"/>
        </w:rPr>
        <w:t>表中。</w:t>
      </w:r>
      <w:r w:rsidRPr="00E7322D">
        <w:t>核心征管通过数据源方式，获取</w:t>
      </w:r>
      <w:r w:rsidR="006225C7" w:rsidRPr="00E7322D">
        <w:rPr>
          <w:rFonts w:hint="eastAsia"/>
        </w:rPr>
        <w:t>房产采集评估系统</w:t>
      </w:r>
      <w:r w:rsidR="00D37CB6" w:rsidRPr="00E7322D">
        <w:rPr>
          <w:rFonts w:hint="eastAsia"/>
        </w:rPr>
        <w:t>库</w:t>
      </w:r>
      <w:r w:rsidRPr="00E7322D">
        <w:t>表</w:t>
      </w:r>
      <w:r>
        <w:t>中数据。</w:t>
      </w:r>
      <w:r w:rsidR="00A93D47">
        <w:rPr>
          <w:rFonts w:hint="eastAsia"/>
        </w:rPr>
        <w:t>采集</w:t>
      </w:r>
      <w:r w:rsidR="00A93D47">
        <w:t>信息</w:t>
      </w:r>
      <w:r w:rsidR="005523D4" w:rsidRPr="00692A12">
        <w:rPr>
          <w:rFonts w:hint="eastAsia"/>
        </w:rPr>
        <w:t>所有数据项均为非必录项，未获取到的字段在金三界面进行补充。</w:t>
      </w:r>
    </w:p>
    <w:p w14:paraId="19BAA823" w14:textId="28D10282" w:rsidR="00F8228A" w:rsidRDefault="00F8228A" w:rsidP="00F8228A">
      <w:pPr>
        <w:pStyle w:val="2New"/>
      </w:pPr>
      <w:r>
        <w:rPr>
          <w:rFonts w:hint="eastAsia"/>
        </w:rPr>
        <w:lastRenderedPageBreak/>
        <w:t>方案设计图</w:t>
      </w:r>
    </w:p>
    <w:p w14:paraId="56322D10" w14:textId="013492FD" w:rsidR="00F8228A" w:rsidRPr="00F8228A" w:rsidRDefault="00F8228A" w:rsidP="00F8228A">
      <w:pPr>
        <w:pStyle w:val="New"/>
      </w:pPr>
      <w:r>
        <w:object w:dxaOrig="12211" w:dyaOrig="16321" w14:anchorId="5DF7A9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576.75pt" o:ole="">
            <v:imagedata r:id="rId10" o:title=""/>
          </v:shape>
          <o:OLEObject Type="Embed" ProgID="Visio.Drawing.15" ShapeID="_x0000_i1025" DrawAspect="Content" ObjectID="_1544244098" r:id="rId11"/>
        </w:object>
      </w:r>
    </w:p>
    <w:p w14:paraId="529931B3" w14:textId="77777777" w:rsidR="00E1623C" w:rsidRDefault="00E1623C" w:rsidP="00E1623C">
      <w:pPr>
        <w:pStyle w:val="2New"/>
      </w:pPr>
      <w:r>
        <w:lastRenderedPageBreak/>
        <w:t>详细设计</w:t>
      </w:r>
    </w:p>
    <w:p w14:paraId="5A14840E" w14:textId="77777777" w:rsidR="00E1623C" w:rsidRDefault="00E1623C" w:rsidP="00E1623C">
      <w:pPr>
        <w:pStyle w:val="2New"/>
        <w:numPr>
          <w:ilvl w:val="0"/>
          <w:numId w:val="0"/>
        </w:numPr>
        <w:ind w:left="576"/>
      </w:pPr>
      <w:r>
        <w:rPr>
          <w:rFonts w:hint="eastAsia"/>
        </w:rPr>
        <w:tab/>
      </w:r>
      <w:r w:rsidR="0090064D">
        <w:rPr>
          <w:rFonts w:hint="eastAsia"/>
        </w:rPr>
        <w:t>房屋</w:t>
      </w:r>
      <w:r w:rsidR="00BC7E14">
        <w:rPr>
          <w:rFonts w:hint="eastAsia"/>
        </w:rPr>
        <w:t>销售</w:t>
      </w:r>
      <w:r w:rsidR="00BC7E14">
        <w:t>信息采集</w:t>
      </w:r>
      <w:r>
        <w:rPr>
          <w:rFonts w:hint="eastAsia"/>
        </w:rPr>
        <w:t>环节</w:t>
      </w:r>
    </w:p>
    <w:p w14:paraId="601AF9BB" w14:textId="77777777" w:rsidR="005B0DC9" w:rsidRPr="005B0DC9" w:rsidRDefault="005B0DC9" w:rsidP="005B0DC9">
      <w:pPr>
        <w:pStyle w:val="a3"/>
        <w:numPr>
          <w:ilvl w:val="0"/>
          <w:numId w:val="26"/>
        </w:numPr>
        <w:ind w:firstLineChars="0"/>
        <w:rPr>
          <w:color w:val="FF0000"/>
        </w:rPr>
      </w:pPr>
      <w:r w:rsidRPr="0090064D">
        <w:rPr>
          <w:rFonts w:hint="eastAsia"/>
        </w:rPr>
        <w:t>金三增量房信息采集、存量房信息采集功能支持两种接入方式：数据接入和应用接入。根据系统参数“</w:t>
      </w:r>
      <w:r w:rsidRPr="0090064D">
        <w:rPr>
          <w:rFonts w:hint="eastAsia"/>
        </w:rPr>
        <w:t>A0000001061001418</w:t>
      </w:r>
      <w:r w:rsidRPr="0090064D">
        <w:rPr>
          <w:rFonts w:hint="eastAsia"/>
        </w:rPr>
        <w:t>通过合同编号查询获取外部房源信息方式</w:t>
      </w:r>
      <w:r>
        <w:rPr>
          <w:rFonts w:hint="eastAsia"/>
        </w:rPr>
        <w:t>：</w:t>
      </w:r>
      <w:r w:rsidRPr="0090064D">
        <w:rPr>
          <w:rFonts w:hint="eastAsia"/>
        </w:rPr>
        <w:t>0</w:t>
      </w:r>
      <w:r w:rsidRPr="0090064D">
        <w:rPr>
          <w:rFonts w:hint="eastAsia"/>
        </w:rPr>
        <w:t>数据接口，</w:t>
      </w:r>
      <w:r w:rsidRPr="0090064D">
        <w:rPr>
          <w:rFonts w:hint="eastAsia"/>
        </w:rPr>
        <w:t>1</w:t>
      </w:r>
      <w:r w:rsidRPr="0090064D">
        <w:rPr>
          <w:rFonts w:hint="eastAsia"/>
        </w:rPr>
        <w:t>应用接口</w:t>
      </w:r>
      <w:r>
        <w:rPr>
          <w:rFonts w:hint="eastAsia"/>
        </w:rPr>
        <w:t>；</w:t>
      </w:r>
      <w:r w:rsidRPr="0090064D">
        <w:rPr>
          <w:rFonts w:hint="eastAsia"/>
        </w:rPr>
        <w:t>完成接入方式配置。</w:t>
      </w:r>
    </w:p>
    <w:p w14:paraId="05EB6350" w14:textId="6B36412B" w:rsidR="005B0DC9" w:rsidRPr="00F8228A" w:rsidRDefault="005B0DC9" w:rsidP="005B0DC9">
      <w:pPr>
        <w:pStyle w:val="a3"/>
        <w:numPr>
          <w:ilvl w:val="0"/>
          <w:numId w:val="26"/>
        </w:numPr>
        <w:ind w:firstLineChars="0"/>
        <w:rPr>
          <w:i/>
          <w:color w:val="FF0000"/>
        </w:rPr>
      </w:pPr>
      <w:r w:rsidRPr="005B0DC9">
        <w:rPr>
          <w:rFonts w:hint="eastAsia"/>
        </w:rPr>
        <w:t>当“</w:t>
      </w:r>
      <w:r w:rsidRPr="005B0DC9">
        <w:rPr>
          <w:rFonts w:hint="eastAsia"/>
        </w:rPr>
        <w:t>A0000001061001418</w:t>
      </w:r>
      <w:r w:rsidRPr="005B0DC9">
        <w:rPr>
          <w:rFonts w:hint="eastAsia"/>
        </w:rPr>
        <w:t>”配置为“</w:t>
      </w:r>
      <w:r w:rsidRPr="005B0DC9">
        <w:rPr>
          <w:rFonts w:hint="eastAsia"/>
        </w:rPr>
        <w:t xml:space="preserve">0, </w:t>
      </w:r>
      <w:r w:rsidRPr="005B0DC9">
        <w:rPr>
          <w:rFonts w:hint="eastAsia"/>
        </w:rPr>
        <w:t>数据接口”时，各地需在</w:t>
      </w:r>
      <w:r w:rsidR="00E1623C" w:rsidRPr="00D84EFF">
        <w:rPr>
          <w:rFonts w:hint="eastAsia"/>
        </w:rPr>
        <w:t>核心征管配置</w:t>
      </w:r>
      <w:r w:rsidR="002060C1" w:rsidRPr="00F8228A">
        <w:rPr>
          <w:rFonts w:hint="eastAsia"/>
          <w:b/>
          <w:color w:val="FF0000"/>
        </w:rPr>
        <w:t>房产采集评估系统</w:t>
      </w:r>
      <w:r w:rsidR="00E1623C" w:rsidRPr="00F8228A">
        <w:rPr>
          <w:rFonts w:hint="eastAsia"/>
          <w:b/>
          <w:color w:val="FF0000"/>
        </w:rPr>
        <w:t>的数据源</w:t>
      </w:r>
      <w:r w:rsidR="00F8228A" w:rsidRPr="00F8228A">
        <w:rPr>
          <w:rFonts w:hint="eastAsia"/>
          <w:i/>
          <w:color w:val="FF0000"/>
        </w:rPr>
        <w:t>（核心</w:t>
      </w:r>
      <w:r w:rsidR="00F8228A" w:rsidRPr="00F8228A">
        <w:rPr>
          <w:i/>
          <w:color w:val="FF0000"/>
        </w:rPr>
        <w:t>系统根据</w:t>
      </w:r>
      <w:r w:rsidR="00F8228A" w:rsidRPr="00F8228A">
        <w:rPr>
          <w:rFonts w:hint="eastAsia"/>
          <w:i/>
          <w:color w:val="FF0000"/>
        </w:rPr>
        <w:t>XTBM:</w:t>
      </w:r>
      <w:r w:rsidR="00F8228A" w:rsidRPr="00F8228A">
        <w:rPr>
          <w:i/>
          <w:color w:val="FF0000"/>
        </w:rPr>
        <w:t xml:space="preserve"> SWZJ.ZJNB.TSRJFWJG</w:t>
      </w:r>
      <w:r w:rsidR="00F8228A" w:rsidRPr="00F8228A">
        <w:rPr>
          <w:rFonts w:hint="eastAsia"/>
          <w:i/>
          <w:color w:val="FF0000"/>
        </w:rPr>
        <w:t>和</w:t>
      </w:r>
      <w:r w:rsidR="00F8228A" w:rsidRPr="00F8228A">
        <w:rPr>
          <w:i/>
          <w:color w:val="FF0000"/>
        </w:rPr>
        <w:t>税务机关获取</w:t>
      </w:r>
      <w:r w:rsidR="00F8228A" w:rsidRPr="00F8228A">
        <w:rPr>
          <w:rFonts w:hint="eastAsia"/>
          <w:i/>
          <w:color w:val="FF0000"/>
        </w:rPr>
        <w:t>CS_GY_QYXTSJYDZB</w:t>
      </w:r>
      <w:r w:rsidR="00F8228A" w:rsidRPr="00F8228A">
        <w:rPr>
          <w:rFonts w:hint="eastAsia"/>
          <w:i/>
          <w:color w:val="FF0000"/>
        </w:rPr>
        <w:t>中</w:t>
      </w:r>
      <w:r w:rsidR="00F8228A" w:rsidRPr="00F8228A">
        <w:rPr>
          <w:i/>
          <w:color w:val="FF0000"/>
        </w:rPr>
        <w:t>对应数据源信息，一般情况下配置为外部交换数据源，若该数据为特软</w:t>
      </w:r>
      <w:r w:rsidR="00F8228A" w:rsidRPr="00F8228A">
        <w:rPr>
          <w:rFonts w:hint="eastAsia"/>
          <w:i/>
          <w:color w:val="FF0000"/>
        </w:rPr>
        <w:t>提供</w:t>
      </w:r>
      <w:r w:rsidR="00F8228A" w:rsidRPr="00F8228A">
        <w:rPr>
          <w:i/>
          <w:color w:val="FF0000"/>
        </w:rPr>
        <w:t>，则配置对应特软数据源</w:t>
      </w:r>
      <w:r w:rsidR="00F8228A" w:rsidRPr="00F8228A">
        <w:rPr>
          <w:rFonts w:hint="eastAsia"/>
          <w:i/>
          <w:color w:val="FF0000"/>
        </w:rPr>
        <w:t>）</w:t>
      </w:r>
      <w:r w:rsidR="00E1623C" w:rsidRPr="005B0DC9">
        <w:rPr>
          <w:rFonts w:hint="eastAsia"/>
        </w:rPr>
        <w:t>，</w:t>
      </w:r>
      <w:r w:rsidR="00D84EFF" w:rsidRPr="00D84EFF">
        <w:rPr>
          <w:rFonts w:hint="eastAsia"/>
        </w:rPr>
        <w:t>输入</w:t>
      </w:r>
      <w:r w:rsidR="00D84EFF" w:rsidRPr="00D84EFF">
        <w:t>合同编号，点击【</w:t>
      </w:r>
      <w:r w:rsidR="00D84EFF" w:rsidRPr="00D84EFF">
        <w:rPr>
          <w:rFonts w:hint="eastAsia"/>
        </w:rPr>
        <w:t>外部信息</w:t>
      </w:r>
      <w:r w:rsidR="00D84EFF" w:rsidRPr="00D84EFF">
        <w:t>交换】</w:t>
      </w:r>
      <w:r w:rsidR="00D84EFF" w:rsidRPr="00D84EFF">
        <w:rPr>
          <w:rFonts w:hint="eastAsia"/>
        </w:rPr>
        <w:t>，核心</w:t>
      </w:r>
      <w:r w:rsidR="00BC7E14" w:rsidRPr="00D84EFF">
        <w:rPr>
          <w:rFonts w:hint="eastAsia"/>
        </w:rPr>
        <w:t>通过</w:t>
      </w:r>
      <w:r w:rsidR="00BC7E14" w:rsidRPr="00D84EFF">
        <w:t>合同编号</w:t>
      </w:r>
      <w:r w:rsidR="00D84EFF" w:rsidRPr="00D84EFF">
        <w:rPr>
          <w:rFonts w:hint="eastAsia"/>
        </w:rPr>
        <w:t>（</w:t>
      </w:r>
      <w:r w:rsidR="00D84EFF" w:rsidRPr="00D84EFF">
        <w:rPr>
          <w:rFonts w:hint="eastAsia"/>
        </w:rPr>
        <w:t>htbh</w:t>
      </w:r>
      <w:r w:rsidR="00D84EFF" w:rsidRPr="00D84EFF">
        <w:rPr>
          <w:rFonts w:hint="eastAsia"/>
        </w:rPr>
        <w:t>）</w:t>
      </w:r>
      <w:r w:rsidR="00E1623C" w:rsidRPr="00D84EFF">
        <w:rPr>
          <w:rFonts w:hint="eastAsia"/>
        </w:rPr>
        <w:t>查询</w:t>
      </w:r>
      <w:r w:rsidR="00D84EFF" w:rsidRPr="00D84EFF">
        <w:rPr>
          <w:rFonts w:hint="eastAsia"/>
        </w:rPr>
        <w:t>数据源</w:t>
      </w:r>
      <w:r w:rsidR="00D84EFF" w:rsidRPr="00D84EFF">
        <w:t>对应库</w:t>
      </w:r>
      <w:r w:rsidR="00D84EFF" w:rsidRPr="00D84EFF">
        <w:rPr>
          <w:rFonts w:hint="eastAsia"/>
        </w:rPr>
        <w:t>中</w:t>
      </w:r>
      <w:r w:rsidR="00BC7E14" w:rsidRPr="00D84EFF">
        <w:rPr>
          <w:rFonts w:hint="eastAsia"/>
        </w:rPr>
        <w:t>WBJH_CXS_FCJYCJXX</w:t>
      </w:r>
      <w:r w:rsidR="00BC7E14" w:rsidRPr="00D84EFF">
        <w:rPr>
          <w:rFonts w:hint="eastAsia"/>
        </w:rPr>
        <w:t>、</w:t>
      </w:r>
      <w:r w:rsidR="00BC7E14" w:rsidRPr="00D84EFF">
        <w:rPr>
          <w:rFonts w:hint="eastAsia"/>
        </w:rPr>
        <w:t>WBJH_CXS_FCJYCJXX_JYF</w:t>
      </w:r>
      <w:r w:rsidR="00E1623C" w:rsidRPr="00D84EFF">
        <w:rPr>
          <w:rFonts w:hint="eastAsia"/>
        </w:rPr>
        <w:t>表</w:t>
      </w:r>
      <w:r w:rsidR="00BC7E14" w:rsidRPr="00D84EFF">
        <w:rPr>
          <w:rFonts w:hint="eastAsia"/>
        </w:rPr>
        <w:t>中</w:t>
      </w:r>
      <w:r w:rsidR="00D84EFF" w:rsidRPr="00D84EFF">
        <w:rPr>
          <w:rFonts w:hint="eastAsia"/>
        </w:rPr>
        <w:t>的数据，</w:t>
      </w:r>
      <w:r w:rsidR="00D84EFF" w:rsidRPr="00D84EFF">
        <w:t>并将数据带入核心前台，</w:t>
      </w:r>
      <w:r w:rsidR="00D84EFF" w:rsidRPr="00D84EFF">
        <w:rPr>
          <w:rFonts w:hint="eastAsia"/>
        </w:rPr>
        <w:t>若</w:t>
      </w:r>
      <w:r w:rsidR="00D84EFF" w:rsidRPr="00D84EFF">
        <w:t>存在</w:t>
      </w:r>
      <w:r w:rsidR="00D84EFF" w:rsidRPr="00D84EFF">
        <w:rPr>
          <w:rFonts w:hint="eastAsia"/>
        </w:rPr>
        <w:t>未获取</w:t>
      </w:r>
      <w:r w:rsidR="00D84EFF" w:rsidRPr="00D84EFF">
        <w:t>到的数据</w:t>
      </w:r>
      <w:r w:rsidR="00D84EFF" w:rsidRPr="00D84EFF">
        <w:rPr>
          <w:rFonts w:hint="eastAsia"/>
        </w:rPr>
        <w:t>，</w:t>
      </w:r>
      <w:r w:rsidR="00D84EFF" w:rsidRPr="00D84EFF">
        <w:t>可在金三页面进行补充。点击</w:t>
      </w:r>
      <w:r w:rsidR="00D84EFF" w:rsidRPr="00D84EFF">
        <w:rPr>
          <w:rFonts w:hint="eastAsia"/>
        </w:rPr>
        <w:t>【保存】后</w:t>
      </w:r>
      <w:r w:rsidR="00D84EFF" w:rsidRPr="00D84EFF">
        <w:t>，核心会将数据写入</w:t>
      </w:r>
      <w:r w:rsidR="00D84EFF" w:rsidRPr="005B0DC9">
        <w:t>SB_CXS_FCJYCJXX</w:t>
      </w:r>
      <w:r w:rsidR="00D84EFF" w:rsidRPr="00D84EFF">
        <w:rPr>
          <w:rFonts w:hint="eastAsia"/>
        </w:rPr>
        <w:t>、</w:t>
      </w:r>
      <w:r w:rsidR="00D84EFF" w:rsidRPr="00D84EFF">
        <w:t>SB_CXS_FCJYCJXX_JYF</w:t>
      </w:r>
      <w:r w:rsidR="00D84EFF" w:rsidRPr="00D84EFF">
        <w:rPr>
          <w:rFonts w:hint="eastAsia"/>
        </w:rPr>
        <w:t>表中</w:t>
      </w:r>
      <w:r w:rsidR="00F8228A" w:rsidRPr="00F8228A">
        <w:rPr>
          <w:rFonts w:hint="eastAsia"/>
          <w:i/>
          <w:color w:val="FF0000"/>
        </w:rPr>
        <w:t>（核心</w:t>
      </w:r>
      <w:r w:rsidR="00F8228A" w:rsidRPr="00F8228A">
        <w:rPr>
          <w:i/>
          <w:color w:val="FF0000"/>
        </w:rPr>
        <w:t>会将在</w:t>
      </w:r>
      <w:r w:rsidR="00F8228A" w:rsidRPr="00F8228A">
        <w:rPr>
          <w:i/>
          <w:color w:val="FF0000"/>
        </w:rPr>
        <w:t>WBJH_CXS_FCJYCJXX</w:t>
      </w:r>
      <w:r w:rsidR="00F8228A" w:rsidRPr="00F8228A">
        <w:rPr>
          <w:rFonts w:hint="eastAsia"/>
          <w:i/>
          <w:color w:val="FF0000"/>
        </w:rPr>
        <w:t>表中</w:t>
      </w:r>
      <w:r w:rsidR="00F8228A" w:rsidRPr="00F8228A">
        <w:rPr>
          <w:i/>
          <w:color w:val="FF0000"/>
        </w:rPr>
        <w:t>获取的</w:t>
      </w:r>
      <w:r w:rsidR="00F8228A" w:rsidRPr="00F8228A">
        <w:rPr>
          <w:rFonts w:hint="eastAsia"/>
          <w:i/>
          <w:color w:val="FF0000"/>
        </w:rPr>
        <w:t>FWUUID</w:t>
      </w:r>
      <w:r w:rsidR="00F8228A" w:rsidRPr="00F8228A">
        <w:rPr>
          <w:rFonts w:hint="eastAsia"/>
          <w:i/>
          <w:color w:val="FF0000"/>
        </w:rPr>
        <w:t>存入</w:t>
      </w:r>
      <w:r w:rsidR="00F8228A" w:rsidRPr="00F8228A">
        <w:rPr>
          <w:i/>
          <w:color w:val="FF0000"/>
        </w:rPr>
        <w:t>SB_CXS_FCJYCJXX</w:t>
      </w:r>
      <w:r w:rsidR="00F8228A" w:rsidRPr="00F8228A">
        <w:rPr>
          <w:rFonts w:hint="eastAsia"/>
          <w:i/>
          <w:color w:val="FF0000"/>
        </w:rPr>
        <w:t>表</w:t>
      </w:r>
      <w:r w:rsidR="00F8228A">
        <w:rPr>
          <w:i/>
          <w:color w:val="FF0000"/>
        </w:rPr>
        <w:t>，为后续获取评估价格准备</w:t>
      </w:r>
      <w:r w:rsidR="00F8228A" w:rsidRPr="00F8228A">
        <w:rPr>
          <w:rFonts w:hint="eastAsia"/>
          <w:i/>
          <w:color w:val="FF0000"/>
        </w:rPr>
        <w:t>）</w:t>
      </w:r>
      <w:r w:rsidR="00D84EFF" w:rsidRPr="00F8228A">
        <w:rPr>
          <w:rFonts w:hint="eastAsia"/>
          <w:i/>
          <w:color w:val="FF0000"/>
        </w:rPr>
        <w:t>。</w:t>
      </w:r>
    </w:p>
    <w:p w14:paraId="324DA883" w14:textId="77777777" w:rsidR="005B0DC9" w:rsidRDefault="005B0DC9" w:rsidP="005B0DC9">
      <w:pPr>
        <w:pStyle w:val="a3"/>
        <w:numPr>
          <w:ilvl w:val="0"/>
          <w:numId w:val="26"/>
        </w:numPr>
        <w:ind w:firstLineChars="0"/>
      </w:pPr>
      <w:r w:rsidRPr="005B0DC9">
        <w:rPr>
          <w:rFonts w:hint="eastAsia"/>
        </w:rPr>
        <w:t>当“</w:t>
      </w:r>
      <w:r w:rsidRPr="005B0DC9">
        <w:rPr>
          <w:rFonts w:hint="eastAsia"/>
        </w:rPr>
        <w:t>A0000001061001418</w:t>
      </w:r>
      <w:r w:rsidRPr="005B0DC9">
        <w:rPr>
          <w:rFonts w:hint="eastAsia"/>
        </w:rPr>
        <w:t>”配置为“</w:t>
      </w:r>
      <w:r w:rsidRPr="005B0DC9">
        <w:rPr>
          <w:rFonts w:hint="eastAsia"/>
        </w:rPr>
        <w:t xml:space="preserve">1, </w:t>
      </w:r>
      <w:r w:rsidRPr="005B0DC9">
        <w:rPr>
          <w:rFonts w:hint="eastAsia"/>
        </w:rPr>
        <w:t>应用接口”时，要求各地提供的实时接口统一命名为“</w:t>
      </w:r>
      <w:r w:rsidRPr="005B0DC9">
        <w:rPr>
          <w:rFonts w:hint="eastAsia"/>
        </w:rPr>
        <w:t>SWZJ.WBJH.TB.CXHTBAXX</w:t>
      </w:r>
      <w:r w:rsidRPr="005B0DC9">
        <w:rPr>
          <w:rFonts w:hint="eastAsia"/>
        </w:rPr>
        <w:t>获取房屋合同备案信息”</w:t>
      </w:r>
      <w:r>
        <w:rPr>
          <w:rFonts w:hint="eastAsia"/>
        </w:rPr>
        <w:t>。</w:t>
      </w:r>
    </w:p>
    <w:p w14:paraId="6846891F" w14:textId="6489365E" w:rsidR="00D84EFF" w:rsidRPr="00F8228A" w:rsidRDefault="00D84EFF" w:rsidP="00F8228A">
      <w:pPr>
        <w:pStyle w:val="af3"/>
        <w:ind w:firstLine="480"/>
        <w:rPr>
          <w:i/>
          <w:color w:val="FF0000"/>
        </w:rPr>
      </w:pPr>
      <w:r w:rsidRPr="00D84EFF">
        <w:rPr>
          <w:rFonts w:hint="eastAsia"/>
        </w:rPr>
        <w:t>买卖双方</w:t>
      </w:r>
      <w:r w:rsidRPr="00D84EFF">
        <w:t>其中一人为</w:t>
      </w:r>
      <w:r w:rsidRPr="00F8228A">
        <w:rPr>
          <w:b/>
          <w:color w:val="FF0000"/>
        </w:rPr>
        <w:t>自然人</w:t>
      </w:r>
      <w:r w:rsidR="00F8228A" w:rsidRPr="00F8228A">
        <w:rPr>
          <w:rFonts w:hint="eastAsia"/>
          <w:i/>
          <w:color w:val="FF0000"/>
        </w:rPr>
        <w:t>（该</w:t>
      </w:r>
      <w:r w:rsidR="00F8228A" w:rsidRPr="00F8228A">
        <w:rPr>
          <w:i/>
          <w:color w:val="FF0000"/>
        </w:rPr>
        <w:t>自然人必须满足</w:t>
      </w:r>
      <w:r w:rsidR="00F8228A" w:rsidRPr="00F8228A">
        <w:rPr>
          <w:rFonts w:hint="eastAsia"/>
          <w:i/>
          <w:color w:val="FF0000"/>
        </w:rPr>
        <w:t>以下</w:t>
      </w:r>
      <w:r w:rsidR="00F8228A" w:rsidRPr="00F8228A">
        <w:rPr>
          <w:i/>
          <w:color w:val="FF0000"/>
        </w:rPr>
        <w:t>条件方可调用自然人</w:t>
      </w:r>
      <w:r w:rsidR="00F8228A" w:rsidRPr="00F8228A">
        <w:rPr>
          <w:rFonts w:hint="eastAsia"/>
          <w:i/>
          <w:color w:val="FF0000"/>
        </w:rPr>
        <w:t>间接</w:t>
      </w:r>
      <w:r w:rsidR="00F8228A" w:rsidRPr="00F8228A">
        <w:rPr>
          <w:i/>
          <w:color w:val="FF0000"/>
        </w:rPr>
        <w:t>登记</w:t>
      </w:r>
      <w:r w:rsidR="00F8228A" w:rsidRPr="00F8228A">
        <w:rPr>
          <w:rFonts w:hint="eastAsia"/>
          <w:i/>
          <w:color w:val="FF0000"/>
        </w:rPr>
        <w:t>：</w:t>
      </w:r>
      <w:r w:rsidR="00F8228A">
        <w:rPr>
          <w:rFonts w:hint="eastAsia"/>
          <w:i/>
          <w:color w:val="FF0000"/>
        </w:rPr>
        <w:t>1</w:t>
      </w:r>
      <w:r w:rsidR="00F8228A">
        <w:rPr>
          <w:rFonts w:hint="eastAsia"/>
          <w:i/>
          <w:color w:val="FF0000"/>
        </w:rPr>
        <w:t>、</w:t>
      </w:r>
      <w:r w:rsidR="00F8228A" w:rsidRPr="00F8228A">
        <w:rPr>
          <w:rFonts w:hint="eastAsia"/>
          <w:i/>
          <w:color w:val="FF0000"/>
        </w:rPr>
        <w:t>在</w:t>
      </w:r>
      <w:r w:rsidR="00F8228A" w:rsidRPr="00F8228A">
        <w:rPr>
          <w:i/>
          <w:color w:val="FF0000"/>
        </w:rPr>
        <w:t>DJ_NSRXX</w:t>
      </w:r>
      <w:r w:rsidR="00F8228A" w:rsidRPr="00F8228A">
        <w:rPr>
          <w:i/>
          <w:color w:val="FF0000"/>
        </w:rPr>
        <w:t>表与</w:t>
      </w:r>
      <w:r w:rsidR="00F8228A" w:rsidRPr="00F8228A">
        <w:rPr>
          <w:i/>
          <w:color w:val="FF0000"/>
        </w:rPr>
        <w:t>DJ_ZRR</w:t>
      </w:r>
      <w:r w:rsidR="00F8228A" w:rsidRPr="00F8228A">
        <w:rPr>
          <w:i/>
          <w:color w:val="FF0000"/>
        </w:rPr>
        <w:t>表中不存在；</w:t>
      </w:r>
      <w:r w:rsidR="00F8228A">
        <w:rPr>
          <w:rFonts w:hint="eastAsia"/>
          <w:i/>
          <w:color w:val="FF0000"/>
        </w:rPr>
        <w:t>2</w:t>
      </w:r>
      <w:r w:rsidR="00F8228A">
        <w:rPr>
          <w:rFonts w:hint="eastAsia"/>
          <w:i/>
          <w:color w:val="FF0000"/>
        </w:rPr>
        <w:t>、</w:t>
      </w:r>
      <w:r w:rsidR="00F8228A" w:rsidRPr="00F8228A">
        <w:rPr>
          <w:rFonts w:hint="eastAsia"/>
          <w:i/>
          <w:color w:val="FF0000"/>
        </w:rPr>
        <w:t>在</w:t>
      </w:r>
      <w:r w:rsidR="00F8228A" w:rsidRPr="00F8228A">
        <w:rPr>
          <w:i/>
          <w:color w:val="FF0000"/>
        </w:rPr>
        <w:t>WBJH_CXS_FCJYCJXX_JYF</w:t>
      </w:r>
      <w:r w:rsidR="00F8228A" w:rsidRPr="00F8228A">
        <w:rPr>
          <w:rFonts w:hint="eastAsia"/>
          <w:i/>
          <w:color w:val="FF0000"/>
        </w:rPr>
        <w:t>表中</w:t>
      </w:r>
      <w:r w:rsidR="00F8228A" w:rsidRPr="00F8228A">
        <w:rPr>
          <w:i/>
          <w:color w:val="FF0000"/>
        </w:rPr>
        <w:t>不存在</w:t>
      </w:r>
      <w:r w:rsidR="00F8228A" w:rsidRPr="00F8228A">
        <w:rPr>
          <w:rFonts w:hint="eastAsia"/>
          <w:i/>
          <w:color w:val="FF0000"/>
        </w:rPr>
        <w:t>DJXH</w:t>
      </w:r>
      <w:r w:rsidR="00F8228A" w:rsidRPr="00F8228A">
        <w:rPr>
          <w:rFonts w:hint="eastAsia"/>
          <w:i/>
          <w:color w:val="FF0000"/>
        </w:rPr>
        <w:t>与</w:t>
      </w:r>
      <w:r w:rsidR="00F8228A" w:rsidRPr="00F8228A">
        <w:rPr>
          <w:rFonts w:hint="eastAsia"/>
          <w:i/>
          <w:color w:val="FF0000"/>
        </w:rPr>
        <w:t>NSRSBH</w:t>
      </w:r>
      <w:r w:rsidR="00F8228A" w:rsidRPr="00F8228A">
        <w:rPr>
          <w:rFonts w:hint="eastAsia"/>
          <w:i/>
          <w:color w:val="FF0000"/>
        </w:rPr>
        <w:t>；</w:t>
      </w:r>
      <w:r w:rsidR="00F8228A">
        <w:rPr>
          <w:rFonts w:hint="eastAsia"/>
          <w:i/>
          <w:color w:val="FF0000"/>
        </w:rPr>
        <w:t>3</w:t>
      </w:r>
      <w:r w:rsidR="00F8228A">
        <w:rPr>
          <w:rFonts w:hint="eastAsia"/>
          <w:i/>
          <w:color w:val="FF0000"/>
        </w:rPr>
        <w:t>、</w:t>
      </w:r>
      <w:r w:rsidR="00F8228A" w:rsidRPr="00F8228A">
        <w:rPr>
          <w:rFonts w:hint="eastAsia"/>
          <w:i/>
          <w:color w:val="FF0000"/>
        </w:rPr>
        <w:t>在</w:t>
      </w:r>
      <w:r w:rsidR="00F8228A" w:rsidRPr="00F8228A">
        <w:rPr>
          <w:i/>
          <w:color w:val="FF0000"/>
        </w:rPr>
        <w:t>WBJH_CXS_FCJYCJXX_JYF</w:t>
      </w:r>
      <w:r w:rsidR="00F8228A" w:rsidRPr="00F8228A">
        <w:rPr>
          <w:rFonts w:hint="eastAsia"/>
          <w:i/>
          <w:color w:val="FF0000"/>
        </w:rPr>
        <w:t>表中</w:t>
      </w:r>
      <w:r w:rsidR="00F8228A" w:rsidRPr="00F8228A">
        <w:rPr>
          <w:rFonts w:hint="eastAsia"/>
          <w:i/>
          <w:color w:val="FF0000"/>
        </w:rPr>
        <w:t>NSRMC</w:t>
      </w:r>
      <w:r w:rsidR="00F8228A" w:rsidRPr="00F8228A">
        <w:rPr>
          <w:rFonts w:hint="eastAsia"/>
          <w:i/>
          <w:color w:val="FF0000"/>
        </w:rPr>
        <w:t>、</w:t>
      </w:r>
      <w:r w:rsidR="00F8228A" w:rsidRPr="00F8228A">
        <w:rPr>
          <w:rFonts w:hint="eastAsia"/>
          <w:i/>
          <w:color w:val="FF0000"/>
        </w:rPr>
        <w:t>SFZJHM</w:t>
      </w:r>
      <w:r w:rsidR="00F8228A" w:rsidRPr="00F8228A">
        <w:rPr>
          <w:rFonts w:hint="eastAsia"/>
          <w:i/>
          <w:color w:val="FF0000"/>
        </w:rPr>
        <w:t>非空，</w:t>
      </w:r>
      <w:r w:rsidR="00F8228A" w:rsidRPr="00F8228A">
        <w:rPr>
          <w:i/>
          <w:color w:val="FF0000"/>
        </w:rPr>
        <w:t>GJ_DM</w:t>
      </w:r>
      <w:r w:rsidR="00F8228A" w:rsidRPr="00F8228A">
        <w:rPr>
          <w:rFonts w:hint="eastAsia"/>
          <w:i/>
          <w:color w:val="FF0000"/>
        </w:rPr>
        <w:t>为空，</w:t>
      </w:r>
      <w:r w:rsidR="00F8228A" w:rsidRPr="00F8228A">
        <w:rPr>
          <w:i/>
          <w:color w:val="FF0000"/>
        </w:rPr>
        <w:t>且</w:t>
      </w:r>
      <w:r w:rsidR="00F8228A" w:rsidRPr="00F8228A">
        <w:rPr>
          <w:rFonts w:hint="eastAsia"/>
          <w:i/>
          <w:color w:val="FF0000"/>
        </w:rPr>
        <w:t>SFZJZL_DM</w:t>
      </w:r>
      <w:r w:rsidR="00F8228A" w:rsidRPr="00F8228A">
        <w:rPr>
          <w:rFonts w:hint="eastAsia"/>
          <w:i/>
          <w:color w:val="FF0000"/>
        </w:rPr>
        <w:t>为</w:t>
      </w:r>
      <w:r w:rsidR="00F8228A" w:rsidRPr="00F8228A">
        <w:rPr>
          <w:rFonts w:hint="eastAsia"/>
          <w:i/>
          <w:color w:val="FF0000"/>
        </w:rPr>
        <w:t>201</w:t>
      </w:r>
      <w:r w:rsidR="00F8228A" w:rsidRPr="00F8228A">
        <w:rPr>
          <w:rFonts w:hint="eastAsia"/>
          <w:i/>
          <w:color w:val="FF0000"/>
        </w:rPr>
        <w:t>）</w:t>
      </w:r>
      <w:r w:rsidRPr="00D84EFF">
        <w:t>，</w:t>
      </w:r>
      <w:r w:rsidRPr="00D84EFF">
        <w:rPr>
          <w:rFonts w:hint="eastAsia"/>
        </w:rPr>
        <w:t>核心征管系统会调取自然人查询接口，如果没有查到，就调取自然人间接登记接口进行登记。</w:t>
      </w:r>
    </w:p>
    <w:p w14:paraId="75075ACD" w14:textId="77777777" w:rsidR="00E1623C" w:rsidRDefault="00E1623C" w:rsidP="00E1623C">
      <w:pPr>
        <w:pStyle w:val="2New"/>
        <w:numPr>
          <w:ilvl w:val="0"/>
          <w:numId w:val="0"/>
        </w:numPr>
        <w:ind w:left="576"/>
      </w:pPr>
      <w:r>
        <w:rPr>
          <w:rFonts w:hint="eastAsia"/>
        </w:rPr>
        <w:lastRenderedPageBreak/>
        <w:tab/>
      </w:r>
      <w:r>
        <w:rPr>
          <w:rFonts w:hint="eastAsia"/>
        </w:rPr>
        <w:t>申报</w:t>
      </w:r>
      <w:r w:rsidR="00B65026">
        <w:rPr>
          <w:rFonts w:hint="eastAsia"/>
        </w:rPr>
        <w:t>获取</w:t>
      </w:r>
      <w:r w:rsidR="00B65026">
        <w:t>评估价格</w:t>
      </w:r>
      <w:r>
        <w:rPr>
          <w:rFonts w:hint="eastAsia"/>
        </w:rPr>
        <w:t>环节</w:t>
      </w:r>
    </w:p>
    <w:p w14:paraId="363363EF" w14:textId="77777777" w:rsidR="00B65026" w:rsidRPr="00B65026" w:rsidRDefault="00B65026" w:rsidP="00D707A7">
      <w:pPr>
        <w:ind w:firstLine="480"/>
      </w:pPr>
      <w:r w:rsidRPr="00B65026">
        <w:rPr>
          <w:rFonts w:hint="eastAsia"/>
        </w:rPr>
        <w:t>房产采集评估系统将</w:t>
      </w:r>
      <w:r w:rsidRPr="00B65026">
        <w:t>评估价格存在</w:t>
      </w:r>
      <w:r w:rsidRPr="00B65026">
        <w:t>WBJH_PGQSJYJG</w:t>
      </w:r>
      <w:r w:rsidRPr="00B65026">
        <w:rPr>
          <w:rFonts w:hint="eastAsia"/>
        </w:rPr>
        <w:t>表中</w:t>
      </w:r>
      <w:r w:rsidRPr="00B65026">
        <w:t>。</w:t>
      </w:r>
    </w:p>
    <w:p w14:paraId="6C8D8C3B" w14:textId="77777777" w:rsidR="00E1623C" w:rsidRPr="00E1623C" w:rsidRDefault="00BF076A" w:rsidP="00E1623C">
      <w:pPr>
        <w:ind w:firstLine="480"/>
      </w:pPr>
      <w:r>
        <w:rPr>
          <w:rFonts w:hint="eastAsia"/>
        </w:rPr>
        <w:tab/>
      </w:r>
      <w:r w:rsidR="00E1623C" w:rsidRPr="00E1623C">
        <w:rPr>
          <w:rFonts w:hint="eastAsia"/>
        </w:rPr>
        <w:t>业务场景一：</w:t>
      </w:r>
      <w:r w:rsidR="00B65026">
        <w:rPr>
          <w:rFonts w:hint="eastAsia"/>
        </w:rPr>
        <w:t>在</w:t>
      </w:r>
      <w:r w:rsidR="00B65026" w:rsidRPr="00E56867">
        <w:rPr>
          <w:rFonts w:hint="eastAsia"/>
        </w:rPr>
        <w:t>房产采集评估系统</w:t>
      </w:r>
      <w:r w:rsidR="00E1623C" w:rsidRPr="00E56867">
        <w:rPr>
          <w:rFonts w:hint="eastAsia"/>
        </w:rPr>
        <w:t>没</w:t>
      </w:r>
      <w:r w:rsidR="00E1623C" w:rsidRPr="00E1623C">
        <w:rPr>
          <w:rFonts w:hint="eastAsia"/>
        </w:rPr>
        <w:t>有价格评估时，</w:t>
      </w:r>
      <w:r w:rsidR="00E56867">
        <w:rPr>
          <w:rFonts w:hint="eastAsia"/>
        </w:rPr>
        <w:t>可直接点击计税</w:t>
      </w:r>
      <w:r w:rsidR="00E56867">
        <w:t>，</w:t>
      </w:r>
      <w:r w:rsidR="00E56867">
        <w:rPr>
          <w:rFonts w:hint="eastAsia"/>
        </w:rPr>
        <w:t>完成申报</w:t>
      </w:r>
      <w:r w:rsidR="00E1623C" w:rsidRPr="00E1623C">
        <w:rPr>
          <w:rFonts w:hint="eastAsia"/>
        </w:rPr>
        <w:t>。</w:t>
      </w:r>
    </w:p>
    <w:p w14:paraId="0D49AD6C" w14:textId="23284DE1" w:rsidR="00E1623C" w:rsidRPr="00E1623C" w:rsidRDefault="00BF076A" w:rsidP="00E1623C">
      <w:pPr>
        <w:ind w:firstLine="480"/>
      </w:pPr>
      <w:r>
        <w:rPr>
          <w:rFonts w:hint="eastAsia"/>
        </w:rPr>
        <w:tab/>
      </w:r>
      <w:r w:rsidR="00E1623C" w:rsidRPr="00E1623C">
        <w:rPr>
          <w:rFonts w:hint="eastAsia"/>
        </w:rPr>
        <w:t>业务场景二：在</w:t>
      </w:r>
      <w:r w:rsidR="00E56867" w:rsidRPr="00E56867">
        <w:rPr>
          <w:rFonts w:hint="eastAsia"/>
        </w:rPr>
        <w:t>房产采集评估系统</w:t>
      </w:r>
      <w:r w:rsidR="00E1623C" w:rsidRPr="00E1623C">
        <w:rPr>
          <w:rFonts w:hint="eastAsia"/>
        </w:rPr>
        <w:t>已经有评估</w:t>
      </w:r>
      <w:r w:rsidR="00B65026">
        <w:rPr>
          <w:rFonts w:hint="eastAsia"/>
        </w:rPr>
        <w:t>价格</w:t>
      </w:r>
      <w:r w:rsidR="00E1623C" w:rsidRPr="00E1623C">
        <w:rPr>
          <w:rFonts w:hint="eastAsia"/>
        </w:rPr>
        <w:t>，</w:t>
      </w:r>
      <w:r w:rsidR="00B65026" w:rsidRPr="00F8228A">
        <w:rPr>
          <w:rFonts w:hint="eastAsia"/>
          <w:b/>
          <w:color w:val="FF0000"/>
        </w:rPr>
        <w:t>核心</w:t>
      </w:r>
      <w:r w:rsidR="00B65026" w:rsidRPr="00F8228A">
        <w:rPr>
          <w:b/>
          <w:color w:val="FF0000"/>
        </w:rPr>
        <w:t>获取</w:t>
      </w:r>
      <w:r w:rsidR="00E1623C" w:rsidRPr="00F8228A">
        <w:rPr>
          <w:b/>
          <w:color w:val="FF0000"/>
        </w:rPr>
        <w:t>WBJH_PGQSJYJG</w:t>
      </w:r>
      <w:r w:rsidR="00B65026" w:rsidRPr="00F8228A">
        <w:rPr>
          <w:rFonts w:hint="eastAsia"/>
          <w:b/>
          <w:color w:val="FF0000"/>
        </w:rPr>
        <w:t>表</w:t>
      </w:r>
      <w:r w:rsidR="00B65026" w:rsidRPr="00F8228A">
        <w:rPr>
          <w:b/>
          <w:color w:val="FF0000"/>
        </w:rPr>
        <w:t>中</w:t>
      </w:r>
      <w:r w:rsidR="00B65026" w:rsidRPr="00F8228A">
        <w:rPr>
          <w:rFonts w:hint="eastAsia"/>
          <w:b/>
          <w:color w:val="FF0000"/>
        </w:rPr>
        <w:t>价格</w:t>
      </w:r>
      <w:r w:rsidR="00F8228A" w:rsidRPr="00F8228A">
        <w:rPr>
          <w:rFonts w:hint="eastAsia"/>
          <w:i/>
          <w:color w:val="FF0000"/>
        </w:rPr>
        <w:t>（核心征管</w:t>
      </w:r>
      <w:r w:rsidR="00F8228A" w:rsidRPr="00F8228A">
        <w:rPr>
          <w:i/>
          <w:color w:val="FF0000"/>
        </w:rPr>
        <w:t>通过</w:t>
      </w:r>
      <w:r w:rsidR="00F8228A" w:rsidRPr="00F8228A">
        <w:rPr>
          <w:i/>
          <w:color w:val="FF0000"/>
        </w:rPr>
        <w:t>SB_CXS_FCJYCJXX</w:t>
      </w:r>
      <w:r w:rsidR="00F8228A" w:rsidRPr="00F8228A">
        <w:rPr>
          <w:rFonts w:hint="eastAsia"/>
          <w:i/>
          <w:color w:val="FF0000"/>
        </w:rPr>
        <w:t>表</w:t>
      </w:r>
      <w:r w:rsidR="00F8228A" w:rsidRPr="00F8228A">
        <w:rPr>
          <w:i/>
          <w:color w:val="FF0000"/>
        </w:rPr>
        <w:t>中</w:t>
      </w:r>
      <w:r w:rsidR="00F8228A" w:rsidRPr="00F8228A">
        <w:rPr>
          <w:rFonts w:hint="eastAsia"/>
          <w:i/>
          <w:color w:val="FF0000"/>
        </w:rPr>
        <w:t>FWUUID</w:t>
      </w:r>
      <w:r w:rsidR="00F8228A" w:rsidRPr="00F8228A">
        <w:rPr>
          <w:rFonts w:hint="eastAsia"/>
          <w:i/>
          <w:color w:val="FF0000"/>
        </w:rPr>
        <w:t>关联</w:t>
      </w:r>
      <w:r w:rsidR="00F8228A" w:rsidRPr="00F8228A">
        <w:rPr>
          <w:i/>
          <w:color w:val="FF0000"/>
        </w:rPr>
        <w:t>WBJH_PGQSJYJG</w:t>
      </w:r>
      <w:r w:rsidR="00F8228A" w:rsidRPr="00F8228A">
        <w:rPr>
          <w:rFonts w:hint="eastAsia"/>
          <w:i/>
          <w:color w:val="FF0000"/>
        </w:rPr>
        <w:t>表，</w:t>
      </w:r>
      <w:r w:rsidR="00F8228A" w:rsidRPr="00F8228A">
        <w:rPr>
          <w:i/>
          <w:color w:val="FF0000"/>
        </w:rPr>
        <w:t>获取</w:t>
      </w:r>
      <w:r w:rsidR="00F8228A">
        <w:rPr>
          <w:rFonts w:hint="eastAsia"/>
          <w:i/>
          <w:color w:val="FF0000"/>
        </w:rPr>
        <w:t>评估价格</w:t>
      </w:r>
      <w:r w:rsidR="00F8228A" w:rsidRPr="00F8228A">
        <w:rPr>
          <w:rFonts w:hint="eastAsia"/>
          <w:i/>
          <w:color w:val="FF0000"/>
        </w:rPr>
        <w:t>）</w:t>
      </w:r>
      <w:r w:rsidR="00E1623C" w:rsidRPr="00E1623C">
        <w:rPr>
          <w:rFonts w:hint="eastAsia"/>
        </w:rPr>
        <w:t>，</w:t>
      </w:r>
      <w:r w:rsidR="00E56867">
        <w:rPr>
          <w:rFonts w:hint="eastAsia"/>
        </w:rPr>
        <w:t>点击计税</w:t>
      </w:r>
      <w:r w:rsidR="00E56867">
        <w:t>，完成申报</w:t>
      </w:r>
      <w:r w:rsidR="00E1623C" w:rsidRPr="00E1623C">
        <w:rPr>
          <w:rFonts w:hint="eastAsia"/>
        </w:rPr>
        <w:t>。</w:t>
      </w:r>
    </w:p>
    <w:p w14:paraId="5E8EB09F" w14:textId="6AB8E4A0" w:rsidR="00E1623C" w:rsidRPr="00E1623C" w:rsidRDefault="00BF076A" w:rsidP="00E1623C">
      <w:pPr>
        <w:ind w:firstLine="480"/>
      </w:pPr>
      <w:r>
        <w:rPr>
          <w:rFonts w:hint="eastAsia"/>
        </w:rPr>
        <w:tab/>
      </w:r>
      <w:r w:rsidR="00E56867">
        <w:rPr>
          <w:rFonts w:hint="eastAsia"/>
        </w:rPr>
        <w:t>业务场景三：当</w:t>
      </w:r>
      <w:r w:rsidR="00E56867">
        <w:t>在</w:t>
      </w:r>
      <w:r w:rsidR="00E1623C" w:rsidRPr="00E1623C">
        <w:rPr>
          <w:rFonts w:hint="eastAsia"/>
        </w:rPr>
        <w:t>核心征管</w:t>
      </w:r>
      <w:r w:rsidR="00E56867">
        <w:rPr>
          <w:rFonts w:hint="eastAsia"/>
        </w:rPr>
        <w:t>评估</w:t>
      </w:r>
      <w:r w:rsidR="00E56867">
        <w:t>价格处</w:t>
      </w:r>
      <w:r w:rsidR="00E56867" w:rsidRPr="00F8228A">
        <w:rPr>
          <w:b/>
          <w:color w:val="FF0000"/>
        </w:rPr>
        <w:t>手工录入评估价格</w:t>
      </w:r>
      <w:r w:rsidR="00E56867">
        <w:rPr>
          <w:rFonts w:hint="eastAsia"/>
        </w:rPr>
        <w:t>时</w:t>
      </w:r>
      <w:r w:rsidR="00F8228A" w:rsidRPr="00F8228A">
        <w:rPr>
          <w:rFonts w:hint="eastAsia"/>
          <w:i/>
          <w:color w:val="FF0000"/>
        </w:rPr>
        <w:t>（目前（</w:t>
      </w:r>
      <w:r w:rsidR="00F8228A" w:rsidRPr="00F8228A">
        <w:rPr>
          <w:rFonts w:hint="eastAsia"/>
          <w:i/>
          <w:color w:val="FF0000"/>
        </w:rPr>
        <w:t>2016</w:t>
      </w:r>
      <w:r w:rsidR="00F8228A" w:rsidRPr="00F8228A">
        <w:rPr>
          <w:rFonts w:hint="eastAsia"/>
          <w:i/>
          <w:color w:val="FF0000"/>
        </w:rPr>
        <w:t>年</w:t>
      </w:r>
      <w:r w:rsidR="00F8228A" w:rsidRPr="00F8228A">
        <w:rPr>
          <w:rFonts w:hint="eastAsia"/>
          <w:i/>
          <w:color w:val="FF0000"/>
        </w:rPr>
        <w:t>9</w:t>
      </w:r>
      <w:r w:rsidR="00F8228A" w:rsidRPr="00F8228A">
        <w:rPr>
          <w:rFonts w:hint="eastAsia"/>
          <w:i/>
          <w:color w:val="FF0000"/>
        </w:rPr>
        <w:t>月</w:t>
      </w:r>
      <w:r w:rsidR="00F8228A" w:rsidRPr="00F8228A">
        <w:rPr>
          <w:rFonts w:hint="eastAsia"/>
          <w:i/>
          <w:color w:val="FF0000"/>
        </w:rPr>
        <w:t>7</w:t>
      </w:r>
      <w:r w:rsidR="00F8228A" w:rsidRPr="00F8228A">
        <w:rPr>
          <w:rFonts w:hint="eastAsia"/>
          <w:i/>
          <w:color w:val="FF0000"/>
        </w:rPr>
        <w:t>日）核心只</w:t>
      </w:r>
      <w:r w:rsidR="00F8228A" w:rsidRPr="00F8228A">
        <w:rPr>
          <w:i/>
          <w:color w:val="FF0000"/>
        </w:rPr>
        <w:t>支持手工录入</w:t>
      </w:r>
      <w:r w:rsidR="00F8228A" w:rsidRPr="00F8228A">
        <w:rPr>
          <w:rFonts w:hint="eastAsia"/>
          <w:i/>
          <w:color w:val="FF0000"/>
        </w:rPr>
        <w:t>，</w:t>
      </w:r>
      <w:r w:rsidR="00F8228A">
        <w:rPr>
          <w:i/>
          <w:color w:val="FF0000"/>
        </w:rPr>
        <w:t>后续会优化</w:t>
      </w:r>
      <w:r w:rsidR="00F8228A" w:rsidRPr="00F8228A">
        <w:rPr>
          <w:rFonts w:hint="eastAsia"/>
          <w:i/>
          <w:color w:val="FF0000"/>
        </w:rPr>
        <w:t>）</w:t>
      </w:r>
      <w:r w:rsidR="00E56867">
        <w:t>，</w:t>
      </w:r>
      <w:r w:rsidR="00E56867">
        <w:rPr>
          <w:rFonts w:hint="eastAsia"/>
        </w:rPr>
        <w:t>且</w:t>
      </w:r>
      <w:r w:rsidR="00E56867" w:rsidRPr="00E56867">
        <w:rPr>
          <w:rFonts w:hint="eastAsia"/>
        </w:rPr>
        <w:t>房产采集评估系统</w:t>
      </w:r>
      <w:r w:rsidR="00E56867">
        <w:rPr>
          <w:rFonts w:hint="eastAsia"/>
        </w:rPr>
        <w:t>也存在</w:t>
      </w:r>
      <w:r w:rsidR="00E1623C" w:rsidRPr="00E1623C">
        <w:rPr>
          <w:rFonts w:hint="eastAsia"/>
        </w:rPr>
        <w:t>评估价格的情况下，申报时，系统会查</w:t>
      </w:r>
      <w:r w:rsidR="00E56867">
        <w:rPr>
          <w:rFonts w:hint="eastAsia"/>
        </w:rPr>
        <w:t>手工录入</w:t>
      </w:r>
      <w:r w:rsidR="00E56867">
        <w:t>评估价格与</w:t>
      </w:r>
      <w:r w:rsidR="00E1623C" w:rsidRPr="00E1623C">
        <w:rPr>
          <w:rFonts w:hint="eastAsia"/>
        </w:rPr>
        <w:t>获取到评估价格</w:t>
      </w:r>
      <w:r w:rsidR="00E56867">
        <w:rPr>
          <w:rFonts w:hint="eastAsia"/>
        </w:rPr>
        <w:t>作比较</w:t>
      </w:r>
      <w:r w:rsidR="00E1623C" w:rsidRPr="00E1623C">
        <w:rPr>
          <w:rFonts w:hint="eastAsia"/>
        </w:rPr>
        <w:t>，两者的价格取最高，</w:t>
      </w:r>
      <w:r w:rsidR="00E56867">
        <w:rPr>
          <w:rFonts w:hint="eastAsia"/>
        </w:rPr>
        <w:t>点击</w:t>
      </w:r>
      <w:r w:rsidR="00E56867">
        <w:t>计税，完成申报。</w:t>
      </w:r>
    </w:p>
    <w:p w14:paraId="231A99EE" w14:textId="77777777" w:rsidR="00E1623C" w:rsidRPr="00D707A7" w:rsidRDefault="00E56867" w:rsidP="00D707A7">
      <w:pPr>
        <w:pStyle w:val="2New"/>
        <w:numPr>
          <w:ilvl w:val="0"/>
          <w:numId w:val="0"/>
        </w:numPr>
        <w:ind w:left="576"/>
      </w:pPr>
      <w:r w:rsidRPr="00D707A7">
        <w:rPr>
          <w:rFonts w:hint="eastAsia"/>
        </w:rPr>
        <w:t>申报</w:t>
      </w:r>
      <w:r w:rsidRPr="00D707A7">
        <w:t>获取</w:t>
      </w:r>
      <w:r w:rsidRPr="00D707A7">
        <w:rPr>
          <w:rFonts w:hint="eastAsia"/>
        </w:rPr>
        <w:t>拆迁</w:t>
      </w:r>
      <w:r w:rsidRPr="00D707A7">
        <w:t>补偿款环节</w:t>
      </w:r>
    </w:p>
    <w:p w14:paraId="4E9014F4" w14:textId="77777777" w:rsidR="00E56867" w:rsidRPr="00E1623C" w:rsidRDefault="00D707A7" w:rsidP="00D707A7">
      <w:pPr>
        <w:ind w:firstLine="480"/>
      </w:pPr>
      <w:r w:rsidRPr="00B65026">
        <w:rPr>
          <w:rFonts w:hint="eastAsia"/>
        </w:rPr>
        <w:t>房产采集评估系统将</w:t>
      </w:r>
      <w:r>
        <w:rPr>
          <w:rFonts w:hint="eastAsia"/>
        </w:rPr>
        <w:t>拆迁补偿款</w:t>
      </w:r>
      <w:r w:rsidRPr="00B65026">
        <w:t>存在</w:t>
      </w:r>
      <w:r w:rsidRPr="00D707A7">
        <w:t>WBJH_CXS_FCJYCQBCDMB</w:t>
      </w:r>
      <w:r w:rsidRPr="00B65026">
        <w:rPr>
          <w:rFonts w:hint="eastAsia"/>
        </w:rPr>
        <w:t>表中</w:t>
      </w:r>
      <w:r>
        <w:rPr>
          <w:rFonts w:hint="eastAsia"/>
        </w:rPr>
        <w:t>，</w:t>
      </w:r>
      <w:r>
        <w:t>申报环节，</w:t>
      </w:r>
      <w:r>
        <w:rPr>
          <w:rFonts w:hint="eastAsia"/>
        </w:rPr>
        <w:t>核心</w:t>
      </w:r>
      <w:r>
        <w:t>自动获取</w:t>
      </w:r>
      <w:r>
        <w:rPr>
          <w:rFonts w:hint="eastAsia"/>
        </w:rPr>
        <w:t>补偿款</w:t>
      </w:r>
      <w:r>
        <w:t>金额至</w:t>
      </w:r>
      <w:r>
        <w:rPr>
          <w:rFonts w:hint="eastAsia"/>
        </w:rPr>
        <w:t>申报</w:t>
      </w:r>
      <w:r>
        <w:t>页面承受</w:t>
      </w:r>
      <w:r>
        <w:rPr>
          <w:rFonts w:hint="eastAsia"/>
        </w:rPr>
        <w:t>方</w:t>
      </w:r>
      <w:r>
        <w:t>契税</w:t>
      </w:r>
      <w:r>
        <w:rPr>
          <w:rFonts w:hint="eastAsia"/>
        </w:rPr>
        <w:t>拆迁补偿金处</w:t>
      </w:r>
      <w:r>
        <w:t>，若要变更该金额，核心也会</w:t>
      </w:r>
      <w:r>
        <w:rPr>
          <w:rFonts w:hint="eastAsia"/>
        </w:rPr>
        <w:t>将页面</w:t>
      </w:r>
      <w:r>
        <w:t>金额与</w:t>
      </w:r>
      <w:r w:rsidRPr="00D707A7">
        <w:t>WBJH_CXS_FCJYCQBCDMB</w:t>
      </w:r>
      <w:r>
        <w:rPr>
          <w:rFonts w:hint="eastAsia"/>
        </w:rPr>
        <w:t>表中金额</w:t>
      </w:r>
      <w:r>
        <w:t>比对。</w:t>
      </w:r>
    </w:p>
    <w:p w14:paraId="0880B826" w14:textId="77777777" w:rsidR="00E1623C" w:rsidRDefault="00E1623C" w:rsidP="00E1623C">
      <w:pPr>
        <w:pStyle w:val="2New"/>
      </w:pPr>
      <w:r>
        <w:rPr>
          <w:rFonts w:hint="eastAsia"/>
        </w:rPr>
        <w:t>表结构与</w:t>
      </w:r>
      <w:r>
        <w:t>脚本</w:t>
      </w:r>
    </w:p>
    <w:p w14:paraId="4D2545AC" w14:textId="77777777" w:rsidR="00E1623C" w:rsidRDefault="00D707A7" w:rsidP="00E1623C">
      <w:pPr>
        <w:ind w:firstLine="480"/>
      </w:pPr>
      <w:r w:rsidRPr="00D707A7">
        <w:rPr>
          <w:rFonts w:hint="eastAsia"/>
        </w:rPr>
        <w:t>WBJH_CXS_FCJYCJXX(</w:t>
      </w:r>
      <w:r w:rsidRPr="00D707A7">
        <w:rPr>
          <w:rFonts w:hint="eastAsia"/>
        </w:rPr>
        <w:t>外部交换财行税房产交易采集信息</w:t>
      </w:r>
      <w:r w:rsidRPr="00D707A7">
        <w:rPr>
          <w:rFonts w:hint="eastAsia"/>
        </w:rPr>
        <w:t>)</w:t>
      </w:r>
    </w:p>
    <w:tbl>
      <w:tblPr>
        <w:tblW w:w="8520" w:type="dxa"/>
        <w:tblInd w:w="-5" w:type="dxa"/>
        <w:tblLook w:val="04A0" w:firstRow="1" w:lastRow="0" w:firstColumn="1" w:lastColumn="0" w:noHBand="0" w:noVBand="1"/>
      </w:tblPr>
      <w:tblGrid>
        <w:gridCol w:w="1760"/>
        <w:gridCol w:w="1840"/>
        <w:gridCol w:w="1080"/>
        <w:gridCol w:w="2380"/>
        <w:gridCol w:w="1756"/>
      </w:tblGrid>
      <w:tr w:rsidR="00D707A7" w:rsidRPr="00D707A7" w14:paraId="05BC9594" w14:textId="77777777" w:rsidTr="00D707A7">
        <w:trPr>
          <w:trHeight w:val="27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EB658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62629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2C4B7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可为空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187CF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字段名称（注释）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3D62F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对应代码表</w:t>
            </w:r>
          </w:p>
        </w:tc>
      </w:tr>
      <w:tr w:rsidR="00D707A7" w:rsidRPr="00D707A7" w14:paraId="06C1759C" w14:textId="77777777" w:rsidTr="009437EC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14:paraId="2EC313B3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FWUUID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14:paraId="0CD79811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VARCHAR2(200)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14:paraId="45F17614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14:paraId="5B4BB60E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服务UUID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14:paraId="02941A4C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707A7" w:rsidRPr="00D707A7" w14:paraId="7447B084" w14:textId="77777777" w:rsidTr="00D707A7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9844A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FWSDSWJG_DM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4F892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CHAR(11)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0C098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972F7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房屋属地税务机关代码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C4F36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DM_GY_SWJG</w:t>
            </w:r>
          </w:p>
        </w:tc>
      </w:tr>
      <w:tr w:rsidR="00D707A7" w:rsidRPr="00D707A7" w14:paraId="5B34281C" w14:textId="77777777" w:rsidTr="00D707A7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BB95A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XZQHSZ_DM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2A635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CHAR(6)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F2A7A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D6163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行政区划数字代码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DEF5B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DM_GY_XZQH</w:t>
            </w:r>
          </w:p>
        </w:tc>
      </w:tr>
      <w:tr w:rsidR="00D707A7" w:rsidRPr="00D707A7" w14:paraId="082C2DFD" w14:textId="77777777" w:rsidTr="00D707A7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3A0E5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JDXZ_DM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07284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CHAR(9)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61F93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61A59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街道乡镇代码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DC145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DM_GY_JDXZ</w:t>
            </w:r>
          </w:p>
        </w:tc>
      </w:tr>
      <w:tr w:rsidR="00D707A7" w:rsidRPr="00D707A7" w14:paraId="0073621B" w14:textId="77777777" w:rsidTr="00D707A7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D060C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TDFWDZ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DCA9C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VARCHAR2(300)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28AC1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1DDEA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土地、房屋地址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B1EA4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707A7" w:rsidRPr="00D707A7" w14:paraId="39F32AFE" w14:textId="77777777" w:rsidTr="00D707A7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76831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MJ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51D76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NUMBER(14,2)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7E7E6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82697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面积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D4600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707A7" w:rsidRPr="00D707A7" w14:paraId="0B71C0C7" w14:textId="77777777" w:rsidTr="00D707A7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52691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FWZH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56FC6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DFCBC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59129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房屋幢号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EBC12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707A7" w:rsidRPr="00D707A7" w14:paraId="0D9C8924" w14:textId="77777777" w:rsidTr="00D707A7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D5BA6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DYH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1C27B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VARCHAR2(300)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E8D9F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BFBA7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单元号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22F47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707A7" w:rsidRPr="00D707A7" w14:paraId="5DB2987D" w14:textId="77777777" w:rsidTr="00D707A7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5F575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FJH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65901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VARCHAR2(40)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14A7C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3700F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房间号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EB06A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707A7" w:rsidRPr="00D707A7" w14:paraId="7A56ADE5" w14:textId="77777777" w:rsidTr="00D707A7">
        <w:trPr>
          <w:trHeight w:val="54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0E647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JZJGLX_DM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EF6B9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CHAR(1)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C1B9C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BE1A6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建筑结构类型代码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C7D11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DM_XG_JZJGLX</w:t>
            </w:r>
          </w:p>
        </w:tc>
      </w:tr>
      <w:tr w:rsidR="00D707A7" w:rsidRPr="00D707A7" w14:paraId="61C0BB5D" w14:textId="77777777" w:rsidTr="00D707A7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A1749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TNMJ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C3758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NUMBER(14,2)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3ED0F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A13DE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套内面积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90710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707A7" w:rsidRPr="00D707A7" w14:paraId="26419F32" w14:textId="77777777" w:rsidTr="00D707A7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0D4B9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CX_DM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D934E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CHAR(2)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8BF80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752C4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朝向代码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EF032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707A7" w:rsidRPr="00D707A7" w14:paraId="0D08919B" w14:textId="77777777" w:rsidTr="00D707A7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5080C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BZ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287C2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VARCHAR2(3000)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ED752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74753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7E929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707A7" w:rsidRPr="00D707A7" w14:paraId="7DC5002B" w14:textId="77777777" w:rsidTr="00D707A7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69445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FH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2CDF2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VARCHAR2(75)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37D33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707E2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房号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65AC4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707A7" w:rsidRPr="00D707A7" w14:paraId="6899AEE1" w14:textId="77777777" w:rsidTr="00D707A7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47234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LC_2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DDCAE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VARCHAR2(300)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7C400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6DDBC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楼层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555CF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707A7" w:rsidRPr="00D707A7" w14:paraId="728105D9" w14:textId="77777777" w:rsidTr="00D707A7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6CEEB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WXTID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CFDC3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VARCHAR2(32)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00D5D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D755C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外系统主键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C3CAF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707A7" w:rsidRPr="00D707A7" w14:paraId="4539C013" w14:textId="77777777" w:rsidTr="009437EC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14:paraId="5ACA54D6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ZLFCLFBZ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14:paraId="1F256B16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CHAR(1)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14:paraId="798A008F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14:paraId="3E44586C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增量房存量房标志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bottom"/>
            <w:hideMark/>
          </w:tcPr>
          <w:p w14:paraId="5F01056B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707A7" w:rsidRPr="00D707A7" w14:paraId="78ADB865" w14:textId="77777777" w:rsidTr="00D707A7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A6973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JYJG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C44BA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NUMBER(18,2)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59F9D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9103F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交易价格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0FBEE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707A7" w:rsidRPr="00D707A7" w14:paraId="243F3911" w14:textId="77777777" w:rsidTr="00D707A7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7F0DB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HTBH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FC644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VARCHAR2(60)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60E32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B78CA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合同编号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5DB6A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707A7" w:rsidRPr="00D707A7" w14:paraId="64AF8E3F" w14:textId="77777777" w:rsidTr="00D707A7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D0690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HTJE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17D6E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NUMBER(18,2)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5CADE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45B53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合同金额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04D3B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707A7" w:rsidRPr="00D707A7" w14:paraId="2960CF51" w14:textId="77777777" w:rsidTr="00D707A7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10178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HTQDSJ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238BA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71322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5D7D7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合同签订时间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640CD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707A7" w:rsidRPr="00D707A7" w14:paraId="5A21A720" w14:textId="77777777" w:rsidTr="00D707A7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E1DE9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QSQSZYDX_DM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E3210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34F0E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CA23E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契税权属转移对象代码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91118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DM_SB_QSQSZYDX</w:t>
            </w:r>
          </w:p>
        </w:tc>
      </w:tr>
      <w:tr w:rsidR="00D707A7" w:rsidRPr="00D707A7" w14:paraId="333A9CE3" w14:textId="77777777" w:rsidTr="00D707A7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5558F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KFBDCXMBH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02E1C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VARCHAR2(20)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5B5DF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F13B6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开发不动产项目编号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415F1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707A7" w:rsidRPr="00D707A7" w14:paraId="7D2E3346" w14:textId="77777777" w:rsidTr="00D707A7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17E3D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BDCXMMC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4D8D4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VARCHAR2(150)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F21B8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D6E7B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不动产项目名称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427F8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707A7" w:rsidRPr="00D707A7" w14:paraId="27A8667D" w14:textId="77777777" w:rsidTr="00D707A7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210FE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FWCQZSH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2D72F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VARCHAR2(120)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60A1A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E7418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房屋产权证书号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87EE2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707A7" w:rsidRPr="00D707A7" w14:paraId="2DE230DF" w14:textId="77777777" w:rsidTr="00D707A7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0A0B5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ZFBZ_1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1E452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CHAR(1)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0E9D8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7DBF5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作废标志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E33B4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707A7" w:rsidRPr="00D707A7" w14:paraId="102672C0" w14:textId="77777777" w:rsidTr="00D707A7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9A27E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QSQSZYYT_DM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BA08E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CHAR(3)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B26D4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D522E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契税权属转移用途代码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68D45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DM_SB_QSQSZYYT</w:t>
            </w:r>
          </w:p>
        </w:tc>
      </w:tr>
      <w:tr w:rsidR="00D707A7" w:rsidRPr="00D707A7" w14:paraId="16B87221" w14:textId="77777777" w:rsidTr="00D707A7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CEBB2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FCJYFS_DM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ACB21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VARCHAR2(2)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F850E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062A5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房产交易方式代码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537BF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DM_SB_FCJYFS</w:t>
            </w:r>
          </w:p>
        </w:tc>
      </w:tr>
      <w:tr w:rsidR="00D707A7" w:rsidRPr="00D707A7" w14:paraId="66227D95" w14:textId="77777777" w:rsidTr="00D707A7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F2A5D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SFPTZFBZ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90B7A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CHAR(1)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A0B0F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6F9B8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是否普通住房标志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6D552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707A7" w:rsidRPr="00D707A7" w14:paraId="32FE1D65" w14:textId="77777777" w:rsidTr="00D707A7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8B251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PGQS_JYJG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DAA90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NUMBER(18,2)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527AF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04873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评估契税交易价格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868ED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707A7" w:rsidRPr="00D707A7" w14:paraId="4BED0AF2" w14:textId="77777777" w:rsidTr="00D707A7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A889A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WBMJYJG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75EC6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NUMBER(18,2)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BC22B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4EF92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外部门交易价格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788EF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707A7" w:rsidRPr="00D707A7" w14:paraId="5A1CAB03" w14:textId="77777777" w:rsidTr="00D707A7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9C2C0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TDZZS_KCCB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11B9C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NUMBER(18,2)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D240A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C4A7A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土地增值税扣除成本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22905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707A7" w:rsidRPr="00D707A7" w14:paraId="352E84FF" w14:textId="77777777" w:rsidTr="00D707A7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97838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GRSDS_KCHLFY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5C5EC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NUMBER(18,2)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6D6D0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BA880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个人所得税扣除合理费用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C2684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707A7" w:rsidRPr="00D707A7" w14:paraId="009E0E9A" w14:textId="77777777" w:rsidTr="00D707A7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10BD1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DQYSKJE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F4152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NUMBER(18,2)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9ABF2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655DA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当期应收款金额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87E9C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707A7" w:rsidRPr="00D707A7" w14:paraId="1F93911A" w14:textId="77777777" w:rsidTr="00D707A7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2DAF3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DQYSSKSSYF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66E2C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CHAR(6)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D87BE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D643C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当期应收税款所属月份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B0DF7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707A7" w:rsidRPr="00D707A7" w14:paraId="2482913B" w14:textId="77777777" w:rsidTr="00D707A7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25A26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DJ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95D7D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NUMBER(18,2)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45DA6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98FF5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单价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47E00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707A7" w:rsidRPr="00D707A7" w14:paraId="7C57F632" w14:textId="77777777" w:rsidTr="009437EC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14:paraId="400A45FF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LRR_DM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14:paraId="652C1F00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CHAR(11)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14:paraId="68AE3B42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14:paraId="7F244144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录入人代码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bottom"/>
            <w:hideMark/>
          </w:tcPr>
          <w:p w14:paraId="2CE8DC4B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DM_GY_SWRY</w:t>
            </w:r>
          </w:p>
        </w:tc>
      </w:tr>
      <w:tr w:rsidR="00D707A7" w:rsidRPr="00D707A7" w14:paraId="50ABC991" w14:textId="77777777" w:rsidTr="009437EC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14:paraId="558CCAE8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LRRQ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14:paraId="1551121B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14:paraId="623057E5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14:paraId="73A8CDF8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录入日期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bottom"/>
            <w:hideMark/>
          </w:tcPr>
          <w:p w14:paraId="2DF2A4DF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707A7" w:rsidRPr="00D707A7" w14:paraId="798815E5" w14:textId="77777777" w:rsidTr="00D707A7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08F3F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XGR_DM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46058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CHAR(11)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0DE7D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46F66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修改人代码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27DFC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DM_GY_SWRY</w:t>
            </w:r>
          </w:p>
        </w:tc>
      </w:tr>
      <w:tr w:rsidR="00D707A7" w:rsidRPr="00D707A7" w14:paraId="546F9F75" w14:textId="77777777" w:rsidTr="00D707A7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CDADD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XGRQ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5470D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36D75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AC9AB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修改日期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76662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707A7" w:rsidRPr="00D707A7" w14:paraId="4125F2E2" w14:textId="77777777" w:rsidTr="009437EC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14:paraId="59452DE2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SJGSDQ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14:paraId="4DFE23E6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CHAR(11)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14:paraId="29B3FE81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14:paraId="79376D6E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数据归属地区</w:t>
            </w:r>
            <w:bookmarkStart w:id="1" w:name="_GoBack"/>
            <w:bookmarkEnd w:id="1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bottom"/>
            <w:hideMark/>
          </w:tcPr>
          <w:p w14:paraId="5E6E1B9B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707A7" w:rsidRPr="00D707A7" w14:paraId="12D8B765" w14:textId="77777777" w:rsidTr="00D707A7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39F51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SJTB_SJ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3D0C0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TIMESTAMP(6)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C25EC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7B637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数据同步时间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60989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707A7" w:rsidRPr="00D707A7" w14:paraId="523ADCE0" w14:textId="77777777" w:rsidTr="00D707A7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06374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QSQSZYLB_DM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410BC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CHAR(2)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2F3F5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5DAFE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契税权属转移类别代码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F05B6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37385B56" w14:textId="77777777" w:rsidR="00E1623C" w:rsidRPr="00D707A7" w:rsidRDefault="00E1623C" w:rsidP="00E1623C">
      <w:pPr>
        <w:ind w:firstLine="480"/>
      </w:pPr>
    </w:p>
    <w:p w14:paraId="0814C38B" w14:textId="77777777" w:rsidR="00E1623C" w:rsidRDefault="00D707A7" w:rsidP="00E1623C">
      <w:pPr>
        <w:ind w:firstLine="480"/>
      </w:pPr>
      <w:r w:rsidRPr="00D707A7">
        <w:rPr>
          <w:rFonts w:hint="eastAsia"/>
        </w:rPr>
        <w:t>WBJH_CXS_FCJYCJXX_JYF(</w:t>
      </w:r>
      <w:r w:rsidRPr="00D707A7">
        <w:rPr>
          <w:rFonts w:hint="eastAsia"/>
        </w:rPr>
        <w:t>外部交换财行税房产交易采集交易方信息</w:t>
      </w:r>
      <w:r w:rsidRPr="00D707A7">
        <w:rPr>
          <w:rFonts w:hint="eastAsia"/>
        </w:rPr>
        <w:t>)</w:t>
      </w:r>
    </w:p>
    <w:tbl>
      <w:tblPr>
        <w:tblW w:w="8560" w:type="dxa"/>
        <w:tblInd w:w="-5" w:type="dxa"/>
        <w:tblLook w:val="04A0" w:firstRow="1" w:lastRow="0" w:firstColumn="1" w:lastColumn="0" w:noHBand="0" w:noVBand="1"/>
      </w:tblPr>
      <w:tblGrid>
        <w:gridCol w:w="1260"/>
        <w:gridCol w:w="1960"/>
        <w:gridCol w:w="1060"/>
        <w:gridCol w:w="2500"/>
        <w:gridCol w:w="1780"/>
      </w:tblGrid>
      <w:tr w:rsidR="00D707A7" w:rsidRPr="00D707A7" w14:paraId="4F5A548F" w14:textId="77777777" w:rsidTr="00D707A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E620C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422D4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8E8E4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可为空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B76C7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字段名称（注释）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8852F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代码表</w:t>
            </w:r>
          </w:p>
        </w:tc>
      </w:tr>
      <w:tr w:rsidR="00D707A7" w:rsidRPr="00D707A7" w14:paraId="56296B58" w14:textId="77777777" w:rsidTr="009437E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14:paraId="576ACEC9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kern w:val="0"/>
                <w:sz w:val="22"/>
              </w:rPr>
              <w:t>JYFUUID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14:paraId="378BD0E2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kern w:val="0"/>
                <w:sz w:val="22"/>
              </w:rPr>
              <w:t>VARCHAR2(32)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14:paraId="09D93C1B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kern w:val="0"/>
                <w:sz w:val="22"/>
              </w:rPr>
              <w:t>N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14:paraId="6DE38EA7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kern w:val="0"/>
                <w:sz w:val="22"/>
              </w:rPr>
              <w:t>交易方UUID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bottom"/>
            <w:hideMark/>
          </w:tcPr>
          <w:p w14:paraId="4DE49B5F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D707A7" w:rsidRPr="00D707A7" w14:paraId="0E751A8B" w14:textId="77777777" w:rsidTr="009437E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14:paraId="0E07F506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kern w:val="0"/>
                <w:sz w:val="22"/>
              </w:rPr>
              <w:lastRenderedPageBreak/>
              <w:t>FWUUID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14:paraId="624FA9CA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kern w:val="0"/>
                <w:sz w:val="22"/>
              </w:rPr>
              <w:t>VARCHAR2(200)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14:paraId="25319695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kern w:val="0"/>
                <w:sz w:val="22"/>
              </w:rPr>
              <w:t>N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14:paraId="7A6A90B1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kern w:val="0"/>
                <w:sz w:val="22"/>
              </w:rPr>
              <w:t>服务UUID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bottom"/>
            <w:hideMark/>
          </w:tcPr>
          <w:p w14:paraId="653DC9D7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D707A7" w:rsidRPr="00D707A7" w14:paraId="0F87CD2B" w14:textId="77777777" w:rsidTr="00D707A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80D61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kern w:val="0"/>
                <w:sz w:val="22"/>
              </w:rPr>
              <w:t>DJXH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615A3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kern w:val="0"/>
                <w:sz w:val="22"/>
              </w:rPr>
              <w:t>NUMBER(20)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8C80E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kern w:val="0"/>
                <w:sz w:val="22"/>
              </w:rPr>
              <w:t>Y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FC9FB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kern w:val="0"/>
                <w:sz w:val="22"/>
              </w:rPr>
              <w:t xml:space="preserve">登记序号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476A0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D707A7" w:rsidRPr="00D707A7" w14:paraId="406B916F" w14:textId="77777777" w:rsidTr="00D707A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69374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kern w:val="0"/>
                <w:sz w:val="22"/>
              </w:rPr>
              <w:t>NSRSBH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3C91F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kern w:val="0"/>
                <w:sz w:val="22"/>
              </w:rPr>
              <w:t>VARCHAR2(20)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76708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kern w:val="0"/>
                <w:sz w:val="22"/>
              </w:rPr>
              <w:t>Y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85D4C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kern w:val="0"/>
                <w:sz w:val="22"/>
              </w:rPr>
              <w:t xml:space="preserve">纳税人识别号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FF9B6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D707A7" w:rsidRPr="00D707A7" w14:paraId="6C6DFD51" w14:textId="77777777" w:rsidTr="009437E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14:paraId="79B732C0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kern w:val="0"/>
                <w:sz w:val="22"/>
              </w:rPr>
              <w:t>NSRMC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14:paraId="0422F161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kern w:val="0"/>
                <w:sz w:val="22"/>
              </w:rPr>
              <w:t>VARCHAR2(300)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14:paraId="4B92D301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kern w:val="0"/>
                <w:sz w:val="22"/>
              </w:rPr>
              <w:t>N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14:paraId="5AB5B31D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kern w:val="0"/>
                <w:sz w:val="22"/>
              </w:rPr>
              <w:t xml:space="preserve">纳税人名称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bottom"/>
            <w:hideMark/>
          </w:tcPr>
          <w:p w14:paraId="07A55301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D707A7" w:rsidRPr="00D707A7" w14:paraId="54C45D5A" w14:textId="77777777" w:rsidTr="009437E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14:paraId="529BEFDB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kern w:val="0"/>
                <w:sz w:val="22"/>
              </w:rPr>
              <w:t>GJ_DM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14:paraId="434D7FE5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kern w:val="0"/>
                <w:sz w:val="22"/>
              </w:rPr>
              <w:t>CHAR(3)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14:paraId="0F305E25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kern w:val="0"/>
                <w:sz w:val="22"/>
              </w:rPr>
              <w:t>N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14:paraId="4D985EC6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kern w:val="0"/>
                <w:sz w:val="22"/>
              </w:rPr>
              <w:t xml:space="preserve">国籍代码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bottom"/>
            <w:hideMark/>
          </w:tcPr>
          <w:p w14:paraId="6978A7A5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D707A7" w:rsidRPr="00D707A7" w14:paraId="0CF9E8CC" w14:textId="77777777" w:rsidTr="009437E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14:paraId="0C3E1B91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kern w:val="0"/>
                <w:sz w:val="22"/>
              </w:rPr>
              <w:t>SFZJZL_DM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14:paraId="45B4434C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kern w:val="0"/>
                <w:sz w:val="22"/>
              </w:rPr>
              <w:t>CHAR(3)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14:paraId="2F86883D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kern w:val="0"/>
                <w:sz w:val="22"/>
              </w:rPr>
              <w:t>N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14:paraId="57254687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kern w:val="0"/>
                <w:sz w:val="22"/>
              </w:rPr>
              <w:t xml:space="preserve">身份证件种类代码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bottom"/>
            <w:hideMark/>
          </w:tcPr>
          <w:p w14:paraId="4C0F95FD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kern w:val="0"/>
                <w:sz w:val="22"/>
              </w:rPr>
              <w:t>DM_GY_SFZJLX</w:t>
            </w:r>
          </w:p>
        </w:tc>
      </w:tr>
      <w:tr w:rsidR="00D707A7" w:rsidRPr="00D707A7" w14:paraId="4836E756" w14:textId="77777777" w:rsidTr="009437E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14:paraId="6A64A470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kern w:val="0"/>
                <w:sz w:val="22"/>
              </w:rPr>
              <w:t>SFZJHM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14:paraId="32053DB9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kern w:val="0"/>
                <w:sz w:val="22"/>
              </w:rPr>
              <w:t>VARCHAR2(30)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14:paraId="0E1D9E4E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kern w:val="0"/>
                <w:sz w:val="22"/>
              </w:rPr>
              <w:t>N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14:paraId="214EBD60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kern w:val="0"/>
                <w:sz w:val="22"/>
              </w:rPr>
              <w:t xml:space="preserve">身份证件号码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bottom"/>
            <w:hideMark/>
          </w:tcPr>
          <w:p w14:paraId="64C3D7B3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D707A7" w:rsidRPr="00D707A7" w14:paraId="6B3E7DFF" w14:textId="77777777" w:rsidTr="009437E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14:paraId="7D55AB00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kern w:val="0"/>
                <w:sz w:val="22"/>
              </w:rPr>
              <w:t>LXDH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14:paraId="5A8E1A41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kern w:val="0"/>
                <w:sz w:val="22"/>
              </w:rPr>
              <w:t>VARCHAR2(60)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14:paraId="1892282D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kern w:val="0"/>
                <w:sz w:val="22"/>
              </w:rPr>
              <w:t>N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14:paraId="3A1C03CA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kern w:val="0"/>
                <w:sz w:val="22"/>
              </w:rPr>
              <w:t xml:space="preserve">联系电话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bottom"/>
            <w:hideMark/>
          </w:tcPr>
          <w:p w14:paraId="5FCA341F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D707A7" w:rsidRPr="00D707A7" w14:paraId="2AAC249B" w14:textId="77777777" w:rsidTr="009437E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14:paraId="57749FB0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kern w:val="0"/>
                <w:sz w:val="22"/>
              </w:rPr>
              <w:t>DZ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14:paraId="301F0D1D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kern w:val="0"/>
                <w:sz w:val="22"/>
              </w:rPr>
              <w:t>VARCHAR2(300)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14:paraId="3246D3C6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kern w:val="0"/>
                <w:sz w:val="22"/>
              </w:rPr>
              <w:t>N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14:paraId="62371C48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kern w:val="0"/>
                <w:sz w:val="22"/>
              </w:rPr>
              <w:t xml:space="preserve">地址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bottom"/>
            <w:hideMark/>
          </w:tcPr>
          <w:p w14:paraId="7744EFB0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D707A7" w:rsidRPr="00D707A7" w14:paraId="0497AB73" w14:textId="77777777" w:rsidTr="009437E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14:paraId="290516EA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kern w:val="0"/>
                <w:sz w:val="22"/>
              </w:rPr>
              <w:t>ZCQRBZ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14:paraId="434CE939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kern w:val="0"/>
                <w:sz w:val="22"/>
              </w:rPr>
              <w:t>CHAR(1)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14:paraId="789BFDDB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kern w:val="0"/>
                <w:sz w:val="22"/>
              </w:rPr>
              <w:t>N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14:paraId="1366A5B6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kern w:val="0"/>
                <w:sz w:val="22"/>
              </w:rPr>
              <w:t xml:space="preserve">主产权人标志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bottom"/>
            <w:hideMark/>
          </w:tcPr>
          <w:p w14:paraId="63EFE100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D707A7" w:rsidRPr="00D707A7" w14:paraId="322CDDCB" w14:textId="77777777" w:rsidTr="009437E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14:paraId="49990436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kern w:val="0"/>
                <w:sz w:val="22"/>
              </w:rPr>
              <w:t>ZRFCSFBZ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14:paraId="0E43769E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kern w:val="0"/>
                <w:sz w:val="22"/>
              </w:rPr>
              <w:t>CHAR(1)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14:paraId="4D2A4D8F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kern w:val="0"/>
                <w:sz w:val="22"/>
              </w:rPr>
              <w:t>N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14:paraId="6AEE4FB2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kern w:val="0"/>
                <w:sz w:val="22"/>
              </w:rPr>
              <w:t xml:space="preserve">转让方承受方标志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bottom"/>
            <w:hideMark/>
          </w:tcPr>
          <w:p w14:paraId="53745D51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D707A7" w:rsidRPr="00D707A7" w14:paraId="1F636555" w14:textId="77777777" w:rsidTr="00D707A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587C3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kern w:val="0"/>
                <w:sz w:val="22"/>
              </w:rPr>
              <w:t>YXQQ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64DEF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kern w:val="0"/>
                <w:sz w:val="22"/>
              </w:rPr>
              <w:t>DATE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89AAB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kern w:val="0"/>
                <w:sz w:val="22"/>
              </w:rPr>
              <w:t>Y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291F4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kern w:val="0"/>
                <w:sz w:val="22"/>
              </w:rPr>
              <w:t xml:space="preserve">有效期起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5EC9E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D707A7" w:rsidRPr="00D707A7" w14:paraId="408543AE" w14:textId="77777777" w:rsidTr="00D707A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33224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kern w:val="0"/>
                <w:sz w:val="22"/>
              </w:rPr>
              <w:t>YXQZ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754C4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kern w:val="0"/>
                <w:sz w:val="22"/>
              </w:rPr>
              <w:t>DATE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B93D6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kern w:val="0"/>
                <w:sz w:val="22"/>
              </w:rPr>
              <w:t>Y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327CC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kern w:val="0"/>
                <w:sz w:val="22"/>
              </w:rPr>
              <w:t xml:space="preserve">有效期止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A99A6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D707A7" w:rsidRPr="00D707A7" w14:paraId="53F7FB3A" w14:textId="77777777" w:rsidTr="00D707A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243E6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kern w:val="0"/>
                <w:sz w:val="22"/>
              </w:rPr>
              <w:t>BZ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3B8A7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kern w:val="0"/>
                <w:sz w:val="22"/>
              </w:rPr>
              <w:t>VARCHAR2(3000)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FC04D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kern w:val="0"/>
                <w:sz w:val="22"/>
              </w:rPr>
              <w:t>Y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11772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kern w:val="0"/>
                <w:sz w:val="22"/>
              </w:rPr>
              <w:t xml:space="preserve">备注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D6992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D707A7" w:rsidRPr="00D707A7" w14:paraId="5248B7E4" w14:textId="77777777" w:rsidTr="009437E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14:paraId="6B6DBD34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kern w:val="0"/>
                <w:sz w:val="22"/>
              </w:rPr>
              <w:t>SZFE_2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14:paraId="6C006BA0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kern w:val="0"/>
                <w:sz w:val="22"/>
              </w:rPr>
              <w:t>NUMBER(16,6)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14:paraId="672DBD27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kern w:val="0"/>
                <w:sz w:val="22"/>
              </w:rPr>
              <w:t>N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14:paraId="60BE6DE3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kern w:val="0"/>
                <w:sz w:val="22"/>
              </w:rPr>
              <w:t>所占份额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bottom"/>
            <w:hideMark/>
          </w:tcPr>
          <w:p w14:paraId="048A8CD0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D707A7" w:rsidRPr="00D707A7" w14:paraId="3FAFE5BC" w14:textId="77777777" w:rsidTr="00D707A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385BC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kern w:val="0"/>
                <w:sz w:val="22"/>
              </w:rPr>
              <w:t>BDFE_2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E6A51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kern w:val="0"/>
                <w:sz w:val="22"/>
              </w:rPr>
              <w:t>NUMBER(16,6)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18A47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kern w:val="0"/>
                <w:sz w:val="22"/>
              </w:rPr>
              <w:t>Y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2B25D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kern w:val="0"/>
                <w:sz w:val="22"/>
              </w:rPr>
              <w:t>变动份额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17B31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D707A7" w:rsidRPr="00D707A7" w14:paraId="613C42EA" w14:textId="77777777" w:rsidTr="00D707A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D3C74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kern w:val="0"/>
                <w:sz w:val="22"/>
              </w:rPr>
              <w:t>DY_EWBHXH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52234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kern w:val="0"/>
                <w:sz w:val="22"/>
              </w:rPr>
              <w:t>NUMBER(10)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E0C98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kern w:val="0"/>
                <w:sz w:val="22"/>
              </w:rPr>
              <w:t>Y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5E5AE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kern w:val="0"/>
                <w:sz w:val="22"/>
              </w:rPr>
              <w:t xml:space="preserve">对应二维表行序号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92279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D707A7" w:rsidRPr="00D707A7" w14:paraId="2AFC0240" w14:textId="77777777" w:rsidTr="00D707A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FE55F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kern w:val="0"/>
                <w:sz w:val="22"/>
              </w:rPr>
              <w:t>EWBHXH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F499A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kern w:val="0"/>
                <w:sz w:val="22"/>
              </w:rPr>
              <w:t>NUMBER(10)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7557C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kern w:val="0"/>
                <w:sz w:val="22"/>
              </w:rPr>
              <w:t>Y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76D43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kern w:val="0"/>
                <w:sz w:val="22"/>
              </w:rPr>
              <w:t xml:space="preserve">二维表行序号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75672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D707A7" w:rsidRPr="00D707A7" w14:paraId="23E169B5" w14:textId="77777777" w:rsidTr="00D707A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F0984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kern w:val="0"/>
                <w:sz w:val="22"/>
              </w:rPr>
              <w:t>SCQD_FWFS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CC0FF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kern w:val="0"/>
                <w:sz w:val="22"/>
              </w:rPr>
              <w:t>VARCHAR2(30)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49CA9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kern w:val="0"/>
                <w:sz w:val="22"/>
              </w:rPr>
              <w:t>Y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AF36B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kern w:val="0"/>
                <w:sz w:val="22"/>
              </w:rPr>
              <w:t xml:space="preserve">上次取得房屋方式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9474F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D707A7" w:rsidRPr="00D707A7" w14:paraId="1AA273D6" w14:textId="77777777" w:rsidTr="00D707A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10D96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kern w:val="0"/>
                <w:sz w:val="22"/>
              </w:rPr>
              <w:t>SCQD_FWSJ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2FC3F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kern w:val="0"/>
                <w:sz w:val="22"/>
              </w:rPr>
              <w:t>DATE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3E509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kern w:val="0"/>
                <w:sz w:val="22"/>
              </w:rPr>
              <w:t>Y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6768B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kern w:val="0"/>
                <w:sz w:val="22"/>
              </w:rPr>
              <w:t xml:space="preserve">上次取得房屋时间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E781A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D707A7" w:rsidRPr="00D707A7" w14:paraId="5F67D94C" w14:textId="77777777" w:rsidTr="00D707A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28BEB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kern w:val="0"/>
                <w:sz w:val="22"/>
              </w:rPr>
              <w:t>SCQD_FWCB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E9288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kern w:val="0"/>
                <w:sz w:val="22"/>
              </w:rPr>
              <w:t>NUMBER(18,2)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85547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kern w:val="0"/>
                <w:sz w:val="22"/>
              </w:rPr>
              <w:t>Y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C77E1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kern w:val="0"/>
                <w:sz w:val="22"/>
              </w:rPr>
              <w:t xml:space="preserve">上次取得房屋成本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FF2F0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D707A7" w:rsidRPr="00D707A7" w14:paraId="404F1A33" w14:textId="77777777" w:rsidTr="00D707A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818F8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kern w:val="0"/>
                <w:sz w:val="22"/>
              </w:rPr>
              <w:t>FWTC_DM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2AC34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kern w:val="0"/>
                <w:sz w:val="22"/>
              </w:rPr>
              <w:t>CHAR(2)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4ECA7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kern w:val="0"/>
                <w:sz w:val="22"/>
              </w:rPr>
              <w:t>Y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7B17D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kern w:val="0"/>
                <w:sz w:val="22"/>
              </w:rPr>
              <w:t xml:space="preserve">房屋套次代码 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0D4C4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kern w:val="0"/>
                <w:sz w:val="22"/>
              </w:rPr>
              <w:t>DM_GY_FWTC</w:t>
            </w:r>
          </w:p>
        </w:tc>
      </w:tr>
      <w:tr w:rsidR="00D707A7" w:rsidRPr="00D707A7" w14:paraId="3F2EE67F" w14:textId="77777777" w:rsidTr="00D707A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CFCCE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kern w:val="0"/>
                <w:sz w:val="22"/>
              </w:rPr>
              <w:t>GMFZXQSBZ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B425A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kern w:val="0"/>
                <w:sz w:val="22"/>
              </w:rPr>
              <w:t>CHAR(1)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D5687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kern w:val="0"/>
                <w:sz w:val="22"/>
              </w:rPr>
              <w:t>Y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D5F19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kern w:val="0"/>
                <w:sz w:val="22"/>
              </w:rPr>
              <w:t xml:space="preserve">购买方直系亲属标志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604B1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D707A7" w:rsidRPr="00D707A7" w14:paraId="1552E59B" w14:textId="77777777" w:rsidTr="009437E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14:paraId="054D7B12" w14:textId="77777777" w:rsidR="00D707A7" w:rsidRPr="009437EC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kern w:val="0"/>
                <w:sz w:val="22"/>
              </w:rPr>
            </w:pPr>
            <w:r w:rsidRPr="009437EC">
              <w:rPr>
                <w:rFonts w:ascii="宋体" w:eastAsia="宋体" w:hAnsi="宋体" w:cs="宋体" w:hint="eastAsia"/>
                <w:kern w:val="0"/>
                <w:sz w:val="22"/>
              </w:rPr>
              <w:t>LRR_DM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14:paraId="0877085B" w14:textId="77777777" w:rsidR="00D707A7" w:rsidRPr="009437EC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kern w:val="0"/>
                <w:sz w:val="22"/>
              </w:rPr>
            </w:pPr>
            <w:r w:rsidRPr="009437EC">
              <w:rPr>
                <w:rFonts w:ascii="宋体" w:eastAsia="宋体" w:hAnsi="宋体" w:cs="宋体" w:hint="eastAsia"/>
                <w:kern w:val="0"/>
                <w:sz w:val="22"/>
              </w:rPr>
              <w:t>CHAR(11)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14:paraId="598841FB" w14:textId="77777777" w:rsidR="00D707A7" w:rsidRPr="009437EC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kern w:val="0"/>
                <w:sz w:val="22"/>
              </w:rPr>
            </w:pPr>
            <w:r w:rsidRPr="009437EC">
              <w:rPr>
                <w:rFonts w:ascii="宋体" w:eastAsia="宋体" w:hAnsi="宋体" w:cs="宋体" w:hint="eastAsia"/>
                <w:kern w:val="0"/>
                <w:sz w:val="22"/>
              </w:rPr>
              <w:t>N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14:paraId="5B58197E" w14:textId="77777777" w:rsidR="00D707A7" w:rsidRPr="009437EC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kern w:val="0"/>
                <w:sz w:val="22"/>
              </w:rPr>
            </w:pPr>
            <w:r w:rsidRPr="009437EC">
              <w:rPr>
                <w:rFonts w:ascii="宋体" w:eastAsia="宋体" w:hAnsi="宋体" w:cs="宋体" w:hint="eastAsia"/>
                <w:kern w:val="0"/>
                <w:sz w:val="22"/>
              </w:rPr>
              <w:t xml:space="preserve">录入人代码 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bottom"/>
            <w:hideMark/>
          </w:tcPr>
          <w:p w14:paraId="5DD6D269" w14:textId="77777777" w:rsidR="00D707A7" w:rsidRPr="009437EC" w:rsidRDefault="00D707A7" w:rsidP="00D707A7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kern w:val="0"/>
                <w:sz w:val="22"/>
              </w:rPr>
            </w:pPr>
            <w:r w:rsidRPr="009437EC">
              <w:rPr>
                <w:rFonts w:ascii="宋体" w:eastAsia="宋体" w:hAnsi="宋体" w:cs="宋体" w:hint="eastAsia"/>
                <w:kern w:val="0"/>
                <w:sz w:val="22"/>
              </w:rPr>
              <w:t>DM_GY_SWRY</w:t>
            </w:r>
          </w:p>
        </w:tc>
      </w:tr>
      <w:tr w:rsidR="00D707A7" w:rsidRPr="00D707A7" w14:paraId="53E7F383" w14:textId="77777777" w:rsidTr="009437E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14:paraId="283F2E85" w14:textId="77777777" w:rsidR="00D707A7" w:rsidRPr="009437EC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kern w:val="0"/>
                <w:sz w:val="22"/>
              </w:rPr>
            </w:pPr>
            <w:r w:rsidRPr="009437EC">
              <w:rPr>
                <w:rFonts w:ascii="宋体" w:eastAsia="宋体" w:hAnsi="宋体" w:cs="宋体" w:hint="eastAsia"/>
                <w:kern w:val="0"/>
                <w:sz w:val="22"/>
              </w:rPr>
              <w:t>LRRQ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14:paraId="1AE87B89" w14:textId="77777777" w:rsidR="00D707A7" w:rsidRPr="009437EC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kern w:val="0"/>
                <w:sz w:val="22"/>
              </w:rPr>
            </w:pPr>
            <w:r w:rsidRPr="009437EC">
              <w:rPr>
                <w:rFonts w:ascii="宋体" w:eastAsia="宋体" w:hAnsi="宋体" w:cs="宋体" w:hint="eastAsia"/>
                <w:kern w:val="0"/>
                <w:sz w:val="22"/>
              </w:rPr>
              <w:t xml:space="preserve"> DATE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14:paraId="63D7FABA" w14:textId="77777777" w:rsidR="00D707A7" w:rsidRPr="009437EC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kern w:val="0"/>
                <w:sz w:val="22"/>
              </w:rPr>
            </w:pPr>
            <w:r w:rsidRPr="009437EC">
              <w:rPr>
                <w:rFonts w:ascii="宋体" w:eastAsia="宋体" w:hAnsi="宋体" w:cs="宋体" w:hint="eastAsia"/>
                <w:kern w:val="0"/>
                <w:sz w:val="22"/>
              </w:rPr>
              <w:t>N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14:paraId="6FBAA81B" w14:textId="77777777" w:rsidR="00D707A7" w:rsidRPr="009437EC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kern w:val="0"/>
                <w:sz w:val="22"/>
              </w:rPr>
            </w:pPr>
            <w:r w:rsidRPr="009437EC">
              <w:rPr>
                <w:rFonts w:ascii="宋体" w:eastAsia="宋体" w:hAnsi="宋体" w:cs="宋体" w:hint="eastAsia"/>
                <w:kern w:val="0"/>
                <w:sz w:val="22"/>
              </w:rPr>
              <w:t xml:space="preserve">录入日期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bottom"/>
            <w:hideMark/>
          </w:tcPr>
          <w:p w14:paraId="66CFFB48" w14:textId="77777777" w:rsidR="00D707A7" w:rsidRPr="009437EC" w:rsidRDefault="00D707A7" w:rsidP="00D707A7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kern w:val="0"/>
                <w:sz w:val="22"/>
              </w:rPr>
            </w:pPr>
            <w:r w:rsidRPr="009437EC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D707A7" w:rsidRPr="00D707A7" w14:paraId="348E962F" w14:textId="77777777" w:rsidTr="00D707A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5DA2F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kern w:val="0"/>
                <w:sz w:val="22"/>
              </w:rPr>
              <w:t>XGR_DM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FFEA3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kern w:val="0"/>
                <w:sz w:val="22"/>
              </w:rPr>
              <w:t>CHAR(11)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88A96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kern w:val="0"/>
                <w:sz w:val="22"/>
              </w:rPr>
              <w:t>Y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94806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kern w:val="0"/>
                <w:sz w:val="22"/>
              </w:rPr>
              <w:t xml:space="preserve">修改人代码 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CFC7A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kern w:val="0"/>
                <w:sz w:val="22"/>
              </w:rPr>
              <w:t>DM_GY_SWRY</w:t>
            </w:r>
          </w:p>
        </w:tc>
      </w:tr>
      <w:tr w:rsidR="00D707A7" w:rsidRPr="00D707A7" w14:paraId="08A028D4" w14:textId="77777777" w:rsidTr="00D707A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455F3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kern w:val="0"/>
                <w:sz w:val="22"/>
              </w:rPr>
              <w:t>XGRQ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2330D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kern w:val="0"/>
                <w:sz w:val="22"/>
              </w:rPr>
              <w:t>DATE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D6984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kern w:val="0"/>
                <w:sz w:val="22"/>
              </w:rPr>
              <w:t>Y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5C717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kern w:val="0"/>
                <w:sz w:val="22"/>
              </w:rPr>
              <w:t xml:space="preserve">修改日期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3AAE7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D707A7" w:rsidRPr="00D707A7" w14:paraId="5098EF7A" w14:textId="77777777" w:rsidTr="009437E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14:paraId="034AF661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kern w:val="0"/>
                <w:sz w:val="22"/>
              </w:rPr>
              <w:t>SJGSDQ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14:paraId="6DDAA4E7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kern w:val="0"/>
                <w:sz w:val="22"/>
              </w:rPr>
              <w:t>CHAR(11)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14:paraId="77F51E90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kern w:val="0"/>
                <w:sz w:val="22"/>
              </w:rPr>
              <w:t>N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14:paraId="11A279C5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kern w:val="0"/>
                <w:sz w:val="22"/>
              </w:rPr>
              <w:t xml:space="preserve">数据归属地区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bottom"/>
            <w:hideMark/>
          </w:tcPr>
          <w:p w14:paraId="21262CFF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D707A7" w:rsidRPr="00D707A7" w14:paraId="07EBE463" w14:textId="77777777" w:rsidTr="00D707A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8080B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kern w:val="0"/>
                <w:sz w:val="22"/>
              </w:rPr>
              <w:t>SJTB_SJ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956FB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kern w:val="0"/>
                <w:sz w:val="22"/>
              </w:rPr>
              <w:t>TIMESTAMP(6)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A8B82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kern w:val="0"/>
                <w:sz w:val="22"/>
              </w:rPr>
              <w:t>Y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70080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kern w:val="0"/>
                <w:sz w:val="22"/>
              </w:rPr>
              <w:t xml:space="preserve">数据同步时间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AF528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</w:tbl>
    <w:p w14:paraId="7FA5702B" w14:textId="77777777" w:rsidR="00E1623C" w:rsidRDefault="00E1623C" w:rsidP="00E1623C">
      <w:pPr>
        <w:ind w:firstLine="480"/>
      </w:pPr>
    </w:p>
    <w:p w14:paraId="08CD2965" w14:textId="77777777" w:rsidR="00E1623C" w:rsidRDefault="00D707A7" w:rsidP="00E1623C">
      <w:pPr>
        <w:ind w:firstLine="480"/>
      </w:pPr>
      <w:r w:rsidRPr="00D707A7">
        <w:rPr>
          <w:rFonts w:hint="eastAsia"/>
        </w:rPr>
        <w:t>WBJH_PGQSJYJG(</w:t>
      </w:r>
      <w:r w:rsidRPr="00D707A7">
        <w:rPr>
          <w:rFonts w:hint="eastAsia"/>
        </w:rPr>
        <w:t>评估契税交易价格中间表</w:t>
      </w:r>
      <w:r w:rsidRPr="00D707A7">
        <w:rPr>
          <w:rFonts w:hint="eastAsia"/>
        </w:rPr>
        <w:t>)</w:t>
      </w:r>
    </w:p>
    <w:tbl>
      <w:tblPr>
        <w:tblW w:w="8520" w:type="dxa"/>
        <w:tblInd w:w="-5" w:type="dxa"/>
        <w:tblLook w:val="04A0" w:firstRow="1" w:lastRow="0" w:firstColumn="1" w:lastColumn="0" w:noHBand="0" w:noVBand="1"/>
      </w:tblPr>
      <w:tblGrid>
        <w:gridCol w:w="1360"/>
        <w:gridCol w:w="2280"/>
        <w:gridCol w:w="1080"/>
        <w:gridCol w:w="2260"/>
        <w:gridCol w:w="1540"/>
      </w:tblGrid>
      <w:tr w:rsidR="00D707A7" w:rsidRPr="00D707A7" w14:paraId="79259573" w14:textId="77777777" w:rsidTr="00D707A7">
        <w:trPr>
          <w:trHeight w:val="270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9C043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1A981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06133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可为空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DC93A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字段名称（注释）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D9EE5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代码表</w:t>
            </w:r>
          </w:p>
        </w:tc>
      </w:tr>
      <w:tr w:rsidR="00D707A7" w:rsidRPr="00D707A7" w14:paraId="23E5D2A9" w14:textId="77777777" w:rsidTr="009437EC">
        <w:trPr>
          <w:trHeight w:val="27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14:paraId="31E349F3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UUID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14:paraId="7798BBC7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VARCHAR2(32)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14:paraId="3968AC97" w14:textId="2DD936DB" w:rsidR="00D707A7" w:rsidRPr="00D707A7" w:rsidRDefault="00D707A7" w:rsidP="009437EC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14:paraId="7FB1FAE3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UUID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bottom"/>
            <w:hideMark/>
          </w:tcPr>
          <w:p w14:paraId="69F2D517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707A7" w:rsidRPr="00D707A7" w14:paraId="017AF65D" w14:textId="77777777" w:rsidTr="009437EC">
        <w:trPr>
          <w:trHeight w:val="27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14:paraId="42CF682C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FWUUID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14:paraId="29DC4477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VARCHAR2(200)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14:paraId="023B52F7" w14:textId="77777777" w:rsidR="00D707A7" w:rsidRPr="00D707A7" w:rsidRDefault="00D707A7" w:rsidP="009437EC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14:paraId="38EA7704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服务UUID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bottom"/>
            <w:hideMark/>
          </w:tcPr>
          <w:p w14:paraId="15E4B185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707A7" w:rsidRPr="00D707A7" w14:paraId="0E1C08B2" w14:textId="77777777" w:rsidTr="009437EC">
        <w:trPr>
          <w:trHeight w:val="27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14:paraId="654A065B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PGJG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14:paraId="63E2B038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NUMBER(18,2)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14:paraId="0A8F2D83" w14:textId="011A2CB4" w:rsidR="00D707A7" w:rsidRPr="00D707A7" w:rsidRDefault="00D707A7" w:rsidP="009437EC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14:paraId="31D1B3E9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评估价格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bottom"/>
            <w:hideMark/>
          </w:tcPr>
          <w:p w14:paraId="54EFC9C2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707A7" w:rsidRPr="00D707A7" w14:paraId="2CFE9959" w14:textId="77777777" w:rsidTr="009437EC">
        <w:trPr>
          <w:trHeight w:val="27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14:paraId="648659BF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LRR_DM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14:paraId="112DE05D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CHAR(11)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14:paraId="2804F972" w14:textId="6431B142" w:rsidR="00D707A7" w:rsidRPr="00D707A7" w:rsidRDefault="00D707A7" w:rsidP="009437EC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14:paraId="61E263F4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录入人代码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14:paraId="452163CD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DM_GY_SWRY</w:t>
            </w:r>
          </w:p>
        </w:tc>
      </w:tr>
      <w:tr w:rsidR="00D707A7" w:rsidRPr="00D707A7" w14:paraId="5A28121C" w14:textId="77777777" w:rsidTr="009437EC">
        <w:trPr>
          <w:trHeight w:val="27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14:paraId="3E4DB80F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LRRQ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14:paraId="469AF14A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14:paraId="4127758E" w14:textId="616A0FD6" w:rsidR="00D707A7" w:rsidRPr="00D707A7" w:rsidRDefault="00D707A7" w:rsidP="009437EC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14:paraId="21D5A1FA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录入日期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bottom"/>
            <w:hideMark/>
          </w:tcPr>
          <w:p w14:paraId="1BB3C20C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707A7" w:rsidRPr="00D707A7" w14:paraId="0F2C6010" w14:textId="77777777" w:rsidTr="00D707A7">
        <w:trPr>
          <w:trHeight w:val="27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BAE83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XGR_DM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2B879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CHAR(11)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BCE79" w14:textId="3CEE6866" w:rsidR="00D707A7" w:rsidRPr="00D707A7" w:rsidRDefault="00D707A7" w:rsidP="009437EC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CF3F6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修改人代码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815E1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DM_GY_SWRY</w:t>
            </w:r>
          </w:p>
        </w:tc>
      </w:tr>
      <w:tr w:rsidR="00D707A7" w:rsidRPr="00D707A7" w14:paraId="1C69A608" w14:textId="77777777" w:rsidTr="00D707A7">
        <w:trPr>
          <w:trHeight w:val="27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DFB16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XGRQ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65A73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8D759" w14:textId="2127DADC" w:rsidR="00D707A7" w:rsidRPr="00D707A7" w:rsidRDefault="00D707A7" w:rsidP="009437EC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A6EFE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修改日期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0AAEB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707A7" w:rsidRPr="00D707A7" w14:paraId="46F1EB62" w14:textId="77777777" w:rsidTr="009437EC">
        <w:trPr>
          <w:trHeight w:val="27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14:paraId="1C133E46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SJGSDQ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14:paraId="2948D434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CHAR(11)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14:paraId="6A01A162" w14:textId="1104008B" w:rsidR="00D707A7" w:rsidRPr="00D707A7" w:rsidRDefault="00D707A7" w:rsidP="009437EC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14:paraId="5B992C47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数据归属地区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bottom"/>
            <w:hideMark/>
          </w:tcPr>
          <w:p w14:paraId="1E448D6A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707A7" w:rsidRPr="00D707A7" w14:paraId="22473923" w14:textId="77777777" w:rsidTr="00D707A7">
        <w:trPr>
          <w:trHeight w:val="27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FDA34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SJTB_SJ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2E14C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TIMESTAMP(6)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9E35E" w14:textId="61958712" w:rsidR="00D707A7" w:rsidRPr="00D707A7" w:rsidRDefault="00D707A7" w:rsidP="009437EC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48749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数据同步时间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6B1FD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2167C1DE" w14:textId="77777777" w:rsidR="00D707A7" w:rsidRDefault="00D707A7" w:rsidP="00E1623C">
      <w:pPr>
        <w:ind w:firstLine="480"/>
      </w:pPr>
    </w:p>
    <w:p w14:paraId="2485266F" w14:textId="77777777" w:rsidR="00D707A7" w:rsidRDefault="00D707A7" w:rsidP="00E1623C">
      <w:pPr>
        <w:ind w:firstLine="480"/>
      </w:pPr>
      <w:r w:rsidRPr="00D707A7">
        <w:rPr>
          <w:rFonts w:hint="eastAsia"/>
        </w:rPr>
        <w:lastRenderedPageBreak/>
        <w:t>WBJH_CXS_FCJYCQBCDMB(</w:t>
      </w:r>
      <w:r w:rsidRPr="00D707A7">
        <w:rPr>
          <w:rFonts w:hint="eastAsia"/>
        </w:rPr>
        <w:t>外部交换财行税房产交易拆迁补偿抵免表</w:t>
      </w:r>
      <w:r w:rsidRPr="00D707A7">
        <w:rPr>
          <w:rFonts w:hint="eastAsia"/>
        </w:rPr>
        <w:t>)</w:t>
      </w:r>
    </w:p>
    <w:tbl>
      <w:tblPr>
        <w:tblW w:w="8980" w:type="dxa"/>
        <w:tblInd w:w="-5" w:type="dxa"/>
        <w:tblLook w:val="04A0" w:firstRow="1" w:lastRow="0" w:firstColumn="1" w:lastColumn="0" w:noHBand="0" w:noVBand="1"/>
      </w:tblPr>
      <w:tblGrid>
        <w:gridCol w:w="1620"/>
        <w:gridCol w:w="2200"/>
        <w:gridCol w:w="980"/>
        <w:gridCol w:w="2560"/>
        <w:gridCol w:w="1620"/>
      </w:tblGrid>
      <w:tr w:rsidR="00D707A7" w:rsidRPr="00D707A7" w14:paraId="67557C0C" w14:textId="77777777" w:rsidTr="00D707A7">
        <w:trPr>
          <w:trHeight w:val="27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0406D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44FBE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40410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可为空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CC410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字段名称（注释）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A6305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代码表</w:t>
            </w:r>
          </w:p>
        </w:tc>
      </w:tr>
      <w:tr w:rsidR="00D707A7" w:rsidRPr="00D707A7" w14:paraId="18B43E41" w14:textId="77777777" w:rsidTr="009437EC">
        <w:trPr>
          <w:trHeight w:val="27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14:paraId="5584D244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UUID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14:paraId="638368D9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VARCHAR2(32)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14:paraId="435A271F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14:paraId="749BA561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UUID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bottom"/>
            <w:hideMark/>
          </w:tcPr>
          <w:p w14:paraId="12246145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707A7" w:rsidRPr="00D707A7" w14:paraId="642AFDF3" w14:textId="77777777" w:rsidTr="009437EC">
        <w:trPr>
          <w:trHeight w:val="27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14:paraId="55C50134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FCJYCJXXUUID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14:paraId="01CC0D93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VARCHAR2(32)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14:paraId="0C31602D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14:paraId="5D43526C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房产交易采集信息UUID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bottom"/>
            <w:hideMark/>
          </w:tcPr>
          <w:p w14:paraId="7ABDF348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707A7" w:rsidRPr="00D707A7" w14:paraId="2F367C1E" w14:textId="77777777" w:rsidTr="00D707A7">
        <w:trPr>
          <w:trHeight w:val="27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D4996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NSRSBH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CF86C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VARCHAR2(20)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34DE2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F9A51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纳税人识别号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FC648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707A7" w:rsidRPr="00D707A7" w14:paraId="15487B16" w14:textId="77777777" w:rsidTr="00D707A7">
        <w:trPr>
          <w:trHeight w:val="27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46975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NSRMC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E902F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VARCHAR2(300)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E3D62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59811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纳税人名称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79840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707A7" w:rsidRPr="00D707A7" w14:paraId="427C5CA8" w14:textId="77777777" w:rsidTr="00D707A7">
        <w:trPr>
          <w:trHeight w:val="27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6B870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DJXH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E5211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NUMBER(20)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F248E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A0EEA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登记序号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AEABF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707A7" w:rsidRPr="00D707A7" w14:paraId="6229F1E4" w14:textId="77777777" w:rsidTr="009437EC">
        <w:trPr>
          <w:trHeight w:val="27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14:paraId="37FB6682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CQBCDMZE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14:paraId="42985C06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NUMBER(18,2)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14:paraId="6A0F2101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14:paraId="6172007F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拆迁补偿抵免总额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bottom"/>
            <w:hideMark/>
          </w:tcPr>
          <w:p w14:paraId="6D89FFDF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707A7" w:rsidRPr="00D707A7" w14:paraId="2FD663F5" w14:textId="77777777" w:rsidTr="009437EC">
        <w:trPr>
          <w:trHeight w:val="27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14:paraId="7E31969C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LRR_DM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14:paraId="4F6BD642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CHAR(11)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14:paraId="770777EB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14:paraId="74905952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录入人代码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14:paraId="60BF8ECE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DM_GY_SWRY</w:t>
            </w:r>
          </w:p>
        </w:tc>
      </w:tr>
      <w:tr w:rsidR="00D707A7" w:rsidRPr="00D707A7" w14:paraId="3E937302" w14:textId="77777777" w:rsidTr="009437EC">
        <w:trPr>
          <w:trHeight w:val="27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14:paraId="4EC56FCA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LRRQ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14:paraId="075E84A8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14:paraId="5013E690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14:paraId="268111BC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录入日期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bottom"/>
            <w:hideMark/>
          </w:tcPr>
          <w:p w14:paraId="40921098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707A7" w:rsidRPr="00D707A7" w14:paraId="44FEA699" w14:textId="77777777" w:rsidTr="00D707A7">
        <w:trPr>
          <w:trHeight w:val="27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FDAC2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XGR_DM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825CF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CHAR(11)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F4E29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6848A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修改人代码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76F89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DM_GY_SWRY</w:t>
            </w:r>
          </w:p>
        </w:tc>
      </w:tr>
      <w:tr w:rsidR="00D707A7" w:rsidRPr="00D707A7" w14:paraId="1EF36EBF" w14:textId="77777777" w:rsidTr="00D707A7">
        <w:trPr>
          <w:trHeight w:val="27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A0E86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XGRQ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C2DCE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60CE0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8F3CD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修改日期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DADDB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707A7" w:rsidRPr="00D707A7" w14:paraId="2BBEE992" w14:textId="77777777" w:rsidTr="009437EC">
        <w:trPr>
          <w:trHeight w:val="27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14:paraId="7BEC5419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SJGSDQ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14:paraId="3463448F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CHAR(11)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14:paraId="5F49F6FE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14:paraId="33954E55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数据归属地区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bottom"/>
            <w:hideMark/>
          </w:tcPr>
          <w:p w14:paraId="01EAE77A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707A7" w:rsidRPr="00D707A7" w14:paraId="41DB5E2A" w14:textId="77777777" w:rsidTr="00D707A7">
        <w:trPr>
          <w:trHeight w:val="27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34CFF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SJTB_SJ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DC401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TIMESTAMP(6)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52D63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AEC55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数据同步时间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949A7" w14:textId="77777777" w:rsidR="00D707A7" w:rsidRPr="00D707A7" w:rsidRDefault="00D707A7" w:rsidP="00D707A7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7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17B84A93" w14:textId="77777777" w:rsidR="00E1623C" w:rsidRDefault="00E1623C" w:rsidP="00E1623C">
      <w:pPr>
        <w:ind w:firstLine="480"/>
      </w:pPr>
    </w:p>
    <w:p w14:paraId="1411B0AA" w14:textId="77777777" w:rsidR="00E1623C" w:rsidRPr="00E1623C" w:rsidRDefault="00E1623C" w:rsidP="00E1623C">
      <w:pPr>
        <w:pStyle w:val="New"/>
      </w:pPr>
    </w:p>
    <w:p w14:paraId="05B31346" w14:textId="77777777" w:rsidR="003D2547" w:rsidRDefault="00A75131" w:rsidP="00A47C77">
      <w:pPr>
        <w:pStyle w:val="10"/>
      </w:pPr>
      <w:r>
        <w:rPr>
          <w:rFonts w:hint="eastAsia"/>
        </w:rPr>
        <w:t>关键技术</w:t>
      </w:r>
    </w:p>
    <w:p w14:paraId="41F709AB" w14:textId="77777777" w:rsidR="008317F2" w:rsidRPr="008317F2" w:rsidRDefault="0016640F" w:rsidP="008317F2">
      <w:pPr>
        <w:ind w:left="420" w:firstLine="480"/>
        <w:rPr>
          <w:color w:val="0070C0"/>
        </w:rPr>
      </w:pPr>
      <w:r>
        <w:rPr>
          <w:rFonts w:hint="eastAsia"/>
          <w:color w:val="0070C0"/>
        </w:rPr>
        <w:t>无</w:t>
      </w:r>
    </w:p>
    <w:p w14:paraId="3D3AC987" w14:textId="77777777" w:rsidR="008D5A94" w:rsidRDefault="008317F2" w:rsidP="00A47C77">
      <w:pPr>
        <w:pStyle w:val="10"/>
      </w:pPr>
      <w:r>
        <w:rPr>
          <w:rFonts w:hint="eastAsia"/>
        </w:rPr>
        <w:t>关联关系</w:t>
      </w:r>
    </w:p>
    <w:p w14:paraId="135202CF" w14:textId="77777777" w:rsidR="008317F2" w:rsidRPr="00614BB2" w:rsidRDefault="0016640F" w:rsidP="00614BB2">
      <w:pPr>
        <w:ind w:left="420" w:firstLine="480"/>
        <w:rPr>
          <w:color w:val="0070C0"/>
        </w:rPr>
      </w:pPr>
      <w:r>
        <w:rPr>
          <w:rFonts w:hint="eastAsia"/>
          <w:color w:val="0070C0"/>
        </w:rPr>
        <w:t>无</w:t>
      </w:r>
    </w:p>
    <w:p w14:paraId="4C426C9B" w14:textId="77777777" w:rsidR="00E72EC3" w:rsidRDefault="00E72EC3" w:rsidP="00DC73C6">
      <w:pPr>
        <w:pStyle w:val="10"/>
        <w:ind w:leftChars="177" w:left="425"/>
      </w:pPr>
      <w:r w:rsidRPr="00176658">
        <w:rPr>
          <w:rFonts w:hint="eastAsia"/>
        </w:rPr>
        <w:t>实施过程</w:t>
      </w:r>
    </w:p>
    <w:p w14:paraId="2B4D52FF" w14:textId="77777777" w:rsidR="009541B8" w:rsidRPr="009541B8" w:rsidRDefault="009541B8" w:rsidP="009541B8">
      <w:pPr>
        <w:pStyle w:val="a3"/>
        <w:keepNext/>
        <w:keepLines/>
        <w:numPr>
          <w:ilvl w:val="0"/>
          <w:numId w:val="5"/>
        </w:numPr>
        <w:spacing w:before="340" w:after="330" w:line="578" w:lineRule="auto"/>
        <w:ind w:firstLineChars="0"/>
        <w:jc w:val="both"/>
        <w:outlineLvl w:val="0"/>
        <w:rPr>
          <w:rFonts w:ascii="Calibri" w:eastAsia="宋体" w:hAnsi="Calibri" w:cs="Times New Roman"/>
          <w:b/>
          <w:bCs/>
          <w:vanish/>
          <w:kern w:val="44"/>
          <w:sz w:val="44"/>
          <w:szCs w:val="44"/>
        </w:rPr>
      </w:pPr>
    </w:p>
    <w:p w14:paraId="5075CE90" w14:textId="77777777" w:rsidR="009541B8" w:rsidRPr="009541B8" w:rsidRDefault="009541B8" w:rsidP="009541B8">
      <w:pPr>
        <w:pStyle w:val="a3"/>
        <w:keepNext/>
        <w:keepLines/>
        <w:numPr>
          <w:ilvl w:val="0"/>
          <w:numId w:val="5"/>
        </w:numPr>
        <w:spacing w:before="340" w:after="330" w:line="578" w:lineRule="auto"/>
        <w:ind w:firstLineChars="0"/>
        <w:jc w:val="both"/>
        <w:outlineLvl w:val="0"/>
        <w:rPr>
          <w:rFonts w:ascii="Calibri" w:eastAsia="宋体" w:hAnsi="Calibri" w:cs="Times New Roman"/>
          <w:b/>
          <w:bCs/>
          <w:vanish/>
          <w:kern w:val="44"/>
          <w:sz w:val="44"/>
          <w:szCs w:val="44"/>
        </w:rPr>
      </w:pPr>
    </w:p>
    <w:p w14:paraId="5282408E" w14:textId="77777777" w:rsidR="009541B8" w:rsidRPr="009541B8" w:rsidRDefault="009541B8" w:rsidP="009541B8">
      <w:pPr>
        <w:pStyle w:val="a3"/>
        <w:keepNext/>
        <w:keepLines/>
        <w:numPr>
          <w:ilvl w:val="0"/>
          <w:numId w:val="5"/>
        </w:numPr>
        <w:spacing w:before="340" w:after="330" w:line="578" w:lineRule="auto"/>
        <w:ind w:firstLineChars="0"/>
        <w:jc w:val="both"/>
        <w:outlineLvl w:val="0"/>
        <w:rPr>
          <w:rFonts w:ascii="Calibri" w:eastAsia="宋体" w:hAnsi="Calibri" w:cs="Times New Roman"/>
          <w:b/>
          <w:bCs/>
          <w:vanish/>
          <w:kern w:val="44"/>
          <w:sz w:val="44"/>
          <w:szCs w:val="44"/>
        </w:rPr>
      </w:pPr>
    </w:p>
    <w:p w14:paraId="69F3640C" w14:textId="77777777" w:rsidR="00464EEB" w:rsidRDefault="00464EEB" w:rsidP="009541B8">
      <w:pPr>
        <w:pStyle w:val="2New"/>
      </w:pPr>
      <w:r w:rsidRPr="00466F15">
        <w:rPr>
          <w:rFonts w:hint="eastAsia"/>
        </w:rPr>
        <w:t>【现场】</w:t>
      </w:r>
      <w:r w:rsidR="009541B8">
        <w:rPr>
          <w:rFonts w:hint="eastAsia"/>
        </w:rPr>
        <w:t>获取</w:t>
      </w:r>
      <w:r w:rsidR="00D707A7" w:rsidRPr="00B65026">
        <w:rPr>
          <w:rFonts w:hint="eastAsia"/>
        </w:rPr>
        <w:t>房产采集评估系统</w:t>
      </w:r>
      <w:r w:rsidR="00872551">
        <w:rPr>
          <w:rFonts w:hint="eastAsia"/>
        </w:rPr>
        <w:t>数据库</w:t>
      </w:r>
      <w:r>
        <w:rPr>
          <w:rFonts w:hint="eastAsia"/>
        </w:rPr>
        <w:t>配置</w:t>
      </w:r>
      <w:r w:rsidR="009541B8">
        <w:rPr>
          <w:rFonts w:hint="eastAsia"/>
        </w:rPr>
        <w:t>信息</w:t>
      </w:r>
    </w:p>
    <w:p w14:paraId="3951FFBE" w14:textId="77777777" w:rsidR="009541B8" w:rsidRDefault="009541B8" w:rsidP="009541B8">
      <w:pPr>
        <w:ind w:left="420" w:firstLine="480"/>
      </w:pPr>
      <w:r>
        <w:rPr>
          <w:rFonts w:hint="eastAsia"/>
        </w:rPr>
        <w:t>向</w:t>
      </w:r>
      <w:r w:rsidR="00D707A7" w:rsidRPr="00B65026">
        <w:rPr>
          <w:rFonts w:hint="eastAsia"/>
        </w:rPr>
        <w:t>房产采集评估系统</w:t>
      </w:r>
      <w:r>
        <w:rPr>
          <w:rFonts w:hint="eastAsia"/>
        </w:rPr>
        <w:t>索要数据源配置信息，</w:t>
      </w:r>
      <w:r>
        <w:rPr>
          <w:rFonts w:hint="eastAsia"/>
        </w:rPr>
        <w:t>IP</w:t>
      </w:r>
      <w:r>
        <w:rPr>
          <w:rFonts w:hint="eastAsia"/>
        </w:rPr>
        <w:t>，</w:t>
      </w:r>
      <w:r>
        <w:rPr>
          <w:rFonts w:hint="eastAsia"/>
        </w:rPr>
        <w:t>SID</w:t>
      </w:r>
      <w:r>
        <w:rPr>
          <w:rFonts w:hint="eastAsia"/>
        </w:rPr>
        <w:t>，访问用户，密码</w:t>
      </w:r>
    </w:p>
    <w:p w14:paraId="19CCFEA2" w14:textId="77777777" w:rsidR="009541B8" w:rsidRDefault="009541B8" w:rsidP="009541B8">
      <w:pPr>
        <w:ind w:left="420" w:firstLine="482"/>
        <w:rPr>
          <w:b/>
          <w:color w:val="FF0000"/>
        </w:rPr>
      </w:pPr>
      <w:r w:rsidRPr="009541B8">
        <w:rPr>
          <w:rFonts w:hint="eastAsia"/>
          <w:b/>
          <w:color w:val="FF0000"/>
        </w:rPr>
        <w:t>单轨切换时，索要房产交易系统生产环境配置信息。</w:t>
      </w:r>
    </w:p>
    <w:p w14:paraId="685141D3" w14:textId="00486335" w:rsidR="006C1E0E" w:rsidRDefault="006C1E0E" w:rsidP="006C1E0E">
      <w:pPr>
        <w:ind w:left="420" w:firstLineChars="250" w:firstLine="525"/>
        <w:rPr>
          <w:i/>
          <w:color w:val="FF0000"/>
          <w:sz w:val="21"/>
          <w:szCs w:val="21"/>
          <w:shd w:val="clear" w:color="auto" w:fill="FFFFFF"/>
        </w:rPr>
      </w:pPr>
      <w:r w:rsidRPr="006C1E0E">
        <w:rPr>
          <w:rFonts w:hint="eastAsia"/>
          <w:color w:val="FF0000"/>
          <w:sz w:val="21"/>
          <w:szCs w:val="21"/>
          <w:shd w:val="clear" w:color="auto" w:fill="FFFFFF"/>
        </w:rPr>
        <w:t>根据数据来源不同，调用的数据源是可以切换的，在项目一开始就要项目经理明确数据来源。</w:t>
      </w:r>
      <w:r w:rsidR="00F8228A" w:rsidRPr="00F8228A">
        <w:rPr>
          <w:rFonts w:hint="eastAsia"/>
          <w:i/>
          <w:color w:val="FF0000"/>
          <w:sz w:val="21"/>
          <w:szCs w:val="21"/>
          <w:shd w:val="clear" w:color="auto" w:fill="FFFFFF"/>
        </w:rPr>
        <w:t>（</w:t>
      </w:r>
      <w:r w:rsidR="00F8228A" w:rsidRPr="00F8228A">
        <w:rPr>
          <w:rFonts w:hint="eastAsia"/>
          <w:i/>
          <w:color w:val="FF0000"/>
        </w:rPr>
        <w:t>核心</w:t>
      </w:r>
      <w:r w:rsidR="00F8228A" w:rsidRPr="00F8228A">
        <w:rPr>
          <w:i/>
          <w:color w:val="FF0000"/>
        </w:rPr>
        <w:t>系统根据</w:t>
      </w:r>
      <w:r w:rsidR="00F8228A" w:rsidRPr="00F8228A">
        <w:rPr>
          <w:rFonts w:hint="eastAsia"/>
          <w:i/>
          <w:color w:val="FF0000"/>
        </w:rPr>
        <w:t>XTBM:</w:t>
      </w:r>
      <w:r w:rsidR="00F8228A" w:rsidRPr="00F8228A">
        <w:rPr>
          <w:i/>
          <w:color w:val="FF0000"/>
        </w:rPr>
        <w:t xml:space="preserve"> SWZJ.ZJNB.TSRJFWJG</w:t>
      </w:r>
      <w:r w:rsidR="00F8228A" w:rsidRPr="00F8228A">
        <w:rPr>
          <w:rFonts w:hint="eastAsia"/>
          <w:i/>
          <w:color w:val="FF0000"/>
        </w:rPr>
        <w:t>和</w:t>
      </w:r>
      <w:r w:rsidR="00F8228A" w:rsidRPr="00F8228A">
        <w:rPr>
          <w:i/>
          <w:color w:val="FF0000"/>
        </w:rPr>
        <w:t>税务机关获取</w:t>
      </w:r>
      <w:r w:rsidR="00F8228A" w:rsidRPr="00F8228A">
        <w:rPr>
          <w:rFonts w:hint="eastAsia"/>
          <w:i/>
          <w:color w:val="FF0000"/>
        </w:rPr>
        <w:t>CS_GY_QYXTSJYDZB</w:t>
      </w:r>
      <w:r w:rsidR="00F8228A" w:rsidRPr="00F8228A">
        <w:rPr>
          <w:rFonts w:hint="eastAsia"/>
          <w:i/>
          <w:color w:val="FF0000"/>
        </w:rPr>
        <w:t>中</w:t>
      </w:r>
      <w:r w:rsidR="00F8228A" w:rsidRPr="00F8228A">
        <w:rPr>
          <w:i/>
          <w:color w:val="FF0000"/>
        </w:rPr>
        <w:t>对应数据源信息，一般情况下配置为外部交换数据源，若该数据为特软</w:t>
      </w:r>
      <w:r w:rsidR="00F8228A" w:rsidRPr="00F8228A">
        <w:rPr>
          <w:rFonts w:hint="eastAsia"/>
          <w:i/>
          <w:color w:val="FF0000"/>
        </w:rPr>
        <w:t>提供</w:t>
      </w:r>
      <w:r w:rsidR="00F8228A" w:rsidRPr="00F8228A">
        <w:rPr>
          <w:i/>
          <w:color w:val="FF0000"/>
        </w:rPr>
        <w:t>，则配置对应特软数据源</w:t>
      </w:r>
      <w:r w:rsidR="00F8228A" w:rsidRPr="00F8228A">
        <w:rPr>
          <w:rFonts w:hint="eastAsia"/>
          <w:i/>
          <w:color w:val="FF0000"/>
          <w:sz w:val="21"/>
          <w:szCs w:val="21"/>
          <w:shd w:val="clear" w:color="auto" w:fill="FFFFFF"/>
        </w:rPr>
        <w:t>）</w:t>
      </w:r>
    </w:p>
    <w:p w14:paraId="41011F66" w14:textId="7BEECE9C" w:rsidR="00F8228A" w:rsidRDefault="00F8228A" w:rsidP="006C1E0E">
      <w:pPr>
        <w:ind w:left="420" w:firstLineChars="250" w:firstLine="602"/>
        <w:rPr>
          <w:b/>
          <w:color w:val="FF0000"/>
        </w:rPr>
      </w:pPr>
      <w:r w:rsidRPr="004B17C0">
        <w:rPr>
          <w:rFonts w:hint="eastAsia"/>
          <w:b/>
        </w:rPr>
        <w:lastRenderedPageBreak/>
        <w:t>当为获取</w:t>
      </w:r>
      <w:r w:rsidRPr="004B17C0">
        <w:rPr>
          <w:b/>
        </w:rPr>
        <w:t>外部交换</w:t>
      </w:r>
      <w:r w:rsidRPr="004B17C0">
        <w:rPr>
          <w:rFonts w:hint="eastAsia"/>
          <w:b/>
        </w:rPr>
        <w:t>数据</w:t>
      </w:r>
      <w:r w:rsidRPr="004B17C0">
        <w:rPr>
          <w:b/>
        </w:rPr>
        <w:t>信息</w:t>
      </w:r>
      <w:r w:rsidRPr="004B17C0">
        <w:rPr>
          <w:rFonts w:hint="eastAsia"/>
          <w:b/>
        </w:rPr>
        <w:t>时</w:t>
      </w:r>
    </w:p>
    <w:tbl>
      <w:tblPr>
        <w:tblStyle w:val="af1"/>
        <w:tblW w:w="0" w:type="auto"/>
        <w:tblInd w:w="420" w:type="dxa"/>
        <w:tblLook w:val="04A0" w:firstRow="1" w:lastRow="0" w:firstColumn="1" w:lastColumn="0" w:noHBand="0" w:noVBand="1"/>
      </w:tblPr>
      <w:tblGrid>
        <w:gridCol w:w="2552"/>
        <w:gridCol w:w="2698"/>
        <w:gridCol w:w="2626"/>
      </w:tblGrid>
      <w:tr w:rsidR="00F8228A" w14:paraId="175B8F59" w14:textId="77777777" w:rsidTr="004B17C0">
        <w:tc>
          <w:tcPr>
            <w:tcW w:w="2552" w:type="dxa"/>
            <w:vAlign w:val="center"/>
          </w:tcPr>
          <w:p w14:paraId="15C06214" w14:textId="7C7D375F" w:rsidR="00F8228A" w:rsidRDefault="00F8228A" w:rsidP="00F8228A">
            <w:pPr>
              <w:ind w:firstLineChars="0" w:firstLine="0"/>
              <w:rPr>
                <w:b/>
                <w:color w:val="FF000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系统名称</w:t>
            </w:r>
          </w:p>
        </w:tc>
        <w:tc>
          <w:tcPr>
            <w:tcW w:w="2698" w:type="dxa"/>
            <w:vAlign w:val="center"/>
          </w:tcPr>
          <w:p w14:paraId="107F5DAE" w14:textId="6AC23EAE" w:rsidR="00F8228A" w:rsidRDefault="00F8228A" w:rsidP="00F8228A">
            <w:pPr>
              <w:ind w:firstLineChars="0" w:firstLine="0"/>
              <w:rPr>
                <w:b/>
                <w:color w:val="FF000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核心征管内部使用系统编码</w:t>
            </w:r>
          </w:p>
        </w:tc>
        <w:tc>
          <w:tcPr>
            <w:tcW w:w="2626" w:type="dxa"/>
            <w:vAlign w:val="center"/>
          </w:tcPr>
          <w:p w14:paraId="01398979" w14:textId="38EB8D20" w:rsidR="00F8228A" w:rsidRDefault="00F8228A" w:rsidP="00F8228A">
            <w:pPr>
              <w:ind w:firstLineChars="0" w:firstLine="0"/>
              <w:rPr>
                <w:b/>
                <w:color w:val="FF000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数据源名称</w:t>
            </w:r>
          </w:p>
        </w:tc>
      </w:tr>
      <w:tr w:rsidR="00F8228A" w14:paraId="44DC07F6" w14:textId="77777777" w:rsidTr="004B17C0">
        <w:tc>
          <w:tcPr>
            <w:tcW w:w="2552" w:type="dxa"/>
            <w:vAlign w:val="center"/>
          </w:tcPr>
          <w:p w14:paraId="2E96F924" w14:textId="3F91DE64" w:rsidR="00F8228A" w:rsidRDefault="00F8228A" w:rsidP="00F8228A">
            <w:pPr>
              <w:ind w:firstLineChars="0" w:firstLine="0"/>
              <w:rPr>
                <w:b/>
                <w:color w:val="FF0000"/>
              </w:rPr>
            </w:pPr>
            <w:r>
              <w:rPr>
                <w:rFonts w:hint="eastAsia"/>
              </w:rPr>
              <w:t>特色软件房屋价格评估系统（接外部交换数据源时）</w:t>
            </w:r>
          </w:p>
        </w:tc>
        <w:tc>
          <w:tcPr>
            <w:tcW w:w="2698" w:type="dxa"/>
            <w:vAlign w:val="center"/>
          </w:tcPr>
          <w:p w14:paraId="70E094B5" w14:textId="5A0D6D08" w:rsidR="00F8228A" w:rsidRDefault="00F8228A" w:rsidP="00F8228A">
            <w:pPr>
              <w:ind w:firstLineChars="0" w:firstLine="0"/>
              <w:rPr>
                <w:b/>
                <w:color w:val="FF0000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SWZJ.ZJNB.TSRJFWJG</w:t>
            </w:r>
          </w:p>
        </w:tc>
        <w:tc>
          <w:tcPr>
            <w:tcW w:w="2626" w:type="dxa"/>
            <w:vAlign w:val="center"/>
          </w:tcPr>
          <w:p w14:paraId="72B5D5E8" w14:textId="501CA96B" w:rsidR="00F8228A" w:rsidRDefault="00F8228A" w:rsidP="00F8228A">
            <w:pPr>
              <w:ind w:firstLineChars="0" w:firstLine="0"/>
              <w:rPr>
                <w:b/>
                <w:color w:val="FF0000"/>
              </w:rPr>
            </w:pPr>
            <w:r>
              <w:rPr>
                <w:rFonts w:hint="eastAsia"/>
                <w:b/>
                <w:bCs/>
                <w:sz w:val="22"/>
              </w:rPr>
              <w:t>hxhd_wbjh_gl</w:t>
            </w:r>
          </w:p>
        </w:tc>
      </w:tr>
    </w:tbl>
    <w:p w14:paraId="24764BFA" w14:textId="1F2A55BC" w:rsidR="00F8228A" w:rsidRPr="004B17C0" w:rsidRDefault="00F8228A" w:rsidP="006C1E0E">
      <w:pPr>
        <w:ind w:left="420" w:firstLineChars="250" w:firstLine="602"/>
        <w:rPr>
          <w:b/>
        </w:rPr>
      </w:pPr>
      <w:r w:rsidRPr="004B17C0">
        <w:rPr>
          <w:rFonts w:hint="eastAsia"/>
          <w:b/>
        </w:rPr>
        <w:t>当</w:t>
      </w:r>
      <w:r w:rsidRPr="004B17C0">
        <w:rPr>
          <w:b/>
        </w:rPr>
        <w:t>为获取特色软件</w:t>
      </w:r>
      <w:r w:rsidRPr="004B17C0">
        <w:rPr>
          <w:rFonts w:hint="eastAsia"/>
          <w:b/>
        </w:rPr>
        <w:t>数据</w:t>
      </w:r>
      <w:r w:rsidRPr="004B17C0">
        <w:rPr>
          <w:b/>
        </w:rPr>
        <w:t>信息</w:t>
      </w:r>
      <w:r w:rsidRPr="004B17C0">
        <w:rPr>
          <w:rFonts w:hint="eastAsia"/>
          <w:b/>
        </w:rPr>
        <w:t>时</w:t>
      </w:r>
    </w:p>
    <w:tbl>
      <w:tblPr>
        <w:tblStyle w:val="af1"/>
        <w:tblW w:w="7939" w:type="dxa"/>
        <w:tblInd w:w="420" w:type="dxa"/>
        <w:tblLook w:val="04A0" w:firstRow="1" w:lastRow="0" w:firstColumn="1" w:lastColumn="0" w:noHBand="0" w:noVBand="1"/>
      </w:tblPr>
      <w:tblGrid>
        <w:gridCol w:w="2552"/>
        <w:gridCol w:w="2693"/>
        <w:gridCol w:w="2694"/>
      </w:tblGrid>
      <w:tr w:rsidR="004B17C0" w14:paraId="3515FC40" w14:textId="77777777" w:rsidTr="004B17C0">
        <w:tc>
          <w:tcPr>
            <w:tcW w:w="2552" w:type="dxa"/>
            <w:vAlign w:val="center"/>
          </w:tcPr>
          <w:p w14:paraId="527DA462" w14:textId="4B796261" w:rsidR="004B17C0" w:rsidRDefault="004B17C0" w:rsidP="004B17C0">
            <w:pPr>
              <w:ind w:firstLineChars="0" w:firstLine="0"/>
              <w:rPr>
                <w:b/>
                <w:color w:val="FF000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系统名称</w:t>
            </w:r>
          </w:p>
        </w:tc>
        <w:tc>
          <w:tcPr>
            <w:tcW w:w="2693" w:type="dxa"/>
            <w:vAlign w:val="center"/>
          </w:tcPr>
          <w:p w14:paraId="3918254F" w14:textId="0ABFF570" w:rsidR="004B17C0" w:rsidRDefault="004B17C0" w:rsidP="004B17C0">
            <w:pPr>
              <w:ind w:firstLineChars="0" w:firstLine="0"/>
              <w:rPr>
                <w:b/>
                <w:color w:val="FF000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核心征管内部使用系统编码</w:t>
            </w:r>
          </w:p>
        </w:tc>
        <w:tc>
          <w:tcPr>
            <w:tcW w:w="2694" w:type="dxa"/>
            <w:vAlign w:val="center"/>
          </w:tcPr>
          <w:p w14:paraId="6E5C1C24" w14:textId="01378722" w:rsidR="004B17C0" w:rsidRDefault="004B17C0" w:rsidP="004B17C0">
            <w:pPr>
              <w:ind w:firstLineChars="0" w:firstLine="0"/>
              <w:rPr>
                <w:b/>
                <w:color w:val="FF000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数据源名称</w:t>
            </w:r>
          </w:p>
        </w:tc>
      </w:tr>
      <w:tr w:rsidR="004B17C0" w14:paraId="293C6714" w14:textId="77777777" w:rsidTr="004B17C0">
        <w:tc>
          <w:tcPr>
            <w:tcW w:w="2552" w:type="dxa"/>
            <w:vAlign w:val="center"/>
          </w:tcPr>
          <w:p w14:paraId="277AE470" w14:textId="4A47D4BB" w:rsidR="004B17C0" w:rsidRDefault="004B17C0" w:rsidP="004B17C0">
            <w:pPr>
              <w:ind w:firstLineChars="0" w:firstLine="0"/>
              <w:rPr>
                <w:b/>
                <w:color w:val="FF0000"/>
              </w:rPr>
            </w:pPr>
            <w:r>
              <w:rPr>
                <w:rFonts w:hint="eastAsia"/>
              </w:rPr>
              <w:t>特色软件房屋价格评估系统（接特色软件数据源时）</w:t>
            </w:r>
          </w:p>
        </w:tc>
        <w:tc>
          <w:tcPr>
            <w:tcW w:w="2693" w:type="dxa"/>
            <w:vAlign w:val="center"/>
          </w:tcPr>
          <w:p w14:paraId="309A7794" w14:textId="40B8D84F" w:rsidR="004B17C0" w:rsidRDefault="004B17C0" w:rsidP="004B17C0">
            <w:pPr>
              <w:ind w:firstLineChars="0" w:firstLine="0"/>
              <w:rPr>
                <w:b/>
                <w:color w:val="FF0000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SWZJ.ZJNB.TSRJFWJG</w:t>
            </w:r>
          </w:p>
        </w:tc>
        <w:tc>
          <w:tcPr>
            <w:tcW w:w="2694" w:type="dxa"/>
            <w:vAlign w:val="center"/>
          </w:tcPr>
          <w:p w14:paraId="30EA28E8" w14:textId="0E4F33DB" w:rsidR="004B17C0" w:rsidRDefault="004B17C0" w:rsidP="004B17C0">
            <w:pPr>
              <w:ind w:firstLineChars="0" w:firstLine="0"/>
              <w:rPr>
                <w:b/>
                <w:color w:val="FF0000"/>
              </w:rPr>
            </w:pPr>
            <w:r>
              <w:rPr>
                <w:rFonts w:hint="eastAsia"/>
                <w:b/>
                <w:bCs/>
                <w:sz w:val="22"/>
              </w:rPr>
              <w:t>hxhd_tsrjfwjg_gl</w:t>
            </w:r>
          </w:p>
        </w:tc>
      </w:tr>
    </w:tbl>
    <w:p w14:paraId="1379347B" w14:textId="77777777" w:rsidR="00F8228A" w:rsidRPr="00F8228A" w:rsidRDefault="00F8228A" w:rsidP="006C1E0E">
      <w:pPr>
        <w:ind w:left="420" w:firstLineChars="250" w:firstLine="602"/>
        <w:rPr>
          <w:b/>
          <w:color w:val="FF0000"/>
        </w:rPr>
      </w:pPr>
    </w:p>
    <w:p w14:paraId="1057259B" w14:textId="77777777" w:rsidR="009541B8" w:rsidRDefault="009541B8" w:rsidP="009541B8">
      <w:pPr>
        <w:pStyle w:val="2New"/>
      </w:pPr>
      <w:r w:rsidRPr="00466F15">
        <w:rPr>
          <w:rFonts w:hint="eastAsia"/>
        </w:rPr>
        <w:t>【现场】</w:t>
      </w:r>
      <w:r>
        <w:rPr>
          <w:rFonts w:hint="eastAsia"/>
        </w:rPr>
        <w:t>检查房产交易系统数据库数据表</w:t>
      </w:r>
    </w:p>
    <w:p w14:paraId="7A4A58A3" w14:textId="2CA13F2B" w:rsidR="009541B8" w:rsidRDefault="009541B8" w:rsidP="00F8228A">
      <w:pPr>
        <w:ind w:left="420" w:firstLine="480"/>
      </w:pPr>
      <w:r>
        <w:rPr>
          <w:rFonts w:hint="eastAsia"/>
        </w:rPr>
        <w:t>登录</w:t>
      </w:r>
      <w:r w:rsidR="00BE62EA" w:rsidRPr="00B65026">
        <w:rPr>
          <w:rFonts w:hint="eastAsia"/>
        </w:rPr>
        <w:t>房产采集评估系统</w:t>
      </w:r>
      <w:r>
        <w:rPr>
          <w:rFonts w:hint="eastAsia"/>
        </w:rPr>
        <w:t>数据库，查询</w:t>
      </w:r>
      <w:r w:rsidR="00BE62EA" w:rsidRPr="00BE62EA">
        <w:t>WBJH_CXS_FCJYCJXX</w:t>
      </w:r>
      <w:r>
        <w:rPr>
          <w:rFonts w:hint="eastAsia"/>
        </w:rPr>
        <w:t>、</w:t>
      </w:r>
      <w:r w:rsidR="00BE62EA" w:rsidRPr="00BE62EA">
        <w:t>WBJH_CXS_FCJYCJXX_JYF</w:t>
      </w:r>
      <w:r>
        <w:rPr>
          <w:rFonts w:hint="eastAsia"/>
        </w:rPr>
        <w:t>、</w:t>
      </w:r>
      <w:r w:rsidR="00BE62EA" w:rsidRPr="00BE62EA">
        <w:t>WBJH_CXS_FCJYCQBCDMB</w:t>
      </w:r>
      <w:r w:rsidR="00BE62EA">
        <w:rPr>
          <w:rFonts w:hint="eastAsia"/>
        </w:rPr>
        <w:t>、</w:t>
      </w:r>
      <w:r w:rsidR="00BE62EA" w:rsidRPr="00BE62EA">
        <w:t>WBJH_PGQSJYJG</w:t>
      </w:r>
      <w:r w:rsidRPr="009541B8">
        <w:rPr>
          <w:rFonts w:hint="eastAsia"/>
        </w:rPr>
        <w:t>是否存在</w:t>
      </w:r>
      <w:r w:rsidR="00F8228A" w:rsidRPr="00F8228A">
        <w:rPr>
          <w:rFonts w:hint="eastAsia"/>
          <w:i/>
          <w:color w:val="FF0000"/>
        </w:rPr>
        <w:t>（旧版本对应的</w:t>
      </w:r>
      <w:r w:rsidR="00F8228A" w:rsidRPr="00F8228A">
        <w:rPr>
          <w:i/>
          <w:color w:val="FF0000"/>
        </w:rPr>
        <w:t>表分别为</w:t>
      </w:r>
      <w:r w:rsidR="00F8228A" w:rsidRPr="00F8228A">
        <w:rPr>
          <w:rFonts w:hint="eastAsia"/>
          <w:i/>
          <w:color w:val="FF0000"/>
        </w:rPr>
        <w:t>wbjh_clfxsxxb</w:t>
      </w:r>
      <w:r w:rsidR="00F8228A" w:rsidRPr="00F8228A">
        <w:rPr>
          <w:rFonts w:hint="eastAsia"/>
          <w:i/>
          <w:color w:val="FF0000"/>
        </w:rPr>
        <w:t>、</w:t>
      </w:r>
      <w:r w:rsidR="00F8228A" w:rsidRPr="00F8228A">
        <w:rPr>
          <w:rFonts w:hint="eastAsia"/>
          <w:i/>
          <w:color w:val="FF0000"/>
        </w:rPr>
        <w:t>wbjh_pgqsjyjg</w:t>
      </w:r>
      <w:r w:rsidR="00F8228A" w:rsidRPr="00F8228A">
        <w:rPr>
          <w:rFonts w:hint="eastAsia"/>
          <w:i/>
          <w:color w:val="FF0000"/>
        </w:rPr>
        <w:t>、</w:t>
      </w:r>
      <w:r w:rsidR="00F8228A" w:rsidRPr="00F8228A">
        <w:rPr>
          <w:rFonts w:hint="eastAsia"/>
          <w:i/>
          <w:color w:val="FF0000"/>
        </w:rPr>
        <w:t>wbjh_clfxsxxb_gyrxx</w:t>
      </w:r>
      <w:r w:rsidR="00F8228A" w:rsidRPr="00F8228A">
        <w:rPr>
          <w:rFonts w:hint="eastAsia"/>
          <w:i/>
          <w:color w:val="FF0000"/>
        </w:rPr>
        <w:t>）</w:t>
      </w:r>
    </w:p>
    <w:p w14:paraId="1137614D" w14:textId="77777777" w:rsidR="009541B8" w:rsidRDefault="009541B8" w:rsidP="009541B8">
      <w:pPr>
        <w:ind w:left="420" w:firstLine="480"/>
      </w:pPr>
      <w:r>
        <w:rPr>
          <w:rFonts w:hint="eastAsia"/>
        </w:rPr>
        <w:t>如有问题，联系</w:t>
      </w:r>
      <w:r w:rsidR="00BE62EA" w:rsidRPr="00B65026">
        <w:rPr>
          <w:rFonts w:hint="eastAsia"/>
        </w:rPr>
        <w:t>房产采集评估系统</w:t>
      </w:r>
      <w:r>
        <w:rPr>
          <w:rFonts w:hint="eastAsia"/>
        </w:rPr>
        <w:t>处理；</w:t>
      </w:r>
    </w:p>
    <w:p w14:paraId="149C72A9" w14:textId="77777777" w:rsidR="009541B8" w:rsidRDefault="009541B8" w:rsidP="009541B8">
      <w:pPr>
        <w:pStyle w:val="2New"/>
      </w:pPr>
      <w:r w:rsidRPr="00466F15">
        <w:rPr>
          <w:rFonts w:hint="eastAsia"/>
        </w:rPr>
        <w:t>【现场】</w:t>
      </w:r>
      <w:r>
        <w:rPr>
          <w:rFonts w:hint="eastAsia"/>
        </w:rPr>
        <w:t>检查</w:t>
      </w:r>
      <w:r w:rsidRPr="009541B8">
        <w:t>CS_GY_QYXTSJYDZB</w:t>
      </w:r>
    </w:p>
    <w:p w14:paraId="50E76CE6" w14:textId="77777777" w:rsidR="009541B8" w:rsidRDefault="009541B8" w:rsidP="009541B8">
      <w:pPr>
        <w:ind w:firstLine="480"/>
      </w:pPr>
      <w:r>
        <w:t>查询</w:t>
      </w:r>
      <w:r>
        <w:rPr>
          <w:rFonts w:hint="eastAsia"/>
        </w:rPr>
        <w:t>SQL</w:t>
      </w:r>
      <w:r>
        <w:rPr>
          <w:rFonts w:hint="eastAsia"/>
        </w:rPr>
        <w:t>：</w:t>
      </w:r>
      <w:r w:rsidRPr="009541B8">
        <w:t>SELECT * FROM HX_CS_ZDY.CS_GY_QYXTSJYDZB A where a.xtbm='SWZJ.ZJNB.TSRJFWJG';</w:t>
      </w:r>
    </w:p>
    <w:p w14:paraId="59499389" w14:textId="77777777" w:rsidR="009541B8" w:rsidRDefault="009541B8" w:rsidP="009541B8">
      <w:pPr>
        <w:ind w:firstLine="480"/>
      </w:pPr>
      <w:r>
        <w:rPr>
          <w:rFonts w:hint="eastAsia"/>
        </w:rPr>
        <w:t>数据源配置房屋交易价格系统数据库，如有问题，联系环境保障人员处理；</w:t>
      </w:r>
    </w:p>
    <w:p w14:paraId="76ADE2C1" w14:textId="77777777" w:rsidR="00886A02" w:rsidRDefault="00C45611" w:rsidP="00DC73C6">
      <w:pPr>
        <w:pStyle w:val="10"/>
        <w:ind w:leftChars="177" w:left="425"/>
      </w:pPr>
      <w:r>
        <w:rPr>
          <w:rFonts w:hint="eastAsia"/>
        </w:rPr>
        <w:lastRenderedPageBreak/>
        <w:t>操作手册</w:t>
      </w:r>
    </w:p>
    <w:p w14:paraId="07E10D36" w14:textId="77777777" w:rsidR="009541B8" w:rsidRPr="009541B8" w:rsidRDefault="009541B8" w:rsidP="009541B8">
      <w:pPr>
        <w:pStyle w:val="a3"/>
        <w:keepNext/>
        <w:keepLines/>
        <w:numPr>
          <w:ilvl w:val="0"/>
          <w:numId w:val="5"/>
        </w:numPr>
        <w:spacing w:before="340" w:after="330" w:line="578" w:lineRule="auto"/>
        <w:ind w:firstLineChars="0"/>
        <w:jc w:val="both"/>
        <w:outlineLvl w:val="0"/>
        <w:rPr>
          <w:rFonts w:ascii="Calibri" w:eastAsia="宋体" w:hAnsi="Calibri" w:cs="Times New Roman"/>
          <w:b/>
          <w:bCs/>
          <w:vanish/>
          <w:kern w:val="44"/>
          <w:sz w:val="44"/>
          <w:szCs w:val="44"/>
        </w:rPr>
      </w:pPr>
    </w:p>
    <w:p w14:paraId="5FC49746" w14:textId="77777777" w:rsidR="009541B8" w:rsidRDefault="009541B8" w:rsidP="009541B8">
      <w:pPr>
        <w:pStyle w:val="2"/>
        <w:numPr>
          <w:ilvl w:val="0"/>
          <w:numId w:val="18"/>
        </w:numPr>
        <w:jc w:val="both"/>
      </w:pPr>
      <w:r>
        <w:rPr>
          <w:rFonts w:hint="eastAsia"/>
        </w:rPr>
        <w:t>存量房</w:t>
      </w:r>
      <w:r>
        <w:t>销售信息采集</w:t>
      </w:r>
    </w:p>
    <w:p w14:paraId="13EC3D49" w14:textId="77777777" w:rsidR="009541B8" w:rsidRDefault="00BE62EA" w:rsidP="009541B8">
      <w:pPr>
        <w:ind w:firstLine="480"/>
      </w:pPr>
      <w:r>
        <w:rPr>
          <w:noProof/>
        </w:rPr>
        <w:drawing>
          <wp:inline distT="0" distB="0" distL="0" distR="0" wp14:anchorId="77394240" wp14:editId="6AAF840A">
            <wp:extent cx="5274310" cy="198564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7DFBA" w14:textId="77777777" w:rsidR="009541B8" w:rsidRPr="003446C4" w:rsidRDefault="00BE62EA" w:rsidP="001B4FE5">
      <w:pPr>
        <w:ind w:left="420" w:firstLine="480"/>
      </w:pPr>
      <w:r>
        <w:rPr>
          <w:rFonts w:hint="eastAsia"/>
        </w:rPr>
        <w:t>输入合同编号</w:t>
      </w:r>
      <w:r w:rsidR="009541B8">
        <w:rPr>
          <w:rFonts w:hint="eastAsia"/>
        </w:rPr>
        <w:t>，</w:t>
      </w:r>
      <w:r>
        <w:rPr>
          <w:rFonts w:hint="eastAsia"/>
        </w:rPr>
        <w:t>点击</w:t>
      </w:r>
      <w:r>
        <w:t>【</w:t>
      </w:r>
      <w:r>
        <w:rPr>
          <w:rFonts w:hint="eastAsia"/>
        </w:rPr>
        <w:t>外部信息</w:t>
      </w:r>
      <w:r>
        <w:t>交换】</w:t>
      </w:r>
      <w:r w:rsidR="009541B8">
        <w:t>，</w:t>
      </w:r>
      <w:r>
        <w:rPr>
          <w:rFonts w:hint="eastAsia"/>
        </w:rPr>
        <w:t>调用数据源</w:t>
      </w:r>
      <w:r>
        <w:t>，获取</w:t>
      </w:r>
      <w:r w:rsidRPr="00B65026">
        <w:rPr>
          <w:rFonts w:hint="eastAsia"/>
        </w:rPr>
        <w:t>房产采集评估系统</w:t>
      </w:r>
      <w:r>
        <w:rPr>
          <w:rFonts w:hint="eastAsia"/>
        </w:rPr>
        <w:t>采集</w:t>
      </w:r>
      <w:r>
        <w:t>信息。</w:t>
      </w:r>
    </w:p>
    <w:p w14:paraId="084EC3FB" w14:textId="77777777" w:rsidR="009541B8" w:rsidRDefault="009541B8" w:rsidP="009541B8">
      <w:pPr>
        <w:pStyle w:val="2"/>
        <w:numPr>
          <w:ilvl w:val="0"/>
          <w:numId w:val="18"/>
        </w:numPr>
        <w:jc w:val="both"/>
      </w:pPr>
      <w:r>
        <w:rPr>
          <w:rFonts w:hint="eastAsia"/>
        </w:rPr>
        <w:t>房产</w:t>
      </w:r>
      <w:r>
        <w:t>交易申报</w:t>
      </w:r>
    </w:p>
    <w:p w14:paraId="50C12CC1" w14:textId="77777777" w:rsidR="009541B8" w:rsidRDefault="00BE62EA" w:rsidP="009541B8">
      <w:pPr>
        <w:ind w:firstLine="480"/>
      </w:pPr>
      <w:r>
        <w:rPr>
          <w:noProof/>
        </w:rPr>
        <w:drawing>
          <wp:inline distT="0" distB="0" distL="0" distR="0" wp14:anchorId="6A6957F6" wp14:editId="66605A85">
            <wp:extent cx="5274310" cy="191706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EC746" w14:textId="77777777" w:rsidR="00886A02" w:rsidRPr="009541B8" w:rsidRDefault="00BE62EA" w:rsidP="00BE62EA">
      <w:pPr>
        <w:ind w:firstLine="480"/>
        <w:rPr>
          <w:rFonts w:ascii="Courier New" w:hAnsi="Courier New"/>
          <w:color w:val="000080"/>
          <w:highlight w:val="white"/>
        </w:rPr>
      </w:pPr>
      <w:r>
        <w:rPr>
          <w:rFonts w:hint="eastAsia"/>
        </w:rPr>
        <w:t>输入</w:t>
      </w:r>
      <w:r>
        <w:t>任意查询条件，点击【</w:t>
      </w:r>
      <w:r>
        <w:rPr>
          <w:rFonts w:hint="eastAsia"/>
        </w:rPr>
        <w:t>查询房源信息</w:t>
      </w:r>
      <w:r>
        <w:t>】</w:t>
      </w:r>
      <w:r>
        <w:rPr>
          <w:rFonts w:hint="eastAsia"/>
        </w:rPr>
        <w:t>，</w:t>
      </w:r>
      <w:r>
        <w:t>系统西东获取评估价格与拆迁补偿款信息。</w:t>
      </w:r>
    </w:p>
    <w:sectPr w:rsidR="00886A02" w:rsidRPr="009541B8" w:rsidSect="00444EF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D3BBC0" w14:textId="77777777" w:rsidR="00187D4A" w:rsidRDefault="00187D4A" w:rsidP="00D06218">
      <w:pPr>
        <w:spacing w:line="240" w:lineRule="auto"/>
        <w:ind w:firstLine="480"/>
      </w:pPr>
      <w:r>
        <w:separator/>
      </w:r>
    </w:p>
  </w:endnote>
  <w:endnote w:type="continuationSeparator" w:id="0">
    <w:p w14:paraId="3B6285F1" w14:textId="77777777" w:rsidR="00187D4A" w:rsidRDefault="00187D4A" w:rsidP="00D0621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80D739" w14:textId="77777777" w:rsidR="00F8228A" w:rsidRDefault="00F8228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55D58E" w14:textId="77777777" w:rsidR="00F8228A" w:rsidRDefault="00F8228A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02C2DD" w14:textId="77777777" w:rsidR="00F8228A" w:rsidRDefault="00F8228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F3D07F" w14:textId="77777777" w:rsidR="00187D4A" w:rsidRDefault="00187D4A" w:rsidP="00D06218">
      <w:pPr>
        <w:spacing w:line="240" w:lineRule="auto"/>
        <w:ind w:firstLine="480"/>
      </w:pPr>
      <w:r>
        <w:separator/>
      </w:r>
    </w:p>
  </w:footnote>
  <w:footnote w:type="continuationSeparator" w:id="0">
    <w:p w14:paraId="38A15BB3" w14:textId="77777777" w:rsidR="00187D4A" w:rsidRDefault="00187D4A" w:rsidP="00D0621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05D477" w14:textId="77777777" w:rsidR="00F8228A" w:rsidRDefault="00F8228A">
    <w:pPr>
      <w:pStyle w:val="a8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F560DD" w14:textId="77777777" w:rsidR="00F8228A" w:rsidRDefault="00F8228A">
    <w:pPr>
      <w:pStyle w:val="a8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95FDB9" w14:textId="77777777" w:rsidR="00F8228A" w:rsidRDefault="00F8228A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multilevel"/>
    <w:tmpl w:val="00000004"/>
    <w:lvl w:ilvl="0">
      <w:start w:val="1"/>
      <w:numFmt w:val="decimal"/>
      <w:pStyle w:val="1New"/>
      <w:lvlText w:val="%1"/>
      <w:lvlJc w:val="left"/>
      <w:pPr>
        <w:ind w:left="432" w:hanging="432"/>
      </w:pPr>
    </w:lvl>
    <w:lvl w:ilvl="1">
      <w:start w:val="1"/>
      <w:numFmt w:val="decimal"/>
      <w:pStyle w:val="2New"/>
      <w:lvlText w:val="%1.%2"/>
      <w:lvlJc w:val="left"/>
      <w:pPr>
        <w:ind w:left="576" w:hanging="576"/>
      </w:pPr>
    </w:lvl>
    <w:lvl w:ilvl="2">
      <w:start w:val="1"/>
      <w:numFmt w:val="decimal"/>
      <w:pStyle w:val="3New"/>
      <w:lvlText w:val="%1.%2.%3"/>
      <w:lvlJc w:val="left"/>
      <w:pPr>
        <w:ind w:left="1245" w:hanging="720"/>
      </w:pPr>
    </w:lvl>
    <w:lvl w:ilvl="3">
      <w:start w:val="1"/>
      <w:numFmt w:val="decimal"/>
      <w:pStyle w:val="4New"/>
      <w:lvlText w:val="%1.%2.%3.%4"/>
      <w:lvlJc w:val="left"/>
      <w:pPr>
        <w:ind w:left="864" w:hanging="864"/>
      </w:pPr>
    </w:lvl>
    <w:lvl w:ilvl="4">
      <w:start w:val="1"/>
      <w:numFmt w:val="decimal"/>
      <w:pStyle w:val="5New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9E0473"/>
    <w:multiLevelType w:val="multilevel"/>
    <w:tmpl w:val="60061CF8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232875E4"/>
    <w:multiLevelType w:val="hybridMultilevel"/>
    <w:tmpl w:val="B02C2246"/>
    <w:lvl w:ilvl="0" w:tplc="7E0294D8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C8448500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CC0EE63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B25869DA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29F26C4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DA464B54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3C0872C4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375AD2EC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631C8A3C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3536A29"/>
    <w:multiLevelType w:val="hybridMultilevel"/>
    <w:tmpl w:val="0D1E7CF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4D533D4"/>
    <w:multiLevelType w:val="hybridMultilevel"/>
    <w:tmpl w:val="1AEADCB4"/>
    <w:lvl w:ilvl="0" w:tplc="04090009">
      <w:start w:val="1"/>
      <w:numFmt w:val="decimal"/>
      <w:pStyle w:val="2"/>
      <w:lvlText w:val="%1."/>
      <w:lvlJc w:val="left"/>
      <w:pPr>
        <w:ind w:left="845" w:hanging="420"/>
      </w:pPr>
      <w:rPr>
        <w:rFonts w:hint="eastAsia"/>
      </w:rPr>
    </w:lvl>
    <w:lvl w:ilvl="1" w:tplc="04090003" w:tentative="1">
      <w:start w:val="1"/>
      <w:numFmt w:val="lowerLetter"/>
      <w:lvlText w:val="%2)"/>
      <w:lvlJc w:val="left"/>
      <w:pPr>
        <w:ind w:left="1265" w:hanging="420"/>
      </w:pPr>
    </w:lvl>
    <w:lvl w:ilvl="2" w:tplc="04090005" w:tentative="1">
      <w:start w:val="1"/>
      <w:numFmt w:val="lowerRoman"/>
      <w:lvlText w:val="%3."/>
      <w:lvlJc w:val="right"/>
      <w:pPr>
        <w:ind w:left="1685" w:hanging="420"/>
      </w:pPr>
    </w:lvl>
    <w:lvl w:ilvl="3" w:tplc="04090001" w:tentative="1">
      <w:start w:val="1"/>
      <w:numFmt w:val="decimal"/>
      <w:lvlText w:val="%4."/>
      <w:lvlJc w:val="left"/>
      <w:pPr>
        <w:ind w:left="2105" w:hanging="420"/>
      </w:pPr>
    </w:lvl>
    <w:lvl w:ilvl="4" w:tplc="04090003" w:tentative="1">
      <w:start w:val="1"/>
      <w:numFmt w:val="lowerLetter"/>
      <w:lvlText w:val="%5)"/>
      <w:lvlJc w:val="left"/>
      <w:pPr>
        <w:ind w:left="2525" w:hanging="420"/>
      </w:pPr>
    </w:lvl>
    <w:lvl w:ilvl="5" w:tplc="04090005" w:tentative="1">
      <w:start w:val="1"/>
      <w:numFmt w:val="lowerRoman"/>
      <w:lvlText w:val="%6."/>
      <w:lvlJc w:val="right"/>
      <w:pPr>
        <w:ind w:left="2945" w:hanging="420"/>
      </w:pPr>
    </w:lvl>
    <w:lvl w:ilvl="6" w:tplc="04090001" w:tentative="1">
      <w:start w:val="1"/>
      <w:numFmt w:val="decimal"/>
      <w:lvlText w:val="%7."/>
      <w:lvlJc w:val="left"/>
      <w:pPr>
        <w:ind w:left="3365" w:hanging="420"/>
      </w:pPr>
    </w:lvl>
    <w:lvl w:ilvl="7" w:tplc="04090003" w:tentative="1">
      <w:start w:val="1"/>
      <w:numFmt w:val="lowerLetter"/>
      <w:lvlText w:val="%8)"/>
      <w:lvlJc w:val="left"/>
      <w:pPr>
        <w:ind w:left="3785" w:hanging="420"/>
      </w:pPr>
    </w:lvl>
    <w:lvl w:ilvl="8" w:tplc="04090005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" w15:restartNumberingAfterBreak="0">
    <w:nsid w:val="394F4E16"/>
    <w:multiLevelType w:val="hybridMultilevel"/>
    <w:tmpl w:val="CDFA9E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E06236D"/>
    <w:multiLevelType w:val="hybridMultilevel"/>
    <w:tmpl w:val="82B4A0E4"/>
    <w:lvl w:ilvl="0" w:tplc="5F28DA0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B6E79E5"/>
    <w:multiLevelType w:val="hybridMultilevel"/>
    <w:tmpl w:val="5810DAB8"/>
    <w:lvl w:ilvl="0" w:tplc="E2FEBF8A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D0E491D"/>
    <w:multiLevelType w:val="hybridMultilevel"/>
    <w:tmpl w:val="FCA049F4"/>
    <w:lvl w:ilvl="0" w:tplc="04090011">
      <w:start w:val="1"/>
      <w:numFmt w:val="decimal"/>
      <w:lvlText w:val="%1)"/>
      <w:lvlJc w:val="left"/>
      <w:pPr>
        <w:ind w:left="13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9" w15:restartNumberingAfterBreak="0">
    <w:nsid w:val="58661B3C"/>
    <w:multiLevelType w:val="hybridMultilevel"/>
    <w:tmpl w:val="41D27F64"/>
    <w:lvl w:ilvl="0" w:tplc="5F28DA0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59A43399"/>
    <w:multiLevelType w:val="multilevel"/>
    <w:tmpl w:val="3104D818"/>
    <w:lvl w:ilvl="0">
      <w:start w:val="1"/>
      <w:numFmt w:val="chineseCountingThousand"/>
      <w:pStyle w:val="10"/>
      <w:lvlText w:val="(%1)"/>
      <w:lvlJc w:val="left"/>
      <w:pPr>
        <w:ind w:left="426" w:firstLine="0"/>
      </w:pPr>
      <w:rPr>
        <w:rFonts w:hint="eastAsia"/>
      </w:rPr>
    </w:lvl>
    <w:lvl w:ilvl="1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1" w15:restartNumberingAfterBreak="0">
    <w:nsid w:val="6D8B2CE7"/>
    <w:multiLevelType w:val="hybridMultilevel"/>
    <w:tmpl w:val="D66CAD48"/>
    <w:lvl w:ilvl="0" w:tplc="9D36A0FC">
      <w:start w:val="1"/>
      <w:numFmt w:val="decimal"/>
      <w:lvlText w:val="%1."/>
      <w:lvlJc w:val="left"/>
      <w:pPr>
        <w:ind w:left="13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4"/>
    <w:lvlOverride w:ilvl="0">
      <w:startOverride w:val="1"/>
    </w:lvlOverride>
  </w:num>
  <w:num w:numId="5">
    <w:abstractNumId w:val="0"/>
  </w:num>
  <w:num w:numId="6">
    <w:abstractNumId w:val="2"/>
  </w:num>
  <w:num w:numId="7">
    <w:abstractNumId w:val="3"/>
  </w:num>
  <w:num w:numId="8">
    <w:abstractNumId w:val="10"/>
    <w:lvlOverride w:ilvl="0">
      <w:startOverride w:val="1"/>
    </w:lvlOverride>
    <w:lvlOverride w:ilvl="1">
      <w:startOverride w:val="2"/>
    </w:lvlOverride>
  </w:num>
  <w:num w:numId="9">
    <w:abstractNumId w:val="4"/>
  </w:num>
  <w:num w:numId="10">
    <w:abstractNumId w:val="0"/>
  </w:num>
  <w:num w:numId="11">
    <w:abstractNumId w:val="0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10"/>
  </w:num>
  <w:num w:numId="15">
    <w:abstractNumId w:val="10"/>
  </w:num>
  <w:num w:numId="16">
    <w:abstractNumId w:val="0"/>
  </w:num>
  <w:num w:numId="17">
    <w:abstractNumId w:val="0"/>
  </w:num>
  <w:num w:numId="18">
    <w:abstractNumId w:val="5"/>
  </w:num>
  <w:num w:numId="19">
    <w:abstractNumId w:val="4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7"/>
  </w:num>
  <w:num w:numId="26">
    <w:abstractNumId w:val="11"/>
  </w:num>
  <w:num w:numId="27">
    <w:abstractNumId w:val="9"/>
  </w:num>
  <w:num w:numId="28">
    <w:abstractNumId w:val="6"/>
  </w:num>
  <w:num w:numId="29">
    <w:abstractNumId w:val="8"/>
  </w:num>
  <w:num w:numId="30">
    <w:abstractNumId w:val="0"/>
  </w:num>
  <w:num w:numId="31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842"/>
    <w:rsid w:val="0000326E"/>
    <w:rsid w:val="00004BA6"/>
    <w:rsid w:val="00015BC4"/>
    <w:rsid w:val="0001784D"/>
    <w:rsid w:val="00025A07"/>
    <w:rsid w:val="00026006"/>
    <w:rsid w:val="00030D70"/>
    <w:rsid w:val="00034276"/>
    <w:rsid w:val="00036B25"/>
    <w:rsid w:val="00045653"/>
    <w:rsid w:val="000529FA"/>
    <w:rsid w:val="000557B8"/>
    <w:rsid w:val="000672CD"/>
    <w:rsid w:val="000705F0"/>
    <w:rsid w:val="000805F0"/>
    <w:rsid w:val="00083E88"/>
    <w:rsid w:val="00086CE7"/>
    <w:rsid w:val="00091439"/>
    <w:rsid w:val="000948AF"/>
    <w:rsid w:val="000A7606"/>
    <w:rsid w:val="000B20CA"/>
    <w:rsid w:val="000B74A2"/>
    <w:rsid w:val="000C435D"/>
    <w:rsid w:val="000D028E"/>
    <w:rsid w:val="000D739C"/>
    <w:rsid w:val="000D7B38"/>
    <w:rsid w:val="000E2087"/>
    <w:rsid w:val="000E2225"/>
    <w:rsid w:val="000E4893"/>
    <w:rsid w:val="000E5E3C"/>
    <w:rsid w:val="000F332F"/>
    <w:rsid w:val="000F5A02"/>
    <w:rsid w:val="000F64A0"/>
    <w:rsid w:val="000F7691"/>
    <w:rsid w:val="00102681"/>
    <w:rsid w:val="00104BC3"/>
    <w:rsid w:val="00106880"/>
    <w:rsid w:val="00124714"/>
    <w:rsid w:val="00125A8C"/>
    <w:rsid w:val="001300B2"/>
    <w:rsid w:val="00132E61"/>
    <w:rsid w:val="0013310B"/>
    <w:rsid w:val="0014050B"/>
    <w:rsid w:val="001405CA"/>
    <w:rsid w:val="00154804"/>
    <w:rsid w:val="00154B7B"/>
    <w:rsid w:val="001569EB"/>
    <w:rsid w:val="001634E8"/>
    <w:rsid w:val="0016640F"/>
    <w:rsid w:val="00174EF3"/>
    <w:rsid w:val="00175BFE"/>
    <w:rsid w:val="00176658"/>
    <w:rsid w:val="00176B25"/>
    <w:rsid w:val="0018319C"/>
    <w:rsid w:val="00183D9B"/>
    <w:rsid w:val="00186AD0"/>
    <w:rsid w:val="0018780E"/>
    <w:rsid w:val="00187D4A"/>
    <w:rsid w:val="001922F6"/>
    <w:rsid w:val="00194FE3"/>
    <w:rsid w:val="001962F9"/>
    <w:rsid w:val="001A0BD4"/>
    <w:rsid w:val="001A190F"/>
    <w:rsid w:val="001A1DC7"/>
    <w:rsid w:val="001A5B6B"/>
    <w:rsid w:val="001B4FE5"/>
    <w:rsid w:val="001C5A77"/>
    <w:rsid w:val="001C6B2C"/>
    <w:rsid w:val="001D4D1F"/>
    <w:rsid w:val="001E3700"/>
    <w:rsid w:val="001F602E"/>
    <w:rsid w:val="0020335B"/>
    <w:rsid w:val="00204213"/>
    <w:rsid w:val="002060C1"/>
    <w:rsid w:val="002105C7"/>
    <w:rsid w:val="002107C2"/>
    <w:rsid w:val="0021098C"/>
    <w:rsid w:val="00215FF2"/>
    <w:rsid w:val="00222907"/>
    <w:rsid w:val="00224563"/>
    <w:rsid w:val="002252A3"/>
    <w:rsid w:val="002254A8"/>
    <w:rsid w:val="002264E0"/>
    <w:rsid w:val="0024016C"/>
    <w:rsid w:val="00242C87"/>
    <w:rsid w:val="00243976"/>
    <w:rsid w:val="00255AE0"/>
    <w:rsid w:val="00263F30"/>
    <w:rsid w:val="00267299"/>
    <w:rsid w:val="00271C5F"/>
    <w:rsid w:val="002752F6"/>
    <w:rsid w:val="002776AF"/>
    <w:rsid w:val="00282298"/>
    <w:rsid w:val="002A275A"/>
    <w:rsid w:val="002A35B5"/>
    <w:rsid w:val="002B1689"/>
    <w:rsid w:val="002B2EE0"/>
    <w:rsid w:val="002B4FA2"/>
    <w:rsid w:val="002B6F62"/>
    <w:rsid w:val="002C0B49"/>
    <w:rsid w:val="002C3507"/>
    <w:rsid w:val="002C424B"/>
    <w:rsid w:val="002C53F0"/>
    <w:rsid w:val="002D3B5D"/>
    <w:rsid w:val="002D67D9"/>
    <w:rsid w:val="002E0FF4"/>
    <w:rsid w:val="002E2319"/>
    <w:rsid w:val="002E2E13"/>
    <w:rsid w:val="002E6523"/>
    <w:rsid w:val="002E7EC6"/>
    <w:rsid w:val="002F3D88"/>
    <w:rsid w:val="002F5ED3"/>
    <w:rsid w:val="00302B69"/>
    <w:rsid w:val="003107C3"/>
    <w:rsid w:val="00317AF4"/>
    <w:rsid w:val="00317CF2"/>
    <w:rsid w:val="00325569"/>
    <w:rsid w:val="003312A7"/>
    <w:rsid w:val="00335D4A"/>
    <w:rsid w:val="00336CF6"/>
    <w:rsid w:val="00345B01"/>
    <w:rsid w:val="00353009"/>
    <w:rsid w:val="003607CC"/>
    <w:rsid w:val="0036415C"/>
    <w:rsid w:val="0037572F"/>
    <w:rsid w:val="003801CB"/>
    <w:rsid w:val="00384C0B"/>
    <w:rsid w:val="00397CC5"/>
    <w:rsid w:val="003A07FE"/>
    <w:rsid w:val="003A44E8"/>
    <w:rsid w:val="003A4EBC"/>
    <w:rsid w:val="003B114F"/>
    <w:rsid w:val="003B161E"/>
    <w:rsid w:val="003B76EA"/>
    <w:rsid w:val="003C463B"/>
    <w:rsid w:val="003D2547"/>
    <w:rsid w:val="003D405D"/>
    <w:rsid w:val="003D424E"/>
    <w:rsid w:val="004020DA"/>
    <w:rsid w:val="00405FC1"/>
    <w:rsid w:val="00410C90"/>
    <w:rsid w:val="0041400C"/>
    <w:rsid w:val="00415492"/>
    <w:rsid w:val="00422893"/>
    <w:rsid w:val="004258B2"/>
    <w:rsid w:val="00425F1A"/>
    <w:rsid w:val="0043600A"/>
    <w:rsid w:val="00437C10"/>
    <w:rsid w:val="00444EFF"/>
    <w:rsid w:val="004454BC"/>
    <w:rsid w:val="00450645"/>
    <w:rsid w:val="0045064E"/>
    <w:rsid w:val="00450684"/>
    <w:rsid w:val="0045102E"/>
    <w:rsid w:val="004549BC"/>
    <w:rsid w:val="004630AC"/>
    <w:rsid w:val="00463B9A"/>
    <w:rsid w:val="00464EEB"/>
    <w:rsid w:val="00467934"/>
    <w:rsid w:val="00474321"/>
    <w:rsid w:val="00482C37"/>
    <w:rsid w:val="00486632"/>
    <w:rsid w:val="00487039"/>
    <w:rsid w:val="00491B16"/>
    <w:rsid w:val="004926C6"/>
    <w:rsid w:val="00492D40"/>
    <w:rsid w:val="00497AA8"/>
    <w:rsid w:val="004B17C0"/>
    <w:rsid w:val="004D008B"/>
    <w:rsid w:val="004D29A2"/>
    <w:rsid w:val="004D6F16"/>
    <w:rsid w:val="004D7E66"/>
    <w:rsid w:val="004F3CD6"/>
    <w:rsid w:val="004F598E"/>
    <w:rsid w:val="004F5D8E"/>
    <w:rsid w:val="004F79A3"/>
    <w:rsid w:val="0050234C"/>
    <w:rsid w:val="00502B8C"/>
    <w:rsid w:val="0051343C"/>
    <w:rsid w:val="00516979"/>
    <w:rsid w:val="00524862"/>
    <w:rsid w:val="00526368"/>
    <w:rsid w:val="00527C1E"/>
    <w:rsid w:val="00527D1A"/>
    <w:rsid w:val="0053099F"/>
    <w:rsid w:val="005338B0"/>
    <w:rsid w:val="0054227E"/>
    <w:rsid w:val="00543B78"/>
    <w:rsid w:val="00544DAB"/>
    <w:rsid w:val="005462CB"/>
    <w:rsid w:val="00546B06"/>
    <w:rsid w:val="00550E21"/>
    <w:rsid w:val="00550EF7"/>
    <w:rsid w:val="005523D4"/>
    <w:rsid w:val="00553A9C"/>
    <w:rsid w:val="0055409D"/>
    <w:rsid w:val="005549A7"/>
    <w:rsid w:val="00562A3A"/>
    <w:rsid w:val="005639AE"/>
    <w:rsid w:val="00572FCF"/>
    <w:rsid w:val="00573572"/>
    <w:rsid w:val="0058135E"/>
    <w:rsid w:val="00584D38"/>
    <w:rsid w:val="005864A6"/>
    <w:rsid w:val="00590B4F"/>
    <w:rsid w:val="00591E01"/>
    <w:rsid w:val="005A10BF"/>
    <w:rsid w:val="005B0DC9"/>
    <w:rsid w:val="005B7F06"/>
    <w:rsid w:val="005C1F94"/>
    <w:rsid w:val="005C3EF5"/>
    <w:rsid w:val="005D258F"/>
    <w:rsid w:val="005E49D8"/>
    <w:rsid w:val="005E534E"/>
    <w:rsid w:val="006076C6"/>
    <w:rsid w:val="00610909"/>
    <w:rsid w:val="0061116F"/>
    <w:rsid w:val="00614BB2"/>
    <w:rsid w:val="006214E6"/>
    <w:rsid w:val="006225C7"/>
    <w:rsid w:val="00623BFF"/>
    <w:rsid w:val="00624401"/>
    <w:rsid w:val="00626118"/>
    <w:rsid w:val="00641DE0"/>
    <w:rsid w:val="00645E40"/>
    <w:rsid w:val="0064611B"/>
    <w:rsid w:val="00647E83"/>
    <w:rsid w:val="006501B7"/>
    <w:rsid w:val="00653F29"/>
    <w:rsid w:val="00671164"/>
    <w:rsid w:val="00672283"/>
    <w:rsid w:val="00674D70"/>
    <w:rsid w:val="00677C9E"/>
    <w:rsid w:val="006832AA"/>
    <w:rsid w:val="006843CC"/>
    <w:rsid w:val="006851E0"/>
    <w:rsid w:val="006853F3"/>
    <w:rsid w:val="0068549B"/>
    <w:rsid w:val="00687439"/>
    <w:rsid w:val="00692A12"/>
    <w:rsid w:val="006930CB"/>
    <w:rsid w:val="006A245F"/>
    <w:rsid w:val="006A3EC0"/>
    <w:rsid w:val="006A6D55"/>
    <w:rsid w:val="006A71F5"/>
    <w:rsid w:val="006C011A"/>
    <w:rsid w:val="006C1E0E"/>
    <w:rsid w:val="006C2231"/>
    <w:rsid w:val="006C72E8"/>
    <w:rsid w:val="006D460A"/>
    <w:rsid w:val="006D6839"/>
    <w:rsid w:val="006F48D8"/>
    <w:rsid w:val="00701831"/>
    <w:rsid w:val="00702777"/>
    <w:rsid w:val="00703224"/>
    <w:rsid w:val="00704B50"/>
    <w:rsid w:val="0070524A"/>
    <w:rsid w:val="00711B86"/>
    <w:rsid w:val="007172C0"/>
    <w:rsid w:val="00720759"/>
    <w:rsid w:val="0072083C"/>
    <w:rsid w:val="00722557"/>
    <w:rsid w:val="00726527"/>
    <w:rsid w:val="0073036D"/>
    <w:rsid w:val="00730944"/>
    <w:rsid w:val="00731CF8"/>
    <w:rsid w:val="00733793"/>
    <w:rsid w:val="00744448"/>
    <w:rsid w:val="0074696F"/>
    <w:rsid w:val="007544E5"/>
    <w:rsid w:val="00754A0F"/>
    <w:rsid w:val="00757D7C"/>
    <w:rsid w:val="007645AA"/>
    <w:rsid w:val="00771A20"/>
    <w:rsid w:val="00771CD9"/>
    <w:rsid w:val="007721FC"/>
    <w:rsid w:val="00777A5F"/>
    <w:rsid w:val="00782EEA"/>
    <w:rsid w:val="00784100"/>
    <w:rsid w:val="00784296"/>
    <w:rsid w:val="00787C62"/>
    <w:rsid w:val="00790631"/>
    <w:rsid w:val="00792084"/>
    <w:rsid w:val="007941D6"/>
    <w:rsid w:val="007A0554"/>
    <w:rsid w:val="007A0FBE"/>
    <w:rsid w:val="007A7078"/>
    <w:rsid w:val="007A74B0"/>
    <w:rsid w:val="007B7899"/>
    <w:rsid w:val="007B7BF4"/>
    <w:rsid w:val="007C08A6"/>
    <w:rsid w:val="007C1C98"/>
    <w:rsid w:val="007C289B"/>
    <w:rsid w:val="007C2ABC"/>
    <w:rsid w:val="007D07D5"/>
    <w:rsid w:val="007D4B4C"/>
    <w:rsid w:val="007E1E83"/>
    <w:rsid w:val="007E252F"/>
    <w:rsid w:val="007E2AC5"/>
    <w:rsid w:val="007E6250"/>
    <w:rsid w:val="007F13E0"/>
    <w:rsid w:val="007F1955"/>
    <w:rsid w:val="007F35FD"/>
    <w:rsid w:val="007F3CEA"/>
    <w:rsid w:val="007F6283"/>
    <w:rsid w:val="00803C5D"/>
    <w:rsid w:val="00804FF3"/>
    <w:rsid w:val="008060D2"/>
    <w:rsid w:val="008317F2"/>
    <w:rsid w:val="00831F4D"/>
    <w:rsid w:val="00832455"/>
    <w:rsid w:val="00835C1B"/>
    <w:rsid w:val="00836FED"/>
    <w:rsid w:val="00843432"/>
    <w:rsid w:val="00872551"/>
    <w:rsid w:val="00874D0A"/>
    <w:rsid w:val="00880D36"/>
    <w:rsid w:val="0088451D"/>
    <w:rsid w:val="00886A02"/>
    <w:rsid w:val="0088714F"/>
    <w:rsid w:val="00891C4D"/>
    <w:rsid w:val="00891F60"/>
    <w:rsid w:val="008950EB"/>
    <w:rsid w:val="00896DC4"/>
    <w:rsid w:val="008A3091"/>
    <w:rsid w:val="008B08CD"/>
    <w:rsid w:val="008B2366"/>
    <w:rsid w:val="008B5187"/>
    <w:rsid w:val="008B6DDC"/>
    <w:rsid w:val="008C238B"/>
    <w:rsid w:val="008C578C"/>
    <w:rsid w:val="008C6A12"/>
    <w:rsid w:val="008D1EA2"/>
    <w:rsid w:val="008D5937"/>
    <w:rsid w:val="008D5A94"/>
    <w:rsid w:val="008F0A25"/>
    <w:rsid w:val="008F31D8"/>
    <w:rsid w:val="008F5BBC"/>
    <w:rsid w:val="0090064D"/>
    <w:rsid w:val="00902AB2"/>
    <w:rsid w:val="00903D47"/>
    <w:rsid w:val="00917D26"/>
    <w:rsid w:val="00921149"/>
    <w:rsid w:val="00922C73"/>
    <w:rsid w:val="0092301A"/>
    <w:rsid w:val="00932A84"/>
    <w:rsid w:val="00935F70"/>
    <w:rsid w:val="0094152D"/>
    <w:rsid w:val="00941C8D"/>
    <w:rsid w:val="009437EC"/>
    <w:rsid w:val="00944F69"/>
    <w:rsid w:val="009512DE"/>
    <w:rsid w:val="0095363E"/>
    <w:rsid w:val="009541B8"/>
    <w:rsid w:val="00965012"/>
    <w:rsid w:val="00972869"/>
    <w:rsid w:val="00972BE3"/>
    <w:rsid w:val="009776F7"/>
    <w:rsid w:val="00977B16"/>
    <w:rsid w:val="00982D03"/>
    <w:rsid w:val="00994CCD"/>
    <w:rsid w:val="00994DA0"/>
    <w:rsid w:val="009A135D"/>
    <w:rsid w:val="009A1F87"/>
    <w:rsid w:val="009A63CF"/>
    <w:rsid w:val="009C09D4"/>
    <w:rsid w:val="009C216E"/>
    <w:rsid w:val="009C26F6"/>
    <w:rsid w:val="009C294E"/>
    <w:rsid w:val="009D06CA"/>
    <w:rsid w:val="009D40E4"/>
    <w:rsid w:val="009D4CC3"/>
    <w:rsid w:val="009D6A8A"/>
    <w:rsid w:val="009E0B6C"/>
    <w:rsid w:val="009E21BD"/>
    <w:rsid w:val="009E4FD8"/>
    <w:rsid w:val="009F2135"/>
    <w:rsid w:val="009F3D92"/>
    <w:rsid w:val="009F527D"/>
    <w:rsid w:val="00A01074"/>
    <w:rsid w:val="00A0245B"/>
    <w:rsid w:val="00A04C2A"/>
    <w:rsid w:val="00A070B4"/>
    <w:rsid w:val="00A107FF"/>
    <w:rsid w:val="00A1208E"/>
    <w:rsid w:val="00A14EB3"/>
    <w:rsid w:val="00A17DF7"/>
    <w:rsid w:val="00A214CF"/>
    <w:rsid w:val="00A21E8B"/>
    <w:rsid w:val="00A22FEE"/>
    <w:rsid w:val="00A244F3"/>
    <w:rsid w:val="00A47C77"/>
    <w:rsid w:val="00A500FC"/>
    <w:rsid w:val="00A538C7"/>
    <w:rsid w:val="00A5393E"/>
    <w:rsid w:val="00A548D4"/>
    <w:rsid w:val="00A6031B"/>
    <w:rsid w:val="00A617F7"/>
    <w:rsid w:val="00A63035"/>
    <w:rsid w:val="00A73E01"/>
    <w:rsid w:val="00A75131"/>
    <w:rsid w:val="00A76AE0"/>
    <w:rsid w:val="00A77656"/>
    <w:rsid w:val="00A80332"/>
    <w:rsid w:val="00A8048E"/>
    <w:rsid w:val="00A82C28"/>
    <w:rsid w:val="00A82E38"/>
    <w:rsid w:val="00A85E7F"/>
    <w:rsid w:val="00A86524"/>
    <w:rsid w:val="00A9013A"/>
    <w:rsid w:val="00A93D47"/>
    <w:rsid w:val="00A94B43"/>
    <w:rsid w:val="00AB0905"/>
    <w:rsid w:val="00AB0C9A"/>
    <w:rsid w:val="00AB273F"/>
    <w:rsid w:val="00AB65BB"/>
    <w:rsid w:val="00AC1697"/>
    <w:rsid w:val="00AC5460"/>
    <w:rsid w:val="00AD3CD9"/>
    <w:rsid w:val="00AD4DEE"/>
    <w:rsid w:val="00AF7528"/>
    <w:rsid w:val="00B00E5D"/>
    <w:rsid w:val="00B02BDE"/>
    <w:rsid w:val="00B02EA4"/>
    <w:rsid w:val="00B07FE1"/>
    <w:rsid w:val="00B10395"/>
    <w:rsid w:val="00B11BEE"/>
    <w:rsid w:val="00B155D2"/>
    <w:rsid w:val="00B165FA"/>
    <w:rsid w:val="00B205DB"/>
    <w:rsid w:val="00B23526"/>
    <w:rsid w:val="00B23AE2"/>
    <w:rsid w:val="00B27463"/>
    <w:rsid w:val="00B277DD"/>
    <w:rsid w:val="00B34C86"/>
    <w:rsid w:val="00B35FD6"/>
    <w:rsid w:val="00B41B87"/>
    <w:rsid w:val="00B43F2A"/>
    <w:rsid w:val="00B511E4"/>
    <w:rsid w:val="00B5599A"/>
    <w:rsid w:val="00B57274"/>
    <w:rsid w:val="00B65026"/>
    <w:rsid w:val="00B65855"/>
    <w:rsid w:val="00B677EF"/>
    <w:rsid w:val="00B70BCC"/>
    <w:rsid w:val="00B72E9E"/>
    <w:rsid w:val="00B73441"/>
    <w:rsid w:val="00B734CA"/>
    <w:rsid w:val="00B76650"/>
    <w:rsid w:val="00B76831"/>
    <w:rsid w:val="00B76897"/>
    <w:rsid w:val="00B80CBD"/>
    <w:rsid w:val="00B86B3A"/>
    <w:rsid w:val="00BA0DEC"/>
    <w:rsid w:val="00BA4A02"/>
    <w:rsid w:val="00BA5F50"/>
    <w:rsid w:val="00BA6316"/>
    <w:rsid w:val="00BB062D"/>
    <w:rsid w:val="00BB4642"/>
    <w:rsid w:val="00BB4E7B"/>
    <w:rsid w:val="00BC3772"/>
    <w:rsid w:val="00BC617F"/>
    <w:rsid w:val="00BC7E14"/>
    <w:rsid w:val="00BE3AF1"/>
    <w:rsid w:val="00BE62EA"/>
    <w:rsid w:val="00BF076A"/>
    <w:rsid w:val="00BF0E77"/>
    <w:rsid w:val="00BF4039"/>
    <w:rsid w:val="00BF4617"/>
    <w:rsid w:val="00BF5673"/>
    <w:rsid w:val="00BF7C0E"/>
    <w:rsid w:val="00C026B2"/>
    <w:rsid w:val="00C03C1F"/>
    <w:rsid w:val="00C05DD6"/>
    <w:rsid w:val="00C170FF"/>
    <w:rsid w:val="00C21907"/>
    <w:rsid w:val="00C32938"/>
    <w:rsid w:val="00C3322D"/>
    <w:rsid w:val="00C37DDE"/>
    <w:rsid w:val="00C408F5"/>
    <w:rsid w:val="00C41F9C"/>
    <w:rsid w:val="00C45611"/>
    <w:rsid w:val="00C531D3"/>
    <w:rsid w:val="00C54B33"/>
    <w:rsid w:val="00C569DD"/>
    <w:rsid w:val="00C57814"/>
    <w:rsid w:val="00C72DD3"/>
    <w:rsid w:val="00C732C6"/>
    <w:rsid w:val="00C7784B"/>
    <w:rsid w:val="00C8147E"/>
    <w:rsid w:val="00C826A1"/>
    <w:rsid w:val="00C918A8"/>
    <w:rsid w:val="00C970A2"/>
    <w:rsid w:val="00CB1513"/>
    <w:rsid w:val="00CB4A57"/>
    <w:rsid w:val="00CB7F42"/>
    <w:rsid w:val="00CC52DB"/>
    <w:rsid w:val="00CC547F"/>
    <w:rsid w:val="00CC5936"/>
    <w:rsid w:val="00CC6775"/>
    <w:rsid w:val="00CC7EFE"/>
    <w:rsid w:val="00CD4A8E"/>
    <w:rsid w:val="00CE76BA"/>
    <w:rsid w:val="00D06218"/>
    <w:rsid w:val="00D30EB0"/>
    <w:rsid w:val="00D326B3"/>
    <w:rsid w:val="00D3741F"/>
    <w:rsid w:val="00D37CB6"/>
    <w:rsid w:val="00D40D61"/>
    <w:rsid w:val="00D417FF"/>
    <w:rsid w:val="00D441AD"/>
    <w:rsid w:val="00D4448B"/>
    <w:rsid w:val="00D50395"/>
    <w:rsid w:val="00D504F9"/>
    <w:rsid w:val="00D52CB4"/>
    <w:rsid w:val="00D707A7"/>
    <w:rsid w:val="00D759EB"/>
    <w:rsid w:val="00D84EFF"/>
    <w:rsid w:val="00D9162F"/>
    <w:rsid w:val="00D979F0"/>
    <w:rsid w:val="00DA43F3"/>
    <w:rsid w:val="00DB59D1"/>
    <w:rsid w:val="00DB754D"/>
    <w:rsid w:val="00DC6F3A"/>
    <w:rsid w:val="00DC73C6"/>
    <w:rsid w:val="00DE37BD"/>
    <w:rsid w:val="00DE3E8F"/>
    <w:rsid w:val="00DF14D7"/>
    <w:rsid w:val="00DF6E94"/>
    <w:rsid w:val="00E06AEB"/>
    <w:rsid w:val="00E07D54"/>
    <w:rsid w:val="00E1045A"/>
    <w:rsid w:val="00E1119E"/>
    <w:rsid w:val="00E15C06"/>
    <w:rsid w:val="00E1623C"/>
    <w:rsid w:val="00E22097"/>
    <w:rsid w:val="00E257AA"/>
    <w:rsid w:val="00E27760"/>
    <w:rsid w:val="00E30D5C"/>
    <w:rsid w:val="00E359A8"/>
    <w:rsid w:val="00E363E0"/>
    <w:rsid w:val="00E46662"/>
    <w:rsid w:val="00E533B6"/>
    <w:rsid w:val="00E55B15"/>
    <w:rsid w:val="00E56867"/>
    <w:rsid w:val="00E60010"/>
    <w:rsid w:val="00E62C1B"/>
    <w:rsid w:val="00E6517A"/>
    <w:rsid w:val="00E66FD6"/>
    <w:rsid w:val="00E67A8C"/>
    <w:rsid w:val="00E72EC3"/>
    <w:rsid w:val="00E731BE"/>
    <w:rsid w:val="00E7322D"/>
    <w:rsid w:val="00E77619"/>
    <w:rsid w:val="00E8488F"/>
    <w:rsid w:val="00E92EC1"/>
    <w:rsid w:val="00EA179B"/>
    <w:rsid w:val="00EB3A5B"/>
    <w:rsid w:val="00EB3C32"/>
    <w:rsid w:val="00EC1238"/>
    <w:rsid w:val="00EC149F"/>
    <w:rsid w:val="00EC2842"/>
    <w:rsid w:val="00EC4F86"/>
    <w:rsid w:val="00ED1B8D"/>
    <w:rsid w:val="00ED2469"/>
    <w:rsid w:val="00ED2CBE"/>
    <w:rsid w:val="00ED7BCD"/>
    <w:rsid w:val="00EE0C6E"/>
    <w:rsid w:val="00EE4F9C"/>
    <w:rsid w:val="00EF6F5F"/>
    <w:rsid w:val="00EF7B3E"/>
    <w:rsid w:val="00F03071"/>
    <w:rsid w:val="00F073C4"/>
    <w:rsid w:val="00F07625"/>
    <w:rsid w:val="00F1121B"/>
    <w:rsid w:val="00F12F6F"/>
    <w:rsid w:val="00F2502A"/>
    <w:rsid w:val="00F27838"/>
    <w:rsid w:val="00F31620"/>
    <w:rsid w:val="00F318C0"/>
    <w:rsid w:val="00F319EA"/>
    <w:rsid w:val="00F37914"/>
    <w:rsid w:val="00F40016"/>
    <w:rsid w:val="00F40DA0"/>
    <w:rsid w:val="00F40E2A"/>
    <w:rsid w:val="00F4341F"/>
    <w:rsid w:val="00F45B9F"/>
    <w:rsid w:val="00F523F6"/>
    <w:rsid w:val="00F52F8E"/>
    <w:rsid w:val="00F6579A"/>
    <w:rsid w:val="00F70AAE"/>
    <w:rsid w:val="00F75F5C"/>
    <w:rsid w:val="00F8228A"/>
    <w:rsid w:val="00F82A6B"/>
    <w:rsid w:val="00F91322"/>
    <w:rsid w:val="00FC4497"/>
    <w:rsid w:val="00FC5106"/>
    <w:rsid w:val="00FC57BF"/>
    <w:rsid w:val="00FD44EA"/>
    <w:rsid w:val="00FF09A3"/>
    <w:rsid w:val="00FF27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9CA009"/>
  <w15:docId w15:val="{4ADC1CE9-8D0C-49F8-8025-49D7F8564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7A0FBE"/>
    <w:pPr>
      <w:widowControl w:val="0"/>
      <w:spacing w:line="360" w:lineRule="auto"/>
      <w:ind w:firstLineChars="200" w:firstLine="200"/>
    </w:pPr>
    <w:rPr>
      <w:sz w:val="24"/>
    </w:rPr>
  </w:style>
  <w:style w:type="paragraph" w:styleId="10">
    <w:name w:val="heading 1"/>
    <w:basedOn w:val="a"/>
    <w:next w:val="a"/>
    <w:link w:val="11"/>
    <w:uiPriority w:val="9"/>
    <w:qFormat/>
    <w:rsid w:val="00A47C77"/>
    <w:pPr>
      <w:keepNext/>
      <w:keepLines/>
      <w:numPr>
        <w:numId w:val="1"/>
      </w:numPr>
      <w:spacing w:before="124" w:after="330" w:line="578" w:lineRule="auto"/>
      <w:ind w:firstLineChars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5460"/>
    <w:pPr>
      <w:keepNext/>
      <w:keepLines/>
      <w:numPr>
        <w:numId w:val="3"/>
      </w:numPr>
      <w:spacing w:before="260" w:after="260" w:line="416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C54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41B8"/>
    <w:pPr>
      <w:keepNext/>
      <w:keepLines/>
      <w:spacing w:before="280" w:after="290" w:line="376" w:lineRule="auto"/>
      <w:ind w:left="864" w:firstLineChars="0" w:hanging="864"/>
      <w:jc w:val="both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41B8"/>
    <w:pPr>
      <w:keepNext/>
      <w:keepLines/>
      <w:spacing w:before="280" w:after="290" w:line="376" w:lineRule="auto"/>
      <w:ind w:left="1008" w:firstLineChars="0" w:hanging="1008"/>
      <w:jc w:val="both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41B8"/>
    <w:pPr>
      <w:keepNext/>
      <w:keepLines/>
      <w:spacing w:before="240" w:after="64" w:line="320" w:lineRule="auto"/>
      <w:ind w:left="1152" w:firstLineChars="0" w:hanging="1152"/>
      <w:jc w:val="both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41B8"/>
    <w:pPr>
      <w:keepNext/>
      <w:keepLines/>
      <w:spacing w:before="240" w:after="64" w:line="320" w:lineRule="auto"/>
      <w:ind w:left="1296" w:firstLineChars="0" w:hanging="1296"/>
      <w:jc w:val="both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41B8"/>
    <w:pPr>
      <w:keepNext/>
      <w:keepLines/>
      <w:spacing w:before="240" w:after="64" w:line="320" w:lineRule="auto"/>
      <w:ind w:left="1440" w:firstLineChars="0" w:hanging="1440"/>
      <w:jc w:val="both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41B8"/>
    <w:pPr>
      <w:keepNext/>
      <w:keepLines/>
      <w:spacing w:before="240" w:after="64" w:line="320" w:lineRule="auto"/>
      <w:ind w:left="1584" w:firstLineChars="0" w:hanging="1584"/>
      <w:jc w:val="both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basedOn w:val="a0"/>
    <w:link w:val="10"/>
    <w:uiPriority w:val="9"/>
    <w:rsid w:val="00A47C7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77656"/>
    <w:pPr>
      <w:ind w:firstLine="420"/>
    </w:pPr>
  </w:style>
  <w:style w:type="character" w:customStyle="1" w:styleId="20">
    <w:name w:val="标题 2 字符"/>
    <w:basedOn w:val="a0"/>
    <w:link w:val="2"/>
    <w:uiPriority w:val="9"/>
    <w:rsid w:val="00AC546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C7784B"/>
    <w:pPr>
      <w:widowControl/>
      <w:spacing w:before="100" w:beforeAutospacing="1" w:after="100" w:afterAutospacing="1" w:line="240" w:lineRule="auto"/>
      <w:ind w:firstLineChars="0" w:firstLine="0"/>
    </w:pPr>
    <w:rPr>
      <w:rFonts w:ascii="宋体" w:eastAsia="宋体" w:hAnsi="宋体" w:cs="宋体"/>
      <w:kern w:val="0"/>
      <w:szCs w:val="24"/>
    </w:rPr>
  </w:style>
  <w:style w:type="character" w:customStyle="1" w:styleId="CharChar">
    <w:name w:val="表正文 Char Char"/>
    <w:link w:val="a5"/>
    <w:rsid w:val="0024016C"/>
    <w:rPr>
      <w:rFonts w:ascii="Times New Roman" w:hAnsi="Times New Roman"/>
    </w:rPr>
  </w:style>
  <w:style w:type="paragraph" w:customStyle="1" w:styleId="a5">
    <w:name w:val="表正文"/>
    <w:basedOn w:val="a"/>
    <w:link w:val="CharChar"/>
    <w:rsid w:val="0024016C"/>
    <w:pPr>
      <w:spacing w:beforeLines="20" w:afterLines="20" w:line="240" w:lineRule="auto"/>
      <w:ind w:firstLineChars="0" w:firstLine="0"/>
    </w:pPr>
    <w:rPr>
      <w:rFonts w:ascii="Times New Roman" w:hAnsi="Times New Roman"/>
      <w:sz w:val="21"/>
    </w:rPr>
  </w:style>
  <w:style w:type="character" w:customStyle="1" w:styleId="a6">
    <w:name w:val="页脚 字符"/>
    <w:link w:val="a7"/>
    <w:rsid w:val="00D759EB"/>
    <w:rPr>
      <w:rFonts w:ascii="Times New Roman" w:hAnsi="Times New Roman"/>
      <w:sz w:val="18"/>
      <w:szCs w:val="18"/>
    </w:rPr>
  </w:style>
  <w:style w:type="paragraph" w:styleId="a7">
    <w:name w:val="footer"/>
    <w:basedOn w:val="a"/>
    <w:link w:val="a6"/>
    <w:rsid w:val="00D759EB"/>
    <w:pPr>
      <w:pBdr>
        <w:top w:val="single" w:sz="4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="Times New Roman" w:hAnsi="Times New Roman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D759EB"/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D062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06218"/>
    <w:rPr>
      <w:sz w:val="18"/>
      <w:szCs w:val="18"/>
    </w:rPr>
  </w:style>
  <w:style w:type="numbering" w:customStyle="1" w:styleId="1">
    <w:name w:val="样式1"/>
    <w:uiPriority w:val="99"/>
    <w:rsid w:val="00A47C77"/>
    <w:pPr>
      <w:numPr>
        <w:numId w:val="2"/>
      </w:numPr>
    </w:pPr>
  </w:style>
  <w:style w:type="character" w:customStyle="1" w:styleId="30">
    <w:name w:val="标题 3 字符"/>
    <w:basedOn w:val="a0"/>
    <w:link w:val="3"/>
    <w:uiPriority w:val="9"/>
    <w:rsid w:val="00AC5460"/>
    <w:rPr>
      <w:b/>
      <w:bCs/>
      <w:sz w:val="32"/>
      <w:szCs w:val="32"/>
    </w:rPr>
  </w:style>
  <w:style w:type="paragraph" w:customStyle="1" w:styleId="-">
    <w:name w:val="表格正文-中间对齐"/>
    <w:rsid w:val="00F37914"/>
    <w:pPr>
      <w:ind w:firstLine="480"/>
    </w:pPr>
    <w:rPr>
      <w:rFonts w:ascii="Times New Roman" w:eastAsia="宋体" w:hAnsi="Times New Roman" w:cs="宋体"/>
      <w:szCs w:val="20"/>
    </w:rPr>
  </w:style>
  <w:style w:type="paragraph" w:styleId="aa">
    <w:name w:val="Document Map"/>
    <w:basedOn w:val="a"/>
    <w:link w:val="ab"/>
    <w:uiPriority w:val="99"/>
    <w:semiHidden/>
    <w:unhideWhenUsed/>
    <w:rsid w:val="00921149"/>
    <w:rPr>
      <w:rFonts w:ascii="宋体" w:eastAsia="宋体"/>
      <w:sz w:val="18"/>
      <w:szCs w:val="18"/>
    </w:rPr>
  </w:style>
  <w:style w:type="character" w:customStyle="1" w:styleId="ab">
    <w:name w:val="文档结构图 字符"/>
    <w:basedOn w:val="a0"/>
    <w:link w:val="aa"/>
    <w:uiPriority w:val="99"/>
    <w:semiHidden/>
    <w:rsid w:val="00921149"/>
    <w:rPr>
      <w:rFonts w:ascii="宋体" w:eastAsia="宋体"/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E72EC3"/>
    <w:pPr>
      <w:spacing w:line="240" w:lineRule="auto"/>
    </w:pPr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E72EC3"/>
    <w:rPr>
      <w:sz w:val="18"/>
      <w:szCs w:val="18"/>
    </w:rPr>
  </w:style>
  <w:style w:type="character" w:styleId="ae">
    <w:name w:val="Hyperlink"/>
    <w:basedOn w:val="a0"/>
    <w:uiPriority w:val="99"/>
    <w:unhideWhenUsed/>
    <w:rsid w:val="00972869"/>
    <w:rPr>
      <w:color w:val="0563C1" w:themeColor="hyperlink"/>
      <w:u w:val="single"/>
    </w:rPr>
  </w:style>
  <w:style w:type="character" w:styleId="af">
    <w:name w:val="FollowedHyperlink"/>
    <w:basedOn w:val="a0"/>
    <w:uiPriority w:val="99"/>
    <w:semiHidden/>
    <w:unhideWhenUsed/>
    <w:rsid w:val="00972869"/>
    <w:rPr>
      <w:color w:val="954F72" w:themeColor="followedHyperlink"/>
      <w:u w:val="single"/>
    </w:rPr>
  </w:style>
  <w:style w:type="paragraph" w:customStyle="1" w:styleId="4New">
    <w:name w:val="标题 4 New"/>
    <w:basedOn w:val="New"/>
    <w:next w:val="New"/>
    <w:rsid w:val="003D2547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customStyle="1" w:styleId="New">
    <w:name w:val="正文 New"/>
    <w:rsid w:val="003D2547"/>
    <w:pPr>
      <w:widowControl w:val="0"/>
      <w:jc w:val="both"/>
    </w:pPr>
    <w:rPr>
      <w:rFonts w:ascii="Times New Roman" w:eastAsia="宋体" w:hAnsi="Times New Roman" w:cs="Times New Roman"/>
    </w:rPr>
  </w:style>
  <w:style w:type="paragraph" w:customStyle="1" w:styleId="5New">
    <w:name w:val="标题 5 New"/>
    <w:basedOn w:val="New"/>
    <w:next w:val="New"/>
    <w:rsid w:val="003D2547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rFonts w:ascii="Calibri" w:hAnsi="Calibri"/>
      <w:b/>
      <w:bCs/>
      <w:sz w:val="28"/>
      <w:szCs w:val="28"/>
    </w:rPr>
  </w:style>
  <w:style w:type="paragraph" w:customStyle="1" w:styleId="1New">
    <w:name w:val="标题 1 New"/>
    <w:basedOn w:val="New"/>
    <w:next w:val="New"/>
    <w:rsid w:val="003D2547"/>
    <w:pPr>
      <w:keepNext/>
      <w:keepLines/>
      <w:numPr>
        <w:numId w:val="5"/>
      </w:numPr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paragraph" w:customStyle="1" w:styleId="3New">
    <w:name w:val="标题 3 New"/>
    <w:basedOn w:val="New"/>
    <w:next w:val="New"/>
    <w:rsid w:val="003D2547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paragraph" w:customStyle="1" w:styleId="2New">
    <w:name w:val="标题 2 New"/>
    <w:basedOn w:val="New"/>
    <w:next w:val="New"/>
    <w:rsid w:val="003D2547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customStyle="1" w:styleId="af0">
    <w:name w:val="_正文"/>
    <w:basedOn w:val="a"/>
    <w:link w:val="Char"/>
    <w:rsid w:val="009D40E4"/>
    <w:pPr>
      <w:ind w:firstLineChars="0" w:firstLine="0"/>
      <w:jc w:val="both"/>
    </w:pPr>
    <w:rPr>
      <w:rFonts w:ascii="Times New Roman" w:eastAsia="宋体" w:hAnsi="Times New Roman" w:cs="Times New Roman"/>
      <w:sz w:val="21"/>
      <w:szCs w:val="24"/>
    </w:rPr>
  </w:style>
  <w:style w:type="character" w:customStyle="1" w:styleId="Char">
    <w:name w:val="_正文 Char"/>
    <w:link w:val="af0"/>
    <w:rsid w:val="009D40E4"/>
    <w:rPr>
      <w:rFonts w:ascii="Times New Roman" w:eastAsia="宋体" w:hAnsi="Times New Roman" w:cs="Times New Roman"/>
      <w:szCs w:val="24"/>
    </w:rPr>
  </w:style>
  <w:style w:type="table" w:styleId="af1">
    <w:name w:val="Table Grid"/>
    <w:basedOn w:val="a1"/>
    <w:uiPriority w:val="39"/>
    <w:rsid w:val="009C09D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标题 4 字符"/>
    <w:basedOn w:val="a0"/>
    <w:link w:val="4"/>
    <w:uiPriority w:val="9"/>
    <w:semiHidden/>
    <w:rsid w:val="009541B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541B8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9541B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9541B8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9541B8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9541B8"/>
    <w:rPr>
      <w:rFonts w:asciiTheme="majorHAnsi" w:eastAsiaTheme="majorEastAsia" w:hAnsiTheme="majorHAnsi" w:cstheme="majorBidi"/>
      <w:szCs w:val="21"/>
    </w:rPr>
  </w:style>
  <w:style w:type="character" w:styleId="af2">
    <w:name w:val="annotation reference"/>
    <w:basedOn w:val="a0"/>
    <w:uiPriority w:val="99"/>
    <w:semiHidden/>
    <w:unhideWhenUsed/>
    <w:rsid w:val="002060C1"/>
    <w:rPr>
      <w:sz w:val="21"/>
      <w:szCs w:val="21"/>
    </w:rPr>
  </w:style>
  <w:style w:type="paragraph" w:styleId="af3">
    <w:name w:val="annotation text"/>
    <w:basedOn w:val="a"/>
    <w:link w:val="af4"/>
    <w:uiPriority w:val="99"/>
    <w:unhideWhenUsed/>
    <w:rsid w:val="002060C1"/>
  </w:style>
  <w:style w:type="character" w:customStyle="1" w:styleId="af4">
    <w:name w:val="批注文字 字符"/>
    <w:basedOn w:val="a0"/>
    <w:link w:val="af3"/>
    <w:uiPriority w:val="99"/>
    <w:rsid w:val="002060C1"/>
    <w:rPr>
      <w:sz w:val="24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2060C1"/>
    <w:rPr>
      <w:b/>
      <w:bCs/>
    </w:rPr>
  </w:style>
  <w:style w:type="character" w:customStyle="1" w:styleId="af6">
    <w:name w:val="批注主题 字符"/>
    <w:basedOn w:val="af4"/>
    <w:link w:val="af5"/>
    <w:uiPriority w:val="99"/>
    <w:semiHidden/>
    <w:rsid w:val="002060C1"/>
    <w:rPr>
      <w:b/>
      <w:bCs/>
      <w:sz w:val="24"/>
    </w:rPr>
  </w:style>
  <w:style w:type="paragraph" w:styleId="af7">
    <w:name w:val="No Spacing"/>
    <w:uiPriority w:val="1"/>
    <w:qFormat/>
    <w:rsid w:val="00BE62EA"/>
    <w:pPr>
      <w:widowControl w:val="0"/>
      <w:ind w:firstLineChars="200" w:firstLine="200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emf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E13A3-7860-4A25-8924-5EBB28C1B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11</Pages>
  <Words>900</Words>
  <Characters>5132</Characters>
  <Application>Microsoft Office Word</Application>
  <DocSecurity>0</DocSecurity>
  <Lines>42</Lines>
  <Paragraphs>12</Paragraphs>
  <ScaleCrop>false</ScaleCrop>
  <Company>Microsoft</Company>
  <LinksUpToDate>false</LinksUpToDate>
  <CharactersWithSpaces>6020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duheng</dc:creator>
  <cp:lastModifiedBy>Amani Gao</cp:lastModifiedBy>
  <cp:revision>10</cp:revision>
  <dcterms:created xsi:type="dcterms:W3CDTF">2016-09-06T06:44:00Z</dcterms:created>
  <dcterms:modified xsi:type="dcterms:W3CDTF">2016-12-25T23:55:00Z</dcterms:modified>
</cp:coreProperties>
</file>