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widowControl/>
      </w:pPr>
      <w:r>
        <w:rPr>
          <w:rFonts w:ascii="NanumGothic" w:hAnsi="NanumGothic" w:eastAsia="NanumGothic"/>
          <w:b/>
          <w:sz w:val="30"/>
        </w:rPr>
        <w:t>주식회사 테스트랩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8164"/>
      </w:tblGrid>
      <w:tr>
        <w:tc>
          <w:tcPr>
            <w:tcW w:type="dxa" w:w="47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sz w:val="19"/>
              </w:rPr>
              <w:t>수신</w:t>
            </w:r>
          </w:p>
        </w:tc>
        <w:tc>
          <w:tcPr>
            <w:tcW w:type="dxa" w:w="47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sz w:val="19"/>
              </w:rPr>
              <w:t>중소기업기술정보진흥원장 귀하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8164"/>
      </w:tblGrid>
      <w:tr>
        <w:tc>
          <w:tcPr>
            <w:tcW w:type="dxa" w:w="47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sz w:val="19"/>
              </w:rPr>
              <w:t>참조</w:t>
            </w:r>
          </w:p>
        </w:tc>
        <w:tc>
          <w:tcPr>
            <w:tcW w:type="dxa" w:w="47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sz w:val="19"/>
              </w:rPr>
              <w:t>사업비관리팀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8164"/>
      </w:tblGrid>
      <w:tr>
        <w:tc>
          <w:tcPr>
            <w:tcW w:type="dxa" w:w="4734"/>
            <w:tcBorders>
              <w:top w:val="nil"/>
              <w:left w:val="nil"/>
              <w:bottom w:val="single" w:sz="10" w:space="0" w:color="000000"/>
              <w:right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sz w:val="19"/>
              </w:rPr>
              <w:t>제목</w:t>
            </w:r>
          </w:p>
        </w:tc>
        <w:tc>
          <w:tcPr>
            <w:tcW w:type="dxa" w:w="4734"/>
            <w:tcBorders>
              <w:top w:val="nil"/>
              <w:left w:val="nil"/>
              <w:bottom w:val="single" w:sz="10" w:space="0" w:color="000000"/>
              <w:right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sz w:val="19"/>
              </w:rPr>
              <w:t>「스마트 물류 자동화 시스템 개발」 사업비 비목 간 변경 승인 요청</w:t>
            </w:r>
          </w:p>
        </w:tc>
      </w:tr>
    </w:tbl>
    <w:p>
      <w:pPr>
        <w:spacing w:after="60"/>
        <w:widowControl/>
      </w:pPr>
    </w:p>
    <w:p>
      <w:pPr>
        <w:spacing w:after="120" w:line="360" w:lineRule="auto"/>
        <w:ind w:left="0" w:firstLine="0"/>
        <w:widowControl/>
      </w:pPr>
      <w:r>
        <w:rPr>
          <w:rFonts w:ascii="NanumGothic" w:hAnsi="NanumGothic" w:eastAsia="NanumGothic"/>
          <w:b w:val="0"/>
          <w:sz w:val="20"/>
        </w:rPr>
        <w:t xml:space="preserve">1. </w:t>
      </w:r>
      <w:r>
        <w:rPr>
          <w:rFonts w:ascii="NanumGothic" w:hAnsi="NanumGothic" w:eastAsia="NanumGothic"/>
          <w:b w:val="0"/>
          <w:sz w:val="20"/>
        </w:rPr>
        <w:t>귀 기관의 무궁한 발전을 기원합니다.</w:t>
      </w:r>
    </w:p>
    <w:p>
      <w:pPr>
        <w:spacing w:after="120" w:line="360" w:lineRule="auto"/>
        <w:ind w:left="0" w:firstLine="0"/>
        <w:widowControl/>
      </w:pPr>
      <w:r>
        <w:rPr>
          <w:rFonts w:ascii="NanumGothic" w:hAnsi="NanumGothic" w:eastAsia="NanumGothic"/>
          <w:b w:val="0"/>
          <w:sz w:val="20"/>
        </w:rPr>
        <w:t xml:space="preserve">2. </w:t>
      </w:r>
      <w:r>
        <w:rPr>
          <w:rFonts w:ascii="NanumGothic" w:hAnsi="NanumGothic" w:eastAsia="NanumGothic"/>
          <w:b w:val="0"/>
          <w:sz w:val="20"/>
        </w:rPr>
        <w:t>당사가 수행 중인 「스마트 물류 자동화 시스템 개발」(협약번호: S2026-1234) 과제와 관련하여, 연구 수행 과정에서 발생한 사정으로 사업비 비목 간 변경이 필요하여 승인을 요청드립니다.</w:t>
      </w:r>
    </w:p>
    <w:p>
      <w:pPr>
        <w:spacing w:after="80" w:line="360" w:lineRule="auto"/>
        <w:ind w:left="0" w:firstLine="0"/>
        <w:widowControl/>
      </w:pPr>
      <w:r>
        <w:rPr>
          <w:rFonts w:ascii="NanumGothic" w:hAnsi="NanumGothic" w:eastAsia="NanumGothic"/>
          <w:sz w:val="20"/>
        </w:rPr>
        <w:t>3. 아래와 같이 협조를 요청드리오니 적극 검토하여 주시기 바랍니다.</w:t>
      </w:r>
    </w:p>
    <w:p>
      <w:pPr>
        <w:spacing w:after="40" w:line="360" w:lineRule="auto"/>
        <w:ind w:left="369" w:firstLine="0"/>
        <w:widowControl/>
      </w:pPr>
      <w:r>
        <w:rPr>
          <w:rFonts w:ascii="NanumGothic" w:hAnsi="NanumGothic" w:eastAsia="NanumGothic"/>
          <w:b w:val="0"/>
          <w:sz w:val="20"/>
        </w:rPr>
        <w:t xml:space="preserve">· </w:t>
      </w:r>
      <w:r>
        <w:rPr>
          <w:rFonts w:ascii="NanumGothic" w:hAnsi="NanumGothic" w:eastAsia="NanumGothic"/>
          <w:b w:val="0"/>
          <w:sz w:val="20"/>
        </w:rPr>
        <w:t>사업명: 창업성장기술개발사업(디딤돌) 도약</w:t>
      </w:r>
    </w:p>
    <w:p>
      <w:pPr>
        <w:spacing w:after="40" w:line="360" w:lineRule="auto"/>
        <w:ind w:left="369" w:firstLine="0"/>
        <w:widowControl/>
      </w:pPr>
      <w:r>
        <w:rPr>
          <w:rFonts w:ascii="NanumGothic" w:hAnsi="NanumGothic" w:eastAsia="NanumGothic"/>
          <w:b w:val="0"/>
          <w:sz w:val="20"/>
        </w:rPr>
        <w:t xml:space="preserve">· </w:t>
      </w:r>
      <w:r>
        <w:rPr>
          <w:rFonts w:ascii="NanumGothic" w:hAnsi="NanumGothic" w:eastAsia="NanumGothic"/>
          <w:b w:val="0"/>
          <w:sz w:val="20"/>
        </w:rPr>
        <w:t>과제명: 스마트 물류 자동화 시스템 개발</w:t>
      </w:r>
    </w:p>
    <w:p>
      <w:pPr>
        <w:spacing w:after="40" w:line="360" w:lineRule="auto"/>
        <w:ind w:left="369" w:firstLine="0"/>
        <w:widowControl/>
      </w:pPr>
      <w:r>
        <w:rPr>
          <w:rFonts w:ascii="NanumGothic" w:hAnsi="NanumGothic" w:eastAsia="NanumGothic"/>
          <w:b w:val="0"/>
          <w:sz w:val="20"/>
        </w:rPr>
        <w:t xml:space="preserve">· </w:t>
      </w:r>
      <w:r>
        <w:rPr>
          <w:rFonts w:ascii="NanumGothic" w:hAnsi="NanumGothic" w:eastAsia="NanumGothic"/>
          <w:b w:val="0"/>
          <w:sz w:val="20"/>
        </w:rPr>
        <w:t>주요 내용: 가. 변경 금액: 인건비 → 연구재료비  금 1,000,000원(금일백만원정)</w:t>
        <w:br/>
        <w:t xml:space="preserve">나. 총사업비 변동 여부: 변동 없음</w:t>
        <w:br/>
        <w:t xml:space="preserve">다. 변경 사유: 제어 알고리즘 검증을 내부 인력으로 수행하게 되어 인건비 소요가 감소한 반면, 시제품 성능 검증에 추가 계측 자재가 필요해져 연구재료비 소요가 증가하였음.</w:t>
        <w:br/>
        <w:t xml:space="preserve">라. 변경 후 사용계획: 조정된 연구재료비는 시제품 성능 검증용 계측 자재 구입에 사용할 예정임.</w:t>
      </w:r>
    </w:p>
    <w:p>
      <w:pPr>
        <w:spacing w:after="120" w:line="360" w:lineRule="auto"/>
        <w:ind w:left="369" w:firstLine="0"/>
        <w:widowControl/>
      </w:pPr>
      <w:r>
        <w:rPr>
          <w:rFonts w:ascii="NanumGothic" w:hAnsi="NanumGothic" w:eastAsia="NanumGothic"/>
          <w:b w:val="0"/>
          <w:sz w:val="20"/>
        </w:rPr>
        <w:t xml:space="preserve">· </w:t>
      </w:r>
      <w:r>
        <w:rPr>
          <w:rFonts w:ascii="NanumGothic" w:hAnsi="NanumGothic" w:eastAsia="NanumGothic"/>
          <w:b w:val="0"/>
          <w:sz w:val="20"/>
        </w:rPr>
        <w:t>요청 기한: 2026. 8. 7.</w:t>
      </w:r>
    </w:p>
    <w:p>
      <w:pPr>
        <w:spacing w:after="240" w:line="360" w:lineRule="auto"/>
        <w:ind w:left="0" w:firstLine="0"/>
        <w:widowControl/>
      </w:pPr>
      <w:r>
        <w:rPr>
          <w:rFonts w:ascii="NanumGothic" w:hAnsi="NanumGothic" w:eastAsia="NanumGothic"/>
          <w:b w:val="0"/>
          <w:sz w:val="20"/>
        </w:rPr>
        <w:t xml:space="preserve">4. </w:t>
      </w:r>
      <w:r>
        <w:rPr>
          <w:rFonts w:ascii="NanumGothic" w:hAnsi="NanumGothic" w:eastAsia="NanumGothic"/>
          <w:b w:val="0"/>
          <w:sz w:val="20"/>
        </w:rPr>
        <w:t>상기 변경사항에 대하여 검토 후 승인하여 주시기 바랍니다.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391"/>
      </w:tblGrid>
      <w:tr>
        <w:tc>
          <w:tcPr>
            <w:tcW w:type="dxa" w:w="47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NanumGothic" w:hAnsi="NanumGothic" w:eastAsia="NanumGothic"/>
                <w:b w:val="0"/>
                <w:sz w:val="19"/>
              </w:rPr>
              <w:t>붙임</w:t>
            </w:r>
          </w:p>
        </w:tc>
        <w:tc>
          <w:tcPr>
            <w:tcW w:type="dxa" w:w="47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NanumGothic" w:hAnsi="NanumGothic" w:eastAsia="NanumGothic"/>
                <w:b w:val="0"/>
                <w:sz w:val="19"/>
              </w:rPr>
              <w:t>1. 사업비 변경 전·후 대비표 1부.</w:t>
            </w:r>
          </w:p>
        </w:tc>
      </w:tr>
      <w:tr>
        <w:tc>
          <w:tcPr>
            <w:tcW w:type="dxa" w:w="47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7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NanumGothic" w:hAnsi="NanumGothic" w:eastAsia="NanumGothic"/>
                <w:b w:val="0"/>
                <w:sz w:val="19"/>
              </w:rPr>
              <w:t>2. 변경 반영 사업계획서 1부.  끝.</w:t>
            </w:r>
          </w:p>
        </w:tc>
      </w:tr>
    </w:tbl>
    <w:p>
      <w:pPr>
        <w:spacing w:after="720"/>
        <w:widowControl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479"/>
        <w:gridCol w:w="3572"/>
        <w:gridCol w:w="624"/>
      </w:tblGrid>
      <w:tr>
        <w:tc>
          <w:tcPr>
            <w:tcW w:type="dxa" w:w="209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65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NanumGothic" w:hAnsi="NanumGothic" w:eastAsia="NanumGothic"/>
                <w:sz w:val="23"/>
              </w:rPr>
              <w:t>주식회사 테스트랩 대표 김 대 표</w:t>
            </w:r>
          </w:p>
        </w:tc>
        <w:tc>
          <w:tcPr>
            <w:tcW w:type="dxa" w:w="595"/>
            <w:tcBorders>
              <w:top w:val="single" w:sz="12" w:color="E64545"/>
              <w:left w:val="single" w:sz="12" w:color="E64545"/>
              <w:bottom w:val="single" w:sz="12" w:color="E64545"/>
              <w:right w:val="single" w:sz="12" w:color="E64545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E64545"/>
                <w:sz w:val="16"/>
              </w:rPr>
              <w:t>직인</w:t>
            </w:r>
          </w:p>
        </w:tc>
      </w:tr>
    </w:tbl>
    <w:p>
      <w:pPr>
        <w:spacing w:before="160" w:after="60"/>
        <w:pBdr>
          <w:bottom w:val="single" w:sz="10" w:space="1" w:color="000000"/>
        </w:pBdr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871"/>
        <w:gridCol w:w="680"/>
        <w:gridCol w:w="1871"/>
        <w:gridCol w:w="680"/>
        <w:gridCol w:w="1871"/>
      </w:tblGrid>
      <w:tr>
        <w:tc>
          <w:tcPr>
            <w:tcW w:type="dxa" w:w="15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/>
                <w:b/>
                <w:sz w:val="16"/>
              </w:rPr>
              <w:t>담당</w:t>
            </w:r>
          </w:p>
        </w:tc>
        <w:tc>
          <w:tcPr>
            <w:tcW w:type="dxa" w:w="15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박연구</w:t>
            </w:r>
          </w:p>
        </w:tc>
        <w:tc>
          <w:tcPr>
            <w:tcW w:type="dxa" w:w="15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/>
                <w:b/>
                <w:sz w:val="16"/>
              </w:rPr>
              <w:t>검토</w:t>
            </w:r>
          </w:p>
        </w:tc>
        <w:tc>
          <w:tcPr>
            <w:tcW w:type="dxa" w:w="15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이팀장</w:t>
            </w:r>
          </w:p>
        </w:tc>
        <w:tc>
          <w:tcPr>
            <w:tcW w:type="dxa" w:w="15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/>
                <w:b/>
                <w:sz w:val="16"/>
              </w:rPr>
              <w:t>승인</w:t>
            </w:r>
          </w:p>
        </w:tc>
        <w:tc>
          <w:tcPr>
            <w:tcW w:type="dxa" w:w="15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김대표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4082"/>
        <w:gridCol w:w="624"/>
        <w:gridCol w:w="3742"/>
      </w:tblGrid>
      <w:tr>
        <w:tc>
          <w:tcPr>
            <w:tcW w:type="dxa" w:w="236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r>
              <w:rPr>
                <w:rFonts w:ascii="NanumGothic" w:hAnsi="NanumGothic" w:eastAsia="NanumGothic"/>
                <w:b/>
                <w:sz w:val="16"/>
              </w:rPr>
              <w:t>시행</w:t>
            </w:r>
          </w:p>
        </w:tc>
        <w:tc>
          <w:tcPr>
            <w:tcW w:type="dxa" w:w="236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r>
              <w:rPr>
                <w:rFonts w:ascii="NanumGothic" w:hAnsi="NanumGothic" w:eastAsia="NanumGothic"/>
                <w:b w:val="0"/>
                <w:sz w:val="16"/>
              </w:rPr>
              <w:t>테스트랩-2026-014 (2026. 7. 24.)</w:t>
            </w:r>
          </w:p>
        </w:tc>
        <w:tc>
          <w:tcPr>
            <w:tcW w:type="dxa" w:w="236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r>
              <w:rPr>
                <w:rFonts w:ascii="NanumGothic" w:hAnsi="NanumGothic" w:eastAsia="NanumGothic"/>
                <w:b/>
                <w:sz w:val="16"/>
              </w:rPr>
              <w:t>접수</w:t>
            </w:r>
          </w:p>
        </w:tc>
        <w:tc>
          <w:tcPr>
            <w:tcW w:type="dxa" w:w="236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r>
              <w:rPr>
                <w:rFonts w:ascii="NanumGothic" w:hAnsi="NanumGothic" w:eastAsia="NanumGothic"/>
                <w:b w:val="0"/>
                <w:sz w:val="16"/>
              </w:rPr>
              <w:t>접수  2026. 7. 24.  제2026-0731호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r>
              <w:rPr>
                <w:rFonts w:ascii="NanumGothic" w:hAnsi="NanumGothic" w:eastAsia="NanumGothic"/>
                <w:b/>
                <w:sz w:val="16"/>
              </w:rPr>
              <w:t>우</w:t>
            </w:r>
          </w:p>
        </w:tc>
        <w:tc>
          <w:tcPr>
            <w:tcW w:type="dxa" w:w="710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r>
              <w:rPr>
                <w:rFonts w:ascii="NanumGothic" w:hAnsi="NanumGothic" w:eastAsia="NanumGothic"/>
                <w:b w:val="0"/>
                <w:sz w:val="16"/>
              </w:rPr>
              <w:t>06236  서울특별시 강남구 테헤란로 123, 5층  /  www.testlab.co.kr</w:t>
            </w:r>
          </w:p>
        </w:tc>
      </w:tr>
      <w:tr>
        <w:tc>
          <w:tcPr>
            <w:tcW w:type="dxa" w:w="9468"/>
            <w:gridSpan w:val="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r>
              <w:rPr>
                <w:rFonts w:ascii="NanumGothic" w:hAnsi="NanumGothic" w:eastAsia="NanumGothic"/>
                <w:b w:val="0"/>
                <w:sz w:val="16"/>
              </w:rPr>
              <w:t>전화 02-1234-5678    팩스 02-1234-5679    /    research@testlab.co.kr    /    부분공개(제9조제1항제7호)</w:t>
            </w:r>
          </w:p>
        </w:tc>
      </w:tr>
    </w:tbl>
    <w:sectPr w:rsidR="00FC693F" w:rsidRPr="0006063C" w:rsidSect="00034616">
      <w:pgSz w:w="11906" w:h="16838"/>
      <w:pgMar w:top="879" w:right="1219" w:bottom="709" w:left="121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36" w:lineRule="auto"/>
    </w:pPr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공문 표준 시행문 템플릿</dc:title>
  <dc:subject>이미지 참고 표준 공문 양식</dc:subject>
  <dc:creator>과제온</dc:creator>
  <cp:keywords>공문, 시행문, 과제, 사업, 템플릿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