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B6" w:rsidRDefault="00B333A3" w:rsidP="00767200">
      <w:pPr>
        <w:jc w:val="center"/>
        <w:rPr>
          <w:b/>
          <w:sz w:val="28"/>
          <w:szCs w:val="28"/>
        </w:rPr>
      </w:pPr>
      <w:r w:rsidRPr="00767200">
        <w:rPr>
          <w:rFonts w:hint="eastAsia"/>
          <w:b/>
          <w:sz w:val="28"/>
          <w:szCs w:val="28"/>
        </w:rPr>
        <w:t>数据库同步说明</w:t>
      </w:r>
    </w:p>
    <w:p w:rsidR="00767200" w:rsidRDefault="00767200" w:rsidP="007A2285">
      <w:pPr>
        <w:pStyle w:val="2"/>
        <w:numPr>
          <w:ilvl w:val="0"/>
          <w:numId w:val="2"/>
        </w:numPr>
      </w:pPr>
      <w:r>
        <w:rPr>
          <w:rFonts w:hint="eastAsia"/>
        </w:rPr>
        <w:t>数据库说明</w:t>
      </w:r>
    </w:p>
    <w:p w:rsidR="004D3B55" w:rsidRDefault="004D3B55" w:rsidP="004D3B55">
      <w:pPr>
        <w:rPr>
          <w:color w:val="FF0000"/>
        </w:rPr>
      </w:pPr>
      <w:r>
        <w:t>对应工程</w:t>
      </w:r>
      <w:r w:rsidRPr="004D3B55">
        <w:rPr>
          <w:rFonts w:hint="eastAsia"/>
        </w:rPr>
        <w:t>com-ahgj-community-canal\src\main\java\com\ahgj\community\canal</w:t>
      </w:r>
      <w:r w:rsidRPr="004D3B55">
        <w:rPr>
          <w:rFonts w:hint="eastAsia"/>
          <w:color w:val="FF0000"/>
          <w:highlight w:val="yellow"/>
        </w:rPr>
        <w:t>\bean\dao</w:t>
      </w:r>
    </w:p>
    <w:p w:rsidR="004D3B55" w:rsidRPr="004D3B55" w:rsidRDefault="004D3B55" w:rsidP="004D3B55"/>
    <w:p w:rsidR="004D3B55" w:rsidRDefault="004D3B55" w:rsidP="004D3B55">
      <w:r>
        <w:rPr>
          <w:noProof/>
        </w:rPr>
        <w:drawing>
          <wp:inline distT="0" distB="0" distL="0" distR="0" wp14:anchorId="62F772CF" wp14:editId="099127EA">
            <wp:extent cx="5274310" cy="4736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55" w:rsidRDefault="004D3B55" w:rsidP="007A2285">
      <w:pPr>
        <w:pStyle w:val="2"/>
        <w:numPr>
          <w:ilvl w:val="0"/>
          <w:numId w:val="2"/>
        </w:numPr>
      </w:pPr>
      <w:r>
        <w:rPr>
          <w:rFonts w:hint="eastAsia"/>
        </w:rPr>
        <w:t>主要接口说明</w:t>
      </w:r>
    </w:p>
    <w:p w:rsidR="00330A7E" w:rsidRPr="00E41DA9" w:rsidRDefault="00330A7E" w:rsidP="00330A7E">
      <w:pPr>
        <w:pStyle w:val="a5"/>
        <w:ind w:left="420" w:firstLineChars="0" w:firstLine="0"/>
        <w:rPr>
          <w:color w:val="000000" w:themeColor="text1"/>
          <w:sz w:val="24"/>
          <w:szCs w:val="24"/>
        </w:rPr>
      </w:pPr>
      <w:r w:rsidRPr="00E41DA9">
        <w:rPr>
          <w:color w:val="000000" w:themeColor="text1"/>
          <w:sz w:val="24"/>
          <w:szCs w:val="24"/>
        </w:rPr>
        <w:t>使用</w:t>
      </w:r>
      <w:proofErr w:type="spellStart"/>
      <w:r w:rsidRPr="00E41DA9">
        <w:rPr>
          <w:color w:val="000000" w:themeColor="text1"/>
          <w:sz w:val="24"/>
          <w:szCs w:val="24"/>
        </w:rPr>
        <w:t>postMan</w:t>
      </w:r>
      <w:proofErr w:type="spellEnd"/>
      <w:r w:rsidRPr="00E41DA9">
        <w:rPr>
          <w:color w:val="000000" w:themeColor="text1"/>
          <w:sz w:val="24"/>
          <w:szCs w:val="24"/>
        </w:rPr>
        <w:t>工具导入接口模版地址</w:t>
      </w:r>
    </w:p>
    <w:p w:rsidR="00E41DA9" w:rsidRDefault="00FE61D3" w:rsidP="00330A7E">
      <w:pPr>
        <w:pStyle w:val="a5"/>
        <w:ind w:left="420" w:firstLineChars="0" w:firstLine="0"/>
        <w:rPr>
          <w:rFonts w:ascii="微软雅黑" w:eastAsia="微软雅黑" w:hAnsi="微软雅黑"/>
          <w:color w:val="1F4E79" w:themeColor="accent1" w:themeShade="80"/>
          <w:sz w:val="24"/>
          <w:szCs w:val="24"/>
          <w:shd w:val="clear" w:color="auto" w:fill="D1ECF1"/>
        </w:rPr>
      </w:pPr>
      <w:hyperlink r:id="rId8" w:history="1">
        <w:r w:rsidR="00330A7E" w:rsidRPr="00E41DA9">
          <w:rPr>
            <w:rStyle w:val="a6"/>
            <w:rFonts w:ascii="微软雅黑" w:eastAsia="微软雅黑" w:hAnsi="微软雅黑" w:hint="eastAsia"/>
            <w:color w:val="1F4E79" w:themeColor="accent1" w:themeShade="80"/>
            <w:sz w:val="24"/>
            <w:szCs w:val="24"/>
            <w:shd w:val="clear" w:color="auto" w:fill="D1ECF1"/>
          </w:rPr>
          <w:t>http://rap2api.taobao.org/postman/export?id=165315</w:t>
        </w:r>
      </w:hyperlink>
    </w:p>
    <w:p w:rsidR="00330A7E" w:rsidRPr="00E41DA9" w:rsidRDefault="007A6029" w:rsidP="00330A7E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  <w:shd w:val="clear" w:color="auto" w:fill="D1ECF1"/>
        </w:rPr>
      </w:pPr>
      <w:r w:rsidRPr="00E41DA9">
        <w:rPr>
          <w:sz w:val="24"/>
          <w:szCs w:val="24"/>
        </w:rPr>
        <w:t>获取所有接口模版</w:t>
      </w:r>
      <w:r w:rsidRPr="00E41DA9">
        <w:rPr>
          <w:sz w:val="24"/>
          <w:szCs w:val="24"/>
        </w:rPr>
        <w:t>,</w:t>
      </w:r>
      <w:r w:rsidR="00330A7E" w:rsidRPr="00E41DA9">
        <w:rPr>
          <w:sz w:val="24"/>
          <w:szCs w:val="24"/>
        </w:rPr>
        <w:t>根据参数描述填写相关配置请求接口完成配置项设置</w:t>
      </w:r>
    </w:p>
    <w:p w:rsidR="00330A7E" w:rsidRPr="00330A7E" w:rsidRDefault="00330A7E" w:rsidP="00330A7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449EF5" wp14:editId="6192D6FF">
            <wp:extent cx="5274310" cy="3145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55" w:rsidRDefault="004D3B55" w:rsidP="00330A7E">
      <w:pPr>
        <w:pStyle w:val="3"/>
        <w:numPr>
          <w:ilvl w:val="1"/>
          <w:numId w:val="2"/>
        </w:numPr>
      </w:pPr>
      <w:r>
        <w:rPr>
          <w:rFonts w:hint="eastAsia"/>
        </w:rPr>
        <w:t>数据库方式同步配置接口</w:t>
      </w:r>
    </w:p>
    <w:p w:rsidR="00330A7E" w:rsidRPr="00330A7E" w:rsidRDefault="00330A7E" w:rsidP="00330A7E">
      <w:r>
        <w:rPr>
          <w:noProof/>
        </w:rPr>
        <w:drawing>
          <wp:inline distT="0" distB="0" distL="0" distR="0" wp14:anchorId="24A9C7B8" wp14:editId="205F913F">
            <wp:extent cx="5274310" cy="2945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8C" w:rsidRDefault="00553C8C" w:rsidP="007A6029">
      <w:pPr>
        <w:pStyle w:val="3"/>
        <w:numPr>
          <w:ilvl w:val="1"/>
          <w:numId w:val="2"/>
        </w:numPr>
      </w:pPr>
      <w:r>
        <w:lastRenderedPageBreak/>
        <w:t>REST</w:t>
      </w:r>
      <w:r>
        <w:t>方式同步配置接口</w:t>
      </w:r>
    </w:p>
    <w:p w:rsidR="00553C8C" w:rsidRDefault="00553C8C" w:rsidP="004D3B5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555B0FB" wp14:editId="24ABADFC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7E" w:rsidRDefault="007A6029" w:rsidP="00BF5A7D">
      <w:pPr>
        <w:pStyle w:val="3"/>
        <w:numPr>
          <w:ilvl w:val="1"/>
          <w:numId w:val="2"/>
        </w:numPr>
      </w:pPr>
      <w:r w:rsidRPr="007A6029">
        <w:rPr>
          <w:rFonts w:hint="eastAsia"/>
        </w:rPr>
        <w:t>启动定时任务</w:t>
      </w:r>
      <w:r w:rsidRPr="007A6029">
        <w:rPr>
          <w:rFonts w:hint="eastAsia"/>
        </w:rPr>
        <w:t>-</w:t>
      </w:r>
      <w:r w:rsidRPr="007A6029">
        <w:rPr>
          <w:rFonts w:hint="eastAsia"/>
        </w:rPr>
        <w:t>默认自启动</w:t>
      </w:r>
    </w:p>
    <w:p w:rsidR="00D93098" w:rsidRDefault="00D93098" w:rsidP="00D93098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D93098">
        <w:rPr>
          <w:rFonts w:hint="eastAsia"/>
          <w:sz w:val="24"/>
          <w:szCs w:val="24"/>
        </w:rPr>
        <w:t>查询系统的同步配置</w:t>
      </w:r>
      <w:r w:rsidRPr="00D93098">
        <w:rPr>
          <w:rFonts w:hint="eastAsia"/>
          <w:sz w:val="24"/>
          <w:szCs w:val="24"/>
        </w:rPr>
        <w:t>,</w:t>
      </w:r>
      <w:r w:rsidRPr="00D93098">
        <w:rPr>
          <w:rFonts w:hint="eastAsia"/>
          <w:sz w:val="24"/>
          <w:szCs w:val="24"/>
        </w:rPr>
        <w:t>启动相关定时任务</w:t>
      </w:r>
      <w:r>
        <w:rPr>
          <w:rFonts w:hint="eastAsia"/>
          <w:sz w:val="24"/>
          <w:szCs w:val="24"/>
        </w:rPr>
        <w:t>,</w:t>
      </w:r>
    </w:p>
    <w:p w:rsidR="00C11C23" w:rsidRPr="00C11C23" w:rsidRDefault="00D93098" w:rsidP="00D9309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</w:t>
      </w:r>
      <w:r w:rsidR="00C11C23" w:rsidRPr="00D93098">
        <w:rPr>
          <w:sz w:val="24"/>
          <w:szCs w:val="24"/>
        </w:rPr>
        <w:t>见</w:t>
      </w:r>
      <w:r w:rsidR="00C11C23" w:rsidRPr="00C11C23">
        <w:rPr>
          <w:sz w:val="24"/>
          <w:szCs w:val="24"/>
        </w:rPr>
        <w:t>导入接口模版</w:t>
      </w:r>
    </w:p>
    <w:p w:rsidR="00BF5A7D" w:rsidRPr="00BF5A7D" w:rsidRDefault="00BF5A7D" w:rsidP="00BF5A7D">
      <w:r>
        <w:rPr>
          <w:noProof/>
        </w:rPr>
        <w:drawing>
          <wp:inline distT="0" distB="0" distL="0" distR="0" wp14:anchorId="1EC2B014" wp14:editId="7057A30F">
            <wp:extent cx="5274310" cy="1449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29" w:rsidRDefault="007A6029" w:rsidP="00E41DA9">
      <w:pPr>
        <w:pStyle w:val="3"/>
        <w:numPr>
          <w:ilvl w:val="1"/>
          <w:numId w:val="2"/>
        </w:numPr>
      </w:pPr>
      <w:r w:rsidRPr="007A6029">
        <w:rPr>
          <w:rFonts w:hint="eastAsia"/>
        </w:rPr>
        <w:t>关闭数据库同步定时任务</w:t>
      </w:r>
    </w:p>
    <w:p w:rsidR="00E41DA9" w:rsidRPr="009226A2" w:rsidRDefault="00C11C23" w:rsidP="009226A2">
      <w:pPr>
        <w:ind w:firstLineChars="200" w:firstLine="480"/>
        <w:rPr>
          <w:sz w:val="24"/>
          <w:szCs w:val="24"/>
        </w:rPr>
      </w:pPr>
      <w:r w:rsidRPr="00C11C23">
        <w:rPr>
          <w:sz w:val="24"/>
          <w:szCs w:val="24"/>
        </w:rPr>
        <w:t>见导入接口模版</w:t>
      </w:r>
    </w:p>
    <w:p w:rsidR="007A6029" w:rsidRDefault="007A6029" w:rsidP="007A6029">
      <w:pPr>
        <w:pStyle w:val="3"/>
      </w:pPr>
      <w:r w:rsidRPr="007A6029">
        <w:rPr>
          <w:rFonts w:hint="eastAsia"/>
        </w:rPr>
        <w:t>2</w:t>
      </w:r>
      <w:r w:rsidRPr="007A6029">
        <w:t>.5</w:t>
      </w:r>
      <w:r w:rsidR="00BF5A7D">
        <w:t xml:space="preserve"> </w:t>
      </w:r>
      <w:r w:rsidRPr="007A6029">
        <w:rPr>
          <w:rFonts w:hint="eastAsia"/>
        </w:rPr>
        <w:t>关闭</w:t>
      </w:r>
      <w:r w:rsidRPr="007A6029">
        <w:rPr>
          <w:rFonts w:hint="eastAsia"/>
        </w:rPr>
        <w:t>REST</w:t>
      </w:r>
      <w:r w:rsidRPr="007A6029">
        <w:rPr>
          <w:rFonts w:hint="eastAsia"/>
        </w:rPr>
        <w:t>同步任务</w:t>
      </w:r>
    </w:p>
    <w:p w:rsidR="00C11C23" w:rsidRDefault="00C11C23" w:rsidP="00C11C23">
      <w:pPr>
        <w:ind w:firstLineChars="200" w:firstLine="480"/>
        <w:rPr>
          <w:sz w:val="24"/>
          <w:szCs w:val="24"/>
        </w:rPr>
      </w:pPr>
      <w:r w:rsidRPr="00C11C23">
        <w:rPr>
          <w:sz w:val="24"/>
          <w:szCs w:val="24"/>
        </w:rPr>
        <w:t>见导入接口模版</w:t>
      </w:r>
    </w:p>
    <w:p w:rsidR="00D93FE5" w:rsidRDefault="00D93FE5" w:rsidP="00C11C23">
      <w:pPr>
        <w:ind w:firstLineChars="200" w:firstLine="480"/>
        <w:rPr>
          <w:rFonts w:hint="eastAsia"/>
          <w:sz w:val="24"/>
          <w:szCs w:val="24"/>
        </w:rPr>
      </w:pPr>
    </w:p>
    <w:p w:rsidR="005420E9" w:rsidRDefault="00D93FE5" w:rsidP="00D93FE5">
      <w:pPr>
        <w:pStyle w:val="2"/>
        <w:numPr>
          <w:ilvl w:val="0"/>
          <w:numId w:val="3"/>
        </w:numPr>
      </w:pPr>
      <w:proofErr w:type="spellStart"/>
      <w:r w:rsidRPr="00D93FE5">
        <w:lastRenderedPageBreak/>
        <w:t>Cron</w:t>
      </w:r>
      <w:proofErr w:type="spellEnd"/>
      <w:r w:rsidRPr="00D93FE5">
        <w:t>表达式生成</w:t>
      </w:r>
    </w:p>
    <w:p w:rsidR="00D93FE5" w:rsidRDefault="00D93FE5" w:rsidP="00D93FE5">
      <w:pPr>
        <w:pStyle w:val="a5"/>
        <w:ind w:left="360" w:firstLineChars="0" w:firstLine="0"/>
      </w:pPr>
      <w:proofErr w:type="spellStart"/>
      <w:r>
        <w:rPr>
          <w:rFonts w:hint="eastAsia"/>
        </w:rPr>
        <w:t>sv</w:t>
      </w:r>
      <w:r>
        <w:t>n</w:t>
      </w:r>
      <w:proofErr w:type="spellEnd"/>
      <w:r>
        <w:t>工程外部目录下工具包生成</w:t>
      </w:r>
      <w:proofErr w:type="spellStart"/>
      <w:r w:rsidRPr="00D93FE5">
        <w:rPr>
          <w:rFonts w:hint="eastAsia"/>
        </w:rPr>
        <w:t>cron</w:t>
      </w:r>
      <w:proofErr w:type="spellEnd"/>
      <w:r w:rsidRPr="00D93FE5">
        <w:rPr>
          <w:rFonts w:hint="eastAsia"/>
        </w:rPr>
        <w:t>表达式生成工具——</w:t>
      </w:r>
      <w:r w:rsidRPr="00D93FE5">
        <w:rPr>
          <w:rFonts w:hint="eastAsia"/>
        </w:rPr>
        <w:t>jdk1.8.</w:t>
      </w:r>
      <w:proofErr w:type="gramStart"/>
      <w:r w:rsidRPr="00D93FE5">
        <w:rPr>
          <w:rFonts w:hint="eastAsia"/>
        </w:rPr>
        <w:t>rar</w:t>
      </w:r>
      <w:proofErr w:type="gramEnd"/>
    </w:p>
    <w:p w:rsidR="00D93FE5" w:rsidRPr="00D93FE5" w:rsidRDefault="00D93FE5" w:rsidP="00D93FE5">
      <w:pPr>
        <w:pStyle w:val="a5"/>
        <w:ind w:left="360" w:firstLineChars="0" w:firstLine="0"/>
        <w:rPr>
          <w:rFonts w:hint="eastAsia"/>
        </w:rPr>
      </w:pPr>
      <w:r>
        <w:t>或访问在线访问</w:t>
      </w:r>
      <w:hyperlink r:id="rId13" w:history="1">
        <w:r>
          <w:rPr>
            <w:rStyle w:val="a6"/>
          </w:rPr>
          <w:t>http://cron.qqe2.com/</w:t>
        </w:r>
      </w:hyperlink>
      <w:r>
        <w:t>生成</w:t>
      </w:r>
      <w:r>
        <w:t>.</w:t>
      </w:r>
      <w:bookmarkStart w:id="0" w:name="_GoBack"/>
      <w:bookmarkEnd w:id="0"/>
    </w:p>
    <w:p w:rsidR="005420E9" w:rsidRDefault="00461341" w:rsidP="00461341">
      <w:pPr>
        <w:pStyle w:val="2"/>
        <w:numPr>
          <w:ilvl w:val="0"/>
          <w:numId w:val="3"/>
        </w:numPr>
      </w:pPr>
      <w:r>
        <w:t>服务部署说明</w:t>
      </w:r>
    </w:p>
    <w:p w:rsidR="00EE42C3" w:rsidRPr="00EE42C3" w:rsidRDefault="00EE42C3" w:rsidP="00EE42C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运行环境的配置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2777"/>
        <w:gridCol w:w="2761"/>
      </w:tblGrid>
      <w:tr w:rsidR="00461341" w:rsidTr="00FC4495">
        <w:tc>
          <w:tcPr>
            <w:tcW w:w="2906" w:type="dxa"/>
            <w:shd w:val="clear" w:color="auto" w:fill="D9D9D9"/>
          </w:tcPr>
          <w:p w:rsidR="00461341" w:rsidRDefault="00461341" w:rsidP="00FC449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461341" w:rsidRDefault="00461341" w:rsidP="00FC449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461341" w:rsidRDefault="00461341" w:rsidP="00FC449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461341" w:rsidTr="00FC4495">
        <w:tc>
          <w:tcPr>
            <w:tcW w:w="2906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核</w:t>
            </w:r>
            <w:r>
              <w:rPr>
                <w:rFonts w:hint="eastAsia"/>
                <w:color w:val="000000"/>
                <w:sz w:val="18"/>
              </w:rPr>
              <w:t>8G</w:t>
            </w:r>
          </w:p>
        </w:tc>
      </w:tr>
      <w:tr w:rsidR="00461341" w:rsidTr="00FC4495">
        <w:tc>
          <w:tcPr>
            <w:tcW w:w="2906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JDK</w:t>
            </w:r>
            <w:r>
              <w:rPr>
                <w:color w:val="000000"/>
                <w:sz w:val="18"/>
              </w:rPr>
              <w:t>1.8</w:t>
            </w: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</w:tr>
      <w:tr w:rsidR="00461341" w:rsidTr="00FC4495">
        <w:tc>
          <w:tcPr>
            <w:tcW w:w="2906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</w:tr>
      <w:tr w:rsidR="00461341" w:rsidTr="00FC4495">
        <w:tc>
          <w:tcPr>
            <w:tcW w:w="2906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461341" w:rsidRDefault="00461341" w:rsidP="00FC4495">
            <w:pPr>
              <w:rPr>
                <w:color w:val="000000"/>
                <w:sz w:val="18"/>
              </w:rPr>
            </w:pPr>
          </w:p>
        </w:tc>
      </w:tr>
    </w:tbl>
    <w:p w:rsidR="00C11C23" w:rsidRDefault="00EE42C3" w:rsidP="00EE42C3">
      <w:pPr>
        <w:pStyle w:val="3"/>
        <w:numPr>
          <w:ilvl w:val="1"/>
          <w:numId w:val="3"/>
        </w:numPr>
      </w:pPr>
      <w:r>
        <w:t>服务</w:t>
      </w:r>
      <w:r>
        <w:rPr>
          <w:rFonts w:hint="eastAsia"/>
        </w:rPr>
        <w:t>启动方式</w:t>
      </w:r>
    </w:p>
    <w:p w:rsidR="00A25BBA" w:rsidRPr="007637D6" w:rsidRDefault="00A25BBA" w:rsidP="00A25BBA">
      <w:pPr>
        <w:ind w:firstLineChars="100" w:firstLine="240"/>
        <w:rPr>
          <w:sz w:val="24"/>
          <w:szCs w:val="24"/>
        </w:rPr>
      </w:pPr>
      <w:r w:rsidRPr="007637D6">
        <w:rPr>
          <w:sz w:val="24"/>
          <w:szCs w:val="24"/>
        </w:rPr>
        <w:t>默认端口</w:t>
      </w:r>
      <w:r w:rsidRPr="007637D6">
        <w:rPr>
          <w:sz w:val="24"/>
          <w:szCs w:val="24"/>
        </w:rPr>
        <w:t>9090</w:t>
      </w:r>
      <w:r w:rsidR="007637D6">
        <w:rPr>
          <w:rFonts w:hint="eastAsia"/>
          <w:sz w:val="24"/>
          <w:szCs w:val="24"/>
        </w:rPr>
        <w:t>,</w:t>
      </w:r>
      <w:r w:rsidRPr="007637D6">
        <w:rPr>
          <w:sz w:val="24"/>
          <w:szCs w:val="24"/>
        </w:rPr>
        <w:t>启动命令</w:t>
      </w:r>
      <w:r w:rsidRPr="007637D6">
        <w:rPr>
          <w:sz w:val="24"/>
          <w:szCs w:val="24"/>
        </w:rPr>
        <w:t>:</w:t>
      </w:r>
    </w:p>
    <w:p w:rsidR="00EE42C3" w:rsidRDefault="00EE42C3" w:rsidP="00A25BBA">
      <w:pPr>
        <w:ind w:leftChars="100" w:left="210"/>
      </w:pPr>
      <w:proofErr w:type="spellStart"/>
      <w:r>
        <w:t>nohup</w:t>
      </w:r>
      <w:proofErr w:type="spellEnd"/>
      <w:r>
        <w:t xml:space="preserve"> </w:t>
      </w:r>
      <w:r w:rsidRPr="00EE42C3">
        <w:t>java -Xms256m -Xmx256m -Xss256k -XX:+UseG1GC -</w:t>
      </w:r>
      <w:proofErr w:type="spellStart"/>
      <w:r w:rsidRPr="00EE42C3">
        <w:t>Xnoclassgc</w:t>
      </w:r>
      <w:proofErr w:type="spellEnd"/>
      <w:r w:rsidRPr="00EE42C3">
        <w:t xml:space="preserve"> -jar /</w:t>
      </w:r>
      <w:r>
        <w:t>路径</w:t>
      </w:r>
      <w:r w:rsidRPr="00EE42C3">
        <w:t>/</w:t>
      </w:r>
      <w:r w:rsidR="00A8248D" w:rsidRPr="00A8248D">
        <w:t xml:space="preserve"> community-canal-0.0.1-SNAPSHOT.</w:t>
      </w:r>
      <w:proofErr w:type="gramStart"/>
      <w:r w:rsidR="00A8248D" w:rsidRPr="00A8248D">
        <w:t>jar</w:t>
      </w:r>
      <w:proofErr w:type="gramEnd"/>
      <w:r w:rsidRPr="00EE42C3">
        <w:t xml:space="preserve"> &amp;</w:t>
      </w:r>
    </w:p>
    <w:p w:rsidR="00A25BBA" w:rsidRPr="007637D6" w:rsidRDefault="00A25BBA" w:rsidP="00A25BBA">
      <w:pPr>
        <w:ind w:leftChars="100" w:left="210"/>
        <w:rPr>
          <w:sz w:val="24"/>
          <w:szCs w:val="24"/>
        </w:rPr>
      </w:pPr>
      <w:r w:rsidRPr="007637D6">
        <w:rPr>
          <w:sz w:val="24"/>
          <w:szCs w:val="24"/>
        </w:rPr>
        <w:t>指定端口启动</w:t>
      </w:r>
    </w:p>
    <w:p w:rsidR="00A25BBA" w:rsidRPr="00EE42C3" w:rsidRDefault="00A25BBA" w:rsidP="00A25BBA">
      <w:pPr>
        <w:ind w:leftChars="100" w:left="210"/>
      </w:pPr>
      <w:proofErr w:type="spellStart"/>
      <w:r>
        <w:t>nohup</w:t>
      </w:r>
      <w:proofErr w:type="spellEnd"/>
      <w:r>
        <w:t xml:space="preserve"> </w:t>
      </w:r>
      <w:r w:rsidRPr="00EE42C3">
        <w:t>java -Xms256m -Xmx256m -Xss256k -XX:+UseG1GC -</w:t>
      </w:r>
      <w:proofErr w:type="spellStart"/>
      <w:r w:rsidRPr="00EE42C3">
        <w:t>Xnoclassgc</w:t>
      </w:r>
      <w:proofErr w:type="spellEnd"/>
      <w:r w:rsidRPr="00EE42C3">
        <w:t xml:space="preserve"> -jar /</w:t>
      </w:r>
      <w:r>
        <w:t>路径</w:t>
      </w:r>
      <w:r w:rsidRPr="00EE42C3">
        <w:t>/</w:t>
      </w:r>
      <w:r w:rsidRPr="00A8248D">
        <w:t xml:space="preserve"> community-canal-0.0.1-SNAPSHOT.jar</w:t>
      </w:r>
      <w:r w:rsidRPr="00EE42C3">
        <w:t xml:space="preserve"> </w:t>
      </w:r>
      <w:r w:rsidRPr="00A25BBA">
        <w:t>--</w:t>
      </w:r>
      <w:proofErr w:type="spellStart"/>
      <w:r w:rsidRPr="00A25BBA">
        <w:t>server.port</w:t>
      </w:r>
      <w:proofErr w:type="spellEnd"/>
      <w:r w:rsidRPr="00A25BBA">
        <w:t>=</w:t>
      </w:r>
      <w:r>
        <w:t>指定端口</w:t>
      </w:r>
      <w:r>
        <w:t xml:space="preserve"> </w:t>
      </w:r>
      <w:r w:rsidRPr="00EE42C3">
        <w:t>&amp;</w:t>
      </w:r>
    </w:p>
    <w:sectPr w:rsidR="00A25BBA" w:rsidRPr="00EE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D3" w:rsidRDefault="00FE61D3" w:rsidP="00767200">
      <w:r>
        <w:separator/>
      </w:r>
    </w:p>
  </w:endnote>
  <w:endnote w:type="continuationSeparator" w:id="0">
    <w:p w:rsidR="00FE61D3" w:rsidRDefault="00FE61D3" w:rsidP="0076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D3" w:rsidRDefault="00FE61D3" w:rsidP="00767200">
      <w:r>
        <w:separator/>
      </w:r>
    </w:p>
  </w:footnote>
  <w:footnote w:type="continuationSeparator" w:id="0">
    <w:p w:rsidR="00FE61D3" w:rsidRDefault="00FE61D3" w:rsidP="00767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538DF"/>
    <w:multiLevelType w:val="hybridMultilevel"/>
    <w:tmpl w:val="07F45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B1E07"/>
    <w:multiLevelType w:val="multilevel"/>
    <w:tmpl w:val="E16A1F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1330452"/>
    <w:multiLevelType w:val="multilevel"/>
    <w:tmpl w:val="4C3AE5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0E"/>
    <w:rsid w:val="002D2B43"/>
    <w:rsid w:val="00330A7E"/>
    <w:rsid w:val="003E3B39"/>
    <w:rsid w:val="0040060E"/>
    <w:rsid w:val="00461341"/>
    <w:rsid w:val="004D3B55"/>
    <w:rsid w:val="005420E9"/>
    <w:rsid w:val="00553C8C"/>
    <w:rsid w:val="005A7833"/>
    <w:rsid w:val="007171FE"/>
    <w:rsid w:val="007637D6"/>
    <w:rsid w:val="00767200"/>
    <w:rsid w:val="007A2285"/>
    <w:rsid w:val="007A6029"/>
    <w:rsid w:val="009226A2"/>
    <w:rsid w:val="00A25BBA"/>
    <w:rsid w:val="00A8248D"/>
    <w:rsid w:val="00B333A3"/>
    <w:rsid w:val="00BF5A7D"/>
    <w:rsid w:val="00C11C23"/>
    <w:rsid w:val="00CA34B6"/>
    <w:rsid w:val="00D93098"/>
    <w:rsid w:val="00D93FE5"/>
    <w:rsid w:val="00E41DA9"/>
    <w:rsid w:val="00EE42C3"/>
    <w:rsid w:val="00F10212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2D425-F506-444F-995F-F2F73B6D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BB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7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22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2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2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3B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53C8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A22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22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2api.taobao.org/postman/export?id=165315" TargetMode="External"/><Relationship Id="rId13" Type="http://schemas.openxmlformats.org/officeDocument/2006/relationships/hyperlink" Target="http://cron.qqe2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127</Words>
  <Characters>728</Characters>
  <Application>Microsoft Office Word</Application>
  <DocSecurity>0</DocSecurity>
  <Lines>6</Lines>
  <Paragraphs>1</Paragraphs>
  <ScaleCrop>false</ScaleCrop>
  <Company>China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2019-04-15T00:41:00Z</dcterms:created>
  <dcterms:modified xsi:type="dcterms:W3CDTF">2019-04-16T03:36:00Z</dcterms:modified>
</cp:coreProperties>
</file>