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1AF" w:rsidRDefault="006F6A1D">
      <w:pPr>
        <w:pStyle w:val="a5"/>
      </w:pPr>
      <w:r>
        <w:rPr>
          <w:rFonts w:hint="eastAsia"/>
        </w:rPr>
        <w:t>超市系统</w:t>
      </w:r>
      <w:r w:rsidR="007D2AF8">
        <w:rPr>
          <w:rFonts w:hint="eastAsia"/>
        </w:rPr>
        <w:t xml:space="preserve">  </w:t>
      </w:r>
      <w:r w:rsidR="007D2AF8">
        <w:rPr>
          <w:rFonts w:hint="eastAsia"/>
        </w:rPr>
        <w:t>产品构思</w:t>
      </w:r>
    </w:p>
    <w:p w:rsidR="00E621AF" w:rsidRDefault="007D2AF8" w:rsidP="006F6A1D">
      <w:pPr>
        <w:pStyle w:val="1"/>
      </w:pPr>
      <w:r>
        <w:rPr>
          <w:rFonts w:hint="eastAsia"/>
        </w:rPr>
        <w:t>问题描述</w:t>
      </w:r>
    </w:p>
    <w:p w:rsidR="006F6A1D" w:rsidRPr="00FE29E9" w:rsidRDefault="006F6A1D" w:rsidP="006F6A1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社会飞速发展，超市仍然与我们的生活联系密切，超市结算系统是一种高效的管理系统，依靠现代技术来管理超市，的目的是实现超市结算过程中自动化所需要的一切过程，包括管理货物，自助结算，统计货物销售情况；节省大量的人力、物力，改善了员工工作效率并且能快速反映出商品信息，为用户提供体验感。</w:t>
      </w:r>
    </w:p>
    <w:p w:rsidR="006F6A1D" w:rsidRPr="006F6A1D" w:rsidRDefault="006F6A1D" w:rsidP="006F6A1D">
      <w:pPr>
        <w:rPr>
          <w:rFonts w:hint="eastAsia"/>
        </w:rPr>
      </w:pPr>
    </w:p>
    <w:p w:rsidR="00E621AF" w:rsidRDefault="00E621AF"/>
    <w:p w:rsidR="00E621AF" w:rsidRDefault="007D2AF8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F47D3B" w:rsidRDefault="00F47D3B" w:rsidP="00F47D3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为全民提供享受便利、贴心、实惠的购物体验的交易平台，使购物的用户更加便捷，同时超市内部能更好的运营；</w:t>
      </w:r>
    </w:p>
    <w:p w:rsidR="00F47D3B" w:rsidRDefault="00F47D3B" w:rsidP="00F47D3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F47D3B" w:rsidRDefault="00F47D3B" w:rsidP="00F47D3B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用户群主要定位于所有消费者，货源主要定位于超市的用品的进货渠道。消费群体和货源规模都足够大；</w:t>
      </w:r>
    </w:p>
    <w:p w:rsidR="00F47D3B" w:rsidRDefault="00F47D3B" w:rsidP="00F47D3B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利用进货渠道的价格优势，为消费者提供低于其它购物渠道的价格；</w:t>
      </w:r>
    </w:p>
    <w:p w:rsidR="00F47D3B" w:rsidRDefault="00F47D3B" w:rsidP="00F47D3B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利用需求量，提供外送服务，为客户提供便捷服务；</w:t>
      </w:r>
    </w:p>
    <w:p w:rsidR="00F47D3B" w:rsidRDefault="00F47D3B" w:rsidP="00F47D3B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针对地方特点及群体的购物特点，提供贴心、及时、高效的推荐商品、快速选择商品等服务；</w:t>
      </w:r>
    </w:p>
    <w:p w:rsidR="00F47D3B" w:rsidRDefault="00F47D3B" w:rsidP="00F47D3B">
      <w:pPr>
        <w:rPr>
          <w:sz w:val="28"/>
          <w:szCs w:val="28"/>
        </w:rPr>
      </w:pPr>
    </w:p>
    <w:p w:rsidR="00F47D3B" w:rsidRDefault="00F47D3B" w:rsidP="00F47D3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F47D3B" w:rsidRDefault="00F47D3B" w:rsidP="00F47D3B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F47D3B" w:rsidRDefault="00F47D3B" w:rsidP="00F47D3B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广告及商品推荐排名；</w:t>
      </w:r>
    </w:p>
    <w:p w:rsidR="00F47D3B" w:rsidRDefault="00F47D3B" w:rsidP="00F47D3B"/>
    <w:p w:rsidR="00E621AF" w:rsidRDefault="00E621AF"/>
    <w:p w:rsidR="00E621AF" w:rsidRDefault="00E621AF"/>
    <w:p w:rsidR="00E621AF" w:rsidRDefault="007D2AF8">
      <w:pPr>
        <w:pStyle w:val="1"/>
      </w:pPr>
      <w:r>
        <w:rPr>
          <w:rFonts w:hint="eastAsia"/>
        </w:rPr>
        <w:t>用户分析</w:t>
      </w:r>
    </w:p>
    <w:p w:rsidR="00FA3BEC" w:rsidRDefault="00FA3BEC" w:rsidP="00FA3B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本超市系统主要服务用户：</w:t>
      </w:r>
    </w:p>
    <w:p w:rsidR="00FA3BEC" w:rsidRDefault="00FA3BEC" w:rsidP="00FA3BEC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全体消费者：</w:t>
      </w:r>
    </w:p>
    <w:p w:rsidR="00FA3BEC" w:rsidRDefault="00FA3BEC" w:rsidP="00FA3BE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愿望：买到实惠商品，越便捷省力越好；</w:t>
      </w:r>
    </w:p>
    <w:p w:rsidR="00FA3BEC" w:rsidRDefault="00FA3BEC" w:rsidP="00FA3BE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消费观念：物美价廉，最好能买到性价比高的物品；</w:t>
      </w:r>
      <w:r>
        <w:rPr>
          <w:rFonts w:hint="eastAsia"/>
          <w:sz w:val="28"/>
          <w:szCs w:val="28"/>
        </w:rPr>
        <w:t xml:space="preserve"> </w:t>
      </w:r>
    </w:p>
    <w:p w:rsidR="00FA3BEC" w:rsidRDefault="00FA3BEC" w:rsidP="00FA3BE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经济能力：有生活费额度限制，但消费需求潜力大，尤其是生活必需品；</w:t>
      </w:r>
    </w:p>
    <w:p w:rsidR="00E621AF" w:rsidRPr="00FA3BEC" w:rsidRDefault="00E621AF"/>
    <w:p w:rsidR="00E621AF" w:rsidRDefault="00E621AF"/>
    <w:p w:rsidR="00E621AF" w:rsidRDefault="007D2AF8">
      <w:pPr>
        <w:pStyle w:val="1"/>
      </w:pPr>
      <w:r>
        <w:rPr>
          <w:rFonts w:hint="eastAsia"/>
        </w:rPr>
        <w:t>技术分析</w:t>
      </w:r>
    </w:p>
    <w:p w:rsidR="00610981" w:rsidRDefault="00610981" w:rsidP="00610981">
      <w:pPr>
        <w:pStyle w:val="a3"/>
      </w:pPr>
      <w:r>
        <w:rPr>
          <w:rFonts w:hint="eastAsia"/>
        </w:rPr>
        <w:t>采用的技术架构</w:t>
      </w:r>
    </w:p>
    <w:p w:rsidR="00610981" w:rsidRPr="00187FD7" w:rsidRDefault="00610981" w:rsidP="00610981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</w:t>
      </w:r>
      <w:r>
        <w:rPr>
          <w:rFonts w:hint="eastAsia"/>
          <w:sz w:val="28"/>
          <w:szCs w:val="28"/>
        </w:rPr>
        <w:t>自助交易系统交互</w:t>
      </w:r>
      <w:r w:rsidRPr="00187FD7">
        <w:rPr>
          <w:rFonts w:hint="eastAsia"/>
          <w:sz w:val="28"/>
          <w:szCs w:val="28"/>
        </w:rPr>
        <w:t>提供服务</w:t>
      </w:r>
      <w:r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610981" w:rsidRDefault="00610981" w:rsidP="00610981">
      <w:pPr>
        <w:pStyle w:val="a3"/>
      </w:pPr>
      <w:r>
        <w:rPr>
          <w:rFonts w:hint="eastAsia"/>
        </w:rPr>
        <w:t>软硬件、网络支持</w:t>
      </w:r>
    </w:p>
    <w:p w:rsidR="00610981" w:rsidRPr="00187FD7" w:rsidRDefault="00610981" w:rsidP="00610981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</w:t>
      </w:r>
      <w:r w:rsidRPr="00187FD7">
        <w:rPr>
          <w:rFonts w:hint="eastAsia"/>
          <w:sz w:val="28"/>
          <w:szCs w:val="28"/>
        </w:rPr>
        <w:lastRenderedPageBreak/>
        <w:t>额外的支持；</w:t>
      </w:r>
    </w:p>
    <w:p w:rsidR="00610981" w:rsidRDefault="00610981" w:rsidP="00610981">
      <w:pPr>
        <w:pStyle w:val="a3"/>
      </w:pPr>
      <w:r>
        <w:rPr>
          <w:rFonts w:hint="eastAsia"/>
        </w:rPr>
        <w:t>技术难点</w:t>
      </w:r>
    </w:p>
    <w:p w:rsidR="00610981" w:rsidRPr="00187FD7" w:rsidRDefault="00610981" w:rsidP="00610981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产品设计上重点考虑如何符合消费者特征提供快速商品定位，同时支持灵活的商品推荐；</w:t>
      </w:r>
    </w:p>
    <w:p w:rsidR="00E621AF" w:rsidRPr="00610981" w:rsidRDefault="00E621AF"/>
    <w:p w:rsidR="00E621AF" w:rsidRDefault="00E621AF"/>
    <w:p w:rsidR="00E621AF" w:rsidRDefault="007D2AF8">
      <w:pPr>
        <w:pStyle w:val="1"/>
      </w:pPr>
      <w:r>
        <w:rPr>
          <w:rFonts w:hint="eastAsia"/>
        </w:rPr>
        <w:t>资源需求估计</w:t>
      </w:r>
    </w:p>
    <w:p w:rsidR="00AE6707" w:rsidRDefault="00AE6707" w:rsidP="00AE6707">
      <w:pPr>
        <w:pStyle w:val="a3"/>
      </w:pPr>
      <w:r>
        <w:rPr>
          <w:rFonts w:hint="eastAsia"/>
        </w:rPr>
        <w:t>人员</w:t>
      </w:r>
    </w:p>
    <w:p w:rsidR="00AE6707" w:rsidRDefault="00AE6707" w:rsidP="00AE670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产品经理：依据本产品的商业背景和定位，吸取已有交易系统的成熟经验，结合用户特征，推荐符合消费者的商品。</w:t>
      </w:r>
    </w:p>
    <w:p w:rsidR="00AE6707" w:rsidRDefault="00AE6707" w:rsidP="00AE670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技术专家：快速架构和实现系统，同时确保对未来快速增长交易量及灵活变化的商品的支持。</w:t>
      </w:r>
    </w:p>
    <w:p w:rsidR="00AE6707" w:rsidRDefault="00AE6707" w:rsidP="00AE670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消费群体代表：有较多购物经历的消费者，帮助分析群体的购物和消费特征；</w:t>
      </w:r>
    </w:p>
    <w:p w:rsidR="00AE6707" w:rsidRDefault="00AE6707" w:rsidP="00AE6707">
      <w:pPr>
        <w:pStyle w:val="a3"/>
      </w:pPr>
      <w:r>
        <w:rPr>
          <w:rFonts w:hint="eastAsia"/>
        </w:rPr>
        <w:t>资金</w:t>
      </w:r>
    </w:p>
    <w:p w:rsidR="00AE6707" w:rsidRDefault="00AE6707" w:rsidP="00AE670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产品验证阶段需要投入自助收款的设备进行试验。完成产品验证后，资金集中扩充设备以及维护；</w:t>
      </w:r>
    </w:p>
    <w:p w:rsidR="00AE6707" w:rsidRDefault="00AE6707" w:rsidP="00AE6707">
      <w:pPr>
        <w:pStyle w:val="a3"/>
      </w:pPr>
      <w:r>
        <w:rPr>
          <w:rFonts w:hint="eastAsia"/>
        </w:rPr>
        <w:t>设备</w:t>
      </w:r>
    </w:p>
    <w:p w:rsidR="00AE6707" w:rsidRDefault="00AE6707" w:rsidP="00AE67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一台能够支持超市系统运转的服务器；</w:t>
      </w:r>
    </w:p>
    <w:p w:rsidR="00AE6707" w:rsidRDefault="00AE6707" w:rsidP="00AE6707">
      <w:pPr>
        <w:pStyle w:val="a3"/>
      </w:pPr>
      <w:r>
        <w:rPr>
          <w:rFonts w:hint="eastAsia"/>
        </w:rPr>
        <w:t>设施</w:t>
      </w:r>
    </w:p>
    <w:p w:rsidR="00AE6707" w:rsidRDefault="00AE6707" w:rsidP="00AE67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E621AF" w:rsidRDefault="007D2AF8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Ind w:w="-1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0456EC" w:rsidTr="000456EC">
        <w:tc>
          <w:tcPr>
            <w:tcW w:w="534" w:type="dxa"/>
          </w:tcPr>
          <w:p w:rsidR="000456EC" w:rsidRDefault="000456EC" w:rsidP="0026437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0456EC" w:rsidRDefault="000456EC" w:rsidP="0026437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0456EC" w:rsidRDefault="000456EC" w:rsidP="0026437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0456EC" w:rsidRDefault="000456EC" w:rsidP="0026437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0456EC" w:rsidTr="000456EC">
        <w:tc>
          <w:tcPr>
            <w:tcW w:w="534" w:type="dxa"/>
          </w:tcPr>
          <w:p w:rsidR="000456EC" w:rsidRDefault="000456EC" w:rsidP="0026437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1</w:t>
            </w:r>
          </w:p>
        </w:tc>
        <w:tc>
          <w:tcPr>
            <w:tcW w:w="1650" w:type="dxa"/>
          </w:tcPr>
          <w:p w:rsidR="000456EC" w:rsidRDefault="000456EC" w:rsidP="0026437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消费者认可度不高</w:t>
            </w:r>
          </w:p>
        </w:tc>
        <w:tc>
          <w:tcPr>
            <w:tcW w:w="8505" w:type="dxa"/>
          </w:tcPr>
          <w:p w:rsidR="000456EC" w:rsidRDefault="000456EC" w:rsidP="0026437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没有足够区别于传统超市系统的吸引力</w:t>
            </w:r>
          </w:p>
        </w:tc>
        <w:tc>
          <w:tcPr>
            <w:tcW w:w="995" w:type="dxa"/>
          </w:tcPr>
          <w:p w:rsidR="000456EC" w:rsidRDefault="000456EC" w:rsidP="0026437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0456EC" w:rsidTr="000456EC">
        <w:tc>
          <w:tcPr>
            <w:tcW w:w="534" w:type="dxa"/>
          </w:tcPr>
          <w:p w:rsidR="000456EC" w:rsidRDefault="000456EC" w:rsidP="0026437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1650" w:type="dxa"/>
          </w:tcPr>
          <w:p w:rsidR="000456EC" w:rsidRDefault="000456EC" w:rsidP="0026437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0456EC" w:rsidRDefault="000456EC" w:rsidP="0026437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商家对自助系统的了解不够、信心不足，及需要做一定的配合缺乏意愿</w:t>
            </w:r>
          </w:p>
        </w:tc>
        <w:tc>
          <w:tcPr>
            <w:tcW w:w="995" w:type="dxa"/>
          </w:tcPr>
          <w:p w:rsidR="000456EC" w:rsidRDefault="000456EC" w:rsidP="0026437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0456EC" w:rsidTr="000456EC">
        <w:tc>
          <w:tcPr>
            <w:tcW w:w="534" w:type="dxa"/>
          </w:tcPr>
          <w:p w:rsidR="000456EC" w:rsidRDefault="000456EC" w:rsidP="0026437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0456EC" w:rsidRDefault="000456EC" w:rsidP="0026437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无法实现规定时间内快速送货</w:t>
            </w:r>
          </w:p>
        </w:tc>
        <w:tc>
          <w:tcPr>
            <w:tcW w:w="8505" w:type="dxa"/>
          </w:tcPr>
          <w:p w:rsidR="000456EC" w:rsidRDefault="000456EC" w:rsidP="0026437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从超市到用户地址都足够了，真正时间的消耗主要在响应订单、准备货物和到达目的地后快速联系用户</w:t>
            </w:r>
          </w:p>
        </w:tc>
        <w:tc>
          <w:tcPr>
            <w:tcW w:w="995" w:type="dxa"/>
          </w:tcPr>
          <w:p w:rsidR="000456EC" w:rsidRDefault="000456EC" w:rsidP="0026437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0456EC" w:rsidTr="000456EC">
        <w:tc>
          <w:tcPr>
            <w:tcW w:w="534" w:type="dxa"/>
          </w:tcPr>
          <w:p w:rsidR="000456EC" w:rsidRDefault="000456EC" w:rsidP="0026437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:rsidR="000456EC" w:rsidRDefault="000456EC" w:rsidP="0026437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0456EC" w:rsidRDefault="000456EC" w:rsidP="0026437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无法快速组建技术维护、推广团队</w:t>
            </w:r>
          </w:p>
        </w:tc>
        <w:tc>
          <w:tcPr>
            <w:tcW w:w="995" w:type="dxa"/>
          </w:tcPr>
          <w:p w:rsidR="000456EC" w:rsidRDefault="000456EC" w:rsidP="0026437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0456EC" w:rsidTr="000456EC">
        <w:tc>
          <w:tcPr>
            <w:tcW w:w="534" w:type="dxa"/>
          </w:tcPr>
          <w:p w:rsidR="000456EC" w:rsidRDefault="000456EC" w:rsidP="0026437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5</w:t>
            </w:r>
          </w:p>
        </w:tc>
        <w:tc>
          <w:tcPr>
            <w:tcW w:w="1650" w:type="dxa"/>
          </w:tcPr>
          <w:p w:rsidR="000456EC" w:rsidRDefault="000456EC" w:rsidP="0026437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0456EC" w:rsidRDefault="000456EC" w:rsidP="0026437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0456EC" w:rsidRDefault="000456EC" w:rsidP="0026437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0456EC" w:rsidRDefault="000456EC" w:rsidP="000456EC"/>
    <w:p w:rsidR="00E621AF" w:rsidRDefault="00E621AF"/>
    <w:p w:rsidR="00E621AF" w:rsidRDefault="00E621AF">
      <w:pPr>
        <w:spacing w:line="360" w:lineRule="auto"/>
        <w:rPr>
          <w:rFonts w:hint="eastAsia"/>
        </w:rPr>
      </w:pPr>
      <w:bookmarkStart w:id="0" w:name="_GoBack"/>
      <w:bookmarkEnd w:id="0"/>
    </w:p>
    <w:p w:rsidR="00E621AF" w:rsidRDefault="00E621AF"/>
    <w:sectPr w:rsidR="00E62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456E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0981"/>
    <w:rsid w:val="00612E73"/>
    <w:rsid w:val="00615B16"/>
    <w:rsid w:val="00643104"/>
    <w:rsid w:val="006A4D79"/>
    <w:rsid w:val="006C017E"/>
    <w:rsid w:val="006C17F2"/>
    <w:rsid w:val="006C70D5"/>
    <w:rsid w:val="006D09FE"/>
    <w:rsid w:val="006E2166"/>
    <w:rsid w:val="006E3CAC"/>
    <w:rsid w:val="006F5B57"/>
    <w:rsid w:val="006F6A1D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2AF8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E6707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621AF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5AEB"/>
    <w:rsid w:val="00F372A4"/>
    <w:rsid w:val="00F47D3B"/>
    <w:rsid w:val="00F72F0F"/>
    <w:rsid w:val="00F74E88"/>
    <w:rsid w:val="00F76CDB"/>
    <w:rsid w:val="00FA3BEC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E1D8"/>
  <w15:docId w15:val="{3B943E90-BA12-414B-9956-8D5EB99F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168</Words>
  <Characters>964</Characters>
  <Application>Microsoft Office Word</Application>
  <DocSecurity>0</DocSecurity>
  <Lines>8</Lines>
  <Paragraphs>2</Paragraphs>
  <ScaleCrop>false</ScaleCrop>
  <Company>Microsoft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宸 刘</cp:lastModifiedBy>
  <cp:revision>15</cp:revision>
  <dcterms:created xsi:type="dcterms:W3CDTF">2012-08-30T05:55:00Z</dcterms:created>
  <dcterms:modified xsi:type="dcterms:W3CDTF">2019-03-15T12:52:00Z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