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Pr="0067748C" w:rsidRDefault="0067748C" w:rsidP="0067748C">
      <w:pPr>
        <w:jc w:val="center"/>
        <w:rPr>
          <w:b/>
          <w:sz w:val="36"/>
          <w:szCs w:val="36"/>
        </w:rPr>
      </w:pPr>
      <w:r w:rsidRPr="0067748C">
        <w:rPr>
          <w:rFonts w:hint="eastAsia"/>
          <w:b/>
          <w:sz w:val="36"/>
          <w:szCs w:val="36"/>
        </w:rPr>
        <w:t>超市结算系统</w:t>
      </w:r>
    </w:p>
    <w:p w:rsidR="0067748C" w:rsidRPr="0067748C" w:rsidRDefault="0067748C" w:rsidP="0067748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</w:t>
      </w:r>
      <w:r w:rsidRPr="0067748C">
        <w:rPr>
          <w:b/>
          <w:sz w:val="30"/>
          <w:szCs w:val="30"/>
        </w:rPr>
        <w:t xml:space="preserve"> </w:t>
      </w:r>
      <w:r w:rsidRPr="0067748C">
        <w:rPr>
          <w:rFonts w:hint="eastAsia"/>
          <w:b/>
          <w:sz w:val="30"/>
          <w:szCs w:val="30"/>
        </w:rPr>
        <w:t>——</w:t>
      </w:r>
      <w:proofErr w:type="gramStart"/>
      <w:r w:rsidRPr="0067748C">
        <w:rPr>
          <w:rFonts w:hint="eastAsia"/>
          <w:b/>
          <w:sz w:val="30"/>
          <w:szCs w:val="30"/>
        </w:rPr>
        <w:t>产品愿景和</w:t>
      </w:r>
      <w:proofErr w:type="gramEnd"/>
      <w:r w:rsidRPr="0067748C">
        <w:rPr>
          <w:rFonts w:hint="eastAsia"/>
          <w:b/>
          <w:sz w:val="30"/>
          <w:szCs w:val="30"/>
        </w:rPr>
        <w:t>商业机会</w:t>
      </w:r>
    </w:p>
    <w:p w:rsidR="0067748C" w:rsidRPr="00332374" w:rsidRDefault="00332374" w:rsidP="003323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※</w:t>
      </w:r>
      <w:r w:rsidR="0067748C" w:rsidRPr="00332374">
        <w:rPr>
          <w:rFonts w:hint="eastAsia"/>
          <w:sz w:val="24"/>
          <w:szCs w:val="24"/>
        </w:rPr>
        <w:t>产品愿景：</w:t>
      </w:r>
    </w:p>
    <w:p w:rsidR="0067748C" w:rsidRDefault="0067748C" w:rsidP="0067748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实现超市结算过程中自动化所需要的一切功能，方便顾客付款、收银员的快速结算、加快对退货赠品等事项的处理，提高超市的销售效率及经济效益。</w:t>
      </w:r>
    </w:p>
    <w:p w:rsidR="0067748C" w:rsidRDefault="0067748C" w:rsidP="0067748C">
      <w:pPr>
        <w:jc w:val="left"/>
        <w:rPr>
          <w:sz w:val="24"/>
          <w:szCs w:val="24"/>
        </w:rPr>
      </w:pPr>
    </w:p>
    <w:p w:rsidR="003A1BDC" w:rsidRPr="00332374" w:rsidRDefault="00332374" w:rsidP="00332374">
      <w:pPr>
        <w:jc w:val="left"/>
        <w:rPr>
          <w:sz w:val="24"/>
          <w:szCs w:val="24"/>
        </w:rPr>
      </w:pPr>
      <w:bookmarkStart w:id="0" w:name="_GoBack"/>
      <w:bookmarkEnd w:id="0"/>
      <w:r w:rsidRPr="00332374">
        <w:rPr>
          <w:rFonts w:hint="eastAsia"/>
          <w:sz w:val="24"/>
          <w:szCs w:val="24"/>
        </w:rPr>
        <w:t>※</w:t>
      </w:r>
      <w:r w:rsidR="0067748C" w:rsidRPr="00332374">
        <w:rPr>
          <w:rFonts w:hint="eastAsia"/>
          <w:sz w:val="24"/>
          <w:szCs w:val="24"/>
        </w:rPr>
        <w:t>商业机会：</w:t>
      </w:r>
    </w:p>
    <w:p w:rsidR="003A1BDC" w:rsidRDefault="003A1BDC" w:rsidP="003A1BD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利用结算系统方便快捷的优势，帮助顾客用更少的时间购买心意的货物，同时使超市获得更多的客流量及销售额；</w:t>
      </w:r>
    </w:p>
    <w:p w:rsidR="003A1BDC" w:rsidRDefault="003A1BDC" w:rsidP="003A1BD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用户群主要定位于某超市附近小区的居民及附近学校的在校生，消费群体规模足够大；</w:t>
      </w:r>
    </w:p>
    <w:p w:rsidR="003A1BDC" w:rsidRDefault="003A1BDC" w:rsidP="003A1BD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针对某地区的居民学生的购物特点，提供方便快捷的结算方式</w:t>
      </w:r>
      <w:r w:rsidR="001640DE">
        <w:rPr>
          <w:rFonts w:hint="eastAsia"/>
          <w:sz w:val="24"/>
          <w:szCs w:val="24"/>
        </w:rPr>
        <w:t>。</w:t>
      </w:r>
    </w:p>
    <w:p w:rsidR="003A1BDC" w:rsidRPr="0067748C" w:rsidRDefault="003A1BDC" w:rsidP="0067748C">
      <w:pPr>
        <w:jc w:val="left"/>
        <w:rPr>
          <w:sz w:val="24"/>
          <w:szCs w:val="24"/>
        </w:rPr>
      </w:pPr>
    </w:p>
    <w:sectPr w:rsidR="003A1BDC" w:rsidRPr="0067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55B" w:rsidRDefault="00C8255B" w:rsidP="0067748C">
      <w:r>
        <w:separator/>
      </w:r>
    </w:p>
  </w:endnote>
  <w:endnote w:type="continuationSeparator" w:id="0">
    <w:p w:rsidR="00C8255B" w:rsidRDefault="00C8255B" w:rsidP="0067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55B" w:rsidRDefault="00C8255B" w:rsidP="0067748C">
      <w:r>
        <w:separator/>
      </w:r>
    </w:p>
  </w:footnote>
  <w:footnote w:type="continuationSeparator" w:id="0">
    <w:p w:rsidR="00C8255B" w:rsidRDefault="00C8255B" w:rsidP="0067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B3D"/>
    <w:multiLevelType w:val="hybridMultilevel"/>
    <w:tmpl w:val="4F6075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D20CCE"/>
    <w:multiLevelType w:val="hybridMultilevel"/>
    <w:tmpl w:val="E38607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190C6A"/>
    <w:multiLevelType w:val="hybridMultilevel"/>
    <w:tmpl w:val="E2EC3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1640DE"/>
    <w:rsid w:val="00315465"/>
    <w:rsid w:val="00332374"/>
    <w:rsid w:val="003A1BDC"/>
    <w:rsid w:val="00556D50"/>
    <w:rsid w:val="0067748C"/>
    <w:rsid w:val="00A970E7"/>
    <w:rsid w:val="00AD4C7D"/>
    <w:rsid w:val="00B4384E"/>
    <w:rsid w:val="00C8255B"/>
    <w:rsid w:val="00E80F19"/>
    <w:rsid w:val="00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C2A75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48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F60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60B6"/>
    <w:rPr>
      <w:sz w:val="18"/>
      <w:szCs w:val="18"/>
    </w:rPr>
  </w:style>
  <w:style w:type="paragraph" w:styleId="a9">
    <w:name w:val="List Paragraph"/>
    <w:basedOn w:val="a"/>
    <w:uiPriority w:val="34"/>
    <w:qFormat/>
    <w:rsid w:val="00332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2019-03-15T07:45:00Z</dcterms:created>
  <dcterms:modified xsi:type="dcterms:W3CDTF">2019-03-15T17:24:00Z</dcterms:modified>
</cp:coreProperties>
</file>