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B6" w:rsidRDefault="00016C41" w:rsidP="00016C41">
      <w:pPr>
        <w:jc w:val="center"/>
        <w:rPr>
          <w:b/>
          <w:sz w:val="36"/>
          <w:szCs w:val="36"/>
        </w:rPr>
      </w:pPr>
      <w:r w:rsidRPr="00016C41">
        <w:rPr>
          <w:rFonts w:hint="eastAsia"/>
          <w:b/>
          <w:sz w:val="36"/>
          <w:szCs w:val="36"/>
        </w:rPr>
        <w:t>超市结算系统</w:t>
      </w:r>
    </w:p>
    <w:p w:rsidR="00016C41" w:rsidRDefault="00016C41" w:rsidP="00016C4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                            </w:t>
      </w:r>
      <w:r>
        <w:rPr>
          <w:rFonts w:hint="eastAsia"/>
          <w:b/>
          <w:sz w:val="30"/>
          <w:szCs w:val="30"/>
        </w:rPr>
        <w:t>——资源需求分析</w:t>
      </w:r>
    </w:p>
    <w:p w:rsidR="00016C41" w:rsidRPr="00016C41" w:rsidRDefault="00016C41" w:rsidP="00016C41">
      <w:pPr>
        <w:jc w:val="left"/>
        <w:rPr>
          <w:b/>
          <w:sz w:val="24"/>
          <w:szCs w:val="24"/>
        </w:rPr>
      </w:pPr>
      <w:r w:rsidRPr="00016C41">
        <w:rPr>
          <w:rFonts w:hint="eastAsia"/>
          <w:b/>
          <w:sz w:val="24"/>
          <w:szCs w:val="24"/>
        </w:rPr>
        <w:t>人员：</w:t>
      </w:r>
    </w:p>
    <w:p w:rsidR="00016C41" w:rsidRPr="00016C41" w:rsidRDefault="00016C41" w:rsidP="00016C41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016C41">
        <w:rPr>
          <w:rFonts w:hint="eastAsia"/>
          <w:sz w:val="24"/>
          <w:szCs w:val="24"/>
        </w:rPr>
        <w:t>产品经理：依据本产品的商业背景和定位，结合地方特点和用户特征</w:t>
      </w:r>
      <w:r w:rsidRPr="00016C41">
        <w:rPr>
          <w:rFonts w:hint="eastAsia"/>
          <w:sz w:val="24"/>
          <w:szCs w:val="24"/>
        </w:rPr>
        <w:t>，</w:t>
      </w:r>
      <w:r w:rsidRPr="00016C41">
        <w:rPr>
          <w:rFonts w:hint="eastAsia"/>
          <w:sz w:val="24"/>
          <w:szCs w:val="24"/>
        </w:rPr>
        <w:t>设计符合</w:t>
      </w:r>
      <w:r w:rsidRPr="00016C41">
        <w:rPr>
          <w:rFonts w:hint="eastAsia"/>
          <w:sz w:val="24"/>
          <w:szCs w:val="24"/>
        </w:rPr>
        <w:t>超市特征的结算系统。</w:t>
      </w:r>
    </w:p>
    <w:p w:rsidR="00016C41" w:rsidRPr="00016C41" w:rsidRDefault="00016C41" w:rsidP="00016C41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016C41">
        <w:rPr>
          <w:rFonts w:hint="eastAsia"/>
          <w:sz w:val="24"/>
          <w:szCs w:val="24"/>
        </w:rPr>
        <w:t>技术</w:t>
      </w:r>
      <w:r w:rsidRPr="00016C41">
        <w:rPr>
          <w:rFonts w:hint="eastAsia"/>
          <w:sz w:val="24"/>
          <w:szCs w:val="24"/>
        </w:rPr>
        <w:t>人员</w:t>
      </w:r>
      <w:r w:rsidRPr="00016C41">
        <w:rPr>
          <w:rFonts w:hint="eastAsia"/>
          <w:sz w:val="24"/>
          <w:szCs w:val="24"/>
        </w:rPr>
        <w:t>：快速架构和实现产品，同时确保对未来快速增长交易量及灵活变化的商品展示的支持。</w:t>
      </w:r>
    </w:p>
    <w:p w:rsidR="00016C41" w:rsidRPr="00016C41" w:rsidRDefault="00016C41" w:rsidP="00016C41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016C41">
        <w:rPr>
          <w:sz w:val="24"/>
          <w:szCs w:val="24"/>
        </w:rPr>
        <w:t>UI</w:t>
      </w:r>
      <w:r w:rsidRPr="00016C41">
        <w:rPr>
          <w:rFonts w:hint="eastAsia"/>
          <w:sz w:val="24"/>
          <w:szCs w:val="24"/>
        </w:rPr>
        <w:t>设计人员：明确了解大众的审美观念，设计出符合大众的页面风格。</w:t>
      </w:r>
    </w:p>
    <w:p w:rsidR="00016C41" w:rsidRDefault="00016C41" w:rsidP="00016C41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016C41">
        <w:rPr>
          <w:rFonts w:hint="eastAsia"/>
          <w:sz w:val="24"/>
          <w:szCs w:val="24"/>
        </w:rPr>
        <w:t>测试人员：</w:t>
      </w:r>
      <w:r w:rsidR="007966B9">
        <w:rPr>
          <w:rFonts w:hint="eastAsia"/>
          <w:sz w:val="24"/>
          <w:szCs w:val="24"/>
        </w:rPr>
        <w:t>及时对系统进行测试</w:t>
      </w:r>
      <w:r w:rsidR="00C94C62">
        <w:rPr>
          <w:rFonts w:hint="eastAsia"/>
          <w:sz w:val="24"/>
          <w:szCs w:val="24"/>
        </w:rPr>
        <w:t>。</w:t>
      </w:r>
    </w:p>
    <w:p w:rsidR="00C94C62" w:rsidRPr="00C94C62" w:rsidRDefault="00C94C62" w:rsidP="00C94C62">
      <w:pPr>
        <w:jc w:val="left"/>
        <w:rPr>
          <w:b/>
          <w:sz w:val="24"/>
          <w:szCs w:val="24"/>
        </w:rPr>
      </w:pPr>
      <w:r w:rsidRPr="00C94C62">
        <w:rPr>
          <w:rFonts w:hint="eastAsia"/>
          <w:b/>
          <w:sz w:val="24"/>
          <w:szCs w:val="24"/>
        </w:rPr>
        <w:t>资金：</w:t>
      </w:r>
    </w:p>
    <w:p w:rsidR="00C94C62" w:rsidRPr="00C94C62" w:rsidRDefault="00C94C62" w:rsidP="00C94C62">
      <w:pPr>
        <w:ind w:firstLineChars="200" w:firstLine="480"/>
        <w:jc w:val="left"/>
        <w:rPr>
          <w:sz w:val="24"/>
          <w:szCs w:val="24"/>
        </w:rPr>
      </w:pPr>
      <w:r w:rsidRPr="00C94C62">
        <w:rPr>
          <w:rFonts w:hint="eastAsia"/>
          <w:sz w:val="24"/>
          <w:szCs w:val="24"/>
        </w:rPr>
        <w:t>产品验证阶段前暂无需要</w:t>
      </w:r>
      <w:r>
        <w:rPr>
          <w:rFonts w:hint="eastAsia"/>
          <w:sz w:val="24"/>
          <w:szCs w:val="24"/>
        </w:rPr>
        <w:t>；</w:t>
      </w:r>
      <w:r w:rsidRPr="00C94C62">
        <w:rPr>
          <w:rFonts w:hint="eastAsia"/>
          <w:sz w:val="24"/>
          <w:szCs w:val="24"/>
        </w:rPr>
        <w:t>完成产品验证后，需要资金集中快速完成商家扩充和宣传推广</w:t>
      </w:r>
      <w:r>
        <w:rPr>
          <w:rFonts w:hint="eastAsia"/>
          <w:sz w:val="24"/>
          <w:szCs w:val="24"/>
        </w:rPr>
        <w:t>。</w:t>
      </w:r>
    </w:p>
    <w:p w:rsidR="00C94C62" w:rsidRDefault="00C94C62" w:rsidP="00C94C62">
      <w:pPr>
        <w:jc w:val="left"/>
        <w:rPr>
          <w:b/>
          <w:sz w:val="24"/>
          <w:szCs w:val="24"/>
        </w:rPr>
      </w:pPr>
      <w:r w:rsidRPr="00C94C62">
        <w:rPr>
          <w:rFonts w:hint="eastAsia"/>
          <w:b/>
          <w:sz w:val="24"/>
          <w:szCs w:val="24"/>
        </w:rPr>
        <w:t>设备：</w:t>
      </w:r>
    </w:p>
    <w:p w:rsidR="00C94C62" w:rsidRPr="00C94C62" w:rsidRDefault="00C94C62" w:rsidP="00C94C62">
      <w:pPr>
        <w:ind w:firstLine="420"/>
        <w:jc w:val="lef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台本</w:t>
      </w:r>
      <w:bookmarkStart w:id="0" w:name="_GoBack"/>
      <w:bookmarkEnd w:id="0"/>
      <w:r>
        <w:rPr>
          <w:rFonts w:hint="eastAsia"/>
          <w:sz w:val="24"/>
          <w:szCs w:val="24"/>
        </w:rPr>
        <w:t>地P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服务器</w:t>
      </w:r>
    </w:p>
    <w:sectPr w:rsidR="00C94C62" w:rsidRPr="00C94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016A9"/>
    <w:multiLevelType w:val="hybridMultilevel"/>
    <w:tmpl w:val="312A6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FE4E10"/>
    <w:multiLevelType w:val="hybridMultilevel"/>
    <w:tmpl w:val="02D6144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76381D"/>
    <w:multiLevelType w:val="hybridMultilevel"/>
    <w:tmpl w:val="79E857E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AE7EC4"/>
    <w:multiLevelType w:val="hybridMultilevel"/>
    <w:tmpl w:val="E2F0C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CB3668"/>
    <w:multiLevelType w:val="hybridMultilevel"/>
    <w:tmpl w:val="DBC841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E7"/>
    <w:rsid w:val="00016C41"/>
    <w:rsid w:val="00315465"/>
    <w:rsid w:val="00556D50"/>
    <w:rsid w:val="007966B9"/>
    <w:rsid w:val="00A970E7"/>
    <w:rsid w:val="00AD4C7D"/>
    <w:rsid w:val="00B4384E"/>
    <w:rsid w:val="00C9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586D"/>
  <w15:chartTrackingRefBased/>
  <w15:docId w15:val="{A593B519-AC78-4C5A-AE5B-5F143E4E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C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2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2019-03-15T07:45:00Z</dcterms:created>
  <dcterms:modified xsi:type="dcterms:W3CDTF">2019-03-17T09:01:00Z</dcterms:modified>
</cp:coreProperties>
</file>