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6"/>
          <w:shd w:fill="auto" w:val="clear"/>
        </w:rPr>
        <w:t xml:space="preserve">超市结算系统</w:t>
      </w: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30"/>
          <w:shd w:fill="auto" w:val="clear"/>
        </w:rPr>
        <w:t xml:space="preserve">                         </w:t>
      </w:r>
      <w:r>
        <w:rPr>
          <w:rFonts w:ascii="等线" w:hAnsi="等线" w:cs="等线" w:eastAsia="等线"/>
          <w:b/>
          <w:color w:val="auto"/>
          <w:spacing w:val="0"/>
          <w:position w:val="0"/>
          <w:sz w:val="30"/>
          <w:shd w:fill="auto" w:val="clear"/>
        </w:rPr>
        <w:t xml:space="preserve">——核心团队说明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产品经理：迟国强  </w:t>
      </w:r>
    </w:p>
    <w:p>
      <w:pPr>
        <w:spacing w:before="0" w:after="0" w:line="240"/>
        <w:ind w:right="0" w:left="0" w:firstLine="42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熟悉互联网和网购产品，了解用户特征，对产品品质要求高。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技术专家：杨影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ab/>
        <w:t xml:space="preserve">有丰富的开发、设计经验，曾成功带领团队完成互联网软件开发。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需求专家：孙晓雪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ab/>
        <w:t xml:space="preserve">能与客户深入沟通，能够关注用户使用特征。 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 xml:space="preserve">测试专家：刘宸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4"/>
          <w:shd w:fill="auto" w:val="clear"/>
        </w:rPr>
        <w:tab/>
        <w:t xml:space="preserve">细心、耐心，拥有丰富的测试经验，并融洽地与技术团队配合。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