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人员</w:t>
      </w:r>
    </w:p>
    <w:p>
      <w:pPr>
        <w:numPr>
          <w:ilvl w:val="0"/>
          <w:numId w:val="1"/>
        </w:num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产品经理：领导项目小组进行项目的所有工作，具有优秀的领导，管理能力，可以</w:t>
      </w:r>
      <w:r>
        <w:rPr>
          <w:rFonts w:hint="eastAsia"/>
          <w:sz w:val="28"/>
          <w:szCs w:val="28"/>
        </w:rPr>
        <w:t>依据本产品的商业背景和定位，设计符合</w:t>
      </w:r>
      <w:r>
        <w:rPr>
          <w:rFonts w:hint="eastAsia"/>
          <w:sz w:val="28"/>
          <w:szCs w:val="28"/>
          <w:lang w:val="en-US" w:eastAsia="zh-CN"/>
        </w:rPr>
        <w:t>超市经营</w:t>
      </w:r>
      <w:r>
        <w:rPr>
          <w:rFonts w:hint="eastAsia"/>
          <w:sz w:val="28"/>
          <w:szCs w:val="28"/>
        </w:rPr>
        <w:t>模式的产品。</w:t>
      </w:r>
    </w:p>
    <w:p>
      <w:pPr>
        <w:numPr>
          <w:ilvl w:val="0"/>
          <w:numId w:val="1"/>
        </w:num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3.顾客</w:t>
      </w:r>
      <w:r>
        <w:rPr>
          <w:rFonts w:hint="eastAsia"/>
          <w:sz w:val="28"/>
          <w:szCs w:val="28"/>
        </w:rPr>
        <w:t>代表：有较多购物经历的</w:t>
      </w:r>
      <w:r>
        <w:rPr>
          <w:rFonts w:hint="eastAsia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</w:rPr>
        <w:t>群体的购物和消费特征；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商家代表：帮助分析商家需求、期望等；</w:t>
      </w:r>
    </w:p>
    <w:p>
      <w:pPr>
        <w:ind w:left="420" w:leftChars="20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资金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ind w:firstLine="420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ind w:left="420" w:left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928C"/>
    <w:multiLevelType w:val="singleLevel"/>
    <w:tmpl w:val="22A992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0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2019-03-15T12:20:32Z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