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超市结算系统</w:t>
      </w:r>
      <w:r>
        <w:rPr>
          <w:rFonts w:hint="eastAsia"/>
        </w:rPr>
        <w:t xml:space="preserve">  产品构思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1.21世纪我国的超市产业飞速发展，存在主要的问题包括：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经营模式更为复杂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超市的数据和业务越来越庞大，需要大量的人力和物力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旧的管理体制已经无法适应超市的发展，需要引进新的管理技术 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定位（产品愿景）：</w:t>
      </w:r>
      <w:r>
        <w:rPr>
          <w:rFonts w:hint="eastAsia"/>
          <w:sz w:val="28"/>
          <w:szCs w:val="28"/>
          <w:lang w:val="en-US" w:eastAsia="zh-CN"/>
        </w:rPr>
        <w:t>把超市的管理与计算机结合起来，依靠现代化的计算机信息处理技术来管理超市，节省了大量的人力物力，改善了员工的工作强度，并且能够快速反映出商品的进，销，存等状况和各种反馈信息分析，使管理人员快速对市场的变化做出相应的决策，加快超市经营管理效率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用户群主要定位于各个城市的大小超市，商城，便利店，使用群体和规模足够大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提高超市经营管理效率，利用计算机高效的管理优势和现代化的信息处理能力，</w:t>
      </w:r>
      <w:r>
        <w:rPr>
          <w:rFonts w:hint="eastAsia"/>
          <w:sz w:val="28"/>
          <w:szCs w:val="28"/>
        </w:rPr>
        <w:t>帮助顾客用更少的时间购买心意的货物，同时使超市获得更多的客流量及销售额；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用户分析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本超市结算系统主要服务两类用户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1.顾客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（1）愿望：</w:t>
      </w:r>
      <w:r>
        <w:rPr>
          <w:rFonts w:hint="eastAsia"/>
          <w:sz w:val="28"/>
          <w:szCs w:val="28"/>
        </w:rPr>
        <w:t>用更少的时间买到自己所需的商品，</w:t>
      </w:r>
      <w:r>
        <w:rPr>
          <w:rFonts w:hint="eastAsia"/>
          <w:sz w:val="28"/>
          <w:szCs w:val="28"/>
          <w:lang w:val="en-US" w:eastAsia="zh-CN"/>
        </w:rPr>
        <w:t>付款方便，操作快捷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（2）有较高的购物需求，如生活用品，食物，学习资料等等。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2.超市</w:t>
      </w:r>
    </w:p>
    <w:p>
      <w:pPr>
        <w:pStyle w:val="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痛处：在中午傍晚购物高峰期，有太多人排队结账，销售效率慢，收银员工作强度大；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优势：丰富的经营经验，庞大的客户流量，商品的丰富程度，可以提供绝对乐观的收益。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效果：（1）收银员快速结算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（2）快速反映出商品的进，销，存等状况和各种反馈信息分析</w:t>
      </w:r>
    </w:p>
    <w:p>
      <w:pPr>
        <w:numPr>
          <w:ilvl w:val="0"/>
          <w:numId w:val="0"/>
        </w:numPr>
        <w:tabs>
          <w:tab w:val="center" w:pos="4153"/>
        </w:tabs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（3）加快对退货赠品等事项的处理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技术分析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采用的技术架构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xpress框架，可免费快速完成开发</w:t>
      </w:r>
    </w:p>
    <w:p>
      <w:pPr>
        <w:pStyle w:val="8"/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平台：</w:t>
      </w:r>
    </w:p>
    <w:p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</w:p>
    <w:p>
      <w:pPr>
        <w:pStyle w:val="8"/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软硬件、网络支持：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8"/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技术难点：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不仅要在保证符合居民及学生群体特征下快速提供商品定位，支持灵活商品推荐外，还要给商家提供便捷的管理商品功能</w:t>
      </w:r>
    </w:p>
    <w:p>
      <w:pPr>
        <w:pStyle w:val="2"/>
        <w:ind w:left="2100" w:leftChars="0" w:firstLine="420" w:firstLineChars="0"/>
        <w:rPr>
          <w:rFonts w:hint="eastAsia"/>
        </w:rPr>
      </w:pPr>
      <w:r>
        <w:rPr>
          <w:rFonts w:hint="eastAsia"/>
        </w:rPr>
        <w:t>资源需求估计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人员</w:t>
      </w:r>
    </w:p>
    <w:p>
      <w:pPr>
        <w:numPr>
          <w:ilvl w:val="0"/>
          <w:numId w:val="4"/>
        </w:num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产品经理：领导项目小组进行项目的所有工作，具有优秀的领导，管理能力，可以</w:t>
      </w:r>
      <w:r>
        <w:rPr>
          <w:rFonts w:hint="eastAsia"/>
          <w:sz w:val="28"/>
          <w:szCs w:val="28"/>
        </w:rPr>
        <w:t>依据本产品的商业背景和定位，设计符合</w:t>
      </w:r>
      <w:r>
        <w:rPr>
          <w:rFonts w:hint="eastAsia"/>
          <w:sz w:val="28"/>
          <w:szCs w:val="28"/>
          <w:lang w:val="en-US" w:eastAsia="zh-CN"/>
        </w:rPr>
        <w:t>超市经营</w:t>
      </w:r>
      <w:r>
        <w:rPr>
          <w:rFonts w:hint="eastAsia"/>
          <w:sz w:val="28"/>
          <w:szCs w:val="28"/>
        </w:rPr>
        <w:t>模式的产品。</w:t>
      </w:r>
    </w:p>
    <w:p>
      <w:pPr>
        <w:numPr>
          <w:ilvl w:val="0"/>
          <w:numId w:val="4"/>
        </w:num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3.顾客</w:t>
      </w:r>
      <w:r>
        <w:rPr>
          <w:rFonts w:hint="eastAsia"/>
          <w:sz w:val="28"/>
          <w:szCs w:val="28"/>
        </w:rPr>
        <w:t>代表：有较多购物经历的</w:t>
      </w: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群体的购物和消费特征；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商家代表：帮助分析商家需求、期望等；</w:t>
      </w:r>
    </w:p>
    <w:p>
      <w:pPr>
        <w:ind w:left="420" w:leftChars="20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资金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ind w:left="2100" w:leftChars="0" w:firstLine="42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风险分析</w:t>
      </w:r>
    </w:p>
    <w:tbl>
      <w:tblPr>
        <w:tblStyle w:val="7"/>
        <w:tblW w:w="8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35"/>
        <w:gridCol w:w="2317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6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无法快速组件技术团队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项目不能满足客户需求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与客户沟通不够，程序员对系统设计的理解上出现偏差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项目不能按时，按预算完成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缺乏有效的需求变化管理过程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质量问题</w:t>
            </w:r>
          </w:p>
        </w:tc>
        <w:tc>
          <w:tcPr>
            <w:tcW w:w="23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设计错误导致编码实现困难</w:t>
            </w:r>
          </w:p>
        </w:tc>
        <w:tc>
          <w:tcPr>
            <w:tcW w:w="23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数据丢失</w:t>
            </w:r>
          </w:p>
        </w:tc>
        <w:tc>
          <w:tcPr>
            <w:tcW w:w="23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没有有效的备份方案</w:t>
            </w:r>
          </w:p>
        </w:tc>
        <w:tc>
          <w:tcPr>
            <w:tcW w:w="2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数据风险</w:t>
            </w:r>
          </w:p>
        </w:tc>
      </w:tr>
    </w:tbl>
    <w:p/>
    <w:p>
      <w:pPr>
        <w:ind w:left="2100" w:leftChars="0" w:firstLine="42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ind w:left="252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收益分析</w:t>
      </w:r>
    </w:p>
    <w:p>
      <w:pPr>
        <w:ind w:left="420" w:left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26947"/>
    <w:multiLevelType w:val="singleLevel"/>
    <w:tmpl w:val="87F26947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22A9928C"/>
    <w:multiLevelType w:val="singleLevel"/>
    <w:tmpl w:val="22A992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47E483"/>
    <w:multiLevelType w:val="singleLevel"/>
    <w:tmpl w:val="5847E4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6FF7EA1"/>
    <w:multiLevelType w:val="multilevel"/>
    <w:tmpl w:val="66FF7EA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0D6E"/>
    <w:rsid w:val="2FCD017F"/>
    <w:rsid w:val="4A1F5A10"/>
    <w:rsid w:val="55B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