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20" w:rsidRPr="005E5B1D" w:rsidRDefault="005E5B1D" w:rsidP="005E5B1D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gramStart"/>
      <w:r w:rsidR="00122156">
        <w:rPr>
          <w:rFonts w:hint="eastAsia"/>
          <w:color w:val="0070C0"/>
          <w:sz w:val="36"/>
        </w:rPr>
        <w:t>校脸</w:t>
      </w:r>
      <w:proofErr w:type="gramEnd"/>
      <w:r w:rsidRPr="00AA2AFB">
        <w:rPr>
          <w:rFonts w:hint="eastAsia"/>
          <w:color w:val="0070C0"/>
          <w:sz w:val="36"/>
        </w:rPr>
        <w:t>]</w:t>
      </w:r>
      <w:r w:rsidR="000A3B88"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122156">
        <w:rPr>
          <w:rFonts w:hint="eastAsia"/>
          <w:color w:val="0070C0"/>
        </w:rPr>
        <w:t>2016-11-</w:t>
      </w:r>
      <w:r w:rsidR="007367B3">
        <w:rPr>
          <w:rFonts w:hint="eastAsia"/>
          <w:color w:val="0070C0"/>
        </w:rPr>
        <w:t>21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122156">
        <w:rPr>
          <w:rFonts w:hint="eastAsia"/>
          <w:color w:val="0070C0"/>
        </w:rPr>
        <w:t>2016-11-</w:t>
      </w:r>
      <w:r w:rsidR="007367B3">
        <w:rPr>
          <w:rFonts w:hint="eastAsia"/>
          <w:color w:val="0070C0"/>
        </w:rPr>
        <w:t>25</w:t>
      </w:r>
      <w:r w:rsidR="001B6818" w:rsidRPr="00AA2AFB">
        <w:rPr>
          <w:rFonts w:hint="eastAsia"/>
          <w:color w:val="0070C0"/>
        </w:rPr>
        <w:t>]</w:t>
      </w:r>
    </w:p>
    <w:p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122156">
        <w:rPr>
          <w:rFonts w:hint="eastAsia"/>
          <w:color w:val="0070C0"/>
        </w:rPr>
        <w:t>孙新乐</w:t>
      </w:r>
    </w:p>
    <w:p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:rsidR="00CD5D88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:rsidR="00122156" w:rsidRPr="00AA2AFB" w:rsidRDefault="00122156" w:rsidP="00136271">
      <w:pPr>
        <w:pStyle w:val="a7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672DBCB" wp14:editId="09748A76">
            <wp:extent cx="4057650" cy="1966913"/>
            <wp:effectExtent l="0" t="0" r="19050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:rsidR="00573101" w:rsidRPr="00F44A3B" w:rsidRDefault="007367B3" w:rsidP="00F44A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0826D09" wp14:editId="4C369C2A">
            <wp:extent cx="4838700" cy="24384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需求变更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5862E867" wp14:editId="2D427EB3">
            <wp:extent cx="4572000" cy="24384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F18F4B2" wp14:editId="25109718">
            <wp:extent cx="4572000" cy="245745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:rsidR="00573101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  <w:r>
        <w:rPr>
          <w:noProof/>
        </w:rPr>
        <w:drawing>
          <wp:inline distT="0" distB="0" distL="0" distR="0" wp14:anchorId="6D1E457C" wp14:editId="3D5C8475">
            <wp:extent cx="4572000" cy="27432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44A3B" w:rsidRDefault="00F44A3B" w:rsidP="00F44A3B">
      <w:pPr>
        <w:pStyle w:val="a7"/>
        <w:ind w:left="420" w:firstLineChars="0" w:firstLine="0"/>
        <w:jc w:val="center"/>
        <w:rPr>
          <w:i/>
          <w:color w:val="0070C0"/>
        </w:rPr>
      </w:pPr>
    </w:p>
    <w:p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:rsidR="00D85F3B" w:rsidRPr="008F778F" w:rsidRDefault="00F44A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57FE8A6C" wp14:editId="3D0A4570">
            <wp:extent cx="4572000" cy="27432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上周安排</w:t>
      </w:r>
      <w:commentRangeEnd w:id="1"/>
      <w:r w:rsidR="004F5D57"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E30B23" w:rsidTr="004E074B">
        <w:tc>
          <w:tcPr>
            <w:tcW w:w="322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136271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367B3" w:rsidTr="004E074B">
        <w:tc>
          <w:tcPr>
            <w:tcW w:w="3227" w:type="dxa"/>
          </w:tcPr>
          <w:p w:rsidR="007367B3" w:rsidRPr="00196657" w:rsidRDefault="007367B3" w:rsidP="005D116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实现</w:t>
            </w:r>
            <w:r w:rsidRPr="00E01D6E">
              <w:rPr>
                <w:rFonts w:hint="eastAsia"/>
                <w:color w:val="0070C0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登录注册</w:t>
            </w:r>
            <w:r>
              <w:rPr>
                <w:rFonts w:hint="eastAsia"/>
                <w:color w:val="0070C0"/>
              </w:rPr>
              <w:t>。</w:t>
            </w:r>
          </w:p>
        </w:tc>
        <w:tc>
          <w:tcPr>
            <w:tcW w:w="2268" w:type="dxa"/>
          </w:tcPr>
          <w:p w:rsidR="007367B3" w:rsidRPr="005C59E4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</w:t>
            </w:r>
            <w:r>
              <w:rPr>
                <w:rFonts w:hint="eastAsia"/>
                <w:color w:val="0070C0"/>
              </w:rPr>
              <w:t>4</w:t>
            </w:r>
            <w:r w:rsidRPr="00E01D6E">
              <w:rPr>
                <w:color w:val="0070C0"/>
              </w:rPr>
              <w:t>2016-11-17</w:t>
            </w:r>
          </w:p>
        </w:tc>
        <w:tc>
          <w:tcPr>
            <w:tcW w:w="1417" w:type="dxa"/>
          </w:tcPr>
          <w:p w:rsidR="007367B3" w:rsidRPr="00AC4BA2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孙新乐、白照运</w:t>
            </w:r>
          </w:p>
        </w:tc>
        <w:tc>
          <w:tcPr>
            <w:tcW w:w="1610" w:type="dxa"/>
          </w:tcPr>
          <w:p w:rsidR="007367B3" w:rsidRPr="00AC4BA2" w:rsidRDefault="007367B3" w:rsidP="00136271">
            <w:pPr>
              <w:pStyle w:val="a7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7367B3" w:rsidTr="004E074B">
        <w:tc>
          <w:tcPr>
            <w:tcW w:w="3227" w:type="dxa"/>
          </w:tcPr>
          <w:p w:rsidR="007367B3" w:rsidRPr="00196657" w:rsidRDefault="007367B3" w:rsidP="005D116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搭建数据库，构建数据表。</w:t>
            </w:r>
          </w:p>
        </w:tc>
        <w:tc>
          <w:tcPr>
            <w:tcW w:w="2268" w:type="dxa"/>
          </w:tcPr>
          <w:p w:rsidR="007367B3" w:rsidRPr="007D3C00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2016-11-16</w:t>
            </w:r>
            <w:r w:rsidRPr="00E01D6E">
              <w:rPr>
                <w:color w:val="0070C0"/>
              </w:rPr>
              <w:t>–016-11-18</w:t>
            </w:r>
          </w:p>
        </w:tc>
        <w:tc>
          <w:tcPr>
            <w:tcW w:w="1417" w:type="dxa"/>
          </w:tcPr>
          <w:p w:rsidR="007367B3" w:rsidRPr="00AC4BA2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孙晨宇</w:t>
            </w:r>
            <w:proofErr w:type="gramEnd"/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610" w:type="dxa"/>
          </w:tcPr>
          <w:p w:rsidR="007367B3" w:rsidRPr="00AC4BA2" w:rsidRDefault="007367B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7367B3" w:rsidTr="004E074B">
        <w:tc>
          <w:tcPr>
            <w:tcW w:w="3227" w:type="dxa"/>
          </w:tcPr>
          <w:p w:rsidR="007367B3" w:rsidRPr="00196657" w:rsidRDefault="007367B3" w:rsidP="005D116A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E01D6E">
              <w:rPr>
                <w:rFonts w:hint="eastAsia"/>
                <w:color w:val="0070C0"/>
              </w:rPr>
              <w:t>实现前台和后台的连接</w:t>
            </w:r>
            <w:r>
              <w:rPr>
                <w:rFonts w:hint="eastAsia"/>
                <w:color w:val="0070C0"/>
              </w:rPr>
              <w:t>及运转。</w:t>
            </w:r>
          </w:p>
        </w:tc>
        <w:tc>
          <w:tcPr>
            <w:tcW w:w="2268" w:type="dxa"/>
          </w:tcPr>
          <w:p w:rsidR="007367B3" w:rsidRPr="005C59E4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r w:rsidRPr="00E01D6E">
              <w:rPr>
                <w:color w:val="0070C0"/>
              </w:rPr>
              <w:t>2016-11-182016-11-19</w:t>
            </w:r>
          </w:p>
        </w:tc>
        <w:tc>
          <w:tcPr>
            <w:tcW w:w="1417" w:type="dxa"/>
          </w:tcPr>
          <w:p w:rsidR="007367B3" w:rsidRPr="00AC4BA2" w:rsidRDefault="007367B3" w:rsidP="005D116A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孔德笑、郭颖</w:t>
            </w:r>
          </w:p>
        </w:tc>
        <w:tc>
          <w:tcPr>
            <w:tcW w:w="1610" w:type="dxa"/>
          </w:tcPr>
          <w:p w:rsidR="007367B3" w:rsidRPr="00AC4BA2" w:rsidRDefault="007367B3" w:rsidP="00136271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51409" w:rsidRPr="004E074B" w:rsidRDefault="00136271" w:rsidP="004E074B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本周执行情况</w:t>
      </w:r>
      <w:commentRangeEnd w:id="2"/>
      <w:r w:rsidR="00EC74FA">
        <w:rPr>
          <w:rStyle w:val="a8"/>
        </w:rPr>
        <w:commentReference w:id="2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4E074B" w:rsidTr="004E074B">
        <w:tc>
          <w:tcPr>
            <w:tcW w:w="3179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4E074B" w:rsidRDefault="004E074B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367B3" w:rsidTr="004E074B">
        <w:tc>
          <w:tcPr>
            <w:tcW w:w="3179" w:type="dxa"/>
          </w:tcPr>
          <w:p w:rsidR="007367B3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>检测登录注册</w:t>
            </w:r>
          </w:p>
        </w:tc>
        <w:tc>
          <w:tcPr>
            <w:tcW w:w="2353" w:type="dxa"/>
          </w:tcPr>
          <w:p w:rsidR="007367B3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2016-11-21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57" w:type="dxa"/>
          </w:tcPr>
          <w:p w:rsidR="007367B3" w:rsidRPr="00AC4BA2" w:rsidRDefault="007367B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孙新乐、白照运</w:t>
            </w:r>
          </w:p>
        </w:tc>
        <w:tc>
          <w:tcPr>
            <w:tcW w:w="1533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367B3" w:rsidTr="004E074B">
        <w:tc>
          <w:tcPr>
            <w:tcW w:w="3179" w:type="dxa"/>
          </w:tcPr>
          <w:p w:rsidR="007367B3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>完善匹配功能，实现聊天留言</w:t>
            </w:r>
          </w:p>
        </w:tc>
        <w:tc>
          <w:tcPr>
            <w:tcW w:w="2353" w:type="dxa"/>
          </w:tcPr>
          <w:p w:rsidR="007367B3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2016-11-22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57" w:type="dxa"/>
          </w:tcPr>
          <w:p w:rsidR="007367B3" w:rsidRPr="00AC4BA2" w:rsidRDefault="007367B3" w:rsidP="00134E37">
            <w:pPr>
              <w:pStyle w:val="a7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孙晨宇</w:t>
            </w:r>
            <w:proofErr w:type="gramEnd"/>
            <w:r>
              <w:rPr>
                <w:rFonts w:hint="eastAsia"/>
                <w:color w:val="0070C0"/>
              </w:rPr>
              <w:t>、王霖</w:t>
            </w:r>
          </w:p>
        </w:tc>
        <w:tc>
          <w:tcPr>
            <w:tcW w:w="1533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367B3" w:rsidTr="004E074B">
        <w:tc>
          <w:tcPr>
            <w:tcW w:w="3179" w:type="dxa"/>
          </w:tcPr>
          <w:p w:rsidR="007367B3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>维护后台和数据库</w:t>
            </w:r>
          </w:p>
        </w:tc>
        <w:tc>
          <w:tcPr>
            <w:tcW w:w="2353" w:type="dxa"/>
          </w:tcPr>
          <w:p w:rsidR="007367B3" w:rsidRPr="00395775" w:rsidRDefault="007367B3" w:rsidP="005D116A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2016-11-23 </w:t>
            </w:r>
            <w:r>
              <w:t>–</w:t>
            </w:r>
            <w:r>
              <w:rPr>
                <w:rFonts w:hint="eastAsia"/>
              </w:rPr>
              <w:t>2016-11-25</w:t>
            </w:r>
          </w:p>
        </w:tc>
        <w:tc>
          <w:tcPr>
            <w:tcW w:w="1457" w:type="dxa"/>
          </w:tcPr>
          <w:p w:rsidR="007367B3" w:rsidRPr="00AC4BA2" w:rsidRDefault="007367B3" w:rsidP="00134E37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孔德笑、郭颖</w:t>
            </w:r>
          </w:p>
        </w:tc>
        <w:tc>
          <w:tcPr>
            <w:tcW w:w="1533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问题和关注点</w:t>
      </w:r>
      <w:commentRangeEnd w:id="3"/>
      <w:r w:rsidR="00EC74FA">
        <w:rPr>
          <w:rStyle w:val="a8"/>
        </w:rPr>
        <w:commentReference w:id="3"/>
      </w:r>
    </w:p>
    <w:p w:rsidR="00136271" w:rsidRPr="007367B3" w:rsidRDefault="007367B3" w:rsidP="007367B3">
      <w:pPr>
        <w:spacing w:afterLines="50" w:after="156" w:line="240" w:lineRule="auto"/>
        <w:rPr>
          <w:color w:val="0070C0"/>
        </w:rPr>
      </w:pPr>
      <w:r>
        <w:rPr>
          <w:rFonts w:hint="eastAsia"/>
          <w:color w:val="0070C0"/>
        </w:rPr>
        <w:t>留言聊天，匹配功能的实现</w:t>
      </w:r>
      <w:bookmarkStart w:id="4" w:name="_GoBack"/>
      <w:bookmarkEnd w:id="4"/>
    </w:p>
    <w:p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5"/>
      <w:r w:rsidRPr="00136271">
        <w:rPr>
          <w:rFonts w:hint="eastAsia"/>
          <w:b/>
        </w:rPr>
        <w:t>下周安排</w:t>
      </w:r>
      <w:commentRangeEnd w:id="5"/>
      <w:r w:rsidR="00EC74FA">
        <w:rPr>
          <w:rStyle w:val="a8"/>
        </w:rPr>
        <w:commentReference w:id="5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30B23" w:rsidTr="00757293">
        <w:tc>
          <w:tcPr>
            <w:tcW w:w="3085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30B23" w:rsidRDefault="00E30B23" w:rsidP="00892D60">
            <w:pPr>
              <w:pStyle w:val="a7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367B3" w:rsidTr="00757293">
        <w:tc>
          <w:tcPr>
            <w:tcW w:w="3085" w:type="dxa"/>
          </w:tcPr>
          <w:p w:rsidR="007367B3" w:rsidRPr="003E4D46" w:rsidRDefault="007367B3" w:rsidP="005D116A">
            <w:r w:rsidRPr="003E4D46">
              <w:rPr>
                <w:rFonts w:hint="eastAsia"/>
              </w:rPr>
              <w:t xml:space="preserve">1.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大学简介逻辑功能。</w:t>
            </w:r>
          </w:p>
        </w:tc>
        <w:tc>
          <w:tcPr>
            <w:tcW w:w="2410" w:type="dxa"/>
          </w:tcPr>
          <w:p w:rsidR="007367B3" w:rsidRPr="003E4D46" w:rsidRDefault="007367B3" w:rsidP="005D116A">
            <w:r>
              <w:t>2016-11-2</w:t>
            </w:r>
            <w:r>
              <w:rPr>
                <w:rFonts w:hint="eastAsia"/>
              </w:rPr>
              <w:t>8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孔德笑、王霖</w:t>
            </w:r>
          </w:p>
        </w:tc>
        <w:tc>
          <w:tcPr>
            <w:tcW w:w="1610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7367B3" w:rsidTr="00757293">
        <w:tc>
          <w:tcPr>
            <w:tcW w:w="3085" w:type="dxa"/>
          </w:tcPr>
          <w:p w:rsidR="007367B3" w:rsidRPr="003E4D46" w:rsidRDefault="007367B3" w:rsidP="005D116A">
            <w:r w:rsidRPr="003E4D46">
              <w:rPr>
                <w:rFonts w:hint="eastAsia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完成头条</w:t>
            </w:r>
            <w:r w:rsidRPr="003E4D46"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大学简介的后台。</w:t>
            </w:r>
          </w:p>
        </w:tc>
        <w:tc>
          <w:tcPr>
            <w:tcW w:w="2410" w:type="dxa"/>
          </w:tcPr>
          <w:p w:rsidR="007367B3" w:rsidRPr="003E4D46" w:rsidRDefault="007367B3" w:rsidP="005D116A">
            <w:r>
              <w:t>2016-11-2</w:t>
            </w:r>
            <w:r>
              <w:rPr>
                <w:rFonts w:hint="eastAsia"/>
              </w:rPr>
              <w:t>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孙新乐、孙晨宇</w:t>
            </w:r>
          </w:p>
        </w:tc>
        <w:tc>
          <w:tcPr>
            <w:tcW w:w="1610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7367B3" w:rsidTr="00757293">
        <w:tc>
          <w:tcPr>
            <w:tcW w:w="3085" w:type="dxa"/>
          </w:tcPr>
          <w:p w:rsidR="007367B3" w:rsidRPr="003E4D46" w:rsidRDefault="007367B3" w:rsidP="005D116A">
            <w:r w:rsidRPr="003E4D46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E4D46">
              <w:rPr>
                <w:rFonts w:hint="eastAsia"/>
              </w:rPr>
              <w:t>维护后台和数据库。</w:t>
            </w:r>
          </w:p>
        </w:tc>
        <w:tc>
          <w:tcPr>
            <w:tcW w:w="2410" w:type="dxa"/>
          </w:tcPr>
          <w:p w:rsidR="007367B3" w:rsidRPr="003E4D46" w:rsidRDefault="007367B3" w:rsidP="005D116A">
            <w:r>
              <w:t>2016-11-</w:t>
            </w:r>
            <w:r>
              <w:rPr>
                <w:rFonts w:hint="eastAsia"/>
              </w:rPr>
              <w:t>29</w:t>
            </w:r>
            <w:r>
              <w:t xml:space="preserve"> –2016-1</w:t>
            </w:r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1417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白照运、郭颖</w:t>
            </w:r>
          </w:p>
        </w:tc>
        <w:tc>
          <w:tcPr>
            <w:tcW w:w="1610" w:type="dxa"/>
          </w:tcPr>
          <w:p w:rsidR="007367B3" w:rsidRPr="005C59E4" w:rsidRDefault="007367B3" w:rsidP="00892D60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136271" w:rsidRPr="00136271" w:rsidRDefault="00136271" w:rsidP="00D67593"/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7:2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6-14T11:18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上周安排填写说明</w:t>
      </w:r>
    </w:p>
    <w:p w:rsidR="00892D60" w:rsidRDefault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>
      <w:pPr>
        <w:pStyle w:val="a9"/>
      </w:pPr>
      <w:r>
        <w:rPr>
          <w:rFonts w:hint="eastAsia"/>
        </w:rPr>
        <w:t>责任人：任务的负责人。</w:t>
      </w:r>
    </w:p>
    <w:p w:rsidR="00892D60" w:rsidRPr="004F5D57" w:rsidRDefault="00892D60">
      <w:pPr>
        <w:pStyle w:val="a9"/>
      </w:pPr>
      <w:r>
        <w:rPr>
          <w:rFonts w:hint="eastAsia"/>
        </w:rPr>
        <w:t>目标状态：任务的目标状态。</w:t>
      </w:r>
    </w:p>
  </w:comment>
  <w:comment w:id="2" w:author="MengYi" w:date="2016-07-14T16:56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:rsidR="00892D60" w:rsidRDefault="00892D60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:rsidR="00892D60" w:rsidRDefault="00892D60" w:rsidP="00892D60">
      <w:pPr>
        <w:pStyle w:val="a9"/>
      </w:pPr>
      <w:r>
        <w:rPr>
          <w:rFonts w:hint="eastAsia"/>
        </w:rPr>
        <w:t>任务：项目上周计划的任务。</w:t>
      </w:r>
    </w:p>
    <w:p w:rsidR="00892D60" w:rsidRDefault="00892D60" w:rsidP="00892D60">
      <w:pPr>
        <w:pStyle w:val="a9"/>
      </w:pPr>
      <w:r>
        <w:rPr>
          <w:rFonts w:hint="eastAsia"/>
        </w:rPr>
        <w:t>时间区域：任务的计划开始时间和完成时间。</w:t>
      </w:r>
    </w:p>
    <w:p w:rsidR="00892D60" w:rsidRDefault="00892D60" w:rsidP="00892D60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892D60">
      <w:pPr>
        <w:pStyle w:val="a9"/>
      </w:pPr>
      <w:r>
        <w:rPr>
          <w:rFonts w:hint="eastAsia"/>
        </w:rPr>
        <w:t>完成情况：任务的完成状态。</w:t>
      </w:r>
    </w:p>
  </w:comment>
  <w:comment w:id="3" w:author="MengYi" w:date="2016-07-14T08:40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5" w:author="MengYi" w:date="2016-06-14T11:19:00Z" w:initials="M">
    <w:p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E4" w:rsidRDefault="00C23CE4" w:rsidP="005E5B1D">
      <w:pPr>
        <w:spacing w:line="240" w:lineRule="auto"/>
      </w:pPr>
      <w:r>
        <w:separator/>
      </w:r>
    </w:p>
  </w:endnote>
  <w:endnote w:type="continuationSeparator" w:id="0">
    <w:p w:rsidR="00C23CE4" w:rsidRDefault="00C23CE4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601DE571" wp14:editId="75F7F996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E4" w:rsidRDefault="00C23CE4" w:rsidP="005E5B1D">
      <w:pPr>
        <w:spacing w:line="240" w:lineRule="auto"/>
      </w:pPr>
      <w:r>
        <w:separator/>
      </w:r>
    </w:p>
  </w:footnote>
  <w:footnote w:type="continuationSeparator" w:id="0">
    <w:p w:rsidR="00C23CE4" w:rsidRDefault="00C23CE4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12C2F947" wp14:editId="5CE1DE6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C0429"/>
    <w:rsid w:val="007367B3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C23CE4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42675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  <c:pt idx="4">
                  <c:v>42713</c:v>
                </c:pt>
                <c:pt idx="5">
                  <c:v>42720</c:v>
                </c:pt>
                <c:pt idx="6">
                  <c:v>42722</c:v>
                </c:pt>
                <c:pt idx="7">
                  <c:v>42724</c:v>
                </c:pt>
                <c:pt idx="8">
                  <c:v>42729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42678</c:v>
                </c:pt>
                <c:pt idx="1">
                  <c:v>42678</c:v>
                </c:pt>
                <c:pt idx="2">
                  <c:v>42682</c:v>
                </c:pt>
                <c:pt idx="3">
                  <c:v>42690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445184"/>
        <c:axId val="116446720"/>
      </c:lineChart>
      <c:catAx>
        <c:axId val="11644518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16446720"/>
        <c:crosses val="autoZero"/>
        <c:auto val="1"/>
        <c:lblAlgn val="ctr"/>
        <c:lblOffset val="100"/>
        <c:noMultiLvlLbl val="0"/>
      </c:catAx>
      <c:valAx>
        <c:axId val="11644672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116445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项目速度!$A$2:$A$6</c:f>
              <c:numCache>
                <c:formatCode>m/d/yyyy</c:formatCode>
                <c:ptCount val="5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</c:numCache>
            </c:numRef>
          </c:cat>
          <c:val>
            <c:numRef>
              <c:f>项目速度!$B$2:$B$6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项目速度!$A$2:$A$6</c:f>
              <c:numCache>
                <c:formatCode>m/d/yyyy</c:formatCode>
                <c:ptCount val="5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</c:numCache>
            </c:numRef>
          </c:cat>
          <c:val>
            <c:numRef>
              <c:f>项目速度!$C$2:$C$6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3</c:v>
                </c:pt>
                <c:pt idx="3">
                  <c:v>6</c:v>
                </c:pt>
                <c:pt idx="4">
                  <c:v>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项目速度!$A$2:$A$6</c:f>
              <c:numCache>
                <c:formatCode>m/d/yyyy</c:formatCode>
                <c:ptCount val="5"/>
                <c:pt idx="0">
                  <c:v>42680</c:v>
                </c:pt>
                <c:pt idx="1">
                  <c:v>42682</c:v>
                </c:pt>
                <c:pt idx="2">
                  <c:v>42685</c:v>
                </c:pt>
                <c:pt idx="3">
                  <c:v>42686</c:v>
                </c:pt>
                <c:pt idx="4">
                  <c:v>42690</c:v>
                </c:pt>
              </c:numCache>
            </c:numRef>
          </c:cat>
          <c:val>
            <c:numRef>
              <c:f>项目速度!$D$2:$D$6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842368"/>
        <c:axId val="256844160"/>
      </c:lineChart>
      <c:dateAx>
        <c:axId val="2568423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56844160"/>
        <c:crosses val="autoZero"/>
        <c:auto val="1"/>
        <c:lblOffset val="100"/>
        <c:baseTimeUnit val="days"/>
      </c:dateAx>
      <c:valAx>
        <c:axId val="25684416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568423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864640"/>
        <c:axId val="256866176"/>
      </c:lineChart>
      <c:catAx>
        <c:axId val="2568646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866176"/>
        <c:crosses val="autoZero"/>
        <c:auto val="1"/>
        <c:lblAlgn val="ctr"/>
        <c:lblOffset val="100"/>
        <c:noMultiLvlLbl val="0"/>
      </c:catAx>
      <c:valAx>
        <c:axId val="256866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864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879616"/>
        <c:axId val="256881408"/>
      </c:lineChart>
      <c:catAx>
        <c:axId val="2568796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6881408"/>
        <c:crosses val="autoZero"/>
        <c:auto val="1"/>
        <c:lblAlgn val="ctr"/>
        <c:lblOffset val="100"/>
        <c:noMultiLvlLbl val="0"/>
      </c:catAx>
      <c:valAx>
        <c:axId val="256881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8796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6898944"/>
        <c:axId val="256900480"/>
      </c:lineChart>
      <c:catAx>
        <c:axId val="256898944"/>
        <c:scaling>
          <c:orientation val="minMax"/>
        </c:scaling>
        <c:delete val="0"/>
        <c:axPos val="b"/>
        <c:majorTickMark val="out"/>
        <c:minorTickMark val="none"/>
        <c:tickLblPos val="nextTo"/>
        <c:crossAx val="256900480"/>
        <c:crosses val="autoZero"/>
        <c:auto val="1"/>
        <c:lblAlgn val="ctr"/>
        <c:lblOffset val="100"/>
        <c:noMultiLvlLbl val="0"/>
      </c:catAx>
      <c:valAx>
        <c:axId val="256900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68989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057920"/>
        <c:axId val="257059456"/>
      </c:lineChart>
      <c:catAx>
        <c:axId val="257057920"/>
        <c:scaling>
          <c:orientation val="minMax"/>
        </c:scaling>
        <c:delete val="0"/>
        <c:axPos val="b"/>
        <c:majorTickMark val="out"/>
        <c:minorTickMark val="none"/>
        <c:tickLblPos val="nextTo"/>
        <c:crossAx val="257059456"/>
        <c:crosses val="autoZero"/>
        <c:auto val="1"/>
        <c:lblAlgn val="ctr"/>
        <c:lblOffset val="100"/>
        <c:noMultiLvlLbl val="0"/>
      </c:catAx>
      <c:valAx>
        <c:axId val="257059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7057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1</TotalTime>
  <Pages>3</Pages>
  <Words>94</Words>
  <Characters>539</Characters>
  <Application>Microsoft Office Word</Application>
  <DocSecurity>0</DocSecurity>
  <Lines>4</Lines>
  <Paragraphs>1</Paragraphs>
  <ScaleCrop>false</ScaleCrop>
  <Company>软件学院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2</cp:revision>
  <dcterms:created xsi:type="dcterms:W3CDTF">2016-11-17T06:49:00Z</dcterms:created>
  <dcterms:modified xsi:type="dcterms:W3CDTF">2016-11-17T06:49:00Z</dcterms:modified>
</cp:coreProperties>
</file>