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5A04DB">
        <w:rPr>
          <w:rFonts w:hint="eastAsia"/>
        </w:rPr>
        <w:t>13</w:t>
      </w:r>
      <w:r w:rsidR="00B62BC7">
        <w:rPr>
          <w:rFonts w:hint="eastAsia"/>
        </w:rPr>
        <w:t>日</w:t>
      </w:r>
      <w:r w:rsidR="005A04DB">
        <w:rPr>
          <w:rFonts w:hint="eastAsia"/>
        </w:rPr>
        <w:t>15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5A04DB" w:rsidP="00880BA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校脸圈</w:t>
      </w:r>
      <w:proofErr w:type="gramEnd"/>
      <w:r>
        <w:rPr>
          <w:rFonts w:hint="eastAsia"/>
        </w:rPr>
        <w:t>的功能的具体设计于逻辑关系</w:t>
      </w:r>
      <w:r w:rsidR="00DF26A8">
        <w:rPr>
          <w:rFonts w:hint="eastAsia"/>
        </w:rPr>
        <w:t>，</w:t>
      </w:r>
    </w:p>
    <w:p w:rsidR="00002C4F" w:rsidRDefault="005A04DB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对聊天留言的功能进行大批量测试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567" w:rsidRDefault="00871567" w:rsidP="00DF6E92">
      <w:r>
        <w:separator/>
      </w:r>
    </w:p>
  </w:endnote>
  <w:endnote w:type="continuationSeparator" w:id="0">
    <w:p w:rsidR="00871567" w:rsidRDefault="00871567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567" w:rsidRDefault="00871567" w:rsidP="00DF6E92">
      <w:r>
        <w:separator/>
      </w:r>
    </w:p>
  </w:footnote>
  <w:footnote w:type="continuationSeparator" w:id="0">
    <w:p w:rsidR="00871567" w:rsidRDefault="00871567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7351D"/>
    <w:rsid w:val="00182476"/>
    <w:rsid w:val="001971CB"/>
    <w:rsid w:val="001B5FD7"/>
    <w:rsid w:val="00234724"/>
    <w:rsid w:val="003A5E76"/>
    <w:rsid w:val="004529C0"/>
    <w:rsid w:val="005A04DB"/>
    <w:rsid w:val="005C5C16"/>
    <w:rsid w:val="00741410"/>
    <w:rsid w:val="007C073F"/>
    <w:rsid w:val="007C6F15"/>
    <w:rsid w:val="00871567"/>
    <w:rsid w:val="00880BA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软件学院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2016-11-17T06:16:00Z</dcterms:created>
  <dcterms:modified xsi:type="dcterms:W3CDTF">2016-11-17T06:16:00Z</dcterms:modified>
</cp:coreProperties>
</file>