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案例：使用 Tushare 数据执行缠论事件选股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一个把缠论"三买"当成选股事件、用 </w:t>
      </w:r>
      <w:r>
        <w:rPr>
          <w:rFonts w:eastAsia="Consolas" w:ascii="Consolas" w:cs="Consolas" w:hAnsi="Consolas"/>
          <w:sz w:val="22"/>
          <w:shd w:fill="EFF0F1"/>
        </w:rPr>
        <w:t>WeightBacktest</w:t>
      </w:r>
      <w:r>
        <w:rPr>
          <w:rFonts w:eastAsia="等线" w:ascii="Arial" w:cs="Arial" w:hAnsi="Arial"/>
          <w:sz w:val="22"/>
        </w:rPr>
        <w:t xml:space="preserve"> 出 HTML 报告的最小完整脚本。代码在仓库 </w:t>
      </w:r>
      <w:r>
        <w:rPr>
          <w:rFonts w:eastAsia="Consolas" w:ascii="Consolas" w:cs="Consolas" w:hAnsi="Consolas"/>
          <w:sz w:val="22"/>
          <w:shd w:fill="EFF0F1"/>
        </w:rPr>
        <w:t>docs/examples/18_tushare_daily_event_universe.py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 它做什么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把"事件触发"按截面铺到多只股票上。一句话流程：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Tushare 多 symbol 日线  →  缠论信号  →  Event 匹配打 0/1  →  持仓权重扩展  →  WeightBacktest  →  自包含 HTML 报告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六步具体到 API：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ts_connector.get_symbols('stock')</w:t>
      </w:r>
      <w:r>
        <w:rPr>
          <w:rFonts w:eastAsia="等线" w:ascii="Arial" w:cs="Arial" w:hAnsi="Arial"/>
          <w:sz w:val="22"/>
        </w:rPr>
        <w:t xml:space="preserve"> 拿股票池 → 抽样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get_raw_bars(freq='日线', fq='后复权')</w:t>
      </w:r>
      <w:r>
        <w:rPr>
          <w:rFonts w:eastAsia="等线" w:ascii="Arial" w:cs="Arial" w:hAnsi="Arial"/>
          <w:sz w:val="22"/>
        </w:rPr>
        <w:t xml:space="preserve"> 拉日线，磁盘缓存自动接管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get_signals_config([EVENT_SIGNAL])</w:t>
      </w:r>
      <w:r>
        <w:rPr>
          <w:rFonts w:eastAsia="等线" w:ascii="Arial" w:cs="Arial" w:hAnsi="Arial"/>
          <w:sz w:val="22"/>
        </w:rPr>
        <w:t xml:space="preserve"> 自动派生 </w:t>
      </w:r>
      <w:r>
        <w:rPr>
          <w:rFonts w:eastAsia="Consolas" w:ascii="Consolas" w:cs="Consolas" w:hAnsi="Consolas"/>
          <w:sz w:val="22"/>
          <w:shd w:fill="EFF0F1"/>
        </w:rPr>
        <w:t>cxt_third_buy_V230228</w:t>
      </w:r>
      <w:r>
        <w:rPr>
          <w:rFonts w:eastAsia="等线" w:ascii="Arial" w:cs="Arial" w:hAnsi="Arial"/>
          <w:sz w:val="22"/>
        </w:rPr>
        <w:t xml:space="preserve"> 配置；</w:t>
      </w:r>
      <w:r>
        <w:rPr>
          <w:rFonts w:eastAsia="Consolas" w:ascii="Consolas" w:cs="Consolas" w:hAnsi="Consolas"/>
          <w:sz w:val="22"/>
          <w:shd w:fill="EFF0F1"/>
        </w:rPr>
        <w:t>generate_czsc_signals</w:t>
      </w:r>
      <w:r>
        <w:rPr>
          <w:rFonts w:eastAsia="等线" w:ascii="Arial" w:cs="Arial" w:hAnsi="Arial"/>
          <w:sz w:val="22"/>
        </w:rPr>
        <w:t xml:space="preserve"> 批量算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Event.is_match(signal_dict)</w:t>
      </w:r>
      <w:r>
        <w:rPr>
          <w:rFonts w:eastAsia="等线" w:ascii="Arial" w:cs="Arial" w:hAnsi="Arial"/>
          <w:sz w:val="22"/>
        </w:rPr>
        <w:t xml:space="preserve"> 把每根 bar 打成 1 或 0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adjust_holding_weights(hold_periods=5)</w:t>
      </w:r>
      <w:r>
        <w:rPr>
          <w:rFonts w:eastAsia="等线" w:ascii="Arial" w:cs="Arial" w:hAnsi="Arial"/>
          <w:sz w:val="22"/>
        </w:rPr>
        <w:t xml:space="preserve"> 把瞬时事件扩展为连续 5 日持仓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WeightBacktest(weight_type='ts')</w:t>
      </w:r>
      <w:r>
        <w:rPr>
          <w:rFonts w:eastAsia="等线" w:ascii="Arial" w:cs="Arial" w:hAnsi="Arial"/>
          <w:sz w:val="22"/>
        </w:rPr>
        <w:t xml:space="preserve"> 出 stats，</w:t>
      </w:r>
      <w:r>
        <w:rPr>
          <w:rFonts w:eastAsia="Consolas" w:ascii="Consolas" w:cs="Consolas" w:hAnsi="Consolas"/>
          <w:sz w:val="22"/>
          <w:shd w:fill="EFF0F1"/>
        </w:rPr>
        <w:t>wbt.generate_backtest_report</w:t>
      </w:r>
      <w:r>
        <w:rPr>
          <w:rFonts w:eastAsia="等线" w:ascii="Arial" w:cs="Arial" w:hAnsi="Arial"/>
          <w:sz w:val="22"/>
        </w:rPr>
        <w:t xml:space="preserve"> 落 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可视化全流程（含每一步的数据形态变化）：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跟同目录其他案例的区别：案例 13 / 14 是</w:t>
      </w:r>
      <w:r>
        <w:rPr>
          <w:rFonts w:eastAsia="等线" w:ascii="Arial" w:cs="Arial" w:hAnsi="Arial"/>
          <w:b w:val="true"/>
          <w:sz w:val="22"/>
        </w:rPr>
        <w:t>单只标的 + 30 分钟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CzscStrategyBase.backtest</w:t>
      </w:r>
      <w:r>
        <w:rPr>
          <w:rFonts w:eastAsia="等线" w:ascii="Arial" w:cs="Arial" w:hAnsi="Arial"/>
          <w:sz w:val="22"/>
        </w:rPr>
        <w:t>；本案例是</w:t>
      </w:r>
      <w:r>
        <w:rPr>
          <w:rFonts w:eastAsia="等线" w:ascii="Arial" w:cs="Arial" w:hAnsi="Arial"/>
          <w:b w:val="true"/>
          <w:sz w:val="22"/>
        </w:rPr>
        <w:t>多只股票 + 日线</w:t>
      </w:r>
      <w:r>
        <w:rPr>
          <w:rFonts w:eastAsia="等线" w:ascii="Arial" w:cs="Arial" w:hAnsi="Arial"/>
          <w:sz w:val="22"/>
        </w:rPr>
        <w:t xml:space="preserve"> + 截面权重矩阵 + </w:t>
      </w:r>
      <w:r>
        <w:rPr>
          <w:rFonts w:eastAsia="Consolas" w:ascii="Consolas" w:cs="Consolas" w:hAnsi="Consolas"/>
          <w:sz w:val="22"/>
          <w:shd w:fill="EFF0F1"/>
        </w:rPr>
        <w:t>adjust_holding_weights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WeightBacktest</w:t>
      </w:r>
      <w:r>
        <w:rPr>
          <w:rFonts w:eastAsia="等线" w:ascii="Arial" w:cs="Arial" w:hAnsi="Arial"/>
          <w:sz w:val="22"/>
        </w:rPr>
        <w:t>。两条链路互补，不重复。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 跑起来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准备 token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要一个 Tushare Pro token。放在 shell 或仓库根目录的 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 xml:space="preserve"> 里都行：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TUSHARE_TOKEN=your_token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脚本自带一个 </w:t>
      </w:r>
      <w:r>
        <w:rPr>
          <w:rFonts w:eastAsia="Consolas" w:ascii="Consolas" w:cs="Consolas" w:hAnsi="Consolas"/>
          <w:sz w:val="22"/>
          <w:shd w:fill="EFF0F1"/>
        </w:rPr>
        <w:t>_load_tushare_token()</w:t>
      </w:r>
      <w:r>
        <w:rPr>
          <w:rFonts w:eastAsia="等线" w:ascii="Arial" w:cs="Arial" w:hAnsi="Arial"/>
          <w:sz w:val="22"/>
        </w:rPr>
        <w:t xml:space="preserve"> 会按 </w:t>
      </w:r>
      <w:r>
        <w:rPr>
          <w:rFonts w:eastAsia="Consolas" w:ascii="Consolas" w:cs="Consolas" w:hAnsi="Consolas"/>
          <w:sz w:val="22"/>
          <w:shd w:fill="EFF0F1"/>
        </w:rPr>
        <w:t>env → .env</w:t>
      </w:r>
      <w:r>
        <w:rPr>
          <w:rFonts w:eastAsia="等线" w:ascii="Arial" w:cs="Arial" w:hAnsi="Arial"/>
          <w:sz w:val="22"/>
        </w:rPr>
        <w:t xml:space="preserve"> 的顺序读，不依赖 dotenv。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执行与产物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uv run --no-sync python docs/examples/18_tushare_daily_event_universe.py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默认抽 50 只股票、拉 2020–2024 后复权日线，端到端约 30 秒。产物：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docs/examples/_output/18_tushare_daily_event_universe/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├── report.html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└── stats.csv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report.html</w:t>
      </w:r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Consolas" w:ascii="Consolas" w:cs="Consolas" w:hAnsi="Consolas"/>
          <w:sz w:val="22"/>
          <w:shd w:fill="EFF0F1"/>
        </w:rPr>
        <w:t>wbt.generate_backtest_report</w:t>
      </w:r>
      <w:r>
        <w:rPr>
          <w:rFonts w:eastAsia="等线" w:ascii="Arial" w:cs="Arial" w:hAnsi="Arial"/>
          <w:sz w:val="22"/>
        </w:rPr>
        <w:t xml:space="preserve"> 出的自包含报告（约 5 MB），直接浏览器打开看。</w:t>
      </w:r>
      <w:r>
        <w:rPr>
          <w:rFonts w:eastAsia="Consolas" w:ascii="Consolas" w:cs="Consolas" w:hAnsi="Consolas"/>
          <w:sz w:val="22"/>
          <w:shd w:fill="EFF0F1"/>
        </w:rPr>
        <w:t>stats.csv</w:t>
      </w:r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Consolas" w:ascii="Consolas" w:cs="Consolas" w:hAnsi="Consolas"/>
          <w:sz w:val="22"/>
          <w:shd w:fill="EFF0F1"/>
        </w:rPr>
        <w:t>WeightBacktest.stats</w:t>
      </w:r>
      <w:r>
        <w:rPr>
          <w:rFonts w:eastAsia="等线" w:ascii="Arial" w:cs="Arial" w:hAnsi="Arial"/>
          <w:sz w:val="22"/>
        </w:rPr>
        <w:t xml:space="preserve"> 落盘。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一次跑下来 stdout 大概是这样：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[config] signals_config = [{'name': 'cxt_third_buy_V230228', 'freq': '日线', 'di': 1}]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[event] 共 50 只 symbol 入库；权重表 shape = (29502, 5)；三买触发 3105 次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[hold] 扩展为 5 日持仓后；非零权重 bar 数 = 3061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[backtest] 核心绩效指标：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年化收益: -0.027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夏普比率: -0.7969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最大回撤: 0.1482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交易次数: 32200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品种数量: 50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注意夏普是负的——日线裸三买不带过滤本来就这样，案例只演示流程，不是一个能用的策略。要让它有意义，看 §3 改造指南。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 改造指南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所有改动只动 </w:t>
      </w:r>
      <w:r>
        <w:rPr>
          <w:rFonts w:eastAsia="Consolas" w:ascii="Consolas" w:cs="Consolas" w:hAnsi="Consolas"/>
          <w:sz w:val="22"/>
          <w:shd w:fill="EFF0F1"/>
        </w:rPr>
        <w:t>build_open_event()</w:t>
      </w:r>
      <w:r>
        <w:rPr>
          <w:rFonts w:eastAsia="等线" w:ascii="Arial" w:cs="Arial" w:hAnsi="Arial"/>
          <w:sz w:val="22"/>
        </w:rPr>
        <w:t xml:space="preserve"> / 头部常量 / </w:t>
      </w:r>
      <w:r>
        <w:rPr>
          <w:rFonts w:eastAsia="Consolas" w:ascii="Consolas" w:cs="Consolas" w:hAnsi="Consolas"/>
          <w:sz w:val="22"/>
          <w:shd w:fill="EFF0F1"/>
        </w:rPr>
        <w:t>run_universe()</w:t>
      </w:r>
      <w:r>
        <w:rPr>
          <w:rFonts w:eastAsia="等线" w:ascii="Arial" w:cs="Arial" w:hAnsi="Arial"/>
          <w:sz w:val="22"/>
        </w:rPr>
        <w:t xml:space="preserve"> 三处，主流程不用动。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3.1 旋钮速查表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90"/>
        <w:gridCol w:w="6090"/>
      </w:tblGrid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想做的事</w:t>
            </w:r>
          </w:p>
        </w:tc>
        <w:tc>
          <w:tcPr>
            <w:tcW w:w="6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改哪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切换股票池</w:t>
            </w:r>
          </w:p>
        </w:tc>
        <w:tc>
          <w:tcPr>
            <w:tcW w:w="6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SYMBOL_LIMIT = 50</w:t>
            </w:r>
            <w:r>
              <w:rPr>
                <w:rFonts w:eastAsia="等线" w:ascii="Arial" w:cs="Arial" w:hAnsi="Arial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"all"</w:t>
            </w:r>
            <w:r>
              <w:rPr>
                <w:rFonts w:eastAsia="等线" w:ascii="Arial" w:cs="Arial" w:hAnsi="Arial"/>
                <w:sz w:val="22"/>
              </w:rPr>
              <w:t xml:space="preserve">（全市场），或重写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_resolve_universe()</w:t>
            </w:r>
            <w:r>
              <w:rPr>
                <w:rFonts w:eastAsia="等线" w:ascii="Arial" w:cs="Arial" w:hAnsi="Arial"/>
                <w:sz w:val="22"/>
              </w:rPr>
              <w:t>（见 §3.4）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换一个事件</w:t>
            </w:r>
          </w:p>
        </w:tc>
        <w:tc>
          <w:tcPr>
            <w:tcW w:w="6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改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EVENT_SIGNAL</w:t>
            </w:r>
            <w:r>
              <w:rPr>
                <w:rFonts w:eastAsia="等线" w:ascii="Arial" w:cs="Arial" w:hAnsi="Arial"/>
                <w:sz w:val="22"/>
              </w:rPr>
              <w:t xml:space="preserve">，或重写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build_open_event()</w:t>
            </w:r>
            <w:r>
              <w:rPr>
                <w:rFonts w:eastAsia="等线" w:ascii="Arial" w:cs="Arial" w:hAnsi="Arial"/>
                <w:sz w:val="22"/>
              </w:rPr>
              <w:t>（见 §3.2 / §3.3）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改持仓周期</w:t>
            </w:r>
          </w:p>
        </w:tc>
        <w:tc>
          <w:tcPr>
            <w:tcW w:w="6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HOLD_PERIODS = 5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换手续费</w:t>
            </w:r>
          </w:p>
        </w:tc>
        <w:tc>
          <w:tcPr>
            <w:tcW w:w="6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FEE_RATE = 0.0002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换回测区间</w:t>
            </w:r>
          </w:p>
        </w:tc>
        <w:tc>
          <w:tcPr>
            <w:tcW w:w="6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SDT_DATA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EDT_DATA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SDT_BT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切换基础周期（日线↔分钟）</w:t>
            </w:r>
          </w:p>
        </w:tc>
        <w:tc>
          <w:tcPr>
            <w:tcW w:w="6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§3.7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3.2 多个三买变种 OR 起来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把 V230228、V230318、V230319 都当作开多触发条件之一，"任一命中即开仓"。改 </w:t>
      </w:r>
      <w:r>
        <w:rPr>
          <w:rFonts w:eastAsia="Consolas" w:ascii="Consolas" w:cs="Consolas" w:hAnsi="Consolas"/>
          <w:sz w:val="22"/>
          <w:shd w:fill="EFF0F1"/>
        </w:rPr>
        <w:t>build_open_event()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build_open_event() -&gt; Event: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Event.load({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"name": "日线三买_OR_开多",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"operate": "开多",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"signals_any": 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"日线_D1_三买辅助V230228_三买_任意_任意_0",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"日线_D1#SMA#34_BS3辅助V230318_三买_任意_任意_0",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"日线_D1#SMA#34_BS3辅助V230319_三买_均线新高_任意_0",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同时把 </w:t>
      </w:r>
      <w:r>
        <w:rPr>
          <w:rFonts w:eastAsia="Consolas" w:ascii="Consolas" w:cs="Consolas" w:hAnsi="Consolas"/>
          <w:sz w:val="22"/>
          <w:shd w:fill="EFF0F1"/>
        </w:rPr>
        <w:t>EVENT_SIGNAL</w:t>
      </w:r>
      <w:r>
        <w:rPr>
          <w:rFonts w:eastAsia="等线" w:ascii="Arial" w:cs="Arial" w:hAnsi="Arial"/>
          <w:sz w:val="22"/>
        </w:rPr>
        <w:t xml:space="preserve"> 改成列表，丢给 </w:t>
      </w:r>
      <w:r>
        <w:rPr>
          <w:rFonts w:eastAsia="Consolas" w:ascii="Consolas" w:cs="Consolas" w:hAnsi="Consolas"/>
          <w:sz w:val="22"/>
          <w:shd w:fill="EFF0F1"/>
        </w:rPr>
        <w:t>get_signals_config(列表)</w:t>
      </w:r>
      <w:r>
        <w:rPr>
          <w:rFonts w:eastAsia="等线" w:ascii="Arial" w:cs="Arial" w:hAnsi="Arial"/>
          <w:sz w:val="22"/>
        </w:rPr>
        <w:t xml:space="preserve"> 自动派生所有用到的信号配置。多触发预期会让 </w:t>
      </w:r>
      <w:r>
        <w:rPr>
          <w:rFonts w:eastAsia="Consolas" w:ascii="Consolas" w:cs="Consolas" w:hAnsi="Consolas"/>
          <w:sz w:val="22"/>
          <w:shd w:fill="EFF0F1"/>
        </w:rPr>
        <w:t>[event]</w:t>
      </w:r>
      <w:r>
        <w:rPr>
          <w:rFonts w:eastAsia="等线" w:ascii="Arial" w:cs="Arial" w:hAnsi="Arial"/>
          <w:sz w:val="22"/>
        </w:rPr>
        <w:t xml:space="preserve"> 行的命中数显著上升。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3.3 加趋势/风控过滤（AND）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signals_all</w:t>
      </w:r>
      <w:r>
        <w:rPr>
          <w:rFonts w:eastAsia="等线" w:ascii="Arial" w:cs="Arial" w:hAnsi="Arial"/>
          <w:sz w:val="22"/>
        </w:rPr>
        <w:t xml:space="preserve"> 是 AND 语义；只要在里面追加几条信号，事件触发条件就会同时收紧。比如要求"三买 + 34 日 SMA 向上 + 非涨停"：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build_open_event() -&gt; Event: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Event.load({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"name": "日线三买_带过滤_开多",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"operate": "开多",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"signals_all": 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"日线_D1_三买辅助V230228_三买_任意_任意_0",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# 趋势：34 日 SMA 向上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"日线_D1#SMA#34_BS辅助V230228_向上_任意_任意_0",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"signals_not": 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# 涨停日禁开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"日线_D1_涨跌停V230331_涨停_任意_任意_0",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})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这些信号 code 都用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get_signals_config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验证一下能否派生出对应的 Rust 信号函数。验证方法：在 Python 终端跑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get_signals_config([新 code])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看返回，不报错就行。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3.4 自定义股票池（行业 / 因子 / 自选）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_resolve_universe()</w:t>
      </w:r>
      <w:r>
        <w:rPr>
          <w:rFonts w:eastAsia="等线" w:ascii="Arial" w:cs="Arial" w:hAnsi="Arial"/>
          <w:sz w:val="22"/>
        </w:rPr>
        <w:t xml:space="preserve"> 返回的就是一个 ts_code 列表，想换池子直接重写。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按申万行业筛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_resolve_universe() -&gt; list[str]: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from czsc.connectors.ts_connector import get_sw_members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df = get_sw_members(level="L1")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df = df[df["industry_name"].isin(["银行", "非银金融", "食品饮料"])]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[f"{tc}#E" for tc in df["con_code"].unique()]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自选池</w:t>
      </w:r>
      <w:r>
        <w:rPr>
          <w:rFonts w:eastAsia="等线" w:ascii="Arial" w:cs="Arial" w:hAnsi="Arial"/>
          <w:sz w:val="22"/>
        </w:rPr>
        <w:t>（写死代码列表）：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_resolve_universe() -&gt; list[str]: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["000001.SZ#E", "600519.SH#E", "300750.SZ#E"]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3.5 用信号平仓代替"持 N 天自动平"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adjust_holding_weights(hold_periods=N)</w:t>
      </w:r>
      <w:r>
        <w:rPr>
          <w:rFonts w:eastAsia="等线" w:ascii="Arial" w:cs="Arial" w:hAnsi="Arial"/>
          <w:sz w:val="22"/>
        </w:rPr>
        <w:t xml:space="preserve"> 只有"定时离场"语义。要做"信号开 + 信号平"的对称结构，得切到案例 13 / 14 的 </w:t>
      </w:r>
      <w:r>
        <w:rPr>
          <w:rFonts w:eastAsia="Consolas" w:ascii="Consolas" w:cs="Consolas" w:hAnsi="Consolas"/>
          <w:sz w:val="22"/>
          <w:shd w:fill="EFF0F1"/>
        </w:rPr>
        <w:t>CzscStrategyBase + Position</w:t>
      </w:r>
      <w:r>
        <w:rPr>
          <w:rFonts w:eastAsia="等线" w:ascii="Arial" w:cs="Arial" w:hAnsi="Arial"/>
          <w:sz w:val="22"/>
        </w:rPr>
        <w:t xml:space="preserve"> 链路。最小改造：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czsc import Position, CzscStrategyBase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def build_position(symbol: str) -&gt; Position: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open_ev = Event.load({"name": "三买_开多", "operate": "开多",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"signals_all": [EVENT_SIGNAL]})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exit_ev = Event.load({"name": "笔向下_平多", "operate": "平多",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"signals_all": ["日线_D1_表里关系V230101_向下_任意_任意_0"]})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Position(name="日线_三买", symbol=symbol,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opens=[open_ev], exits=[exit_ev],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interval=3600*24, timeout=30, stop_loss=300, t0=False)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class MyStrategy(CzscStrategyBase):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@property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def positions(self): return [build_position(self.symbol)]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然后 </w:t>
      </w:r>
      <w:r>
        <w:rPr>
          <w:rFonts w:eastAsia="Consolas" w:ascii="Consolas" w:cs="Consolas" w:hAnsi="Consolas"/>
          <w:sz w:val="22"/>
          <w:shd w:fill="EFF0F1"/>
        </w:rPr>
        <w:t>MyStrategy(symbol=sym).backtest(bars, sdt=...)</w:t>
      </w:r>
      <w:r>
        <w:rPr>
          <w:rFonts w:eastAsia="等线" w:ascii="Arial" w:cs="Arial" w:hAnsi="Arial"/>
          <w:sz w:val="22"/>
        </w:rPr>
        <w:t xml:space="preserve"> 拿 </w:t>
      </w:r>
      <w:r>
        <w:rPr>
          <w:rFonts w:eastAsia="Consolas" w:ascii="Consolas" w:cs="Consolas" w:hAnsi="Consolas"/>
          <w:sz w:val="22"/>
          <w:shd w:fill="EFF0F1"/>
        </w:rPr>
        <w:t>holds_df()</w:t>
      </w:r>
      <w:r>
        <w:rPr>
          <w:rFonts w:eastAsia="等线" w:ascii="Arial" w:cs="Arial" w:hAnsi="Arial"/>
          <w:sz w:val="22"/>
        </w:rPr>
        <w:t xml:space="preserve"> → 转 wbt 权重表（参考案例 13 的 </w:t>
      </w:r>
      <w:r>
        <w:rPr>
          <w:rFonts w:eastAsia="Consolas" w:ascii="Consolas" w:cs="Consolas" w:hAnsi="Consolas"/>
          <w:sz w:val="22"/>
          <w:shd w:fill="EFF0F1"/>
        </w:rPr>
        <w:t>holds_to_weight_df</w:t>
      </w:r>
      <w:r>
        <w:rPr>
          <w:rFonts w:eastAsia="等线" w:ascii="Arial" w:cs="Arial" w:hAnsi="Arial"/>
          <w:sz w:val="22"/>
        </w:rPr>
        <w:t>）。这套链路代价是要每只股票跑一遍 backtest（慢），换来的是任意复杂出场逻辑（笔向下、止损、超时、信号平等）。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3.6 截面对冲（多空 + 权重打分）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WeightBacktest(weight_type='ts')</w:t>
      </w:r>
      <w:r>
        <w:rPr>
          <w:rFonts w:eastAsia="等线" w:ascii="Arial" w:cs="Arial" w:hAnsi="Arial"/>
          <w:sz w:val="22"/>
        </w:rPr>
        <w:t xml:space="preserve"> 是"每只独立累乘"，本案例 weight ∈ {0, 1} 只做多。要做多空截面对冲：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 weight 改成连续打分（比如三买强度 × 因子排名）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weight_type='cs'</w:t>
      </w:r>
      <w:r>
        <w:rPr>
          <w:rFonts w:eastAsia="等线" w:ascii="Arial" w:cs="Arial" w:hAnsi="Arial"/>
          <w:sz w:val="22"/>
        </w:rPr>
        <w:t xml:space="preserve"> 让 wbt 按 </w:t>
      </w:r>
      <w:r>
        <w:rPr>
          <w:rFonts w:eastAsia="Consolas" w:ascii="Consolas" w:cs="Consolas" w:hAnsi="Consolas"/>
          <w:sz w:val="22"/>
          <w:shd w:fill="EFF0F1"/>
        </w:rPr>
        <w:t>dt</w:t>
      </w:r>
      <w:r>
        <w:rPr>
          <w:rFonts w:eastAsia="等线" w:ascii="Arial" w:cs="Arial" w:hAnsi="Arial"/>
          <w:sz w:val="22"/>
        </w:rPr>
        <w:t xml:space="preserve"> 截面归一化权重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想做多空：负 weight 即做空（前提是品种支持双向交易）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最少改动：把 </w:t>
      </w:r>
      <w:r>
        <w:rPr>
          <w:rFonts w:eastAsia="Consolas" w:ascii="Consolas" w:cs="Consolas" w:hAnsi="Consolas"/>
          <w:sz w:val="22"/>
          <w:shd w:fill="EFF0F1"/>
        </w:rPr>
        <w:t>event_matches_to_weight_df</w:t>
      </w:r>
      <w:r>
        <w:rPr>
          <w:rFonts w:eastAsia="等线" w:ascii="Arial" w:cs="Arial" w:hAnsi="Arial"/>
          <w:sz w:val="22"/>
        </w:rPr>
        <w:t xml:space="preserve"> 里 </w:t>
      </w:r>
      <w:r>
        <w:rPr>
          <w:rFonts w:eastAsia="Consolas" w:ascii="Consolas" w:cs="Consolas" w:hAnsi="Consolas"/>
          <w:sz w:val="22"/>
          <w:shd w:fill="EFF0F1"/>
        </w:rPr>
        <w:t>1.0 if event.is_match(s) else 0.0</w:t>
      </w:r>
      <w:r>
        <w:rPr>
          <w:rFonts w:eastAsia="等线" w:ascii="Arial" w:cs="Arial" w:hAnsi="Arial"/>
          <w:sz w:val="22"/>
        </w:rPr>
        <w:t xml:space="preserve"> 换成你的打分函数即可，下游 </w:t>
      </w:r>
      <w:r>
        <w:rPr>
          <w:rFonts w:eastAsia="Consolas" w:ascii="Consolas" w:cs="Consolas" w:hAnsi="Consolas"/>
          <w:sz w:val="22"/>
          <w:shd w:fill="EFF0F1"/>
        </w:rPr>
        <w:t>adjust_holding_weights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WeightBacktest</w:t>
      </w:r>
      <w:r>
        <w:rPr>
          <w:rFonts w:eastAsia="等线" w:ascii="Arial" w:cs="Arial" w:hAnsi="Arial"/>
          <w:sz w:val="22"/>
        </w:rPr>
        <w:t xml:space="preserve"> 都不用改。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3.7 切换基础周期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把 </w:t>
      </w:r>
      <w:r>
        <w:rPr>
          <w:rFonts w:eastAsia="Consolas" w:ascii="Consolas" w:cs="Consolas" w:hAnsi="Consolas"/>
          <w:sz w:val="22"/>
          <w:shd w:fill="EFF0F1"/>
        </w:rPr>
        <w:t>BASE_FREQ</w:t>
      </w:r>
      <w:r>
        <w:rPr>
          <w:rFonts w:eastAsia="等线" w:ascii="Arial" w:cs="Arial" w:hAnsi="Arial"/>
          <w:sz w:val="22"/>
        </w:rPr>
        <w:t xml:space="preserve"> 改成 </w:t>
      </w:r>
      <w:r>
        <w:rPr>
          <w:rFonts w:eastAsia="Consolas" w:ascii="Consolas" w:cs="Consolas" w:hAnsi="Consolas"/>
          <w:sz w:val="22"/>
          <w:shd w:fill="EFF0F1"/>
        </w:rPr>
        <w:t>"30分钟"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"60分钟"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EVENT_SIGNAL</w:t>
      </w:r>
      <w:r>
        <w:rPr>
          <w:rFonts w:eastAsia="等线" w:ascii="Arial" w:cs="Arial" w:hAnsi="Arial"/>
          <w:sz w:val="22"/>
        </w:rPr>
        <w:t xml:space="preserve"> 前缀同步改，</w:t>
      </w:r>
      <w:r>
        <w:rPr>
          <w:rFonts w:eastAsia="Consolas" w:ascii="Consolas" w:cs="Consolas" w:hAnsi="Consolas"/>
          <w:sz w:val="22"/>
          <w:shd w:fill="EFF0F1"/>
        </w:rPr>
        <w:t>SDT_DATA</w:t>
      </w:r>
      <w:r>
        <w:rPr>
          <w:rFonts w:eastAsia="等线" w:ascii="Arial" w:cs="Arial" w:hAnsi="Arial"/>
          <w:sz w:val="22"/>
        </w:rPr>
        <w:t xml:space="preserve"> 拉长以保证有足够预热；</w:t>
      </w:r>
      <w:r>
        <w:rPr>
          <w:rFonts w:eastAsia="Consolas" w:ascii="Consolas" w:cs="Consolas" w:hAnsi="Consolas"/>
          <w:sz w:val="22"/>
          <w:shd w:fill="EFF0F1"/>
        </w:rPr>
        <w:t>HOLD_PERIODS</w:t>
      </w:r>
      <w:r>
        <w:rPr>
          <w:rFonts w:eastAsia="等线" w:ascii="Arial" w:cs="Arial" w:hAnsi="Arial"/>
          <w:sz w:val="22"/>
        </w:rPr>
        <w:t xml:space="preserve"> 注意按新周期的"根 K 数"重新计：日线 5 日 ≈ 30 分钟 40 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 完整源码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"""案例 18：Tushare 全市场日线 + 三买事件选股 + WeightBacktest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任务来源：飞书 t101178（新增 tushare 数据下的日线事件选股策略研究案例）。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与已有案例的差异：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 案例 13 / 14 演示**单只标的 + 30 分钟**的事件触发逻辑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 本案例演示**截面（多只股票）+ 日线**：在采样的 A 股股票池上跑同一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三买事件，每根日线 K 线打 0 / 1 标记，再用 ``adjust_holding_weights``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把瞬时事件扩展为固定持仓周期，最后交给 ``WeightBacktest`` 出 HTML 报告。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依赖：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 ``TUSHARE_TOKEN`` 环境变量（脚本会优先从仓库根 ``.env`` 加载）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运行：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uv run --no-sync python docs/examples/18_tushare_daily_event_universe.py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产物：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docs/examples/_output/18_tushare_daily_event_universe/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├── report.html        # 真实数据回测报告（自包含 HTML）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└── stats.csv          # 核心绩效指标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from __future__ import annotations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import os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import random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from collections.abc import Iterable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from pathlib import Path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import pandas as pd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from tqdm import tqdm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from wbt import generate_backtest_report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from czsc import 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Event,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WeightBacktest,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adjust_holding_weights,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generate_czsc_signals,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get_signals_config,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============================ 全局参数 ============================ #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OUTPUT_DIR = Path(__file__).resolve().parent / "_output" / "18_tushare_daily_event_universe"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BASE_FREQ = "日线"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SDT_DATA = "20200101"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EDT_DATA = "20241231"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SDT_BT = "2020-07-01"  # 预留半年给 CZSC 笔 / 中枢预热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FEE_RATE = 0.0002  # 单边 2 BP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HOLD_PERIODS = 5  # 事件触发后持仓 5 个交易日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SYMBOL_LIMIT: int | str = 50  # 抽样股票数；改成 "all" 表示全市场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SAMPLE_SEED = 42  # 抽样可复现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YEARLY_DAYS = 252  # A 股年化口径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三买信号编码（与案例 13 / 14 同源；通过 get_signals_config 自动派生配置）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EVENT_SIGNAL = f"{BASE_FREQ}_D1_三买辅助V230228_三买_任意_任意_0"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============================ Event 构造 ============================ #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def build_open_event() -&gt; Event: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"""日线三买 → 开多事件。"""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Event.load(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"name": "日线三买V230228_开多",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"operate": "开多",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"signals_all": [EVENT_SIGNAL],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============================ 信号 → 权重 ============================ #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def event_matches_to_weight_df(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bars: list,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signals_config: list[dict],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event: Event,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sdt: str,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) -&gt; pd.DataFrame: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"""对单只股票跑信号 + 事件匹配，返回 (dt, symbol, price, weight) 长表。"""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sigs = generate_czsc_signals(bars, signals_config, sdt=sdt, df=False)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if not sigs: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pd.DataFrame(columns=["dt", "symbol", "price", "weight"])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rows = []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for s in sigs: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dt = pd.to_datetime(s["dt"])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if dt.tzinfo is not None: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dt = dt.tz_localize(None)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rows.append(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"dt": dt,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"symbol": s["symbol"],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"price": float(s["close"]),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"weight": 1.0 if event.is_match(s) else 0.0,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pd.DataFrame(rows)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def _attach_n1b(df: pd.DataFrame) -&gt; pd.DataFrame: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"""按 symbol 计算下一根 bar 的简单收益率（adjust_holding_weights 需要 n1b 列）。"""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df = df.sort_values(["symbol", "dt"]).reset_index(drop=True)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df["n1b"] = df.groupby("symbol")["price"].pct_change().shift(-1).fillna(0)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df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============================ 主流程 ============================ #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def run_universe(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bars_iter: Iterable[tuple[str, list]],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*,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sdt_bt: str,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hold_periods: int,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output_path: Path,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title: str,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) -&gt; dict[str, float]: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"""跑一遍 多 symbol 的:事件匹配 → 持仓权重 → WeightBacktest → HTML 报告。"""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event = build_open_event()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signals_config = get_signals_config([EVENT_SIGNAL])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print(f"[config] signals_config = {signals_config}")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pieces: list[pd.DataFrame] = []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matched_total = 0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for _label, bars in bars_iter: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if not bars: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continue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df = event_matches_to_weight_df(bars, signals_config, event, sdt_bt)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if df.empty: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continue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matched_total += int((df["weight"] == 1.0).sum())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pieces.append(df)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if not pieces: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raise RuntimeError("所有 symbol 都没产生权重数据;检查数据源 / 信号配置")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dfw = pd.concat(pieces, ignore_index=True)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dfw = _attach_n1b(dfw)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print(f"[event] 共 {len(pieces)} 只 symbol 入库;权重表 shape = {dfw.shape};三买触发 {matched_total} 次")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adj = adjust_holding_weights(dfw, hold_periods=hold_periods)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adj = adj.merge(dfw[["dt", "symbol", "price"]], on=["dt", "symbol"], how="left")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wb_df = adj[["dt", "symbol", "weight", "price"]].copy()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print(f"[hold] 扩展为 {hold_periods} 日持仓后;非零权重 bar 数 = {int((wb_df['weight'] &gt; 0).sum())}")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wb = WeightBacktest(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data=wb_df,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fee_rate=FEE_RATE,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weight_type="ts",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yearly_days=YEARLY_DAYS,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print("[backtest] 核心绩效指标:")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for k, v in wb.stats.items():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print(f"    {k}: {v}")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output_path.parent.mkdir(parents=True, exist_ok=True)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generate_backtest_report(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df=wb_df,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output_path=str(output_path),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title=title,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fee_rate=FEE_RATE,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weight_type="ts",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yearly_days=YEARLY_DAYS,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print(f"[report] HTML 报告: {output_path} (size={output_path.stat().st_size:,} bytes)")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dict(wb.stats)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 ============================ Tushare 数据入口 ============================ #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def _load_tushare_token() -&gt; str: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token = os.environ.get("TUSHARE_TOKEN", "")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if token: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token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repo_root = Path(__file__).resolve().parents[2]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env_file = repo_root / ".env"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if env_file.exists():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for line in env_file.read_text(encoding="utf-8").splitlines():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line = line.strip()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if not line or line.startswith("#") or "=" not in line: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continue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k, _, v = line.partition("=")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if k.strip() == "TUSHARE_TOKEN":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return v.strip().strip("'\"")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def _resolve_universe() -&gt; list[str]: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from czsc.connectors.ts_connector import get_symbols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full = get_symbols("stock")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if isinstance(SYMBOL_LIMIT, str) and SYMBOL_LIMIT.lower() == "all":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full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if isinstance(SYMBOL_LIMIT, int) and SYMBOL_LIMIT &gt; 0: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rng = random.Random(SAMPLE_SEED)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rng.sample(full, min(SYMBOL_LIMIT, len(full)))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raise ValueError(f"不支持的 SYMBOL_LIMIT 值:{SYMBOL_LIMIT!r}")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def _fetch_one(symbol: str) -&gt; list: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from czsc.connectors.ts_connector import get_raw_bars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try: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get_raw_bars(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symbol=symbol,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freq=BASE_FREQ,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sdt=SDT_DATA,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edt=EDT_DATA,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fq="后复权",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raw_bar=True,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except Exception as e:  # noqa: BLE001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tqdm.write(f"[warn] {symbol} 拉取失败:{e}")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[]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def main() -&gt; None: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token = _load_tushare_token()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if not token: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raise SystemExit(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"未找到 TUSHARE_TOKEN。请 `export TUSHARE_TOKEN=...` 或在仓库根 `.env` 写入 `TUSHARE_TOKEN=...`。"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import tushare as ts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import czsc as cz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ts.set_token(token)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cz.set_url_token(token=token, url="http://api.tushare.pro")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symbols = _resolve_universe()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print(f"[universe] 标的池共 {len(symbols)} 只 (SYMBOL_LIMIT={SYMBOL_LIMIT})")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bars_iter: list[tuple[str, list]] = []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for sym in tqdm(symbols, desc="拉日线"):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bars = _fetch_one(sym)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if bars: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bars_iter.append((sym, bars))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if not bars_iter: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raise SystemExit("没有任何股票拉到数据,请检查 TUSHARE_TOKEN 权限 / 网络")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OUTPUT_DIR.mkdir(parents=True, exist_ok=True)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stats = run_universe(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bars_iter=bars_iter,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sdt_bt=SDT_BT,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hold_periods=HOLD_PERIODS,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output_path=OUTPUT_DIR / "report.html",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title=(f"案例 18 - 日线三买事件选股 (universe={len(bars_iter)}, hold={HOLD_PERIODS}d)"),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pd.Series(stats).to_csv(OUTPUT_DIR / "stats.csv", header=["value"])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print(f"[done] stats 已保存到 {OUTPUT_DIR / 'stats.csv'}")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if __name__ == "__main__":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 注意事项</w:t>
      </w:r>
      <w:bookmarkEnd w:id="1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SYMBOL_LIMIT="all"</w:t>
      </w:r>
      <w:r>
        <w:rPr>
          <w:rFonts w:eastAsia="等线" w:ascii="Arial" w:cs="Arial" w:hAnsi="Arial"/>
          <w:sz w:val="22"/>
        </w:rPr>
        <w:t xml:space="preserve"> 拉全市场（~5000 只），第一次跑受 tushare 限速影响可能 30 分钟，之后 </w:t>
      </w:r>
      <w:r>
        <w:rPr>
          <w:rFonts w:eastAsia="Consolas" w:ascii="Consolas" w:cs="Consolas" w:hAnsi="Consolas"/>
          <w:sz w:val="22"/>
          <w:shd w:fill="EFF0F1"/>
        </w:rPr>
        <w:t>czsc.DataClient</w:t>
      </w:r>
      <w:r>
        <w:rPr>
          <w:rFonts w:eastAsia="等线" w:ascii="Arial" w:cs="Arial" w:hAnsi="Arial"/>
          <w:sz w:val="22"/>
        </w:rPr>
        <w:t xml:space="preserve"> 磁盘缓存命中就秒级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单只股票拉失败（退市、停牌、ts_code 不在 token 范围）只会打一条 warn，主流程继续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想跑分钟线参考 §3.7，注意 </w:t>
      </w:r>
      <w:r>
        <w:rPr>
          <w:rFonts w:eastAsia="Consolas" w:ascii="Consolas" w:cs="Consolas" w:hAnsi="Consolas"/>
          <w:sz w:val="22"/>
          <w:shd w:fill="EFF0F1"/>
        </w:rPr>
        <w:t>HOLD_PERIODS</w:t>
      </w:r>
      <w:r>
        <w:rPr>
          <w:rFonts w:eastAsia="等线" w:ascii="Arial" w:cs="Arial" w:hAnsi="Arial"/>
          <w:sz w:val="22"/>
        </w:rPr>
        <w:t xml:space="preserve"> 要按新周期的根 K 数换算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8543">
    <w:lvl>
      <w:start w:val="1"/>
      <w:numFmt w:val="decimal"/>
      <w:suff w:val="tab"/>
      <w:lvlText w:val="%1."/>
      <w:rPr>
        <w:color w:val="3370ff"/>
      </w:rPr>
    </w:lvl>
  </w:abstractNum>
  <w:abstractNum w:abstractNumId="218544">
    <w:lvl>
      <w:start w:val="2"/>
      <w:numFmt w:val="decimal"/>
      <w:suff w:val="tab"/>
      <w:lvlText w:val="%1."/>
      <w:rPr>
        <w:color w:val="3370ff"/>
      </w:rPr>
    </w:lvl>
  </w:abstractNum>
  <w:abstractNum w:abstractNumId="218545">
    <w:lvl>
      <w:start w:val="3"/>
      <w:numFmt w:val="decimal"/>
      <w:suff w:val="tab"/>
      <w:lvlText w:val="%1."/>
      <w:rPr>
        <w:color w:val="3370ff"/>
      </w:rPr>
    </w:lvl>
  </w:abstractNum>
  <w:abstractNum w:abstractNumId="218546">
    <w:lvl>
      <w:start w:val="4"/>
      <w:numFmt w:val="decimal"/>
      <w:suff w:val="tab"/>
      <w:lvlText w:val="%1."/>
      <w:rPr>
        <w:color w:val="3370ff"/>
      </w:rPr>
    </w:lvl>
  </w:abstractNum>
  <w:abstractNum w:abstractNumId="218547">
    <w:lvl>
      <w:start w:val="5"/>
      <w:numFmt w:val="decimal"/>
      <w:suff w:val="tab"/>
      <w:lvlText w:val="%1."/>
      <w:rPr>
        <w:color w:val="3370ff"/>
      </w:rPr>
    </w:lvl>
  </w:abstractNum>
  <w:abstractNum w:abstractNumId="218548">
    <w:lvl>
      <w:start w:val="6"/>
      <w:numFmt w:val="decimal"/>
      <w:suff w:val="tab"/>
      <w:lvlText w:val="%1."/>
      <w:rPr>
        <w:color w:val="3370ff"/>
      </w:rPr>
    </w:lvl>
  </w:abstractNum>
  <w:abstractNum w:abstractNumId="218549">
    <w:lvl>
      <w:numFmt w:val="bullet"/>
      <w:suff w:val="tab"/>
      <w:lvlText w:val="•"/>
      <w:rPr>
        <w:color w:val="3370ff"/>
      </w:rPr>
    </w:lvl>
  </w:abstractNum>
  <w:abstractNum w:abstractNumId="218550">
    <w:lvl>
      <w:numFmt w:val="bullet"/>
      <w:suff w:val="tab"/>
      <w:lvlText w:val="•"/>
      <w:rPr>
        <w:color w:val="3370ff"/>
      </w:rPr>
    </w:lvl>
  </w:abstractNum>
  <w:abstractNum w:abstractNumId="218551">
    <w:lvl>
      <w:numFmt w:val="bullet"/>
      <w:suff w:val="tab"/>
      <w:lvlText w:val="•"/>
      <w:rPr>
        <w:color w:val="3370ff"/>
      </w:rPr>
    </w:lvl>
  </w:abstractNum>
  <w:abstractNum w:abstractNumId="218552">
    <w:lvl>
      <w:numFmt w:val="bullet"/>
      <w:suff w:val="tab"/>
      <w:lvlText w:val="•"/>
      <w:rPr>
        <w:color w:val="3370ff"/>
      </w:rPr>
    </w:lvl>
  </w:abstractNum>
  <w:abstractNum w:abstractNumId="218553">
    <w:lvl>
      <w:numFmt w:val="bullet"/>
      <w:suff w:val="tab"/>
      <w:lvlText w:val="•"/>
      <w:rPr>
        <w:color w:val="3370ff"/>
      </w:rPr>
    </w:lvl>
  </w:abstractNum>
  <w:abstractNum w:abstractNumId="218554">
    <w:lvl>
      <w:numFmt w:val="bullet"/>
      <w:suff w:val="tab"/>
      <w:lvlText w:val="•"/>
      <w:rPr>
        <w:color w:val="3370ff"/>
      </w:rPr>
    </w:lvl>
  </w:abstractNum>
  <w:num w:numId="1">
    <w:abstractNumId w:val="218543"/>
  </w:num>
  <w:num w:numId="2">
    <w:abstractNumId w:val="218544"/>
  </w:num>
  <w:num w:numId="3">
    <w:abstractNumId w:val="218545"/>
  </w:num>
  <w:num w:numId="4">
    <w:abstractNumId w:val="218546"/>
  </w:num>
  <w:num w:numId="5">
    <w:abstractNumId w:val="218547"/>
  </w:num>
  <w:num w:numId="6">
    <w:abstractNumId w:val="218548"/>
  </w:num>
  <w:num w:numId="7">
    <w:abstractNumId w:val="218549"/>
  </w:num>
  <w:num w:numId="8">
    <w:abstractNumId w:val="218550"/>
  </w:num>
  <w:num w:numId="9">
    <w:abstractNumId w:val="218551"/>
  </w:num>
  <w:num w:numId="10">
    <w:abstractNumId w:val="218552"/>
  </w:num>
  <w:num w:numId="11">
    <w:abstractNumId w:val="218553"/>
  </w:num>
  <w:num w:numId="12">
    <w:abstractNumId w:val="2185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2026-09-09T12:36:35Z</dcterms:created>
  <dc:creator>Apache POI</dc:creator>
</cp:coreProperties>
</file>