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18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color w:val="2E74B5"/>
          <w:sz w:val="28"/>
        </w:rPr>
        <w:t>第六届“创意河南”艺术设计大赛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83B56"/>
          <w:sz w:val="54"/>
        </w:rPr>
        <w:t>CREHN 功能结构与页面字段规格说明书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6"/>
        </w:rPr>
        <w:t>独立门户 · 参赛者本人填报 · 学校审核推荐 · 省级评审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9"/>
              </w:rPr>
              <w:t>文档状态</w:t>
            </w:r>
          </w:p>
        </w:tc>
        <w:tc>
          <w:tcPr>
            <w:tcW w:type="dxa" w:w="74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审查稿 V0.1</w:t>
            </w:r>
          </w:p>
        </w:tc>
      </w:tr>
      <w:tr>
        <w:trPr/>
        <w:tc>
          <w:tcPr>
            <w:tcW w:type="dxa" w:w="1900"/>
            <w:shd w:fill="E8EEF5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9"/>
              </w:rPr>
              <w:t>技术方向</w:t>
            </w:r>
          </w:p>
        </w:tc>
        <w:tc>
          <w:tcPr>
            <w:tcW w:type="dxa" w:w="74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RuoYi-Vue-Plus 同栈、CREHN 独立重构式新建</w:t>
            </w:r>
          </w:p>
        </w:tc>
      </w:tr>
      <w:tr>
        <w:trPr/>
        <w:tc>
          <w:tcPr>
            <w:tcW w:type="dxa" w:w="1900"/>
            <w:shd w:fill="E8EEF5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9"/>
              </w:rPr>
              <w:t>编制依据</w:t>
            </w:r>
          </w:p>
        </w:tc>
        <w:tc>
          <w:tcPr>
            <w:tcW w:type="dxa" w:w="74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赛事通知审阅稿（0712）及已确认业务决定</w:t>
            </w:r>
          </w:p>
        </w:tc>
      </w:tr>
      <w:tr>
        <w:trPr/>
        <w:tc>
          <w:tcPr>
            <w:tcW w:type="dxa" w:w="1900"/>
            <w:shd w:fill="E8EEF5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9"/>
              </w:rPr>
              <w:t>编制日期</w:t>
            </w:r>
          </w:p>
        </w:tc>
        <w:tc>
          <w:tcPr>
            <w:tcW w:type="dxa" w:w="74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2026-07-28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i/>
          <w:color w:val="667085"/>
          <w:sz w:val="22"/>
        </w:rPr>
        <w:t>用途：供主办方逐页审查功能、字段、按钮、表格、状态与规则。本文档是产品设计基线，不代表已完成开发。</w:t>
      </w:r>
    </w:p>
    <w:p>
      <w:r>
        <w:br w:type="page"/>
      </w:r>
    </w:p>
    <w:p>
      <w:pPr>
        <w:pStyle w:val="Heading1"/>
        <w:keepNext/>
      </w:pPr>
      <w:r>
        <w:t>审查说明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8E8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8A5A00"/>
                <w:sz w:val="20"/>
              </w:rPr>
              <w:t>审查方法：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优先确认标记为“待确认”的事项；若字段、按钮或表格列需要增删，可直接在 Word 中批注或修改。确认后的内容再转为数据库、接口和页面开发任务。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200"/>
        <w:gridCol w:w="48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标识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含义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已确认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来自本轮明确决定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开发时作为硬约束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通知规则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来自赛事通知正文或附件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除正式通知变更外不可偏离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重构建议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为减少冗余、提升可维护性提出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审查通过后实施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待确认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通知中未规定或存在多种合理方案</w:t>
            </w:r>
          </w:p>
        </w:tc>
        <w:tc>
          <w:tcPr>
            <w:tcW w:type="dxa" w:w="4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开发前必须定稿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审查导航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章节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审查重点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1. 已确认边界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技术、门户、账号、学校范围、时间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2. 赛事规则模型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赛道、类别、限额、成员、附件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3. 角色与菜单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谁能看、谁能改、谁能提交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4. 状态与流程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参赛者提交、学校推荐、省级审核、评审、结果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5–9. 页面规格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逐页字段、按钮、列表列和交互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10. 通用交互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上传、校验、隐私、消息、导出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11. 核心数据结构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实体边界与关键字段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12. 待确认清单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开发前需要最终选择的事项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1. 已确认的产品与工程边界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800"/>
        <w:gridCol w:w="6860"/>
      </w:tblGrid>
      <w:tr>
        <w:trPr>
          <w:tblHeader w:val="true"/>
          <w:cantSplit w:val="true"/>
        </w:trPr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编号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决定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规格化解释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独立项目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 位于独立目录、独立仓库，不在 DYZ 中继续开发。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D02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同技术栈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使用与 DYZ 一致的 RuoYi-Vue-Plus、Spring Boot、Vue 3、TypeScript、Element Plus。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重构式新建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从匹配版本的干净骨架开始，只抽取经盘点的成熟能力，不整体复制 DYZ。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D04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独立门户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建设面向公众与参赛者的独立门户；管理后台与门户可独立发布。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参赛者本人账号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每位参赛者拥有本人账号；学校不能替参赛者静默代报。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D06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激活码方案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学校联络员批量导入名单或生成一次性激活码，参赛者本人激活并设置密码；省级管理员兜底。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学校范围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面向全部高校，系统维护完整学校清单。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D08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报名开放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 2026-09-01 00:00 开放，后台可调整并记录变更。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D09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通知定稿项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“艺术与科技”等当前审阅稿修订内容按最终规则设计。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D10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隔离要求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数据库、Redis 前缀、对象存储目录、端口、域名、构建与部署脚本均与 DYZ 隔离。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7F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83B56"/>
                <w:sz w:val="20"/>
              </w:rPr>
              <w:t>重构边界：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复用的是业务经验、通用组件和验证过的交互，不复用 DYZ 的历史兼容代码、临时兜底、重复状态映射和部署耦合。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赛事规则模型</w:t>
      </w:r>
    </w:p>
    <w:p>
      <w:pPr>
        <w:pStyle w:val="Heading2"/>
        <w:keepNext/>
      </w:pPr>
      <w:r>
        <w:t>2.1 赛道、组别与类别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3800"/>
        <w:gridCol w:w="1500"/>
        <w:gridCol w:w="20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赛道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类别/方向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适用组别</w:t>
            </w:r>
          </w:p>
        </w:tc>
        <w:tc>
          <w:tcPr>
            <w:tcW w:type="dxa" w:w="2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每校限额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创意河南艺术设计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视觉传达类；环境设计类；工业设计类；数媒综合类；服装服饰类；文旅文创类；艺术与科技类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学生组、教师组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每个组别不超过 20 件（套），含全部类别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艺术赋美乡村创意设计</w:t>
            </w:r>
          </w:p>
        </w:tc>
        <w:tc>
          <w:tcPr>
            <w:tcW w:type="dxa" w:w="3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乡村记忆留存；乡村空间提质；乡村特产升级；乡村文创业态；乡村数字传播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学生组、教师组</w:t>
            </w:r>
          </w:p>
        </w:tc>
        <w:tc>
          <w:tcPr>
            <w:tcW w:type="dxa" w:w="20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每个组别不超过 5 件（套），含全部方向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2.2 人员与署名规则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4200"/>
        <w:gridCol w:w="1900"/>
        <w:gridCol w:w="2260"/>
      </w:tblGrid>
      <w:tr>
        <w:trPr>
          <w:tblHeader w:val="true"/>
          <w:cantSplit w:val="true"/>
        </w:trP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规则编号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系统规则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拦截时点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提示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R-M01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每件作品作者 1–3 人；必须指定第一作者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保存成员、提交学校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作者人数须为 1–3 人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R-M02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学生组可填 0–1 名指导教师；教师组不显示指导教师字段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填报页、提交学校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学生组指导教师最多 1 人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R-M03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同一指导教师指导学生作品不超过 3 件（套）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学校推荐、省级提交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该指导教师已达到 3 件上限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R-M04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同一参赛者在每个赛道只能署名 1 件作品，含第二、第三作者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成员确认、提交学校、学校推荐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该参赛者已在本赛道其他作品署名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R-M05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同一参赛者可以分别参加两个赛道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规则引擎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两个赛道分别计数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R-M06</w:t>
            </w:r>
          </w:p>
        </w:tc>
        <w:tc>
          <w:tcPr>
            <w:tcW w:type="dxa" w:w="4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所有署名参赛者须激活本人账号并确认署名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提交学校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仍有共同作者未确认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R-M07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学校管理员只审核、退回和推荐，不替参赛者新建或修改作品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菜单与后端权限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学校端不提供“代建作品”能力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2.3 作品与版权规则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4600"/>
        <w:gridCol w:w="3760"/>
      </w:tblGrid>
      <w:tr>
        <w:trPr>
          <w:tblHeader w:val="true"/>
          <w:cantSplit w:val="true"/>
        </w:trPr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规则编号</w:t>
            </w:r>
          </w:p>
        </w:tc>
        <w:tc>
          <w:tcPr>
            <w:tcW w:type="dxa" w:w="4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系统处理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R-W01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作品设计时间不早于 2026-01-01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日期控件限制并在后端再次校验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R-W02</w:t>
            </w:r>
          </w:p>
        </w:tc>
        <w:tc>
          <w:tcPr>
            <w:tcW w:type="dxa" w:w="4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原创且拥有完整自主知识产权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提交前勾选承诺；生成登记表承诺内容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R-W03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不得为其他赛事获奖作品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提交前必选“未获其他赛事奖项”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R-W04</w:t>
            </w:r>
          </w:p>
        </w:tc>
        <w:tc>
          <w:tcPr>
            <w:tcW w:type="dxa" w:w="4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同一作品只能选择一个赛道、一个类别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作品记录只允许一个 track_id、category_id；相似重复由学校复核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R-W05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作品画面不得出现作者姓名和单位等信息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上传时提示；学校及省级形式审查人工确认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R-W06</w:t>
            </w:r>
          </w:p>
        </w:tc>
        <w:tc>
          <w:tcPr>
            <w:tcW w:type="dxa" w:w="4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投稿即同意主办方宣传推广使用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提交前展示授权条款并记录版本、时间与 IP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R-W07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违法违规、违背公序良俗内容一票否决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形式审查提供“一票否决”结论和原因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2.4 文件要求与系统校验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450"/>
        <w:gridCol w:w="3000"/>
        <w:gridCol w:w="21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作品类型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必交文件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格式与大小</w:t>
            </w:r>
          </w:p>
        </w:tc>
        <w:tc>
          <w:tcPr>
            <w:tcW w:type="dxa" w:w="2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系统校验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普通静态作品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作品版面 JPG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竖幅 90×120cm、300DPI、RGB、JPG、单幅≤10MB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格式/大小硬校验；比例与 DPI 元数据提示；人工确认版面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数媒综合·静态</w:t>
            </w:r>
          </w:p>
        </w:tc>
        <w:tc>
          <w:tcPr>
            <w:tcW w:type="dxa" w:w="2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作品版面 JPG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同普通静态作品</w:t>
            </w:r>
          </w:p>
        </w:tc>
        <w:tc>
          <w:tcPr>
            <w:tcW w:type="dxa" w:w="21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视频类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MP4 视频 + 静态宣传海报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MP4、1080P、≤500MB、≤5分钟；海报同静态要求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格式/大小/时长/分辨率硬校验；水印和身份信息人工确认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HTML5/交互/艺术与科技制作类</w:t>
            </w:r>
          </w:p>
        </w:tc>
        <w:tc>
          <w:tcPr>
            <w:tcW w:type="dxa" w:w="2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静态宣传海报；海报内二维码；按配置可追加演示视频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海报同静态要求；二维码可访问</w:t>
            </w:r>
          </w:p>
        </w:tc>
        <w:tc>
          <w:tcPr>
            <w:tcW w:type="dxa" w:w="21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文件校验 + 二维码人工试扫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APP/元宇宙设计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ZIP 可执行包 + 演示视频 + 静态宣传海报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ZIP；视频 MP4/1080P/≤500MB/≤5分钟；海报同静态要求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格式/大小/时长/分辨率校验；包体安全扫描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作品登记材料</w:t>
            </w:r>
          </w:p>
        </w:tc>
        <w:tc>
          <w:tcPr>
            <w:tcW w:type="dxa" w:w="24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盖章签名扫描件 + Word 原文件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通知附件 1 格式</w:t>
            </w:r>
          </w:p>
        </w:tc>
        <w:tc>
          <w:tcPr>
            <w:tcW w:type="dxa" w:w="21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两份均必交；信息与线上字段一致性提示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学校汇总材料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学生组汇总、教师组汇总的盖章扫描件及原文件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按通知附件 2、3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学校最终提交批次校验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8E8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8A5A00"/>
                <w:sz w:val="20"/>
              </w:rPr>
              <w:t>重构建议：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JPG 的 DPI 元数据可能缺失或被软件错误写入；第一版建议对格式、大小、宽高比实施硬校验，对 DPI 和实际 90×120cm 以警告加人工复核处理，避免误伤有效作品。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2.5 时间节点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400"/>
        <w:gridCol w:w="47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节点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默认时间/显示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学校联络员材料截止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2026-08-30 24:00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省级确认联络员并开通校级管理员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报名/激活开放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2026-09-01 00:00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参赛者可激活账号、新建作品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参赛者上传截止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2026-09-30 24:00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截止后禁止新建、编辑和提交；仅查看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学校审核提交截止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2026-10-10 24:00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截止后禁止推荐、撤回和最终提交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专家评审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2026年10月中下旬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后台配置具体起止时间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作品展览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2026年11月中旬</w:t>
            </w:r>
          </w:p>
        </w:tc>
        <w:tc>
          <w:tcPr>
            <w:tcW w:type="dxa" w:w="4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门户展示时间可单独配置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3. 角色、菜单与权限边界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500"/>
        <w:gridCol w:w="3700"/>
        <w:gridCol w:w="2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角色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入口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主要菜单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公众访客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独立门户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首页、通知公告、赛事指南、赛道类别、下载中心、结果展示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不能查看未发布数据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独立门户登录区</w:t>
            </w:r>
          </w:p>
        </w:tc>
        <w:tc>
          <w:tcPr>
            <w:tcW w:type="dxa" w:w="3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工作台、我的作品、共同作者确认、消息、个人资料、安全设置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不能查看他人作品；不能越过学校直接进入评审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学校联络员/管理员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学校工作台、参赛者账号、作品审核、推荐提交、学校材料、学校资料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不能代建/代改参赛作品；不能查看其他学校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省级业务管理员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活动、学校、名额、形式审查、专家、评审、结果、公告、报表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不能绕过结果锁定直接发布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省级审核员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授权范围内的作品形式审查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不能管理账号、权限、评审结果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评审专家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专家工作台</w:t>
            </w:r>
          </w:p>
        </w:tc>
        <w:tc>
          <w:tcPr>
            <w:tcW w:type="dxa" w:w="3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评审任务、评分、已提交记录、通知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只看分配任务；匿名字段不可见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监督/只读用户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看板、进度、统计、已授权详情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所有写操作禁用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系统管理员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管理后台</w:t>
            </w:r>
          </w:p>
        </w:tc>
        <w:tc>
          <w:tcPr>
            <w:tcW w:type="dxa" w:w="3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用户、角色、字典、参数、日志、存储、任务</w:t>
            </w:r>
          </w:p>
        </w:tc>
        <w:tc>
          <w:tcPr>
            <w:tcW w:type="dxa" w:w="2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默认不参与业务审核和评分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3.1 端与工程结构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工程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职责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复用策略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crehn-portal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公众展示、账号激活、参赛者填报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复用 DYZ 的请求、上传、预览和表单组件思想；界面重新组织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crehn-admin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学校、省级、专家管理后台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从干净 RuoYi 前端骨架开始，选择性迁移成熟组件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crehn-ui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共享类型、状态标签、文件上传、表格工具、校验提示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只保留一个实现，禁止两个前端各自复制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crehn-server / ruoyi-crehn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赛事领域、权限、规则、审核、评审、结果</w:t>
            </w:r>
          </w:p>
        </w:tc>
        <w:tc>
          <w:tcPr>
            <w:tcW w:type="dxa" w:w="36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模块化单体，不把业务逻辑放入 system 模块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database / deploy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初始化迁移、独立发布与回滚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不读取 DYZ 数据库、路径或部署产物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4. 流程与状态模型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600"/>
        <w:gridCol w:w="2050"/>
        <w:gridCol w:w="2300"/>
        <w:gridCol w:w="19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责任人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进入条件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完成动作</w:t>
            </w:r>
          </w:p>
        </w:tc>
        <w:tc>
          <w:tcPr>
            <w:tcW w:type="dxa" w:w="19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账号准备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学校联络员、参赛者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学校管理员已开通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生成/导入激活码；参赛者本人激活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实名参赛者账号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作品填报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第一作者及共同作者</w:t>
            </w:r>
          </w:p>
        </w:tc>
        <w:tc>
          <w:tcPr>
            <w:tcW w:type="dxa" w:w="20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报名开放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填写、上传、共同作者确认、提交学校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校审待办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学校审核推荐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参赛者已提交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退回或推荐；按名额生成最终提交批次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省级报送批次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省级形式审查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省级审核员</w:t>
            </w:r>
          </w:p>
        </w:tc>
        <w:tc>
          <w:tcPr>
            <w:tcW w:type="dxa" w:w="20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学校已最终提交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通过、退回学校、取消资格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可评审作品池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专家评审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省级管理员、专家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形式审查通过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分配、评分、提交锁定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正式评分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结果管理</w:t>
            </w:r>
          </w:p>
        </w:tc>
        <w:tc>
          <w:tcPr>
            <w:tcW w:type="dxa" w:w="1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0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评审满足完成条件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生成、复核、锁定、发布</w:t>
            </w:r>
          </w:p>
        </w:tc>
        <w:tc>
          <w:tcPr>
            <w:tcW w:type="dxa" w:w="19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学校/门户可见结果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归档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活动结束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冻结业务数据、保留查询导出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完整档案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4.1 分维度状态设计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900"/>
        <w:gridCol w:w="3500"/>
        <w:gridCol w:w="2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状态维度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字段建议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状态值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填报状态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entry_status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draft / collaborator_pending / submitted / withdrawn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只描述参赛者填报与提交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学校审核状态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school_review_status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pending / returned / recommended / not_selected / final_submitted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只描述校内审核与推荐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省级形式审查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province_review_status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pending / returned / passed / disqualified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只描述省级合规性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评审状态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review_status</w:t>
            </w:r>
          </w:p>
        </w:tc>
        <w:tc>
          <w:tcPr>
            <w:tcW w:type="dxa" w:w="3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unassigned / assigned / in_progress / completed / invalidated</w:t>
            </w:r>
          </w:p>
        </w:tc>
        <w:tc>
          <w:tcPr>
            <w:tcW w:type="dxa" w:w="22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只描述专家任务完成情况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结果状态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result_status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none / generated / locked / published / withdrawn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只描述结果生命周期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7F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83B56"/>
                <w:sz w:val="20"/>
              </w:rPr>
              <w:t>重构收益：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不再把“草稿、校审通过、省审通过、评审中、已发布”等全部塞进一个 status。页面按钮只依赖本阶段状态，减少重复 if/else 和跨阶段误判。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5. 公共门户与账号页面规格</w:t>
      </w:r>
    </w:p>
    <w:p>
      <w:pPr>
        <w:pStyle w:val="Heading2"/>
        <w:keepNext/>
      </w:pPr>
      <w:r>
        <w:t>P-01  门户首页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公众、参赛者、学校、专家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集中展示赛事入口、关键时间、通知、赛道与登录状态。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独立域名根路径 /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site_title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文本配置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活动配置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显示完整赛事名称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hero_title / subtitle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富文本受限模板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门户配置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禁止脚本与危险 HTML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stage_timeline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时间轴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活动阶段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报名、校审、评审、展览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track_cards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赛道卡片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赛道/类别配置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显示两个赛道及类别摘要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notice_list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公告列表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已发布公告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按置顶、发布时间排序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service_contact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联系信息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门户配置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邮箱、电话、QQ群按发布状态显示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激活参赛账号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未登录且报名开放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P-03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未开放时显示开放时间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登录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未登录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P-04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保留回跳地址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进入工作台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已登录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按角色跳转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参赛者进门户工作台；管理角色进后台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查看通知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进入公告详情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只显示已发布内容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下载附件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下载通知/模板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记录下载次数；文件必须处于发布状态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移动端保持激活与登录按钮始终可发现；报名关闭不隐藏赛事信息，只把主按钮变为“查看进度/结果”。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P-02  通知公告、赛事指南与下载中心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公众及所有登录用户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提供正式通知、填报指南、附件模板和常见问题。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标题和摘要模糊搜索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content_type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公告类型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通知/指南/附件/常见问题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publish_time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日期范围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搜索/重置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刷新列表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查询条件写入 URL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查看详情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已发布内容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打开详情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未发布直链返回无权限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附件可下载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下载原文件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显示文件名、大小、更新时间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标题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单行省略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发布日期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YYYY-MM-DD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数量/图标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有附件可下载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查看/下载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移动端折叠菜单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P-03  参赛者账号激活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未激活参赛者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使用学校分发的一次性激活码，由参赛者本人建立账号并完善最低必要资料。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activation_code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学校分发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一次性、未过期、未作废；输入后先校验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激活码绑定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不可自行切换；异常联系学校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participant_type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激活码预设或本人选择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学生/教师；预设时只读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real_name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本人输入或名册预填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2–50 字；预填仍需本人确认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student_or_staff_no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学生填学号、教师填工号；是否强制待审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本人输入/学校字典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2–100 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major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学生建议必填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教师可不填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mobile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本人输入或预绑定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唯一性、验证码；预绑定须匹配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email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邮箱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用于通知和找回密码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username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系统建议手机号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唯一；激活后不可随意修改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password / confirm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密码框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本人设置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符合密码策略且两次一致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agreement_version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当前协议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同意平台规则、隐私与账号本人使用声明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校验激活码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已输入激活码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读取绑定信息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不暴露完整名册和其他个人信息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发送验证码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手机号校验通过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发送验证码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限流、防刷、倒计时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激活并登录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全部必填通过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创建账号并消费激活码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事务完成；重复点击幂等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联系学校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激活码异常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展示本校联络方式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联系方式按学校公开配置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激活码使用后不可再次注册；省级管理员只能重置或重新签发，不能查看明文密码。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P-04  登录、找回密码与首次确认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所有账号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统一认证并按角色进入对应工作台。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username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支持账号/手机号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password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密码框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失败次数限制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captcha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验证码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按策略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风险触发或始终开启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remember_me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默认否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只延长安全令牌，不保存明文密码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reset_mobile_or_email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找回时必填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与账号绑定信息匹配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verification_code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验证码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找回时必填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短信/邮件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有效期与尝试次数限制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new_password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密码框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找回时必填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修改后撤销旧登录令牌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登录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账号启用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认证并跳转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停用、锁定、未激活账号拒绝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忘记密码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进入找回流程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不提示账号是否存在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返回门户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回到首页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保留公开访问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6. 参赛者端页面规格</w:t>
      </w:r>
    </w:p>
    <w:p>
      <w:pPr>
        <w:pStyle w:val="Heading2"/>
        <w:keepNext/>
      </w:pPr>
      <w:r>
        <w:t>C-01  参赛者工作台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展示本人报名状态、截止时间、作品进度、待确认事项和消息。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活动卡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当前活动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默认第六届；归档后可切换历史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deadline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倒计时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活动阶段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临近 72 小时高亮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profile_completeness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进度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个人资料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缺项可点击补全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work_summary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本人作品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草稿/待共同作者确认/校审/省审/评审/获奖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todo_list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待办列表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规则引擎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优先显示退回、未确认、材料缺失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新建作品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报名开放且资料完整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C-03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若本赛道已署名则提示限制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继续填报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草稿/退回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进入编辑页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只打开本人有编辑权的作品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确认共同作者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存在邀请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C-04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展示待确认数量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查看消息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C-05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未读数徽标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C-02  我的作品列表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查询本人作为第一作者或共同作者参与的所有作品。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作品名称/编号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track_id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赛道配置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group_code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学生组/教师组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stage_status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状态下拉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分维度状态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草稿、校审、省审、评审、结果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新建作品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报名开放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同赛道署名限制预检查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第一作者且草稿/退回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C-03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共同作者不能改核心信息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全部本人作品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只读详情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按结果发布策略隐藏分数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提交学校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第一作者且满足提交条件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状态变为 submitted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共同作者确认、材料、承诺、规则全部通过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学校尚未开始审核且未截止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记录撤回原因和时间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删除草稿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第一作者且草稿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软删除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有共同作者时需二次确认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系统编号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草稿可显示临时编号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两行省略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两级文本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支持筛选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本人角色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第一/第二/第三作者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共同作者只读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材料完整度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百分比+异常数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点击定位缺失材料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当前阶段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组合状态标签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悬停显示各维度状态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查看/编辑/提交/撤回/删除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按权限和状态动态显示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C-03  新建/编辑作品（分步填报）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第一作者；共同作者只读确认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完成作品基本信息、署名、材料、登记表和承诺后提交学校。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步骤 1 基本信息 → 2 作者 → 3 作品材料 → 4 登记材料 → 5 预览提交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track_id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赛道卡/下拉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两个赛道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创建后若已有上传或共同作者确认，修改需清空相关数据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category_id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级联选择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所选赛道类别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只能选择启用叶子类别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group_code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本人参赛类型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第一作者为学生则学生组；教师则教师组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2–100 字；将显示在作品正面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design_date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不得早于 2026-01-01，不得晚于提交日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officially_applied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默认否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是/否；选择是时可填写应用说明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application_note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正式应用为“是”时填写，≤300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design_description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≤200 字；实时计数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lead_contact_mobile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只读/可更新资料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作品内不重复保存非必要副本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lead_contact_email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只读/可更新资料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第一作者资料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提交前验证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authors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成员表格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 + 邀请共同作者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1–3 人；每个赛道每人仅 1 件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advisor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账号选择/文本确认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学生组条件显示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本校教师名录或手工填写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最多 1 人；指导作品最多 3 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work_files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分类型上传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类别文件规则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见 2.4；分片上传、断点续传、技术校验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registration_word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文件上传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系统生成后回传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Word 原文件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registration_scan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签名盖章扫描件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PDF/JPG；学校公章和作者签名人工确认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originality_confirm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原创、无侵权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not_awarded_confirm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未获其他赛事奖项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promotion_license_confirm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同意通知规定的宣传推广权限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compliance_confirm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作品画面无作者和单位信息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第一作者；草稿/退回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保存当前步骤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服务端按版本号防覆盖；提示最后保存时间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上一步/下一步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可编辑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步骤切换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下一步只校验当前步骤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添加共同作者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作者少于 3 人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生成邀请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输入参赛者编号或生成邀请链接；不开放全校姓名搜索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移除共同作者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对方未确认或同意退出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解除关系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已确认后需共同作者确认或学校管理员介入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生成作品登记表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基本信息和作者完整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生成附件 1 Word/PDF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生成版本带时间；字段变更后旧版标记失效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上传/继续上传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可编辑且未截止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分片上传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显示进度、失败重试和技术校验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预览作品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存在可预览文件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图片/视频/PDF 预览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ZIP 仅下载，不在线执行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提交前检查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运行规则清单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逐项定位错误与警告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提交学校审核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全部检查通过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锁定并提交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二次确认；记录声明版本、时间、IP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退出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返回列表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有未保存变更时弹出离开保护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作者顺序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1/2/3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第一作者固定创建人；可调整二、三作者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来自已激活账号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学校/院系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必须同校；跨校合作是否允许待确认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参赛类型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同件作品组别必须一致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待确认/已确认/已拒绝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提交前全部确认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提醒/移除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不显示手机号等敏感信息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表单自动保存仅作为辅助，显式“保存草稿”仍保留；浏览器关闭、返回和切换路由均检查未保存变更。作品提交后整页只读，退回后恢复编辑。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C-04  共同作者署名确认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被邀请的第二、第三作者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本人确认作品、署名顺序和参赛声明，保证账号与署名对应。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invitation_code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链接参数/输入框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一次邀请绑定一个作品和作者位次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work_summary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只读摘要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名称、赛道、类别、组别、第一作者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author_order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邀请设置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第二或第三作者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profile_snapshot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本人资料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姓名、学校、院系；异常先修改资料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declaration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声明版本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确认参与创作、署名和版权承诺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reject_reason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拒绝时必填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≤200 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确认署名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锁定本人确认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再次确认同赛道署名限制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拒绝署名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退回第一作者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要求填写原因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查看作品材料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待确认/已确认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只读预览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隐藏不必要联系人信息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C-05  消息中心、个人资料与账号安全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接收流程通知，维护本人资料与安全信息。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message_type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系统字典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退回/提醒/审核/结果/系统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read_status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已读状态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real_name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实名变更需学校复核并留痕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 / major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是/条件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本人资料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提交作品后变更不回写历史快照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mobile / email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验证控件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修改需验证码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old/new_password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密码框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修改后撤销其他会话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全部已读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有未读消息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批量标记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只作用于本人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查看关联作品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消息有关联对象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跳转详情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仍做数据权限校验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保存资料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资料可编辑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保存并记录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关键身份字段触发学校复核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修改密码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验证通过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更新密码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成功后重新登录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退出其他设备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存在其他会话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撤销令牌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保留当前会话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未读圆点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阅读后更新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标题/摘要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关联对象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作品编号/活动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可跳转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7. 学校端页面规格</w:t>
      </w:r>
    </w:p>
    <w:p>
      <w:pPr>
        <w:pStyle w:val="Heading2"/>
        <w:keepNext/>
      </w:pPr>
      <w:r>
        <w:t>S-01  学校工作台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查看本校参赛账号、作品、名额、审核和最终提交进度。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当前活动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默认第六届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quota_cards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四组名额卡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赛道×组别规则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上限、已提交、已推荐、剩余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account_stats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本校参赛者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激活码、已激活、未激活、停用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work_stats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本校作品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待审核、退回、推荐、最终提交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todo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待办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流程规则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临近截止、材料异常、超额风险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生成激活码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S-02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学校范围锁定为本校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审核作品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存在待审核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S-03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只看本校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存在推荐作品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S-04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先检查名额与材料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下载汇总表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有推荐作品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生成预览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正式文件从 S-05 管理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S-02  参赛者名单与激活码管理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学校联络员/管理员；省级管理员兜底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支持导入预报名名单或批量生成一次性激活码，交由参赛者本人激活。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batch_name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例如“设计学院学生组第一批”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participant_type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可按批次预绑定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quantity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生成空白码时必填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1–500；不等同作品名额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expire_at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 2026-09-30 24:00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不得早于当前时间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roster_file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Excel 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导入模式必填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学校模板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列：姓名、类型、院系、专业、学号/工号、手机号或邮箱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bind_mode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默认预绑定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预绑定名册/仅绑定学校和类型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delivery_status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人工维护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未分发/已分发/已通知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下载导入模板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 Excel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模板带填写说明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导入名单并生成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导入模式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校验后批量创建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错误行单独返回，不因一行错误吞掉全部结果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批量生成空白码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空白码模式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按数量创建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码绑定本校和参赛类型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导出分发清单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存在有效码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导出脱敏清单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包含明文码的导出需二次确认并记录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复制激活码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单行未使用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操作日志记录，不在列表长期明文展示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重发/重新生成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未激活或码异常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旧码作废并新建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不改变已激活账号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作废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未使用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作废激活码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重置参赛者密码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账号已激活且本人申请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触发重置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不生成或显示明文密码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序号/批次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批次名+序号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可筛选批次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姓名或“未绑定”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列表按权限脱敏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院系/专业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空白码显示“-”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默认掩码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点击复制需权限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未使用/已使用/已作废/已过期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状态标签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用户名脱敏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激活后关联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有效期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临期高亮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分发状态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学校管理员维护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复制/重发/作废/重置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学校不能直接设定参赛者密码，也不能以参赛者身份登录；省级兜底操作必须写明原因并进入审计日志。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S-03  校内作品审核与推荐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审核参赛者提交的作品，退回修改或纳入学校推荐名单。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track/category/group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级联筛选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活动配置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school_review_status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状态标签页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学校审核状态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待审核/退回/推荐/未入选/最终提交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作品名称、编号、作者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technical_check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文件校验结果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通过/警告/失败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submitted_at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日期范围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提交时间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默认全部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review_opinion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退回/不推荐必填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5–500 字；参赛者可见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查看详情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全部本校作品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打开抽屉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字段、成员、文件、声明、历史分栏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预览/下载材料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有文件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在线预览或下载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ZIP 不在线执行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推荐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待审核且校验通过/警告已确认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加入推荐池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实时校验赛道组别名额和人员限制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退回修改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待审核/已推荐未终提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退回参赛者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必填原因；发送消息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标记不推荐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待审核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结束校内流程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保留记录；可在截止前恢复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取消推荐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已推荐且未最终提交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移出推荐池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批量推荐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选中同状态作品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逐条校验后处理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失败项单列返回，不做静默部分成功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导出校审清单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导出当前筛选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记录导出人和条件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选择/序号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复选框+序号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不可操作行禁选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作品编号/名称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两级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第一作者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学校管理员可见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人数/确认状态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点击展开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材料校验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通过/警告/失败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点击查看明细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校审状态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显示最近意见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查看/推荐/退回/不推荐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S-04  学校推荐名单与最终提交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按四组名额核对推荐作品、生成材料并整体提交省级。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quota_group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四组名额卡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活动报送规则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创意河南×学生/教师各20；乡村×学生/教师各5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validation_summary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检查清单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规则引擎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名额、重复署名、指导教师、材料、盖章文件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submission_note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≤500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contact_confirm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本校联系人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确认联系人和电话有效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final_declaration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学校声明版本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确认校内初评、真实性和推荐结果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运行全部校验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有推荐作品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生成问题清单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问题分阻断/警告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调整顺序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未最终提交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设置校内排序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排序不直接等同奖项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生成学生/教师汇总表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生成附件 2/3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字段来自线上数据，不允许手工产生两套事实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进入学校材料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 S-05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显示缺失数量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最终提交省级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全部阻断项清零且未截止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创建提交批次并锁定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二次确认；防重复提交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撤回最终提交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省级尚未开始审查且未截止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撤回批次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填写原因；所有作品回到已推荐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校内序号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可拖拽/数字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按赛道组别分别排序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作品编号/名称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两级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按四组聚合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最多3人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完整显示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指导教师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学生组显示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统计指导件数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完整/缺失/警告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阻断项不可提交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名额占用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1件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显示组内序号/上限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查看/取消推荐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最终提交后只读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最终提交采用“学校提交批次”，批次保存当时的作品快照、汇总表版本和学校声明；后续退回时可明确退回整批或单件。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S-05  学校材料与表格管理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学校联络员/管理员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管理联系人表、学生/教师汇总表和盖章扫描件。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document_type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联系人表/学生汇总/教师汇总/其他说明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generated_version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版本、生成时间、生成数据范围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word_file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学校回传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DOC/DOCX；原文件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scanned_file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学校回传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PDF/JPG；盖章扫描件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document_note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≤300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生成/重新生成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有对应数据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 Word/Excel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重新生成使旧版本失效但保留历史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文件存在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下载文件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标记当前/历史版本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上传原文件/扫描件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未最终提交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上传并校验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文件类型、大小、防病毒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PDF/JPG 可预览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在线查看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Word 提供下载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设为当前版本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多个有效版本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切换引用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最终提交引用固定版本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材料类型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V1/V2…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当前版本标签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数据范围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学生/教师/联系人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显示作品数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原文件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文件名/大小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扫描件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文件名/大小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预览/下载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生成/上传时间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显示操作人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缺失/待核/有效/失效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最终提交检查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生成/上传/预览/下载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S-06  学校资料与联络员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学校联络员；省级管理员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维护学校基础信息、职能部门负责人和唯一校级管理员/联络员。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省级学校清单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唯一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只读/省级可改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学校清单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学校端不可自行改名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学校清单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本科/高职等，具体字典待导入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region/address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学校资料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省级可校正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职能部门负责人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department_head_position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部门及职务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department_head_mobile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校内可见，公开需单独授权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department_head_wechat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非公开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校级管理员/联络员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liaison_department_position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部门及职务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liaison_mobile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手机号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账号绑定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liaison_wechat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非公开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contact_form_scan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盖章附件4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PDF/JPG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保存未提交信息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不改变省级确认状态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提交省级确认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资料完整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锁定并送审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变更联系人需重新确认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下载联系人表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资料完整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生成附件4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生成后签章上传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省级确认/退回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确认或退回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退回必须填意见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8. 专家端页面规格</w:t>
      </w:r>
    </w:p>
    <w:p>
      <w:pPr>
        <w:pStyle w:val="Heading2"/>
        <w:keepNext/>
      </w:pPr>
      <w:r>
        <w:t>E-01  专家工作台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评审专家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展示评审范围、任务进度、截止时间和待提交评分。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review_scope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分配任务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按赛道/类别/组别显示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progress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进度条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评审任务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待评/草稿/已提交/剩余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deadline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倒计时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评审阶段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逾期仅查看或按管理员授权补交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notice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公告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专家可见公告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置顶评审说明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开始评审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存在待评任务且评审开放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 E-03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优先打开下一件未评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继续评分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恢复草稿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离开保护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查看已提交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已提交任务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只读查看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管理员退回前不可修改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查看评分说明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打开模板说明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版本与任务绑定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E-02  评审任务列表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评审专家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按授权范围浏览本人任务并进入评分。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scope/category/group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本人任务范围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不显示未授权选项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状态标签页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待评/草稿/已提交/退回重评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作品名称/匿名编号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开始评分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 E-03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仅本人有效任务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继续评分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 E-03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恢复最后保存内容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查看评分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已提交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只读打开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不显示其他专家评分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批量进入下一件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有剩余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按列表顺序打开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跳过已提交/失效任务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当前筛选序号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不作为作品正式编号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匿名作品编号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评审编号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不含学校编码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两行省略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点击预览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分层文本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文件数/类型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点击预览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评分结果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仅本人分数/等级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按配置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未提交可显示草稿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待评/草稿/已提交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开始/继续/查看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匿名模式下接口、文件元数据、下载文件名和预览地址均不得泄露作者、学校、联系人；仅前端隐藏不算匿名。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E-03  专家评分工作台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评审专家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同屏预览作品材料、查看允许字段并完成评分与评语。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anonymous_summary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任务快照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匿名编号、名称、赛道、类别、组别、设计说明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file_selector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文件列表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评审可见附件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海报/视频/PDF 在线预览，ZIP 只下载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score_items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动态评分表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评分模板版本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每项分值、权重、步长、必填按模板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total_score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只读计算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评分项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实时合计；服务端复算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grade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单选/下拉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按模板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等级规则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若采用等级制显示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comment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按模板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字数上下限待评分规则确定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conflict_confirm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复选框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回避规则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确认不存在应回避关系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待评/草稿且评审开放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保存评分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不进入正式结果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提交评分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必填项和范围通过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锁定评分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二次确认；提交后不可改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上一个/下一个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任务列表内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切换任务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有未保存变化先确认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原文件/新窗口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文件允许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下载或放大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保留匿名文件名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申请回避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存在利益冲突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提交原因并暂停任务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省级管理员重新分配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关闭抽屉、切换任务、刷新或关闭浏览器时均提示未保存评分；管理员退回重评后生成新版本，旧评分保留审计但不参与汇总。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9. 省级与系统管理页面规格</w:t>
      </w:r>
    </w:p>
    <w:p>
      <w:pPr>
        <w:pStyle w:val="Heading2"/>
        <w:keepNext/>
      </w:pPr>
      <w:r>
        <w:t>A-01  省级业务看板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省级管理员、监督只读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掌握学校开通、报名、校审、省审、评审和结果的全局进度。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活动列表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默认当前活动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school_progress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统计卡/地图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学校与提交批次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未开通/填报中/已提交/逾期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work_progress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作品状态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按赛道、组别、类别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review_progress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统计卡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任务/评分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已分配、完成率、逾期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risk_alerts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告警列表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规则引擎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超额、材料失败、异常导出、临期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刷新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读取最新汇总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显示数据更新时间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导出进度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有导出权限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异步导出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记录筛选条件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进入待办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有对应权限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跳转业务列表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带入筛选条件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A-02  活动基础信息与时间节点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维护活动、门户展示、时间门禁与状态。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≤128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short_name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菜单和卡片使用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edition/year/theme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文本/数字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第六届/2026/设计创新，赋能河南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organizers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动态文本组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主办/承办/支持单位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registration_start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 2026-09-01 00:00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可调整；变更留痕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participant_deadline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 2026-09-30 24:00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存储为明确时区的截止瞬间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school_deadline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 2026-10-10 24:00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晚于参赛者截止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review_start/end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待定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位于 10 月中下旬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exhibition_start/end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日期/展示文本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11 月中旬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scope_type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已确认 all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全部学校；仍保留未来指定名单能力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状态机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草稿/启用/暂停/结束/归档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草稿/暂停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保存配置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不对外生效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预览门户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预览未发布配置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仅管理员可访问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发布活动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必填完整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生成配置版本并启用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二次确认；记录版本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暂停报名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启用中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临时关闭写入口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要求原因；不改变已提交数据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复制上届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新建活动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选择性复制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仅复制类别、字段、附件、评分模板；不复制业务数据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归档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结束且结果已处理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冻结业务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归档后只读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活动名称/届次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点击编辑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年度/主题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报名/校审时间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日期范围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临期高亮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全部学校/指定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本届为全部学校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状态/版本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查看历史版本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编辑/预览/发布/归档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按状态显示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A-03  赛道、类别与组别配置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维护两个赛道、十二个类别方向和学生/教师组。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track_code/name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代码稳定、名称可改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track_description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富文本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门户展示；受限 HTML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category_code/name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类别编码唯一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category_description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富文本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支持方向说明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group_codes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两个组均启用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sort_order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数字/拖拽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管理员设置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门户与后台统一排序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enabled/visible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双开关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默认启用可见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业务启用与门户可见分离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新增类别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草稿活动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创建类别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已产生作品后禁止物理删除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有权限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修改展示信息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编码变更需迁移检查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复制配置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有来源类别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选择性复制字段/附件/评分模板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每类配置只保留一份权威数据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停用/恢复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无进行中影响或确认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改变业务启用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历史作品仍可查看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调整顺序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更新排序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门户与管理端同步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树形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赛道为根节点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等宽文本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不可重复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适用组别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字段/附件规则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点击进入 A-04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业务状态/门户可见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双标签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避免隐藏等同停用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排序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可拖拽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编辑/复制/停用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按影响范围限制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A-04  填报字段、附件要求与表单布局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以配置方式定义不同类别的参赛字段、附件和前端布局。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field_key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系统生成/管理员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类别内唯一；发布后谨慎修改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field_label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1–50 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text/textarea/number/date/select/radio/checkbox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required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开关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默认否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后端同样校验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options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选项编辑器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选择类字段使用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validation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规则编辑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长度、范围、正则、提示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layout_span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默认半行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整行/半行；移动端统一单列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file_type_name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如作品海报、演示视频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extensions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规则模板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jpg/mp4/zip/docx/pdf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max_size/count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MB 与数量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technical_rules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规则组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分辨率、时长、宽高比、DPI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review_visibility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默认学校/省级可见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参赛者/学校/省级/专家/公开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新增字段/附件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草稿配置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增加规则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系统内置核心字段不可删除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上移/下移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调整顺序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同步填报和详情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复制到类别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有目标类别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追加/覆盖/选择性复制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字段与类别复制是独立动作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预览表单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按参赛者视角预览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可切换桌面/移动端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发布配置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生成不可变版本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新提交用新版本；历史作品保留原版本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数字/拖拽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可调整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字段/附件名称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核心字段标识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表单或文件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必填/数量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附件显示数量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校验摘要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格式、大小、范围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可见范围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标签组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专家匿名控制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草稿/已发布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版本化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编辑/复制/停用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按版本状态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A-05  高校名单、联络员与学校账号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维护完整高校清单，确认联络员并管理校级账号。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school_code/name/type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Excel/表单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完整高校清单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代码、名称唯一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region/address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学校清单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地区标准化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启用/停用/回收站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department_head_*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联系人组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负责人姓名、部门职务、手机、微信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liaison_*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联系人组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附件4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联络员姓名、部门职务、手机、微信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contact_scan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学校上传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盖章扫描件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account_status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只读/操作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系统账号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未开通/启用/锁定/停用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增量导入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新增未存在学校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重复项跳过并报告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覆盖导入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按学校代码更新非空字段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预览差异后确认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下载模板/导出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Excel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确认联络员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资料和盖章件完整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审核并开通账号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账号绑定学校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退回资料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退回学校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原因必填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重置账号/停用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账号异常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安全操作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不显示明文密码；高风险二次确认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学校代码/名称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类型/地区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负责人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姓名/电话脱敏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仅授权角色可看完整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联络员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姓名/账号状态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点击账号详情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盖章材料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缺失/已上传/已确认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可预览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参赛进度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激活人数/作品/最终提交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跳转看板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启用/停用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停用不删除历史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编辑/确认/退回/账号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A-06  参赛者账号与省级兜底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跨学校查询账号状态并处理学校无法解决的激活、锁定和身份异常。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school/type/status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账号数据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学校、学生/教师、激活/锁定/停用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keyword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搜索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姓名、账号、手机号后四位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support_reason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高风险操作必填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5–500 字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查看账号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有查询权限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详情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敏感字段脱敏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重新签发激活码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未激活/原码失效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旧码作废并新建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需原因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解除锁定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安全锁定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恢复登录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需确认身份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发起密码重置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已激活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发送本人重置链接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不代设密码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停用/恢复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异常账号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改变账号状态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影响作品前给出提示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更正学校/类型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材料证明充分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变更身份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校验已参与作品并记录前后值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学校/姓名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类型/院系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账号/联系方式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脱敏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授权后查看完整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激活来源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学校批次/省级兜底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可追溯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激活/锁定/停用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参与作品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数量/赛道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最后登录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日期/IP摘要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安全审计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重签/解锁/重置/停用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A-07  报送名额与人员限制规则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集中维护每校、赛道、组别的作品限额和人员限报规则。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scope_activity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只读/选择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当前活动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规则与活动绑定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track/group/category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范围选择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赛道组别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类别为空表示赛道内全部类别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rule_type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系统规则类型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作品数/作者署名数/指导作品数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limit_value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20、5、1、3 等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count_statuses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规则定义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明确草稿、提交、推荐哪些状态计数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effective_time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日期范围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活动时间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默认活动全周期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开关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默认启用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停用需影响分析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加载本届预设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规则为空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写入通知规则草稿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不直接发布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新增/编辑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维护规则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检测范围冲突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模拟校验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有规则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输入学校/人员/作品模拟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展示命中规则和计数明细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发布规则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冲突检查通过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生成版本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提交时只用已发布版本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通知规则标识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适用范围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赛道/组别/类别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限制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类型+数值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如≤20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计数口径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状态摘要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避免前后端口径不同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版本/状态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草稿/已发布/停用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命中统计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当前已用/超限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点击明细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编辑/模拟/发布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按版本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A-08  省级形式审查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省级审核员、省级管理员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检查学校最终提交作品的材料完整性、匿名性、格式与合规性。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track/category/group/school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提交批次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审核员只见授权范围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province_review_status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状态标签页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省审状态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待审/退回/通过/取消资格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technical_check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文件校验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失败/警告/通过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opinion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退回/取消资格必填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5–500 字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issue_codes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问题字典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材料缺失、格式、匿名、版权、违规等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查看详情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授权范围内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打开审核工作台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只显示允许字段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待审/复审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进入可评审池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阻断校验必须清零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退回学校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待审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退回单件或批次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原因必填；学校再处理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取消参赛资格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严重违规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一票否决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高风险二次确认；完整日志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撤销结论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尚未分配评审且有权限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恢复待审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要求原因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批量通过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选中可通过作品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逐条处理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失败项明确报告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下载审核清单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异步导出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导出留痕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序号/作品编号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名称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专家端不显示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点击预览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分层文本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作者/指导教师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摘要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审核员可见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材料校验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通过/警告/失败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展开问题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校审/省审状态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双状态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显示最近意见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学校提交时间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查看/通过/退回/取消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审核详情提供作品预览、填报字段、作者、附件、学校材料和历史记录标签；上一条/下一条导航必须保持当前筛选范围。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A-09  专家库、专家组与回避关系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维护专家资料、账号、擅长类别、专家组和回避学校。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expert_name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管理员/专家确认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mobile/email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联系方式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管理员输入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用于账号激活与通知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organization/title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专家资料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单位、职称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specialties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类别多选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类别树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决定建议分配范围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avoid_schools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回避关系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本单位及其他利益关系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account_status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系统账号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未激活/启用/停用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group_name/members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专家组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按赛道、类别建立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新增/导入专家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创建资料和激活邀请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不生成明文默认密码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建立专家组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专家存在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配置组和范围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同一专家可在多个不冲突组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配置回避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维护学校回避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分配时服务端强制排除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发送激活/提醒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未激活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发送通知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限流并记录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停用专家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异常/退出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停止新分配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已提交评分保留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姓名/单位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职称/擅长类别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标签组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专家组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标签组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点击组详情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回避学校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展开查看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账号状态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激活/停用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任务/完成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数量与进度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跳转任务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最后登录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安全参考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编辑/组/回避/停用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A-10  评审任务分配与进度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把省审通过作品分配给符合范围且无回避冲突的专家，并监控完成。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track/category/group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可评审池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按叶子类别分配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expert_group/experts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专家库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自动排除停用和回避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reviewer_count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评分规则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每件几名专家待定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allocation_mode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默认均衡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均衡自动/手动/补充分配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score_template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选择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已发布模板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任务绑定不可变版本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deadline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评审阶段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可早于等于阶段截止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分配预检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范围与专家已选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模拟分配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展示任务量、回避和未覆盖作品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确认分配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预检无阻断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创建任务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幂等；不重复分配同专家同作品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补充分配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作品专家数不足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添加任务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不影响已提交评分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取消任务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未提交评分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任务失效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已提交评分的效力按规则处理并留痕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退回重评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评分已提交且有理由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生成新评分版本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原版本留存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发送提醒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未完成专家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站内/短信/邮件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显示发送结果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导出进度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异步导出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不含敏感密码等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姓名/组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点击专家任务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任务量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总数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待评/草稿/已提交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三段统计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点击过滤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完成率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进度条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逾期高亮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截止时间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临期提醒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异常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回避/失效/补分配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点击明细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详情/提醒/补分配/取消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A-11  评分表与评审规则配置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配置评分模式、评分项、权重、评语和汇总规则。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template_name/version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文本/版本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任务绑定版本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类别树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允许不同类别使用不同模板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score_mode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分数制/等级制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score_items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动态表格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分数制必填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名称、说明、满分、权重、步长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comment_required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开关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是否必填评语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comment_length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数字范围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最小/最大字数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aggregation_method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平均分/去极值平均/中位数等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reviewer_count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每件作品正式评分数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score_visibility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默认仅省级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学校/参赛者是否看分数和评语待确认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新增模板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省级管理员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不可直接覆盖已用版本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复制模板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有来源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复制为新草稿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不复制评分数据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试算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评分项完整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输入样例分数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验证总分和汇总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预览专家端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 E-03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不产生任务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发布模板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已发布版本不可原地修改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停用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无新任务依赖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停止新分配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历史任务继续使用原版本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模板/版本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适用范围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模式/总分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分数/等级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评分项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展开摘要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专家数/汇总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待确认项高亮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草稿/已发布/停用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版本标签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引用任务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有引用不能删除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编辑/复制/预览/发布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A-12  结果生成、复核、锁定与发布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省级管理员、监督只读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基于正式评分生成排名和奖项，经复核锁定后对学校或门户发布。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活动/赛道/类别/组别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结果范围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按通知分别设奖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readiness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就绪检查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评审任务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评分完成数、失效任务、缺失签署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award_rules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规则表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一/二/三等奖及优秀奖的比例或数量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tie_rule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下拉/说明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同分排序与并列规则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manual_adjustment_reason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文本域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调整时必填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记录原结果、调整后结果、依据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publish_scope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学校端/参赛者/公开门户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publish_content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待确认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奖项、排名、分数、评语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就绪检查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全部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检查评分完整性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阻断项未清零不能生成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生成结果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就绪且未锁定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按规则生成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生成新版本，不覆盖旧版本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撤回生成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未锁定/未发布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恢复未生成状态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记录原因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调整奖项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有专门权限且未锁定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人工调整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原因必填、双人复核建议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锁定结果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复核完成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冻结结果版本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高风险二次确认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已锁定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发布当前版本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发布不重新计算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撤回发布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紧急授权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停止外部展示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结果版本不删除；记录原因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导出结果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有权限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导出获奖名单/评分明细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按可见范围脱敏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排名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并列规则待定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匿名/作品编号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管理员可切换实名视图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作品名称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赛道/类别/组别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分层文本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分组排名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学校/作者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实名视图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专家不进入该页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有效评分数/汇总分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数字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点击评分明细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奖项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一/二/三/优秀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生成/锁定/发布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版本化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评分明细/调整日志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交互与异常：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结果“生成”和“发布”必须分离；发布只发布当前已锁定版本，不在发布动作中重新计算。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A-13  通知公告、消息模板与门户内容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省级内容管理员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管理门户公告、下载附件、首页内容和流程消息模板。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content_type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通知/指南/FAQ/下载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决定门户位置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title/summary/content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文本/富文本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受限 HTML、图片与附件白名单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audience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角色/学校/专家范围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公开或定向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publish_at/offline_at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定时发布/下线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attachments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管理员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文件名、大小、可下载范围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message_template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模板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流程消息时必填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系统变量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审核退回、截止提醒、结果发布等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保存草稿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编辑中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保存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不对外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有内容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按门户/消息视角预览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显示目标受众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发布/定时发布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校验通过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发布版本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二次确认受众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下线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已发布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停止展示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历史链接返回下线提示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有内容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复制为草稿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附件按引用复制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发送测试消息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消息模板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发送给当前管理员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不触发正式业务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类型/标题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两行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点击编辑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受众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公开/角色/学校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附件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数量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点击查看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草稿/待发布/已发布/已下线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发布时间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定时标识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阅读/下载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统计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仅作参考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预览/编辑/发布/下线/复制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A-14  报表、导出任务、操作日志与系统配置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适用角色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省级管理员、系统管理员、监督只读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页面目标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统一管理统计导出、关键操作审计和独立运行配置。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默认入口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按角色菜单进入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字段与筛选项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200"/>
        <w:gridCol w:w="650"/>
        <w:gridCol w:w="1650"/>
        <w:gridCol w:w="2760"/>
        <w:gridCol w:w="14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字段/键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控件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必填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来源/默认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校验与显示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report_type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系统报表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学校进度/作品/作者/专家/评分/结果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scope_filters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动态筛选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报表定义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活动、学校、赛道、类别、组别、状态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export_format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单选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Excel/Word/PDF/ZIP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按报表支持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log_module/action/operator/time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筛选</w:t>
            </w:r>
          </w:p>
        </w:tc>
        <w:tc>
          <w:tcPr>
            <w:tcW w:type="dxa" w:w="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否</w:t>
            </w:r>
          </w:p>
        </w:tc>
        <w:tc>
          <w:tcPr>
            <w:tcW w:type="dxa" w:w="16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操作日志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高风险操作默认 90 天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storage/redis/domain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配置项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是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CREHN 独立配置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不得引用 DYZ 路径、桶前缀和端口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按钮与状态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2400"/>
        <w:gridCol w:w="31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按钮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可用角色/状态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门禁与结果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创建导出任务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有导出权限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后台异步生成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大文件不阻塞页面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下载结果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任务完成且未过期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下载鉴权和日志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取消任务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排队/运行中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请求取消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已生成文件按策略清理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查看操作详情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有审计权限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展示前后值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敏感数据脱敏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导出审计日志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高权限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异步导出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二次确认并记录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测试配置</w:t>
            </w:r>
          </w:p>
        </w:tc>
        <w:tc>
          <w:tcPr>
            <w:tcW w:type="dxa" w:w="23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系统管理员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连通性检查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只读测试，不修改 DYZ</w:t>
            </w:r>
          </w:p>
        </w:tc>
      </w:tr>
    </w:tbl>
    <w:p>
      <w:pPr>
        <w:spacing w:before="0" w:after="60"/>
      </w:pPr>
    </w:p>
    <w:p>
      <w:pPr>
        <w:pStyle w:val="Heading3"/>
        <w:keepNext/>
      </w:pPr>
      <w:r>
        <w:t>表格显示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00"/>
        <w:gridCol w:w="1000"/>
        <w:gridCol w:w="3810"/>
      </w:tblGrid>
      <w:tr>
        <w:trPr>
          <w:tblHeader w:val="true"/>
          <w:cantSplit w:val="true"/>
        </w:trPr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列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显示方式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</w:t>
            </w:r>
          </w:p>
        </w:tc>
        <w:tc>
          <w:tcPr>
            <w:tcW w:type="dxa" w:w="3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交互/备注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任务/日志编号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可复制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类型/模块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可筛选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操作人/学校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按权限脱敏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条件/对象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摘要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点击详情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状态/结果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标签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成功/失败/运行中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时间/耗时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日期时间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可排序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文件/过期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大小与过期时间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导出任务显示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过期不可下载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操作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详情/下载/取消</w:t>
            </w:r>
          </w:p>
        </w:tc>
        <w:tc>
          <w:tcPr>
            <w:tcW w:type="dxa" w:w="1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显示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按状态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10. 通用页面与交互规则</w:t>
      </w:r>
    </w:p>
    <w:p>
      <w:pPr>
        <w:pStyle w:val="Heading2"/>
        <w:keepNext/>
      </w:pPr>
      <w:r>
        <w:t>10.1 按钮与权限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后端二次校验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按钮隐藏或禁用只负责体验；所有账号、学校、作品、审核、评分和结果权限必须由后端校验。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危险操作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作废、停用、退回、取消资格、锁定、发布、撤回发布必须二次确认并记录原因。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幂等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激活、提交、审核、分配、评分提交、结果生成与发布必须防重复点击和重复请求。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按钮状态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不可用时优先禁用并给出具体原因；若用户永远无权限则不显示。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批量操作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逐条返回成功与失败，不允许只提示“操作成功”而隐藏部分失败。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离开保护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填报和评分存在未保存内容时，关闭抽屉、返回、刷新、关页均提示。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10.2 表格与查询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规则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固定结构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选择列、序号、核心名称在左侧；状态和操作在右侧；长文本省略并支持查看完整内容。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筛选持久化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工作列表的活动、类别、组别、状态、关键词写入 URL，返回列表时恢复。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列宽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列宽可拖动并按用户记忆；提供“恢复默认列宽”。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移动端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参赛者端列表可转为卡片；学校、省级和专家管理表格以桌面端为主要使用场景。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导出一致性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导出必须使用服务端权限和当前筛选条件；导出字段不得超过页面授权范围。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空状态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区分无数据、无权限、尚未开放、筛选无结果和加载失败。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10.3 文件上传与预览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环节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上传前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显示文件类型、大小、数量、分辨率/时长等要求；支持分片、续传、取消和失败重试。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上传中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显示单文件和总进度，刷新后可恢复；不得把“选择文件”误当成已上传。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上传后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服务端重新校验大小、扩展名、MIME、媒体元数据和病毒风险；保存技术校验明细。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预览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JPG/PNG、MP4、PDF 在线预览；DOCX 默认下载；ZIP 不在服务器或浏览器直接执行。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替换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保留文件版本和操作人；最终提交批次引用固定版本。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匿名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专家端使用匿名文件名和受控下载地址；元数据与接口响应不得包含学校和作者。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10.4 消息与通知触发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900"/>
        <w:gridCol w:w="2400"/>
        <w:gridCol w:w="29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事件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接收人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默认渠道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消息内容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激活码生成/重发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学校线下分发；可选短信/邮件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激活入口、有效期、学校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共同作者邀请/确认/拒绝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共同作者、第一作者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站内+可选短信/邮件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作品、位次、处理入口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参赛者提交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学校联络员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作品、作者、提交时间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学校退回/推荐/最终提交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参赛者/省级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站内+可选邮件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状态和意见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省级退回/通过/取消资格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学校、参赛者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站内+邮件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结论、意见、整改期限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专家任务/临期/退回重评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站内+短信/邮件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范围、数量、截止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结果发布/撤回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学校、参赛者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站内+门户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可见范围和查询入口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10.5 隐私、安全与审计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对象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最小化与保护要求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不默认收集身份证号；手机号、邮箱、学号/工号按权限脱敏；本人账号不得由学校代登录。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学校只能访问本校账号和作品；学校身份由后端 school_id 数据范围校验。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专家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专家只访问有效分配；匿名数据由服务端裁剪；回避关系在分配和取数时均校验。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管理员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高风险操作留存原因、前后值、时间、IP 和操作人；导出和下载同样记日志。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密码与激活码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密码不可逆哈希；激活码默认掩码展示、一次使用、可过期和作废；日志不记录明文密码。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配置</w:t>
            </w:r>
          </w:p>
        </w:tc>
        <w:tc>
          <w:tcPr>
            <w:tcW w:type="dxa" w:w="7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开发、测试、生产分环境；CREHN 与 DYZ 使用不同数据库、缓存命名空间、对象存储前缀和密钥。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11. 核心数据结构建议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7FA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183B56"/>
                <w:sz w:val="20"/>
              </w:rPr>
              <w:t>说明：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以下是产品实体和关键字段边界，用于审查数据归属；不是最终建表 SQL。通用审计字段（创建人、创建时间、更新人、更新时间、逻辑删除、版本号）不在每行重复。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900"/>
        <w:gridCol w:w="35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实体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关键字段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id, name, edition, year, theme, status, current_config_version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活动主记录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activity_stage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activity_id, stage_type, start_at, end_at, action_policy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报名、校审、评审、发布时间门禁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track / category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activity_id, code, name, parent_id, groups, enabled, visible, sort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赛道和类别树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field_schema / file_requirement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category_id, version, field_key, type, required, validation, visibility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动态字段与附件规则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school_code, name, type, region, 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完整高校清单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school_contact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school_id, contact_type, name, department, position, mobile, wechat, confirm_status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负责人和联络员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activation_batch / activation_code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school_id, participant_type, code_hash, expire_at, status, bound_profile_id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批量激活与使用记录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participant_profile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user_id, school_id, participant_type, real_name, no, department, major, mobile, email, verify_status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参赛者本人资料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activity_id, track_id, category_id, group_code, name, design_date, description, 五维状态, config_version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作品主记录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project_member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participant_id, author_order, member_role, confirmation_status, snapshot_json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作者和指导教师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project_file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requirement_id, file_version, storage_key, metadata, technical_status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作品与登记材料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project_declaration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user_id, declaration_type, version, accepted_at, ip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参赛与版权承诺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school_submission_batch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activity_id, school_id, batch_no, submitted_at, status, declaration_version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学校最终提交边界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school_submission_item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batch_id, project_id, project_snapshot_version, school_order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批次内作品快照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formal_review_record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conclusion, issue_codes, opinion, reviewer_id, reviewed_at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省级形式审查历史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expert / expert_group / avoidance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user_id, specialties, group_scope, avoided_school_id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专家、分组和回避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review_assignment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project_id, expert_id, scope, template_version, status, deadline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评审任务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review_score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assignment_id, version, item_scores, total, grade, comment, submitted_at, validity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专家评分版本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award_rule / project_result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scope, version, aggregation, rank, award, lock_status, publish_status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结果计算与发布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notice / message / audit_log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audience, content_version, related_object, operator, before_after</w:t>
            </w:r>
          </w:p>
        </w:tc>
        <w:tc>
          <w:tcPr>
            <w:tcW w:type="dxa" w:w="35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内容、通知与全链路审计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11.1 权威数据来源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400"/>
        <w:gridCol w:w="38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数据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唯一权威来源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禁止做法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学校名称与代码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school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在作品表、账号表各维护一份可编辑名称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参赛者当前资料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participant_profile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学校代填后不经本人确认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历史作品署名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project_member.snapshot_json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参赛者改名后无痕覆盖历史署名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字段和附件规则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已发布配置版本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前端、后端、SQL 各保存不同规则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名额计数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后端规则引擎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前端卡片和提交接口使用不同口径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正式评分</w:t>
            </w:r>
          </w:p>
        </w:tc>
        <w:tc>
          <w:tcPr>
            <w:tcW w:type="dxa" w:w="34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有效且已提交的 review_score 版本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从页面显示值或临时草稿生成结果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已发布结果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锁定的 project_result 版本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发布时再次计算导致结果漂移</w:t>
            </w:r>
          </w:p>
        </w:tc>
      </w:tr>
    </w:tbl>
    <w:p>
      <w:pPr>
        <w:spacing w:before="0" w:after="60"/>
      </w:pPr>
    </w:p>
    <w:p>
      <w:pPr>
        <w:pStyle w:val="Heading1"/>
        <w:keepNext/>
      </w:pPr>
      <w:r>
        <w:t>12. 开发前待确认清单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8E8"/>
            <w:tcMar>
              <w:top w:w="120" w:type="dxa"/>
              <w:bottom w:w="120" w:type="dxa"/>
              <w:start w:w="180" w:type="dxa"/>
              <w:end w:w="180" w:type="dxa"/>
            </w:tcMar>
          </w:tcPr>
          <w:p>
            <w:pPr>
              <w:spacing w:before="40" w:after="40" w:line="283" w:lineRule="auto"/>
            </w:pPr>
            <w:r/>
            <w:r>
              <w:rPr>
                <w:rFonts w:ascii="Calibri" w:hAnsi="Calibri" w:eastAsia="Microsoft YaHei"/>
                <w:b/>
                <w:color w:val="8A5A00"/>
                <w:sz w:val="20"/>
              </w:rPr>
              <w:t>当前状态：</w:t>
            </w:r>
            <w:r>
              <w:rPr>
                <w:rFonts w:ascii="Calibri" w:hAnsi="Calibri" w:eastAsia="Microsoft YaHei"/>
                <w:color w:val="202124"/>
                <w:sz w:val="20"/>
              </w:rPr>
              <w:t>下列事项在通知中没有给出足够细节。可先完成骨架和配置能力，但在评分、结果和正式提交功能开发前必须定稿。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3100"/>
        <w:gridCol w:w="3350"/>
        <w:gridCol w:w="2210"/>
      </w:tblGrid>
      <w:tr>
        <w:trPr>
          <w:tblHeader w:val="true"/>
          <w:cantSplit w:val="true"/>
        </w:trPr>
        <w:tc>
          <w:tcPr>
            <w:tcW w:type="dxa" w:w="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编号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待确认事项</w:t>
            </w:r>
          </w:p>
        </w:tc>
        <w:tc>
          <w:tcPr>
            <w:tcW w:type="dxa" w:w="3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建议默认方案</w:t>
            </w:r>
          </w:p>
        </w:tc>
        <w:tc>
          <w:tcPr>
            <w:tcW w:type="dxa" w:w="22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影响模块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学生/教师账号是否强制填写学号/工号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建议必填，由学校审核；不收集身份证号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激活、资料、查重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Q02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共同作者是否允许跨校合作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建议第一版不允许，所有作者同校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成员、学校审核、名额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指导教师是否必须有平台账号并确认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建议可关联教师账号；无账号时由学校确认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成员、指导件数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Q04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作品登记表盖章扫描件由参赛者逐件上传还是学校统一处理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按通知逐件上传；学校端提供批量检查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填报、学校材料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省级形式审查是否启用、可否退回单件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建议启用且支持单件退回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省审、学校重提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Q06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每件作品正式评审专家数量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建议后台按类别配置，不写死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分配、就绪检查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Q07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评分制或等级制、评分项与评语要求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建议配置化，正式评分办法下发后录入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专家评分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Q08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多专家汇总算法与同分规则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建议版本化配置并支持试算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结果生成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Q09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一、二、三等奖和优秀奖的数量或比例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通知未给出，必须由主办方定稿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奖项规则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Q10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结果向学校、参赛者、公众分别展示哪些内容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建议默认仅展示奖项，不公开分数和评语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结果、门户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Q11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参赛者提交后允许撤回到何时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建议学校开始审核前且未到个人截止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填报、校审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Q12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JPG 300DPI 与 90×120cm 是否作为阻断校验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 DPI 为警告、格式/大小为阻断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上传校验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Q13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APP/ZIP 包最大大小与安全扫描策略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通知未给出 ZIP 上限，建议另行配置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上传、存储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Q14</w:t>
            </w:r>
          </w:p>
        </w:tc>
        <w:tc>
          <w:tcPr>
            <w:tcW w:type="dxa" w:w="31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学校最终提交是否需要职能部门负责人二次确认</w:t>
            </w:r>
          </w:p>
        </w:tc>
        <w:tc>
          <w:tcPr>
            <w:tcW w:type="dxa" w:w="335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建议由唯一联络员提交并勾选学校声明</w:t>
            </w:r>
          </w:p>
        </w:tc>
        <w:tc>
          <w:tcPr>
            <w:tcW w:type="dxa" w:w="221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学校批次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Q15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评审是否完全匿名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建议作者、学校、联系人及文件元数据全部匿名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省审、专家端</w:t>
            </w:r>
          </w:p>
        </w:tc>
      </w:tr>
    </w:tbl>
    <w:p>
      <w:pPr>
        <w:spacing w:before="0" w:after="60"/>
      </w:pPr>
    </w:p>
    <w:p>
      <w:pPr>
        <w:pStyle w:val="Heading2"/>
        <w:keepNext/>
      </w:pPr>
      <w:r>
        <w:t>12.1 审查结论填写区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审查项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3B56"/>
                <w:sz w:val="17"/>
              </w:rPr>
              <w:t>结论/修改意见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总体流程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角色与权限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参赛者激活与本人填报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学校审核推荐与最终提交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字段和附件要求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专家评分与匿名规则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结果生成与发布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待确认事项 Q01–Q15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 xml:space="preserve"> </w:t>
            </w:r>
          </w:p>
        </w:tc>
      </w:tr>
    </w:tbl>
    <w:p>
      <w:pPr>
        <w:spacing w:before="0" w:after="60"/>
      </w:pPr>
    </w:p>
    <w:p>
      <w:pPr>
        <w:spacing w:before="0" w:after="120" w:line="300" w:lineRule="auto"/>
      </w:pPr>
      <w:r>
        <w:rPr>
          <w:rFonts w:ascii="Calibri" w:hAnsi="Calibri" w:eastAsia="Microsoft YaHei"/>
          <w:i/>
          <w:color w:val="667085"/>
          <w:sz w:val="22"/>
        </w:rPr>
        <w:t>文档结束。审查修改后建议升级为 V0.2，并将已确认内容转换为页面原型、数据库模型、接口清单和分阶段开发任务。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CREHN 功能结构与页面规格说明书  |  审查稿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CREHN 功能结构与页面字段规格说明书</dc:title>
  <dc:subject>第六届“创意河南”艺术设计大赛系统审查稿</dc:subject>
  <dc:creator>CREHN 项目组</dc:creator>
  <cp:keywords>CREHN, 创意河南, 功能规格, 页面字段, RuoYi-Vue-Plus</cp:keywords>
  <dc:description>审查稿 V0.1；未包含业务代码。</dc:description>
  <cp:lastModifiedBy>CREHN 项目组</cp:lastModifiedBy>
  <cp:revision>1</cp:revision>
  <dcterms:created xsi:type="dcterms:W3CDTF">2013-12-23T23:15:00Z</dcterms:created>
  <dcterms:modified xsi:type="dcterms:W3CDTF">2013-12-23T23:15:00Z</dcterms:modified>
  <cp:category/>
</cp:coreProperties>
</file>