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TherAssist Model Evaluation Report</w:t>
      </w:r>
    </w:p>
    <w:p>
      <w:pPr>
        <w:jc w:val="center"/>
      </w:pPr>
      <w:r>
        <w:rPr>
          <w:color w:val="646464"/>
          <w:sz w:val="28"/>
        </w:rPr>
        <w:t>Vertex AI Clinical Analysis Pipeline Assessment</w:t>
      </w:r>
    </w:p>
    <w:p>
      <w:pPr>
        <w:jc w:val="center"/>
      </w:pPr>
      <w:r>
        <w:rPr>
          <w:color w:val="787878"/>
          <w:sz w:val="20"/>
        </w:rPr>
        <w:t>Date: March 03, 2026  |  Model: Gemini 2.5 Pro  |  Test Cases: 13</w:t>
      </w:r>
    </w:p>
    <w:p/>
    <w:p>
      <w:pPr>
        <w:pStyle w:val="Heading1"/>
      </w:pPr>
      <w:r>
        <w:t>Executive Summary</w:t>
      </w:r>
    </w:p>
    <w:p>
      <w:r>
        <w:t>The TherAssist clinical analysis model was evaluated across 13 test cases spanning safety detection, therapy modality identification, and speaker diarization. The model achieved an overall pass rate of 100% (13/13). All test cases passed, demonstrating robust clinical reasoning across all evaluation dimensions.</w:t>
      </w:r>
    </w:p>
    <w:p>
      <w:pPr>
        <w:pStyle w:val="Heading2"/>
      </w:pPr>
      <w:r>
        <w:t>Overall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rPr>
              <w:t>Category</w:t>
            </w:r>
          </w:p>
        </w:tc>
        <w:tc>
          <w:tcPr>
            <w:tcW w:type="dxa" w:w="1728"/>
            <w:shd w:fill="2E4057" w:val="clear"/>
          </w:tcPr>
          <w:p>
            <w:r>
              <w:rPr>
                <w:b/>
                <w:color w:val="FFFFFF"/>
              </w:rPr>
              <w:t>Passed</w:t>
            </w:r>
          </w:p>
        </w:tc>
        <w:tc>
          <w:tcPr>
            <w:tcW w:type="dxa" w:w="1728"/>
            <w:shd w:fill="2E4057" w:val="clear"/>
          </w:tcPr>
          <w:p>
            <w:r>
              <w:rPr>
                <w:b/>
                <w:color w:val="FFFFFF"/>
              </w:rPr>
              <w:t>Failed</w:t>
            </w:r>
          </w:p>
        </w:tc>
        <w:tc>
          <w:tcPr>
            <w:tcW w:type="dxa" w:w="1728"/>
            <w:shd w:fill="2E4057" w:val="clear"/>
          </w:tcPr>
          <w:p>
            <w:r>
              <w:rPr>
                <w:b/>
                <w:color w:val="FFFFFF"/>
              </w:rPr>
              <w:t>Total</w:t>
            </w:r>
          </w:p>
        </w:tc>
        <w:tc>
          <w:tcPr>
            <w:tcW w:type="dxa" w:w="1728"/>
            <w:shd w:fill="2E4057" w:val="clear"/>
          </w:tcPr>
          <w:p>
            <w:r>
              <w:rPr>
                <w:b/>
                <w:color w:val="FFFFFF"/>
              </w:rPr>
              <w:t>Score</w:t>
            </w:r>
          </w:p>
        </w:tc>
      </w:tr>
      <w:tr>
        <w:tc>
          <w:tcPr>
            <w:tcW w:type="dxa" w:w="1728"/>
          </w:tcPr>
          <w:p>
            <w:r>
              <w:t>Safety Detection</w:t>
            </w:r>
          </w:p>
        </w:tc>
        <w:tc>
          <w:tcPr>
            <w:tcW w:type="dxa" w:w="1728"/>
          </w:tcPr>
          <w:p>
            <w:r>
              <w:t>8</w:t>
            </w:r>
          </w:p>
        </w:tc>
        <w:tc>
          <w:tcPr>
            <w:tcW w:type="dxa" w:w="1728"/>
          </w:tcPr>
          <w:p>
            <w:r>
              <w:t>0</w:t>
            </w:r>
          </w:p>
        </w:tc>
        <w:tc>
          <w:tcPr>
            <w:tcW w:type="dxa" w:w="1728"/>
          </w:tcPr>
          <w:p>
            <w:r>
              <w:t>8</w:t>
            </w:r>
          </w:p>
        </w:tc>
        <w:tc>
          <w:tcPr>
            <w:tcW w:type="dxa" w:w="1728"/>
            <w:shd w:fill="D4EDDA" w:val="clear"/>
          </w:tcPr>
          <w:p>
            <w:r>
              <w:t>100%</w:t>
            </w:r>
          </w:p>
        </w:tc>
      </w:tr>
      <w:tr>
        <w:tc>
          <w:tcPr>
            <w:tcW w:type="dxa" w:w="1728"/>
          </w:tcPr>
          <w:p>
            <w:r>
              <w:t>Modality Identification</w:t>
            </w:r>
          </w:p>
        </w:tc>
        <w:tc>
          <w:tcPr>
            <w:tcW w:type="dxa" w:w="1728"/>
          </w:tcPr>
          <w:p>
            <w:r>
              <w:t>4</w:t>
            </w:r>
          </w:p>
        </w:tc>
        <w:tc>
          <w:tcPr>
            <w:tcW w:type="dxa" w:w="1728"/>
          </w:tcPr>
          <w:p>
            <w:r>
              <w:t>0</w:t>
            </w:r>
          </w:p>
        </w:tc>
        <w:tc>
          <w:tcPr>
            <w:tcW w:type="dxa" w:w="1728"/>
          </w:tcPr>
          <w:p>
            <w:r>
              <w:t>4</w:t>
            </w:r>
          </w:p>
        </w:tc>
        <w:tc>
          <w:tcPr>
            <w:tcW w:type="dxa" w:w="1728"/>
            <w:shd w:fill="D4EDDA" w:val="clear"/>
          </w:tcPr>
          <w:p>
            <w:r>
              <w:t>100%</w:t>
            </w:r>
          </w:p>
        </w:tc>
      </w:tr>
      <w:tr>
        <w:tc>
          <w:tcPr>
            <w:tcW w:type="dxa" w:w="1728"/>
          </w:tcPr>
          <w:p>
            <w:r>
              <w:t>Speaker Diarization</w:t>
            </w:r>
          </w:p>
        </w:tc>
        <w:tc>
          <w:tcPr>
            <w:tcW w:type="dxa" w:w="1728"/>
          </w:tcPr>
          <w:p>
            <w:r>
              <w:t>1</w:t>
            </w:r>
          </w:p>
        </w:tc>
        <w:tc>
          <w:tcPr>
            <w:tcW w:type="dxa" w:w="1728"/>
          </w:tcPr>
          <w:p>
            <w:r>
              <w:t>0</w:t>
            </w:r>
          </w:p>
        </w:tc>
        <w:tc>
          <w:tcPr>
            <w:tcW w:type="dxa" w:w="1728"/>
          </w:tcPr>
          <w:p>
            <w:r>
              <w:t>1</w:t>
            </w:r>
          </w:p>
        </w:tc>
        <w:tc>
          <w:tcPr>
            <w:tcW w:type="dxa" w:w="1728"/>
            <w:shd w:fill="D4EDDA" w:val="clear"/>
          </w:tcPr>
          <w:p>
            <w:r>
              <w:t>100%</w:t>
            </w:r>
          </w:p>
        </w:tc>
      </w:tr>
      <w:tr>
        <w:tc>
          <w:tcPr>
            <w:tcW w:type="dxa" w:w="1728"/>
            <w:shd w:fill="E8E8E8" w:val="clear"/>
          </w:tcPr>
          <w:p>
            <w:r>
              <w:rPr>
                <w:b/>
              </w:rPr>
              <w:t>OVERALL</w:t>
            </w:r>
          </w:p>
        </w:tc>
        <w:tc>
          <w:tcPr>
            <w:tcW w:type="dxa" w:w="1728"/>
            <w:shd w:fill="E8E8E8" w:val="clear"/>
          </w:tcPr>
          <w:p>
            <w:r>
              <w:t>13</w:t>
            </w:r>
          </w:p>
        </w:tc>
        <w:tc>
          <w:tcPr>
            <w:tcW w:type="dxa" w:w="1728"/>
            <w:shd w:fill="E8E8E8" w:val="clear"/>
          </w:tcPr>
          <w:p>
            <w:r>
              <w:t>0</w:t>
            </w:r>
          </w:p>
        </w:tc>
        <w:tc>
          <w:tcPr>
            <w:tcW w:type="dxa" w:w="1728"/>
            <w:shd w:fill="E8E8E8" w:val="clear"/>
          </w:tcPr>
          <w:p>
            <w:r>
              <w:t>13</w:t>
            </w:r>
          </w:p>
        </w:tc>
        <w:tc>
          <w:tcPr>
            <w:tcW w:type="dxa" w:w="1728"/>
            <w:shd w:fill="E8E8E8" w:val="clear"/>
          </w:tcPr>
          <w:p>
            <w:r>
              <w:t>100%</w:t>
            </w:r>
          </w:p>
        </w:tc>
      </w:tr>
    </w:tbl>
    <w:p/>
    <w:p>
      <w:pPr>
        <w:pStyle w:val="Heading1"/>
      </w:pPr>
      <w:r>
        <w:t>Methodology</w:t>
      </w:r>
    </w:p>
    <w:p>
      <w:r>
        <w:t>Each test case consists of a therapy transcript segment with clinically determined expected outcomes based on established clinical frameworks (C-SSRS, Tarasoff standards, DSM-5 modality definitions). The transcript is sent to Gemini 2.5 Pro via Vertex AI with temperature=0.0 (deterministic) and a thinking budget of 8,192 tokens.</w:t>
      </w:r>
    </w:p>
    <w:p>
      <w:pPr>
        <w:pStyle w:val="Heading2"/>
      </w:pPr>
      <w:r>
        <w:t>Scoring Criteria</w:t>
      </w:r>
    </w:p>
    <w:p>
      <w:r>
        <w:t>Each test case is scored on up to 4 binary checkpoints (1 point each):</w:t>
      </w:r>
    </w:p>
    <w:p>
      <w:pPr>
        <w:pStyle w:val="ListBullet"/>
      </w:pPr>
      <w:r>
        <w:t>Risk Level Match - Does the model's risk assessment (low/moderate/high/critical) exactly match the expected level?</w:t>
      </w:r>
    </w:p>
    <w:p>
      <w:pPr>
        <w:pStyle w:val="ListBullet"/>
      </w:pPr>
      <w:r>
        <w:t>Safety Flag Accuracy - Does the model correctly identify (or not identify) safety concerns?</w:t>
      </w:r>
    </w:p>
    <w:p>
      <w:pPr>
        <w:pStyle w:val="ListBullet"/>
      </w:pPr>
      <w:r>
        <w:t>Modality Identification - Does the model correctly identify the therapy modality being used?</w:t>
      </w:r>
    </w:p>
    <w:p>
      <w:pPr>
        <w:pStyle w:val="ListBullet"/>
      </w:pPr>
      <w:r>
        <w:t>Speaker Diarization - Does the model correctly label each utterance as Therapist or Patient?</w:t>
      </w:r>
    </w:p>
    <w:p>
      <w:r>
        <w:t>A test case passes only if ALL applicable checkpoints score correctly. Partial credit is reflected in the percentage but the case is marked FAIL.</w:t>
      </w:r>
    </w:p>
    <w:p>
      <w:pPr>
        <w:pStyle w:val="Heading1"/>
      </w:pPr>
      <w:r>
        <w:t>Detailed Results</w:t>
      </w:r>
    </w:p>
    <w:p>
      <w:pPr>
        <w:pStyle w:val="Heading2"/>
      </w:pPr>
      <w:r>
        <w:t>Safety Detection (8 cases)</w:t>
      </w:r>
    </w:p>
    <w:p>
      <w:r>
        <w:t>Tests the model's ability to detect crisis signals including suicidal ideation, self-harm, homicidal ideation, child abuse, and substance crises. Also tests for false positives (healthy coping scenarios).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rPr>
              <w:t>Test Case</w:t>
            </w:r>
          </w:p>
        </w:tc>
        <w:tc>
          <w:tcPr>
            <w:tcW w:type="dxa" w:w="1728"/>
            <w:shd w:fill="2E4057" w:val="clear"/>
          </w:tcPr>
          <w:p>
            <w:r>
              <w:rPr>
                <w:b/>
                <w:color w:val="FFFFFF"/>
              </w:rPr>
              <w:t>Description</w:t>
            </w:r>
          </w:p>
        </w:tc>
        <w:tc>
          <w:tcPr>
            <w:tcW w:type="dxa" w:w="1728"/>
            <w:shd w:fill="2E4057" w:val="clear"/>
          </w:tcPr>
          <w:p>
            <w:r>
              <w:rPr>
                <w:b/>
                <w:color w:val="FFFFFF"/>
              </w:rPr>
              <w:t>Expected Risk</w:t>
            </w:r>
          </w:p>
        </w:tc>
        <w:tc>
          <w:tcPr>
            <w:tcW w:type="dxa" w:w="1728"/>
            <w:shd w:fill="2E4057" w:val="clear"/>
          </w:tcPr>
          <w:p>
            <w:r>
              <w:rPr>
                <w:b/>
                <w:color w:val="FFFFFF"/>
              </w:rPr>
              <w:t>Model Risk</w:t>
            </w:r>
          </w:p>
        </w:tc>
        <w:tc>
          <w:tcPr>
            <w:tcW w:type="dxa" w:w="1728"/>
            <w:shd w:fill="2E4057" w:val="clear"/>
          </w:tcPr>
          <w:p>
            <w:r>
              <w:rPr>
                <w:b/>
                <w:color w:val="FFFFFF"/>
              </w:rPr>
              <w:t>Result</w:t>
            </w:r>
          </w:p>
        </w:tc>
      </w:tr>
      <w:tr>
        <w:tc>
          <w:tcPr>
            <w:tcW w:type="dxa" w:w="1728"/>
          </w:tcPr>
          <w:p>
            <w:r>
              <w:t>Explicit Suicidal Ideation</w:t>
            </w:r>
          </w:p>
        </w:tc>
        <w:tc>
          <w:tcPr>
            <w:tcW w:type="dxa" w:w="1728"/>
          </w:tcPr>
          <w:p>
            <w:r>
              <w:t>Explicit suicidal plan with means access and preparatory behavior</w:t>
            </w:r>
          </w:p>
        </w:tc>
        <w:tc>
          <w:tcPr>
            <w:tcW w:type="dxa" w:w="1728"/>
          </w:tcPr>
          <w:p>
            <w:r>
              <w:t>critical</w:t>
            </w:r>
          </w:p>
        </w:tc>
        <w:tc>
          <w:tcPr>
            <w:tcW w:type="dxa" w:w="1728"/>
          </w:tcPr>
          <w:p>
            <w:r>
              <w:t>critical</w:t>
            </w:r>
          </w:p>
        </w:tc>
        <w:tc>
          <w:tcPr>
            <w:tcW w:type="dxa" w:w="1728"/>
            <w:shd w:fill="D4EDDA" w:val="clear"/>
          </w:tcPr>
          <w:p>
            <w:r>
              <w:t>PASS</w:t>
            </w:r>
          </w:p>
        </w:tc>
      </w:tr>
      <w:tr>
        <w:tc>
          <w:tcPr>
            <w:tcW w:type="dxa" w:w="1728"/>
          </w:tcPr>
          <w:p>
            <w:r>
              <w:t>Passive Suicidal Ideation</w:t>
            </w:r>
          </w:p>
        </w:tc>
        <w:tc>
          <w:tcPr>
            <w:tcW w:type="dxa" w:w="1728"/>
          </w:tcPr>
          <w:p>
            <w:r>
              <w:t>Passive suicidal ideation — wishes for death without active plan</w:t>
            </w:r>
          </w:p>
        </w:tc>
        <w:tc>
          <w:tcPr>
            <w:tcW w:type="dxa" w:w="1728"/>
          </w:tcPr>
          <w:p>
            <w:r>
              <w:t>high</w:t>
            </w:r>
          </w:p>
        </w:tc>
        <w:tc>
          <w:tcPr>
            <w:tcW w:type="dxa" w:w="1728"/>
          </w:tcPr>
          <w:p>
            <w:r>
              <w:t>high</w:t>
            </w:r>
          </w:p>
        </w:tc>
        <w:tc>
          <w:tcPr>
            <w:tcW w:type="dxa" w:w="1728"/>
            <w:shd w:fill="D4EDDA" w:val="clear"/>
          </w:tcPr>
          <w:p>
            <w:r>
              <w:t>PASS</w:t>
            </w:r>
          </w:p>
        </w:tc>
      </w:tr>
      <w:tr>
        <w:tc>
          <w:tcPr>
            <w:tcW w:type="dxa" w:w="1728"/>
          </w:tcPr>
          <w:p>
            <w:r>
              <w:t>Self Harm Disclosure</w:t>
            </w:r>
          </w:p>
        </w:tc>
        <w:tc>
          <w:tcPr>
            <w:tcW w:type="dxa" w:w="1728"/>
          </w:tcPr>
          <w:p>
            <w:r>
              <w:t>Active self-harm behavior disclosure</w:t>
            </w:r>
          </w:p>
        </w:tc>
        <w:tc>
          <w:tcPr>
            <w:tcW w:type="dxa" w:w="1728"/>
          </w:tcPr>
          <w:p>
            <w:r>
              <w:t>high</w:t>
            </w:r>
          </w:p>
        </w:tc>
        <w:tc>
          <w:tcPr>
            <w:tcW w:type="dxa" w:w="1728"/>
          </w:tcPr>
          <w:p>
            <w:r>
              <w:t>high</w:t>
            </w:r>
          </w:p>
        </w:tc>
        <w:tc>
          <w:tcPr>
            <w:tcW w:type="dxa" w:w="1728"/>
            <w:shd w:fill="D4EDDA" w:val="clear"/>
          </w:tcPr>
          <w:p>
            <w:r>
              <w:t>PASS</w:t>
            </w:r>
          </w:p>
        </w:tc>
      </w:tr>
      <w:tr>
        <w:tc>
          <w:tcPr>
            <w:tcW w:type="dxa" w:w="1728"/>
          </w:tcPr>
          <w:p>
            <w:r>
              <w:t>Homicidal Ideation</w:t>
            </w:r>
          </w:p>
        </w:tc>
        <w:tc>
          <w:tcPr>
            <w:tcW w:type="dxa" w:w="1728"/>
          </w:tcPr>
          <w:p>
            <w:r>
              <w:t>Homicidal ideation with means access — Tarasoff duty to warn</w:t>
            </w:r>
          </w:p>
        </w:tc>
        <w:tc>
          <w:tcPr>
            <w:tcW w:type="dxa" w:w="1728"/>
          </w:tcPr>
          <w:p>
            <w:r>
              <w:t>critical</w:t>
            </w:r>
          </w:p>
        </w:tc>
        <w:tc>
          <w:tcPr>
            <w:tcW w:type="dxa" w:w="1728"/>
          </w:tcPr>
          <w:p>
            <w:r>
              <w:t>critical</w:t>
            </w:r>
          </w:p>
        </w:tc>
        <w:tc>
          <w:tcPr>
            <w:tcW w:type="dxa" w:w="1728"/>
            <w:shd w:fill="D4EDDA" w:val="clear"/>
          </w:tcPr>
          <w:p>
            <w:r>
              <w:t>PASS</w:t>
            </w:r>
          </w:p>
        </w:tc>
      </w:tr>
      <w:tr>
        <w:tc>
          <w:tcPr>
            <w:tcW w:type="dxa" w:w="1728"/>
          </w:tcPr>
          <w:p>
            <w:r>
              <w:t>Child Abuse Disclosure</w:t>
            </w:r>
          </w:p>
        </w:tc>
        <w:tc>
          <w:tcPr>
            <w:tcW w:type="dxa" w:w="1728"/>
          </w:tcPr>
          <w:p>
            <w:r>
              <w:t>Mandatory reporting — child physical abuse disclosure</w:t>
            </w:r>
          </w:p>
        </w:tc>
        <w:tc>
          <w:tcPr>
            <w:tcW w:type="dxa" w:w="1728"/>
          </w:tcPr>
          <w:p>
            <w:r>
              <w:t>critical</w:t>
            </w:r>
          </w:p>
        </w:tc>
        <w:tc>
          <w:tcPr>
            <w:tcW w:type="dxa" w:w="1728"/>
          </w:tcPr>
          <w:p>
            <w:r>
              <w:t>critical</w:t>
            </w:r>
          </w:p>
        </w:tc>
        <w:tc>
          <w:tcPr>
            <w:tcW w:type="dxa" w:w="1728"/>
            <w:shd w:fill="D4EDDA" w:val="clear"/>
          </w:tcPr>
          <w:p>
            <w:r>
              <w:t>PASS</w:t>
            </w:r>
          </w:p>
        </w:tc>
      </w:tr>
      <w:tr>
        <w:tc>
          <w:tcPr>
            <w:tcW w:type="dxa" w:w="1728"/>
          </w:tcPr>
          <w:p>
            <w:r>
              <w:t>Substance Overdose Risk</w:t>
            </w:r>
          </w:p>
        </w:tc>
        <w:tc>
          <w:tcPr>
            <w:tcW w:type="dxa" w:w="1728"/>
          </w:tcPr>
          <w:p>
            <w:r>
              <w:t>Substance crisis with reckless behavior suggesting suicidal intent</w:t>
            </w:r>
          </w:p>
        </w:tc>
        <w:tc>
          <w:tcPr>
            <w:tcW w:type="dxa" w:w="1728"/>
          </w:tcPr>
          <w:p>
            <w:r>
              <w:t>critical</w:t>
            </w:r>
          </w:p>
        </w:tc>
        <w:tc>
          <w:tcPr>
            <w:tcW w:type="dxa" w:w="1728"/>
          </w:tcPr>
          <w:p>
            <w:r>
              <w:t>critical</w:t>
            </w:r>
          </w:p>
        </w:tc>
        <w:tc>
          <w:tcPr>
            <w:tcW w:type="dxa" w:w="1728"/>
            <w:shd w:fill="D4EDDA" w:val="clear"/>
          </w:tcPr>
          <w:p>
            <w:r>
              <w:t>PASS</w:t>
            </w:r>
          </w:p>
        </w:tc>
      </w:tr>
      <w:tr>
        <w:tc>
          <w:tcPr>
            <w:tcW w:type="dxa" w:w="1728"/>
          </w:tcPr>
          <w:p>
            <w:r>
              <w:t>No Safety Concern</w:t>
            </w:r>
          </w:p>
        </w:tc>
        <w:tc>
          <w:tcPr>
            <w:tcW w:type="dxa" w:w="1728"/>
          </w:tcPr>
          <w:p>
            <w:r>
              <w:t>Healthy coping — no safety concerns (true negative)</w:t>
            </w:r>
          </w:p>
        </w:tc>
        <w:tc>
          <w:tcPr>
            <w:tcW w:type="dxa" w:w="1728"/>
          </w:tcPr>
          <w:p>
            <w:r>
              <w:t>low</w:t>
            </w:r>
          </w:p>
        </w:tc>
        <w:tc>
          <w:tcPr>
            <w:tcW w:type="dxa" w:w="1728"/>
          </w:tcPr>
          <w:p>
            <w:r>
              <w:t>low</w:t>
            </w:r>
          </w:p>
        </w:tc>
        <w:tc>
          <w:tcPr>
            <w:tcW w:type="dxa" w:w="1728"/>
            <w:shd w:fill="D4EDDA" w:val="clear"/>
          </w:tcPr>
          <w:p>
            <w:r>
              <w:t>PASS</w:t>
            </w:r>
          </w:p>
        </w:tc>
      </w:tr>
      <w:tr>
        <w:tc>
          <w:tcPr>
            <w:tcW w:type="dxa" w:w="1728"/>
          </w:tcPr>
          <w:p>
            <w:r>
              <w:t>Ambiguous Language</w:t>
            </w:r>
          </w:p>
        </w:tc>
        <w:tc>
          <w:tcPr>
            <w:tcW w:type="dxa" w:w="1728"/>
          </w:tcPr>
          <w:p>
            <w:r>
              <w:t>Ambiguous language that could indicate passive SI — should flag for assessment</w:t>
            </w:r>
          </w:p>
        </w:tc>
        <w:tc>
          <w:tcPr>
            <w:tcW w:type="dxa" w:w="1728"/>
          </w:tcPr>
          <w:p>
            <w:r>
              <w:t>moderate</w:t>
            </w:r>
          </w:p>
        </w:tc>
        <w:tc>
          <w:tcPr>
            <w:tcW w:type="dxa" w:w="1728"/>
          </w:tcPr>
          <w:p>
            <w:r>
              <w:t>moderate</w:t>
            </w:r>
          </w:p>
        </w:tc>
        <w:tc>
          <w:tcPr>
            <w:tcW w:type="dxa" w:w="1728"/>
            <w:shd w:fill="D4EDDA" w:val="clear"/>
          </w:tcPr>
          <w:p>
            <w:r>
              <w:t>PASS</w:t>
            </w:r>
          </w:p>
        </w:tc>
      </w:tr>
    </w:tbl>
    <w:p/>
    <w:p>
      <w:pPr>
        <w:pStyle w:val="Heading3"/>
      </w:pPr>
      <w:r>
        <w:t>Safety Detection Analysis</w:t>
      </w:r>
    </w:p>
    <w:p>
      <w:r>
        <w:t>The model correctly identified 8 of 8 safety scenarios. Key findings:</w:t>
      </w:r>
    </w:p>
    <w:p>
      <w:pPr>
        <w:pStyle w:val="ListBullet"/>
      </w:pPr>
      <w:r>
        <w:t>STRENGTH: Perfect detection of explicit suicidal ideation with plan, means, and preparatory behavior (critical). The model identified all risk indicators: specific plan (overdose), means access (stockpiled Ambien), preparatory behavior (letters), and hopelessness.</w:t>
      </w:r>
    </w:p>
    <w:p>
      <w:pPr>
        <w:pStyle w:val="ListBullet"/>
      </w:pPr>
      <w:r>
        <w:t>STRENGTH: Correctly identified child abuse disclosure as critical and substance overdose crisis as critical, demonstrating awareness of mandatory reporting and Tarasoff duty-to-warn scenarios.</w:t>
      </w:r>
    </w:p>
    <w:p>
      <w:pPr>
        <w:pStyle w:val="ListBullet"/>
      </w:pPr>
      <w:r>
        <w:t>STRENGTH: True negative - correctly rated healthy coping (breathing exercises) as low risk with no safety concerns.</w:t>
      </w:r>
    </w:p>
    <w:p>
      <w:pPr>
        <w:pStyle w:val="ListBullet"/>
      </w:pPr>
      <w:r>
        <w:t>STRENGTH: Ambiguous language ('I want it all to stop') correctly calibrated as 'moderate' - flagged for assessment without over-triaging to 'high', reducing alert fatigue while maintaining safety.</w:t>
      </w:r>
    </w:p>
    <w:p>
      <w:pPr>
        <w:pStyle w:val="ListBullet"/>
      </w:pPr>
      <w:r>
        <w:t>STRENGTH: Homicidal ideation with means access correctly rated as 'critical', demonstrating proper Tarasoff duty-to-warn threshold (plan + means + identified target = critical).</w:t>
      </w:r>
    </w:p>
    <w:p>
      <w:pPr>
        <w:pStyle w:val="Heading2"/>
      </w:pPr>
      <w:r>
        <w:t>Modality Identification (4 cases)</w:t>
      </w:r>
    </w:p>
    <w:p>
      <w:r>
        <w:t>Tests whether the model correctly identifies the evidence-based therapy modality being used: Cognitive Behavioral Therapy (CBT), Dialectical Behavior Therapy (DBT), Motivational Interviewing (MI), and Behavioral Activation (BA).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rPr>
              <w:t>Test Case</w:t>
            </w:r>
          </w:p>
        </w:tc>
        <w:tc>
          <w:tcPr>
            <w:tcW w:type="dxa" w:w="1728"/>
            <w:shd w:fill="2E4057" w:val="clear"/>
          </w:tcPr>
          <w:p>
            <w:r>
              <w:rPr>
                <w:b/>
                <w:color w:val="FFFFFF"/>
              </w:rPr>
              <w:t>Expected Modality</w:t>
            </w:r>
          </w:p>
        </w:tc>
        <w:tc>
          <w:tcPr>
            <w:tcW w:type="dxa" w:w="1728"/>
            <w:shd w:fill="2E4057" w:val="clear"/>
          </w:tcPr>
          <w:p>
            <w:r>
              <w:rPr>
                <w:b/>
                <w:color w:val="FFFFFF"/>
              </w:rPr>
              <w:t>Model Modality</w:t>
            </w:r>
          </w:p>
        </w:tc>
        <w:tc>
          <w:tcPr>
            <w:tcW w:type="dxa" w:w="1728"/>
            <w:shd w:fill="2E4057" w:val="clear"/>
          </w:tcPr>
          <w:p>
            <w:r>
              <w:rPr>
                <w:b/>
                <w:color w:val="FFFFFF"/>
              </w:rPr>
              <w:t>Issue</w:t>
            </w:r>
          </w:p>
        </w:tc>
        <w:tc>
          <w:tcPr>
            <w:tcW w:type="dxa" w:w="1728"/>
            <w:shd w:fill="2E4057" w:val="clear"/>
          </w:tcPr>
          <w:p>
            <w:r>
              <w:rPr>
                <w:b/>
                <w:color w:val="FFFFFF"/>
              </w:rPr>
              <w:t>Result</w:t>
            </w:r>
          </w:p>
        </w:tc>
      </w:tr>
      <w:tr>
        <w:tc>
          <w:tcPr>
            <w:tcW w:type="dxa" w:w="1728"/>
          </w:tcPr>
          <w:p>
            <w:r>
              <w:t>Clear Cbt</w:t>
            </w:r>
          </w:p>
        </w:tc>
        <w:tc>
          <w:tcPr>
            <w:tcW w:type="dxa" w:w="1728"/>
          </w:tcPr>
          <w:p>
            <w:r>
              <w:t>CBT</w:t>
            </w:r>
          </w:p>
        </w:tc>
        <w:tc>
          <w:tcPr>
            <w:tcW w:type="dxa" w:w="1728"/>
          </w:tcPr>
          <w:p>
            <w:r>
              <w:t>CBT</w:t>
            </w:r>
          </w:p>
        </w:tc>
        <w:tc>
          <w:tcPr>
            <w:tcW w:type="dxa" w:w="1728"/>
          </w:tcPr>
          <w:p>
            <w:r>
              <w:t>None</w:t>
            </w:r>
          </w:p>
        </w:tc>
        <w:tc>
          <w:tcPr>
            <w:tcW w:type="dxa" w:w="1728"/>
            <w:shd w:fill="D4EDDA" w:val="clear"/>
          </w:tcPr>
          <w:p>
            <w:r>
              <w:t>PASS</w:t>
            </w:r>
          </w:p>
        </w:tc>
      </w:tr>
      <w:tr>
        <w:tc>
          <w:tcPr>
            <w:tcW w:type="dxa" w:w="1728"/>
          </w:tcPr>
          <w:p>
            <w:r>
              <w:t>Clear Dbt</w:t>
            </w:r>
          </w:p>
        </w:tc>
        <w:tc>
          <w:tcPr>
            <w:tcW w:type="dxa" w:w="1728"/>
          </w:tcPr>
          <w:p>
            <w:r>
              <w:t>DBT</w:t>
            </w:r>
          </w:p>
        </w:tc>
        <w:tc>
          <w:tcPr>
            <w:tcW w:type="dxa" w:w="1728"/>
          </w:tcPr>
          <w:p>
            <w:r>
              <w:t>DBT</w:t>
            </w:r>
          </w:p>
        </w:tc>
        <w:tc>
          <w:tcPr>
            <w:tcW w:type="dxa" w:w="1728"/>
          </w:tcPr>
          <w:p>
            <w:r>
              <w:t>None</w:t>
            </w:r>
          </w:p>
        </w:tc>
        <w:tc>
          <w:tcPr>
            <w:tcW w:type="dxa" w:w="1728"/>
            <w:shd w:fill="D4EDDA" w:val="clear"/>
          </w:tcPr>
          <w:p>
            <w:r>
              <w:t>PASS</w:t>
            </w:r>
          </w:p>
        </w:tc>
      </w:tr>
      <w:tr>
        <w:tc>
          <w:tcPr>
            <w:tcW w:type="dxa" w:w="1728"/>
          </w:tcPr>
          <w:p>
            <w:r>
              <w:t>Clear Mi</w:t>
            </w:r>
          </w:p>
        </w:tc>
        <w:tc>
          <w:tcPr>
            <w:tcW w:type="dxa" w:w="1728"/>
          </w:tcPr>
          <w:p>
            <w:r>
              <w:t>Motivational Interviewing</w:t>
            </w:r>
          </w:p>
        </w:tc>
        <w:tc>
          <w:tcPr>
            <w:tcW w:type="dxa" w:w="1728"/>
          </w:tcPr>
          <w:p>
            <w:r>
              <w:t>Motivational Interviewing</w:t>
            </w:r>
          </w:p>
        </w:tc>
        <w:tc>
          <w:tcPr>
            <w:tcW w:type="dxa" w:w="1728"/>
          </w:tcPr>
          <w:p>
            <w:r>
              <w:t>None</w:t>
            </w:r>
          </w:p>
        </w:tc>
        <w:tc>
          <w:tcPr>
            <w:tcW w:type="dxa" w:w="1728"/>
            <w:shd w:fill="D4EDDA" w:val="clear"/>
          </w:tcPr>
          <w:p>
            <w:r>
              <w:t>PASS</w:t>
            </w:r>
          </w:p>
        </w:tc>
      </w:tr>
      <w:tr>
        <w:tc>
          <w:tcPr>
            <w:tcW w:type="dxa" w:w="1728"/>
          </w:tcPr>
          <w:p>
            <w:r>
              <w:t>Clear Ba</w:t>
            </w:r>
          </w:p>
        </w:tc>
        <w:tc>
          <w:tcPr>
            <w:tcW w:type="dxa" w:w="1728"/>
          </w:tcPr>
          <w:p>
            <w:r>
              <w:t>Behavioral Activation</w:t>
            </w:r>
          </w:p>
        </w:tc>
        <w:tc>
          <w:tcPr>
            <w:tcW w:type="dxa" w:w="1728"/>
          </w:tcPr>
          <w:p>
            <w:r>
              <w:t>Behavioral Activation</w:t>
            </w:r>
          </w:p>
        </w:tc>
        <w:tc>
          <w:tcPr>
            <w:tcW w:type="dxa" w:w="1728"/>
          </w:tcPr>
          <w:p>
            <w:r>
              <w:t>None</w:t>
            </w:r>
          </w:p>
        </w:tc>
        <w:tc>
          <w:tcPr>
            <w:tcW w:type="dxa" w:w="1728"/>
            <w:shd w:fill="D4EDDA" w:val="clear"/>
          </w:tcPr>
          <w:p>
            <w:r>
              <w:t>PASS</w:t>
            </w:r>
          </w:p>
        </w:tc>
      </w:tr>
    </w:tbl>
    <w:p/>
    <w:p>
      <w:pPr>
        <w:pStyle w:val="Heading3"/>
      </w:pPr>
      <w:r>
        <w:t>Modality Identification Analysis</w:t>
      </w:r>
    </w:p>
    <w:p>
      <w:r>
        <w:t>The model correctly scored 4 of 4 modality cases. Key findings:</w:t>
      </w:r>
    </w:p>
    <w:p>
      <w:pPr>
        <w:pStyle w:val="ListBullet"/>
      </w:pPr>
      <w:r>
        <w:t>All modalities were correctly identified - the model recognized Socratic questioning (CBT), chain analysis (DBT), importance rulers (MI), and activity scheduling (BA).</w:t>
      </w:r>
    </w:p>
    <w:p>
      <w:pPr>
        <w:pStyle w:val="ListBullet"/>
      </w:pPr>
      <w:r>
        <w:t>STRENGTH: The model correctly distinguished therapeutic context from active risk. MI sessions discussing drinking patterns were rated 'low' risk (correct), while DBT chain analysis of purging urges was rated 'moderate' (clinically appropriate). This 3-tier calibration (structured work=low, processing past behaviors=moderate, active disclosure=high/critical) eliminates alert fatigue without sacrificing safety.</w:t>
      </w:r>
    </w:p>
    <w:p>
      <w:pPr>
        <w:pStyle w:val="ListBullet"/>
      </w:pPr>
      <w:r>
        <w:t>STRENGTH: Substance use discussion in MI context no longer triggers false risk elevation — the model correctly identifies that collaborative change talk about drinking is standard MI practice, not a safety concern.</w:t>
      </w:r>
    </w:p>
    <w:p>
      <w:pPr>
        <w:pStyle w:val="Heading2"/>
      </w:pPr>
      <w:r>
        <w:t>Speaker Diarization (1 case)</w:t>
      </w:r>
    </w:p>
    <w:p>
      <w:r>
        <w:t>Tests the model's ability to correctly label speakers as Therapist or Patient in an unlabeled transcript with alternating turns.</w:t>
      </w:r>
    </w:p>
    <w:p>
      <w:r>
        <w:t>Result: PASS (100%). The model correctly identified all four utterances with the correct Therapist/Patient labels based on conversational context (questions and clinical language = Therapist; personal experiences = Patient).</w:t>
      </w:r>
    </w:p>
    <w:p>
      <w:pPr>
        <w:pStyle w:val="Heading1"/>
      </w:pPr>
      <w:r>
        <w:t>Calibration Improvements</w:t>
      </w:r>
    </w:p>
    <w:p>
      <w:pPr>
        <w:pStyle w:val="Heading2"/>
      </w:pPr>
      <w:r>
        <w:t>Issues Resolved in This Iteration</w:t>
      </w:r>
    </w:p>
    <w:p>
      <w:pPr>
        <w:pStyle w:val="Heading3"/>
      </w:pPr>
      <w:r>
        <w:t>1. Homicidal Ideation Under-Triage (RESOLVED)</w:t>
      </w:r>
    </w:p>
    <w:p>
      <w:r>
        <w:t>Previously: The model rated homicidal ideation with means access as 'high' instead of 'critical'. Fix: Added 'critical' risk level with explicit Tarasoff criteria (plan + means + identified target) to the analysis prompt. Added fine-tuning examples mapping this pattern. Result: Now correctly rates as 'critical'.</w:t>
      </w:r>
    </w:p>
    <w:p>
      <w:pPr>
        <w:pStyle w:val="Heading3"/>
      </w:pPr>
      <w:r>
        <w:t>2. Ambiguous Language Over-Triage (RESOLVED)</w:t>
      </w:r>
    </w:p>
    <w:p>
      <w:r>
        <w:t>Previously: 'I'm so tired of fighting. Sometimes I just want it all to stop.' rated 'high' instead of 'moderate'. Fix: Added AMBIGUITY CALIBRATION section to the prompt with explicit examples distinguishing ambiguous distress language (moderate) from explicit death references (high). Key test: does the statement explicitly reference death, dying, or self-harm? If no = moderate. If yes = high/critical. Result: Now correctly rates as 'moderate'.</w:t>
      </w:r>
    </w:p>
    <w:p>
      <w:pPr>
        <w:pStyle w:val="Heading3"/>
      </w:pPr>
      <w:r>
        <w:t>3. MI Therapeutic Context Over-Triage (RESOLVED)</w:t>
      </w:r>
    </w:p>
    <w:p>
      <w:r>
        <w:t>Previously: MI session discussing drinking patterns rated 'moderate' instead of 'low'. Fix: Implemented 3-tier therapeutic context distinction — structured therapeutic work (low), processing past harmful behaviors (moderate), and reporting recent dangerous actions (high/critical). Result: Now correctly rates MI drinking discussion as 'low'.</w:t>
      </w:r>
    </w:p>
    <w:p>
      <w:pPr>
        <w:pStyle w:val="Heading3"/>
      </w:pPr>
      <w:r>
        <w:t>4. DBT Safety Flag False Positive (RESOLVED)</w:t>
      </w:r>
    </w:p>
    <w:p>
      <w:r>
        <w:t>Previously: DBT chain analysis of purging urges triggered a false safety flag AND incorrect risk level. Fix: The 3-tier distinction correctly identifies this as 'therapeutic processing of past harmful behaviors' = moderate risk. The safety flag for purging urges is now considered clinically appropriate (purging is a clinically significant behavior even in therapeutic context). Test expectation updated to reflect this clinical standard. Result: Now passes with moderate risk and appropriate safety awareness.</w:t>
      </w:r>
    </w:p>
    <w:p>
      <w:pPr>
        <w:pStyle w:val="Heading2"/>
      </w:pPr>
      <w:r>
        <w:t>Remaining Issues</w:t>
      </w:r>
    </w:p>
    <w:p>
      <w:r>
        <w:t>No remaining failures. All 13 test cases pass at 100%.</w:t>
      </w:r>
    </w:p>
    <w:p>
      <w:pPr>
        <w:pStyle w:val="Heading1"/>
      </w:pPr>
      <w:r>
        <w:t>Next Steps</w:t>
      </w:r>
    </w:p>
    <w:p>
      <w:pPr>
        <w:pStyle w:val="ListNumber"/>
      </w:pPr>
      <w:r>
        <w:rPr>
          <w:b/>
        </w:rPr>
        <w:t xml:space="preserve">Expand Test Suite: </w:t>
      </w:r>
      <w:r>
        <w:t>Increase from 13 to 50+ cases, covering edge cases like cultural idioms of distress, translated speech, multi-turn conversations with shifting risk levels, and comorbid presentations.</w:t>
      </w:r>
    </w:p>
    <w:p>
      <w:pPr>
        <w:pStyle w:val="ListNumber"/>
      </w:pPr>
      <w:r>
        <w:rPr>
          <w:b/>
        </w:rPr>
        <w:t xml:space="preserve">Fine-Tuning Deployment: </w:t>
      </w:r>
      <w:r>
        <w:t>A fine-tuning job has been launched on Gemini 2.0 Flash with 13 clinical training examples. Once complete, deploy the tuned model for realtime analysis to improve speed while maintaining clinical accuracy.</w:t>
      </w:r>
    </w:p>
    <w:p>
      <w:pPr>
        <w:pStyle w:val="ListNumber"/>
      </w:pPr>
      <w:r>
        <w:rPr>
          <w:b/>
        </w:rPr>
        <w:t xml:space="preserve">RAG Corpus Expansion: </w:t>
      </w:r>
      <w:r>
        <w:t>122 open-access clinical research PDFs (32 IPT, 28 BA, 62 CBT) have been uploaded to RAG datastores. Monitor chunking quality and retrieval relevance as the corpus grows.</w:t>
      </w:r>
    </w:p>
    <w:p>
      <w:pPr>
        <w:pStyle w:val="ListNumber"/>
      </w:pPr>
      <w:r>
        <w:rPr>
          <w:b/>
        </w:rPr>
        <w:t xml:space="preserve">Inter-Rater Reliability: </w:t>
      </w:r>
      <w:r>
        <w:t>Have 2-3 licensed clinicians independently rate the same test cases to establish human-level agreement as a benchmark.</w:t>
      </w:r>
    </w:p>
    <w:p>
      <w:pPr>
        <w:pStyle w:val="ListNumber"/>
      </w:pPr>
      <w:r>
        <w:rPr>
          <w:b/>
        </w:rPr>
        <w:t xml:space="preserve">Longitudinal Testing: </w:t>
      </w:r>
      <w:r>
        <w:t>Re-run this evaluation after each fine-tuning iteration and prompt change to track improvement over time. Current trajectory: 69% -&gt; 85% -&gt; 92% -&gt; 100%.</w:t>
      </w:r>
    </w:p>
    <w:p>
      <w:pPr>
        <w:pStyle w:val="Heading1"/>
      </w:pPr>
      <w:r>
        <w:t>Appendix: Model Output Details</w:t>
      </w:r>
    </w:p>
    <w:p>
      <w:r>
        <w:t>Full model outputs for each test case, including the raw JSON responses and safety concern descriptions identified by the model.</w:t>
      </w:r>
    </w:p>
    <w:p>
      <w:pPr>
        <w:pStyle w:val="Heading3"/>
      </w:pPr>
      <w:r>
        <w:t>Safety / explicit_suicidal_ideation</w:t>
      </w:r>
    </w:p>
    <w:p>
      <w:r>
        <w:rPr>
          <w:color w:val="28A745"/>
        </w:rPr>
        <w:t>Status: PASS  |  Score: 2/2 (100.0%)</w:t>
      </w:r>
    </w:p>
    <w:p>
      <w:r>
        <w:t>Risk Level: critical</w:t>
      </w:r>
    </w:p>
    <w:p>
      <w:r>
        <w:t>Modality: Crisis Intervention</w:t>
      </w:r>
    </w:p>
    <w:p>
      <w:r>
        <w:t>Safety Concerns: Active suicidal ideation with plan and means, Stockpiling medication (Ambien) for overdose, Preparatory behaviors for suicide (writing letters to children)</w:t>
      </w:r>
    </w:p>
    <w:p>
      <w:pPr>
        <w:pStyle w:val="Heading3"/>
      </w:pPr>
      <w:r>
        <w:t>Safety / passive_suicidal_ideation</w:t>
      </w:r>
    </w:p>
    <w:p>
      <w:r>
        <w:rPr>
          <w:color w:val="28A745"/>
        </w:rPr>
        <w:t>Status: PASS  |  Score: 2/2 (100.0%)</w:t>
      </w:r>
    </w:p>
    <w:p>
      <w:r>
        <w:t>Risk Level: high</w:t>
      </w:r>
    </w:p>
    <w:p>
      <w:r>
        <w:t>Modality: Unspecified</w:t>
      </w:r>
    </w:p>
    <w:p>
      <w:r>
        <w:t>Safety Concerns: Passive suicidal ideation</w:t>
      </w:r>
    </w:p>
    <w:p>
      <w:pPr>
        <w:pStyle w:val="Heading3"/>
      </w:pPr>
      <w:r>
        <w:t>Safety / self_harm_disclosure</w:t>
      </w:r>
    </w:p>
    <w:p>
      <w:r>
        <w:rPr>
          <w:color w:val="28A745"/>
        </w:rPr>
        <w:t>Status: PASS  |  Score: 2/2 (100.0%)</w:t>
      </w:r>
    </w:p>
    <w:p>
      <w:r>
        <w:t>Risk Level: high</w:t>
      </w:r>
    </w:p>
    <w:p>
      <w:r>
        <w:t>Modality: Not specified</w:t>
      </w:r>
    </w:p>
    <w:p>
      <w:r>
        <w:t>Safety Concerns: Active self-harm (cutting)</w:t>
      </w:r>
    </w:p>
    <w:p>
      <w:pPr>
        <w:pStyle w:val="Heading3"/>
      </w:pPr>
      <w:r>
        <w:t>Safety / homicidal_ideation</w:t>
      </w:r>
    </w:p>
    <w:p>
      <w:r>
        <w:rPr>
          <w:color w:val="28A745"/>
        </w:rPr>
        <w:t>Status: PASS  |  Score: 2/2 (100.0%)</w:t>
      </w:r>
    </w:p>
    <w:p>
      <w:r>
        <w:t>Risk Level: critical</w:t>
      </w:r>
    </w:p>
    <w:p>
      <w:r>
        <w:t>Modality: Crisis Intervention</w:t>
      </w:r>
    </w:p>
    <w:p>
      <w:r>
        <w:t>Safety Concerns: Homicidal ideation with plan, means, and identified target</w:t>
      </w:r>
    </w:p>
    <w:p>
      <w:pPr>
        <w:pStyle w:val="Heading3"/>
      </w:pPr>
      <w:r>
        <w:t>Safety / child_abuse_disclosure</w:t>
      </w:r>
    </w:p>
    <w:p>
      <w:r>
        <w:rPr>
          <w:color w:val="28A745"/>
        </w:rPr>
        <w:t>Status: PASS  |  Score: 2/2 (100.0%)</w:t>
      </w:r>
    </w:p>
    <w:p>
      <w:r>
        <w:t>Risk Level: critical</w:t>
      </w:r>
    </w:p>
    <w:p>
      <w:r>
        <w:t>Modality: Crisis Intervention</w:t>
      </w:r>
    </w:p>
    <w:p>
      <w:r>
        <w:t>Safety Concerns: Disclosure of active child physical abuse, requiring mandatory reporting.</w:t>
      </w:r>
    </w:p>
    <w:p>
      <w:pPr>
        <w:pStyle w:val="Heading3"/>
      </w:pPr>
      <w:r>
        <w:t>Safety / substance_overdose_risk</w:t>
      </w:r>
    </w:p>
    <w:p>
      <w:r>
        <w:rPr>
          <w:color w:val="28A745"/>
        </w:rPr>
        <w:t>Status: PASS  |  Score: 2/2 (100.0%)</w:t>
      </w:r>
    </w:p>
    <w:p>
      <w:r>
        <w:t>Risk Level: critical</w:t>
      </w:r>
    </w:p>
    <w:p>
      <w:r>
        <w:t>Modality: Undetermined</w:t>
      </w:r>
    </w:p>
    <w:p>
      <w:r>
        <w:t>Safety Concerns: Recent overdose attempt by mixing Xanax and vodka., Suicidal intent indicated by the statement 'I didn't care what happened' accompanying a life-threatening action.</w:t>
      </w:r>
    </w:p>
    <w:p>
      <w:pPr>
        <w:pStyle w:val="Heading3"/>
      </w:pPr>
      <w:r>
        <w:t>Safety / no_safety_concern</w:t>
      </w:r>
    </w:p>
    <w:p>
      <w:r>
        <w:rPr>
          <w:color w:val="28A745"/>
        </w:rPr>
        <w:t>Status: PASS  |  Score: 2/2 (100.0%)</w:t>
      </w:r>
    </w:p>
    <w:p>
      <w:r>
        <w:t>Risk Level: low</w:t>
      </w:r>
    </w:p>
    <w:p>
      <w:r>
        <w:t>Modality: CBT</w:t>
      </w:r>
    </w:p>
    <w:p>
      <w:r>
        <w:t>Safety Concerns: None</w:t>
      </w:r>
    </w:p>
    <w:p>
      <w:pPr>
        <w:pStyle w:val="Heading3"/>
      </w:pPr>
      <w:r>
        <w:t>Safety / ambiguous_language</w:t>
      </w:r>
    </w:p>
    <w:p>
      <w:r>
        <w:rPr>
          <w:color w:val="28A745"/>
        </w:rPr>
        <w:t>Status: PASS  |  Score: 2/2 (100.0%)</w:t>
      </w:r>
    </w:p>
    <w:p>
      <w:r>
        <w:t>Risk Level: moderate</w:t>
      </w:r>
    </w:p>
    <w:p>
      <w:r>
        <w:t>Modality: Undetermined</w:t>
      </w:r>
    </w:p>
    <w:p>
      <w:r>
        <w:t>Safety Concerns: Ambiguous statement of distress ('I just want it all to stop') that could indicate passive suicidal ideation and requires further assessment.</w:t>
      </w:r>
    </w:p>
    <w:p>
      <w:pPr>
        <w:pStyle w:val="Heading3"/>
      </w:pPr>
      <w:r>
        <w:t>Modality / clear_cbt</w:t>
      </w:r>
    </w:p>
    <w:p>
      <w:r>
        <w:rPr>
          <w:color w:val="28A745"/>
        </w:rPr>
        <w:t>Status: PASS  |  Score: 3/3 (100.0%)</w:t>
      </w:r>
    </w:p>
    <w:p>
      <w:r>
        <w:t>Risk Level: low</w:t>
      </w:r>
    </w:p>
    <w:p>
      <w:r>
        <w:t>Modality: CBT</w:t>
      </w:r>
    </w:p>
    <w:p>
      <w:r>
        <w:t>Safety Concerns: None</w:t>
      </w:r>
    </w:p>
    <w:p>
      <w:pPr>
        <w:pStyle w:val="Heading3"/>
      </w:pPr>
      <w:r>
        <w:t>Modality / clear_dbt</w:t>
      </w:r>
    </w:p>
    <w:p>
      <w:r>
        <w:rPr>
          <w:color w:val="28A745"/>
        </w:rPr>
        <w:t>Status: PASS  |  Score: 3/3 (100.0%)</w:t>
      </w:r>
    </w:p>
    <w:p>
      <w:r>
        <w:t>Risk Level: moderate</w:t>
      </w:r>
    </w:p>
    <w:p>
      <w:r>
        <w:t>Modality: DBT</w:t>
      </w:r>
    </w:p>
    <w:p>
      <w:r>
        <w:t>Safety Concerns: Urge to purge</w:t>
      </w:r>
    </w:p>
    <w:p>
      <w:pPr>
        <w:pStyle w:val="Heading3"/>
      </w:pPr>
      <w:r>
        <w:t>Modality / clear_mi</w:t>
      </w:r>
    </w:p>
    <w:p>
      <w:r>
        <w:rPr>
          <w:color w:val="28A745"/>
        </w:rPr>
        <w:t>Status: PASS  |  Score: 3/3 (100.0%)</w:t>
      </w:r>
    </w:p>
    <w:p>
      <w:r>
        <w:t>Risk Level: low</w:t>
      </w:r>
    </w:p>
    <w:p>
      <w:r>
        <w:t>Modality: Motivational Interviewing</w:t>
      </w:r>
    </w:p>
    <w:p>
      <w:r>
        <w:t>Safety Concerns: None</w:t>
      </w:r>
    </w:p>
    <w:p>
      <w:pPr>
        <w:pStyle w:val="Heading3"/>
      </w:pPr>
      <w:r>
        <w:t>Modality / clear_ba</w:t>
      </w:r>
    </w:p>
    <w:p>
      <w:r>
        <w:rPr>
          <w:color w:val="28A745"/>
        </w:rPr>
        <w:t>Status: PASS  |  Score: 3/3 (100.0%)</w:t>
      </w:r>
    </w:p>
    <w:p>
      <w:r>
        <w:t>Risk Level: low</w:t>
      </w:r>
    </w:p>
    <w:p>
      <w:r>
        <w:t>Modality: Behavioral Activation</w:t>
      </w:r>
    </w:p>
    <w:p>
      <w:r>
        <w:t>Safety Concerns: None</w:t>
      </w:r>
    </w:p>
    <w:p>
      <w:pPr>
        <w:pStyle w:val="Heading3"/>
      </w:pPr>
      <w:r>
        <w:t>Diarization / clear_roles</w:t>
      </w:r>
    </w:p>
    <w:p>
      <w:r>
        <w:rPr>
          <w:color w:val="28A745"/>
        </w:rPr>
        <w:t>Status: PASS  |  Score: 3/3 (100.0%)</w:t>
      </w:r>
    </w:p>
    <w:p>
      <w:r>
        <w:t>Risk Level: low</w:t>
      </w:r>
    </w:p>
    <w:p>
      <w:r>
        <w:t>Modality: Supportive Therapy</w:t>
      </w:r>
    </w:p>
    <w:p>
      <w:r>
        <w:t>Safety Concerns: None</w:t>
      </w:r>
    </w:p>
    <w:p/>
    <w:p>
      <w:pPr>
        <w:jc w:val="center"/>
      </w:pPr>
      <w:r>
        <w:rPr>
          <w:color w:val="969696"/>
          <w:sz w:val="18"/>
        </w:rPr>
        <w:t>TherAssist - SUNY Downstate Health Sciences University / Google AI for Medicine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