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0874098"/>
        <w:docPartObj>
          <w:docPartGallery w:val="Cover Pages"/>
          <w:docPartUnique/>
        </w:docPartObj>
      </w:sdtPr>
      <w:sdtEndPr>
        <w:rPr>
          <w:b/>
          <w:sz w:val="28"/>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905E1A">
            <w:trPr>
              <w:trHeight w:val="1440"/>
            </w:trPr>
            <w:tc>
              <w:tcPr>
                <w:tcW w:w="1440" w:type="dxa"/>
                <w:tcBorders>
                  <w:right w:val="single" w:sz="4" w:space="0" w:color="FFFFFF" w:themeColor="background1"/>
                </w:tcBorders>
                <w:shd w:val="clear" w:color="auto" w:fill="943634" w:themeFill="accent2" w:themeFillShade="BF"/>
              </w:tcPr>
              <w:p w:rsidR="00905E1A" w:rsidRDefault="00905E1A"/>
            </w:tc>
            <w:sdt>
              <w:sdtPr>
                <w:rPr>
                  <w:rFonts w:asciiTheme="majorHAnsi" w:eastAsiaTheme="majorEastAsia" w:hAnsiTheme="majorHAnsi" w:cstheme="majorBidi"/>
                  <w:b/>
                  <w:bCs/>
                  <w:color w:val="FFFFFF" w:themeColor="background1"/>
                  <w:sz w:val="72"/>
                  <w:szCs w:val="72"/>
                </w:rPr>
                <w:alias w:val="Year"/>
                <w:id w:val="15676118"/>
                <w:placeholder>
                  <w:docPart w:val="A596A078760443129B15EF14C6F722D2"/>
                </w:placeholder>
                <w:dataBinding w:prefixMappings="xmlns:ns0='http://schemas.microsoft.com/office/2006/coverPageProps'" w:xpath="/ns0:CoverPageProperties[1]/ns0:PublishDate[1]" w:storeItemID="{55AF091B-3C7A-41E3-B477-F2FDAA23CFDA}"/>
                <w:date w:fullDate="2011-11-07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905E1A" w:rsidRDefault="00905E1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905E1A">
            <w:trPr>
              <w:trHeight w:val="2880"/>
            </w:trPr>
            <w:tc>
              <w:tcPr>
                <w:tcW w:w="1440" w:type="dxa"/>
                <w:tcBorders>
                  <w:right w:val="single" w:sz="4" w:space="0" w:color="000000" w:themeColor="text1"/>
                </w:tcBorders>
              </w:tcPr>
              <w:p w:rsidR="00905E1A" w:rsidRDefault="00905E1A"/>
            </w:tc>
            <w:tc>
              <w:tcPr>
                <w:tcW w:w="2520" w:type="dxa"/>
                <w:tcBorders>
                  <w:left w:val="single" w:sz="4" w:space="0" w:color="000000" w:themeColor="text1"/>
                </w:tcBorders>
                <w:vAlign w:val="center"/>
              </w:tcPr>
              <w:sdt>
                <w:sdtPr>
                  <w:rPr>
                    <w:color w:val="76923C" w:themeColor="accent3" w:themeShade="BF"/>
                  </w:rPr>
                  <w:alias w:val="Company"/>
                  <w:id w:val="15676123"/>
                  <w:placeholder>
                    <w:docPart w:val="2E012FA7C03B4351B083402E7C563696"/>
                  </w:placeholder>
                  <w:dataBinding w:prefixMappings="xmlns:ns0='http://schemas.openxmlformats.org/officeDocument/2006/extended-properties'" w:xpath="/ns0:Properties[1]/ns0:Company[1]" w:storeItemID="{6668398D-A668-4E3E-A5EB-62B293D839F1}"/>
                  <w:text/>
                </w:sdtPr>
                <w:sdtEndPr/>
                <w:sdtContent>
                  <w:p w:rsidR="00905E1A" w:rsidRPr="00905E1A" w:rsidRDefault="00905E1A">
                    <w:pPr>
                      <w:pStyle w:val="NoSpacing"/>
                      <w:rPr>
                        <w:color w:val="76923C" w:themeColor="accent3" w:themeShade="BF"/>
                      </w:rPr>
                    </w:pPr>
                    <w:r>
                      <w:rPr>
                        <w:color w:val="76923C" w:themeColor="accent3" w:themeShade="BF"/>
                        <w:lang w:val="en-CA"/>
                      </w:rPr>
                      <w:t>University of Toronto Scarborough</w:t>
                    </w:r>
                  </w:p>
                </w:sdtContent>
              </w:sdt>
              <w:p w:rsidR="00905E1A" w:rsidRPr="00905E1A" w:rsidRDefault="00905E1A">
                <w:pPr>
                  <w:pStyle w:val="NoSpacing"/>
                  <w:rPr>
                    <w:color w:val="76923C" w:themeColor="accent3" w:themeShade="BF"/>
                  </w:rPr>
                </w:pPr>
              </w:p>
              <w:sdt>
                <w:sdtPr>
                  <w:rPr>
                    <w:color w:val="76923C" w:themeColor="accent3" w:themeShade="BF"/>
                  </w:rPr>
                  <w:alias w:val="Author"/>
                  <w:id w:val="15676130"/>
                  <w:placeholder>
                    <w:docPart w:val="23E64F84A0E34EC1A95949D40E7D9F4D"/>
                  </w:placeholder>
                  <w:dataBinding w:prefixMappings="xmlns:ns0='http://schemas.openxmlformats.org/package/2006/metadata/core-properties' xmlns:ns1='http://purl.org/dc/elements/1.1/'" w:xpath="/ns0:coreProperties[1]/ns1:creator[1]" w:storeItemID="{6C3C8BC8-F283-45AE-878A-BAB7291924A1}"/>
                  <w:text/>
                </w:sdtPr>
                <w:sdtEndPr/>
                <w:sdtContent>
                  <w:p w:rsidR="00905E1A" w:rsidRPr="00905E1A" w:rsidRDefault="00905E1A">
                    <w:pPr>
                      <w:pStyle w:val="NoSpacing"/>
                      <w:rPr>
                        <w:color w:val="76923C" w:themeColor="accent3" w:themeShade="BF"/>
                      </w:rPr>
                    </w:pPr>
                    <w:r>
                      <w:rPr>
                        <w:rFonts w:hint="eastAsia"/>
                        <w:color w:val="76923C" w:themeColor="accent3" w:themeShade="BF"/>
                        <w:lang w:val="en-CA" w:eastAsia="zh-CN"/>
                      </w:rPr>
                      <w:t>Kobe Sun</w:t>
                    </w:r>
                    <w:r w:rsidR="002E7F74">
                      <w:rPr>
                        <w:rFonts w:hint="eastAsia"/>
                        <w:color w:val="76923C" w:themeColor="accent3" w:themeShade="BF"/>
                        <w:lang w:val="en-CA" w:eastAsia="zh-CN"/>
                      </w:rPr>
                      <w:t xml:space="preserve">    996003756</w:t>
                    </w:r>
                    <w:r>
                      <w:rPr>
                        <w:rFonts w:hint="eastAsia"/>
                        <w:color w:val="76923C" w:themeColor="accent3" w:themeShade="BF"/>
                        <w:lang w:val="en-CA" w:eastAsia="zh-CN"/>
                      </w:rPr>
                      <w:t xml:space="preserve"> Shane Jiang</w:t>
                    </w:r>
                    <w:r w:rsidR="002E7F74">
                      <w:rPr>
                        <w:rFonts w:hint="eastAsia"/>
                        <w:color w:val="76923C" w:themeColor="accent3" w:themeShade="BF"/>
                        <w:lang w:val="en-CA" w:eastAsia="zh-CN"/>
                      </w:rPr>
                      <w:t xml:space="preserve">    996022281</w:t>
                    </w:r>
                  </w:p>
                </w:sdtContent>
              </w:sdt>
              <w:p w:rsidR="00905E1A" w:rsidRPr="00905E1A" w:rsidRDefault="00905E1A">
                <w:pPr>
                  <w:pStyle w:val="NoSpacing"/>
                  <w:rPr>
                    <w:color w:val="76923C" w:themeColor="accent3" w:themeShade="BF"/>
                  </w:rPr>
                </w:pPr>
              </w:p>
            </w:tc>
          </w:tr>
        </w:tbl>
        <w:p w:rsidR="00905E1A" w:rsidRDefault="00905E1A"/>
        <w:p w:rsidR="00905E1A" w:rsidRDefault="00905E1A"/>
        <w:p w:rsidR="00905E1A" w:rsidRDefault="00905E1A"/>
        <w:tbl>
          <w:tblPr>
            <w:tblpPr w:leftFromText="187" w:rightFromText="187" w:vertAnchor="page" w:horzAnchor="margin" w:tblpY="8026"/>
            <w:tblW w:w="5000" w:type="pct"/>
            <w:tblLook w:val="04A0" w:firstRow="1" w:lastRow="0" w:firstColumn="1" w:lastColumn="0" w:noHBand="0" w:noVBand="1"/>
          </w:tblPr>
          <w:tblGrid>
            <w:gridCol w:w="10188"/>
          </w:tblGrid>
          <w:tr w:rsidR="00342EE2" w:rsidTr="00342EE2">
            <w:tc>
              <w:tcPr>
                <w:tcW w:w="0" w:type="auto"/>
              </w:tcPr>
              <w:p w:rsidR="00342EE2" w:rsidRDefault="00342EE2" w:rsidP="00342EE2">
                <w:pPr>
                  <w:pStyle w:val="NoSpacing"/>
                  <w:rPr>
                    <w:b/>
                    <w:bCs/>
                    <w:caps/>
                    <w:sz w:val="72"/>
                    <w:szCs w:val="72"/>
                  </w:rPr>
                </w:pPr>
                <w:r w:rsidRPr="00905E1A">
                  <w:rPr>
                    <w:b/>
                    <w:bCs/>
                    <w:caps/>
                    <w:color w:val="76923C" w:themeColor="accent3" w:themeShade="BF"/>
                    <w:sz w:val="72"/>
                    <w:szCs w:val="72"/>
                  </w:rPr>
                  <w:t>[</w:t>
                </w:r>
                <w:sdt>
                  <w:sdtPr>
                    <w:rPr>
                      <w:b/>
                      <w:bCs/>
                      <w:caps/>
                      <w:sz w:val="72"/>
                      <w:szCs w:val="72"/>
                    </w:rPr>
                    <w:alias w:val="Title"/>
                    <w:id w:val="15676137"/>
                    <w:placeholder>
                      <w:docPart w:val="BE290B043BBE46C4A7A45E889764851B"/>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b/>
                        <w:bCs/>
                        <w:caps/>
                        <w:sz w:val="72"/>
                        <w:szCs w:val="72"/>
                        <w:lang w:eastAsia="zh-CN"/>
                      </w:rPr>
                      <w:t>CSCD43 ASSIGNMENT 2</w:t>
                    </w:r>
                  </w:sdtContent>
                </w:sdt>
                <w:r w:rsidRPr="00905E1A">
                  <w:rPr>
                    <w:b/>
                    <w:bCs/>
                    <w:caps/>
                    <w:color w:val="76923C" w:themeColor="accent3" w:themeShade="BF"/>
                    <w:sz w:val="72"/>
                    <w:szCs w:val="72"/>
                  </w:rPr>
                  <w:t>]</w:t>
                </w:r>
              </w:p>
            </w:tc>
          </w:tr>
          <w:tr w:rsidR="00342EE2" w:rsidTr="00342EE2">
            <w:sdt>
              <w:sdtPr>
                <w:rPr>
                  <w:color w:val="808080" w:themeColor="background1" w:themeShade="80"/>
                </w:rPr>
                <w:alias w:val="Abstract"/>
                <w:id w:val="15676143"/>
                <w:placeholder>
                  <w:docPart w:val="46EFC308A0084A569D90B9C4E4EFA85D"/>
                </w:placeholder>
                <w:showingPlcHdr/>
                <w:dataBinding w:prefixMappings="xmlns:ns0='http://schemas.microsoft.com/office/2006/coverPageProps'" w:xpath="/ns0:CoverPageProperties[1]/ns0:Abstract[1]" w:storeItemID="{55AF091B-3C7A-41E3-B477-F2FDAA23CFDA}"/>
                <w:text/>
              </w:sdtPr>
              <w:sdtEndPr/>
              <w:sdtContent>
                <w:tc>
                  <w:tcPr>
                    <w:tcW w:w="0" w:type="auto"/>
                  </w:tcPr>
                  <w:p w:rsidR="00342EE2" w:rsidRPr="00905E1A" w:rsidRDefault="00342EE2" w:rsidP="00342EE2">
                    <w:pPr>
                      <w:pStyle w:val="NoSpacing"/>
                      <w:rPr>
                        <w:color w:val="808080" w:themeColor="background1" w:themeShade="80"/>
                      </w:rPr>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905E1A" w:rsidRDefault="00905E1A">
          <w:pPr>
            <w:rPr>
              <w:b/>
              <w:sz w:val="28"/>
            </w:rPr>
          </w:pPr>
          <w:r>
            <w:rPr>
              <w:b/>
              <w:sz w:val="28"/>
            </w:rPr>
            <w:br w:type="page"/>
          </w:r>
        </w:p>
      </w:sdtContent>
    </w:sdt>
    <w:p w:rsidR="00225574" w:rsidRPr="00225574" w:rsidRDefault="00225574" w:rsidP="00F40745">
      <w:pPr>
        <w:pStyle w:val="Heading1"/>
        <w:spacing w:after="360"/>
        <w:jc w:val="center"/>
        <w:rPr>
          <w:lang w:eastAsia="zh-CN"/>
        </w:rPr>
      </w:pPr>
      <w:r w:rsidRPr="00225574">
        <w:lastRenderedPageBreak/>
        <w:t>Evaluation Report</w:t>
      </w:r>
    </w:p>
    <w:p w:rsidR="00812A15" w:rsidRPr="000E693D" w:rsidRDefault="004036ED">
      <w:pPr>
        <w:rPr>
          <w:sz w:val="24"/>
          <w:szCs w:val="24"/>
        </w:rPr>
      </w:pPr>
      <w:r w:rsidRPr="000E693D">
        <w:rPr>
          <w:sz w:val="24"/>
          <w:szCs w:val="24"/>
        </w:rPr>
        <w:t>In the code, we keep track of the count</w:t>
      </w:r>
      <w:r w:rsidR="003549BC" w:rsidRPr="000E693D">
        <w:rPr>
          <w:sz w:val="24"/>
          <w:szCs w:val="24"/>
        </w:rPr>
        <w:t>s</w:t>
      </w:r>
      <w:r w:rsidRPr="000E693D">
        <w:rPr>
          <w:sz w:val="24"/>
          <w:szCs w:val="24"/>
        </w:rPr>
        <w:t xml:space="preserve"> of </w:t>
      </w:r>
      <w:r w:rsidRPr="000E693D">
        <w:rPr>
          <w:b/>
          <w:sz w:val="24"/>
          <w:szCs w:val="24"/>
        </w:rPr>
        <w:t>Total Positives</w:t>
      </w:r>
      <w:r w:rsidRPr="000E693D">
        <w:rPr>
          <w:sz w:val="24"/>
          <w:szCs w:val="24"/>
        </w:rPr>
        <w:t xml:space="preserve">, </w:t>
      </w:r>
      <w:r w:rsidRPr="000E693D">
        <w:rPr>
          <w:b/>
          <w:sz w:val="24"/>
          <w:szCs w:val="24"/>
        </w:rPr>
        <w:t>True Positives</w:t>
      </w:r>
      <w:r w:rsidRPr="000E693D">
        <w:rPr>
          <w:sz w:val="24"/>
          <w:szCs w:val="24"/>
        </w:rPr>
        <w:t xml:space="preserve"> and </w:t>
      </w:r>
      <w:r w:rsidRPr="000E693D">
        <w:rPr>
          <w:b/>
          <w:sz w:val="24"/>
          <w:szCs w:val="24"/>
        </w:rPr>
        <w:t>True Negatives</w:t>
      </w:r>
      <w:r w:rsidRPr="000E693D">
        <w:rPr>
          <w:sz w:val="24"/>
          <w:szCs w:val="24"/>
        </w:rPr>
        <w:t>.</w:t>
      </w:r>
    </w:p>
    <w:p w:rsidR="00CA3887" w:rsidRPr="000E693D" w:rsidRDefault="00CA3887">
      <w:pPr>
        <w:rPr>
          <w:sz w:val="24"/>
          <w:szCs w:val="24"/>
        </w:rPr>
      </w:pPr>
      <w:r w:rsidRPr="000E693D">
        <w:rPr>
          <w:b/>
          <w:sz w:val="24"/>
          <w:szCs w:val="24"/>
        </w:rPr>
        <w:t>Total Positives</w:t>
      </w:r>
      <w:r w:rsidRPr="000E693D">
        <w:rPr>
          <w:sz w:val="24"/>
          <w:szCs w:val="24"/>
        </w:rPr>
        <w:t xml:space="preserve"> are all </w:t>
      </w:r>
      <w:r w:rsidR="00270F57">
        <w:rPr>
          <w:sz w:val="24"/>
          <w:szCs w:val="24"/>
        </w:rPr>
        <w:t xml:space="preserve">outer </w:t>
      </w:r>
      <w:r w:rsidR="00296E9E" w:rsidRPr="000E693D">
        <w:rPr>
          <w:sz w:val="24"/>
          <w:szCs w:val="24"/>
        </w:rPr>
        <w:t>tuples</w:t>
      </w:r>
      <w:r w:rsidRPr="000E693D">
        <w:rPr>
          <w:sz w:val="24"/>
          <w:szCs w:val="24"/>
        </w:rPr>
        <w:t xml:space="preserve"> that </w:t>
      </w:r>
      <w:r w:rsidR="00270F57">
        <w:rPr>
          <w:sz w:val="24"/>
          <w:szCs w:val="24"/>
        </w:rPr>
        <w:t>pass the Bloom Filter member test</w:t>
      </w:r>
    </w:p>
    <w:p w:rsidR="00CA3887" w:rsidRPr="000E693D" w:rsidRDefault="00CA3887">
      <w:pPr>
        <w:rPr>
          <w:sz w:val="24"/>
          <w:szCs w:val="24"/>
        </w:rPr>
      </w:pPr>
      <w:r w:rsidRPr="000E693D">
        <w:rPr>
          <w:b/>
          <w:sz w:val="24"/>
          <w:szCs w:val="24"/>
        </w:rPr>
        <w:t>True Positives</w:t>
      </w:r>
      <w:r w:rsidRPr="000E693D">
        <w:rPr>
          <w:sz w:val="24"/>
          <w:szCs w:val="24"/>
        </w:rPr>
        <w:t xml:space="preserve"> are the</w:t>
      </w:r>
      <w:r w:rsidR="006B5116">
        <w:rPr>
          <w:sz w:val="24"/>
          <w:szCs w:val="24"/>
        </w:rPr>
        <w:t xml:space="preserve"> outer</w:t>
      </w:r>
      <w:r w:rsidRPr="000E693D">
        <w:rPr>
          <w:sz w:val="24"/>
          <w:szCs w:val="24"/>
        </w:rPr>
        <w:t xml:space="preserve"> </w:t>
      </w:r>
      <w:r w:rsidR="00296E9E" w:rsidRPr="000E693D">
        <w:rPr>
          <w:sz w:val="24"/>
          <w:szCs w:val="24"/>
        </w:rPr>
        <w:t>tuples</w:t>
      </w:r>
      <w:r w:rsidRPr="000E693D">
        <w:rPr>
          <w:sz w:val="24"/>
          <w:szCs w:val="24"/>
        </w:rPr>
        <w:t xml:space="preserve"> that </w:t>
      </w:r>
      <w:r w:rsidR="0029366C">
        <w:rPr>
          <w:sz w:val="24"/>
          <w:szCs w:val="24"/>
        </w:rPr>
        <w:t xml:space="preserve">pass </w:t>
      </w:r>
      <w:r w:rsidRPr="000E693D">
        <w:rPr>
          <w:sz w:val="24"/>
          <w:szCs w:val="24"/>
        </w:rPr>
        <w:t>the Bloom Filter</w:t>
      </w:r>
      <w:r w:rsidR="0029366C">
        <w:rPr>
          <w:sz w:val="24"/>
          <w:szCs w:val="24"/>
        </w:rPr>
        <w:t xml:space="preserve"> member test and eventually find</w:t>
      </w:r>
      <w:r w:rsidRPr="000E693D">
        <w:rPr>
          <w:sz w:val="24"/>
          <w:szCs w:val="24"/>
        </w:rPr>
        <w:t xml:space="preserve"> a match</w:t>
      </w:r>
      <w:r w:rsidR="0029366C">
        <w:rPr>
          <w:sz w:val="24"/>
          <w:szCs w:val="24"/>
        </w:rPr>
        <w:t>. (It is also actually the final output count)</w:t>
      </w:r>
    </w:p>
    <w:p w:rsidR="00CA3887" w:rsidRPr="000E693D" w:rsidRDefault="00CA3887">
      <w:pPr>
        <w:rPr>
          <w:sz w:val="24"/>
          <w:szCs w:val="24"/>
        </w:rPr>
      </w:pPr>
      <w:r w:rsidRPr="000E693D">
        <w:rPr>
          <w:b/>
          <w:sz w:val="24"/>
          <w:szCs w:val="24"/>
        </w:rPr>
        <w:t>True Negatives</w:t>
      </w:r>
      <w:r w:rsidRPr="000E693D">
        <w:rPr>
          <w:sz w:val="24"/>
          <w:szCs w:val="24"/>
        </w:rPr>
        <w:t xml:space="preserve"> are the</w:t>
      </w:r>
      <w:r w:rsidR="00911E81">
        <w:rPr>
          <w:sz w:val="24"/>
          <w:szCs w:val="24"/>
        </w:rPr>
        <w:t xml:space="preserve"> outer</w:t>
      </w:r>
      <w:r w:rsidRPr="000E693D">
        <w:rPr>
          <w:sz w:val="24"/>
          <w:szCs w:val="24"/>
        </w:rPr>
        <w:t xml:space="preserve"> </w:t>
      </w:r>
      <w:r w:rsidR="00296E9E" w:rsidRPr="000E693D">
        <w:rPr>
          <w:sz w:val="24"/>
          <w:szCs w:val="24"/>
        </w:rPr>
        <w:t xml:space="preserve">tuples </w:t>
      </w:r>
      <w:r w:rsidRPr="000E693D">
        <w:rPr>
          <w:sz w:val="24"/>
          <w:szCs w:val="24"/>
        </w:rPr>
        <w:t>that are already dropped in the first pass</w:t>
      </w:r>
    </w:p>
    <w:p w:rsidR="004036ED" w:rsidRPr="000E693D" w:rsidRDefault="004036ED">
      <w:pPr>
        <w:rPr>
          <w:sz w:val="24"/>
          <w:szCs w:val="24"/>
        </w:rPr>
      </w:pPr>
      <w:r w:rsidRPr="000E693D">
        <w:rPr>
          <w:sz w:val="24"/>
          <w:szCs w:val="24"/>
        </w:rPr>
        <w:t xml:space="preserve">Having these 3 </w:t>
      </w:r>
      <w:r w:rsidR="003549BC" w:rsidRPr="000E693D">
        <w:rPr>
          <w:sz w:val="24"/>
          <w:szCs w:val="24"/>
        </w:rPr>
        <w:t>counts</w:t>
      </w:r>
      <w:r w:rsidR="00812A15" w:rsidRPr="000E693D">
        <w:rPr>
          <w:sz w:val="24"/>
          <w:szCs w:val="24"/>
        </w:rPr>
        <w:t>, we can get:</w:t>
      </w:r>
    </w:p>
    <w:p w:rsidR="004E5A9B" w:rsidRPr="000E693D" w:rsidRDefault="004E5A9B" w:rsidP="004E5A9B">
      <w:pPr>
        <w:rPr>
          <w:sz w:val="24"/>
          <w:szCs w:val="24"/>
        </w:rPr>
      </w:pPr>
      <w:r w:rsidRPr="000E693D">
        <w:rPr>
          <w:b/>
          <w:sz w:val="24"/>
          <w:szCs w:val="24"/>
        </w:rPr>
        <w:t xml:space="preserve">False Positives </w:t>
      </w:r>
      <w:r w:rsidRPr="000E693D">
        <w:rPr>
          <w:sz w:val="24"/>
          <w:szCs w:val="24"/>
        </w:rPr>
        <w:t xml:space="preserve">are the tuples that do not </w:t>
      </w:r>
      <w:r w:rsidR="00CE5E7D">
        <w:rPr>
          <w:sz w:val="24"/>
          <w:szCs w:val="24"/>
        </w:rPr>
        <w:t xml:space="preserve">eventually </w:t>
      </w:r>
      <w:r w:rsidRPr="000E693D">
        <w:rPr>
          <w:sz w:val="24"/>
          <w:szCs w:val="24"/>
        </w:rPr>
        <w:t xml:space="preserve">find any match but </w:t>
      </w:r>
      <w:r w:rsidR="00CE5E7D">
        <w:rPr>
          <w:sz w:val="24"/>
          <w:szCs w:val="24"/>
        </w:rPr>
        <w:t>pass the Bloom Filter member test</w:t>
      </w:r>
    </w:p>
    <w:p w:rsidR="004E5A9B" w:rsidRPr="000E693D" w:rsidRDefault="004E5A9B" w:rsidP="004E5A9B">
      <w:pPr>
        <w:rPr>
          <w:sz w:val="24"/>
          <w:szCs w:val="24"/>
        </w:rPr>
      </w:pPr>
      <w:r w:rsidRPr="000E693D">
        <w:rPr>
          <w:b/>
          <w:sz w:val="24"/>
          <w:szCs w:val="24"/>
        </w:rPr>
        <w:t xml:space="preserve">Total Dropped </w:t>
      </w:r>
      <w:r w:rsidRPr="000E693D">
        <w:rPr>
          <w:sz w:val="24"/>
          <w:szCs w:val="24"/>
        </w:rPr>
        <w:t>are all the tuples that do not find any match</w:t>
      </w:r>
    </w:p>
    <w:p w:rsidR="004E5A9B" w:rsidRPr="000E693D" w:rsidRDefault="004E5A9B">
      <w:pPr>
        <w:rPr>
          <w:sz w:val="24"/>
          <w:szCs w:val="24"/>
        </w:rPr>
      </w:pPr>
      <w:r w:rsidRPr="000E693D">
        <w:rPr>
          <w:sz w:val="24"/>
          <w:szCs w:val="24"/>
        </w:rPr>
        <w:t>By using:</w:t>
      </w:r>
    </w:p>
    <w:p w:rsidR="00812A15" w:rsidRPr="000E693D" w:rsidRDefault="00812A15">
      <w:pPr>
        <w:rPr>
          <w:b/>
          <w:sz w:val="24"/>
          <w:szCs w:val="24"/>
        </w:rPr>
      </w:pPr>
      <w:r w:rsidRPr="000E693D">
        <w:rPr>
          <w:b/>
          <w:sz w:val="24"/>
          <w:szCs w:val="24"/>
        </w:rPr>
        <w:t>False Positive = Total Positives – True Positives</w:t>
      </w:r>
    </w:p>
    <w:p w:rsidR="00B4447A" w:rsidRPr="000E693D" w:rsidRDefault="00B4447A">
      <w:pPr>
        <w:rPr>
          <w:b/>
          <w:sz w:val="24"/>
          <w:szCs w:val="24"/>
        </w:rPr>
      </w:pPr>
      <w:r w:rsidRPr="000E693D">
        <w:rPr>
          <w:b/>
          <w:sz w:val="24"/>
          <w:szCs w:val="24"/>
        </w:rPr>
        <w:t>Total Dropped = False Positives + True Negatives</w:t>
      </w:r>
    </w:p>
    <w:p w:rsidR="00B4447A" w:rsidRPr="000E693D" w:rsidRDefault="00B4447A">
      <w:pPr>
        <w:rPr>
          <w:b/>
          <w:sz w:val="24"/>
          <w:szCs w:val="24"/>
        </w:rPr>
      </w:pPr>
      <w:r w:rsidRPr="000E693D">
        <w:rPr>
          <w:b/>
          <w:sz w:val="24"/>
          <w:szCs w:val="24"/>
        </w:rPr>
        <w:t xml:space="preserve">False Positive </w:t>
      </w:r>
      <w:r w:rsidR="0090771B" w:rsidRPr="000E693D">
        <w:rPr>
          <w:b/>
          <w:sz w:val="24"/>
          <w:szCs w:val="24"/>
        </w:rPr>
        <w:t>Rate =</w:t>
      </w:r>
      <w:r w:rsidRPr="000E693D">
        <w:rPr>
          <w:b/>
          <w:sz w:val="24"/>
          <w:szCs w:val="24"/>
        </w:rPr>
        <w:t xml:space="preserve"> False Positive / Total Dropped</w:t>
      </w:r>
    </w:p>
    <w:p w:rsidR="008357A0" w:rsidRDefault="008357A0">
      <w:pPr>
        <w:rPr>
          <w:b/>
        </w:rPr>
      </w:pPr>
    </w:p>
    <w:p w:rsidR="008357A0" w:rsidRDefault="008357A0">
      <w:pPr>
        <w:rPr>
          <w:b/>
        </w:rPr>
      </w:pPr>
    </w:p>
    <w:p w:rsidR="008357A0" w:rsidRDefault="008357A0">
      <w:pPr>
        <w:rPr>
          <w:b/>
        </w:rPr>
      </w:pPr>
    </w:p>
    <w:p w:rsidR="008357A0" w:rsidRDefault="008357A0">
      <w:pPr>
        <w:rPr>
          <w:b/>
        </w:rPr>
      </w:pPr>
    </w:p>
    <w:p w:rsidR="008357A0" w:rsidRDefault="008357A0">
      <w:pPr>
        <w:rPr>
          <w:b/>
        </w:rPr>
      </w:pPr>
    </w:p>
    <w:p w:rsidR="008357A0" w:rsidRDefault="008357A0">
      <w:pPr>
        <w:rPr>
          <w:b/>
        </w:rPr>
      </w:pPr>
    </w:p>
    <w:p w:rsidR="008357A0" w:rsidRDefault="008357A0">
      <w:pPr>
        <w:rPr>
          <w:b/>
        </w:rPr>
      </w:pPr>
    </w:p>
    <w:p w:rsidR="008357A0" w:rsidRDefault="008357A0">
      <w:pPr>
        <w:rPr>
          <w:b/>
          <w:lang w:eastAsia="zh-CN"/>
        </w:rPr>
      </w:pPr>
    </w:p>
    <w:p w:rsidR="00704FA9" w:rsidRDefault="00704FA9">
      <w:pPr>
        <w:rPr>
          <w:b/>
          <w:lang w:eastAsia="zh-CN"/>
        </w:rPr>
      </w:pPr>
    </w:p>
    <w:p w:rsidR="00704FA9" w:rsidRDefault="00704FA9">
      <w:pPr>
        <w:rPr>
          <w:b/>
          <w:lang w:eastAsia="zh-CN"/>
        </w:rPr>
      </w:pPr>
    </w:p>
    <w:p w:rsidR="00704FA9" w:rsidRDefault="00704FA9">
      <w:pPr>
        <w:rPr>
          <w:b/>
          <w:lang w:eastAsia="zh-CN"/>
        </w:rPr>
      </w:pPr>
    </w:p>
    <w:p w:rsidR="00B4447A" w:rsidRPr="000E693D" w:rsidRDefault="0090771B">
      <w:pPr>
        <w:rPr>
          <w:sz w:val="24"/>
          <w:szCs w:val="24"/>
        </w:rPr>
      </w:pPr>
      <w:r w:rsidRPr="000E693D">
        <w:rPr>
          <w:sz w:val="24"/>
          <w:szCs w:val="24"/>
        </w:rPr>
        <w:lastRenderedPageBreak/>
        <w:t>Based the above 3 formulas, we have the following tables and graphs</w:t>
      </w:r>
    </w:p>
    <w:p w:rsidR="00121F73" w:rsidRPr="000E693D" w:rsidRDefault="00121F73" w:rsidP="00121F73">
      <w:pPr>
        <w:pStyle w:val="ListParagraph"/>
        <w:numPr>
          <w:ilvl w:val="0"/>
          <w:numId w:val="1"/>
        </w:numPr>
        <w:rPr>
          <w:sz w:val="24"/>
          <w:szCs w:val="24"/>
        </w:rPr>
      </w:pPr>
      <w:r w:rsidRPr="000E693D">
        <w:rPr>
          <w:sz w:val="24"/>
          <w:szCs w:val="24"/>
        </w:rPr>
        <w:t>Fixed Bloom Filter Size: 32768</w:t>
      </w:r>
    </w:p>
    <w:p w:rsidR="00121F73" w:rsidRPr="000E693D" w:rsidRDefault="00121F73" w:rsidP="00121F73">
      <w:pPr>
        <w:pStyle w:val="ListParagraph"/>
        <w:rPr>
          <w:sz w:val="24"/>
          <w:szCs w:val="24"/>
        </w:rPr>
      </w:pPr>
      <w:r w:rsidRPr="000E693D">
        <w:rPr>
          <w:sz w:val="24"/>
          <w:szCs w:val="24"/>
        </w:rPr>
        <w:t>Fixed Outer Input Size: 9000</w:t>
      </w:r>
    </w:p>
    <w:p w:rsidR="00121F73" w:rsidRPr="000E693D" w:rsidRDefault="00121F73" w:rsidP="00121F73">
      <w:pPr>
        <w:pStyle w:val="ListParagraph"/>
        <w:rPr>
          <w:sz w:val="24"/>
          <w:szCs w:val="24"/>
        </w:rPr>
      </w:pPr>
      <w:r w:rsidRPr="000E693D">
        <w:rPr>
          <w:sz w:val="24"/>
          <w:szCs w:val="24"/>
        </w:rPr>
        <w:t>Queries:</w:t>
      </w:r>
    </w:p>
    <w:p w:rsidR="00121F73" w:rsidRPr="000E693D" w:rsidRDefault="00121F73" w:rsidP="00121F73">
      <w:pPr>
        <w:pStyle w:val="ListParagraph"/>
        <w:rPr>
          <w:sz w:val="24"/>
          <w:szCs w:val="24"/>
        </w:rPr>
      </w:pPr>
      <w:r w:rsidRPr="000E693D">
        <w:rPr>
          <w:sz w:val="24"/>
          <w:szCs w:val="24"/>
        </w:rPr>
        <w:t>SELECT COUNT(*) FROM R,S WHERE R.ID = S.ID AND R.ID &gt; 1000 AND S.ID &lt;= 2000</w:t>
      </w:r>
      <w:r w:rsidR="00FC378F" w:rsidRPr="000E693D">
        <w:rPr>
          <w:sz w:val="24"/>
          <w:szCs w:val="24"/>
        </w:rPr>
        <w:t>;</w:t>
      </w:r>
    </w:p>
    <w:p w:rsidR="00121F73" w:rsidRPr="000E693D" w:rsidRDefault="00121F73" w:rsidP="00121F73">
      <w:pPr>
        <w:pStyle w:val="ListParagraph"/>
        <w:rPr>
          <w:sz w:val="24"/>
          <w:szCs w:val="24"/>
        </w:rPr>
      </w:pPr>
      <w:r w:rsidRPr="000E693D">
        <w:rPr>
          <w:sz w:val="24"/>
          <w:szCs w:val="24"/>
        </w:rPr>
        <w:t>SELECT COUNT(*) FROM R,S WHERE R.ID = S.ID AND R.ID &gt; 1000 AND S.ID &lt;= 4000</w:t>
      </w:r>
      <w:r w:rsidR="00FC378F" w:rsidRPr="000E693D">
        <w:rPr>
          <w:sz w:val="24"/>
          <w:szCs w:val="24"/>
        </w:rPr>
        <w:t>;</w:t>
      </w:r>
    </w:p>
    <w:p w:rsidR="00121F73" w:rsidRPr="000E693D" w:rsidRDefault="00121F73" w:rsidP="00121F73">
      <w:pPr>
        <w:pStyle w:val="ListParagraph"/>
        <w:rPr>
          <w:sz w:val="24"/>
          <w:szCs w:val="24"/>
        </w:rPr>
      </w:pPr>
      <w:r w:rsidRPr="000E693D">
        <w:rPr>
          <w:sz w:val="24"/>
          <w:szCs w:val="24"/>
        </w:rPr>
        <w:t>SELECT COUNT(*) FROM R,S WHERE R.ID = S.ID AND R.ID &gt; 1000 AND S.ID &lt;= 6000</w:t>
      </w:r>
      <w:r w:rsidR="00FC378F" w:rsidRPr="000E693D">
        <w:rPr>
          <w:sz w:val="24"/>
          <w:szCs w:val="24"/>
        </w:rPr>
        <w:t>;</w:t>
      </w:r>
    </w:p>
    <w:p w:rsidR="00121F73" w:rsidRPr="000E693D" w:rsidRDefault="00121F73" w:rsidP="00121F73">
      <w:pPr>
        <w:pStyle w:val="ListParagraph"/>
        <w:rPr>
          <w:sz w:val="24"/>
          <w:szCs w:val="24"/>
        </w:rPr>
      </w:pPr>
      <w:r w:rsidRPr="000E693D">
        <w:rPr>
          <w:sz w:val="24"/>
          <w:szCs w:val="24"/>
        </w:rPr>
        <w:t>SELECT COUNT(*) FROM R,S WHERE R.ID = S.ID AND R.ID &gt; 1000 AND S.ID &lt;= 8000</w:t>
      </w:r>
      <w:r w:rsidR="00FC378F" w:rsidRPr="000E693D">
        <w:rPr>
          <w:sz w:val="24"/>
          <w:szCs w:val="24"/>
        </w:rPr>
        <w:t>;</w:t>
      </w:r>
    </w:p>
    <w:tbl>
      <w:tblPr>
        <w:tblW w:w="10015" w:type="dxa"/>
        <w:tblInd w:w="108" w:type="dxa"/>
        <w:tblLook w:val="04A0" w:firstRow="1" w:lastRow="0" w:firstColumn="1" w:lastColumn="0" w:noHBand="0" w:noVBand="1"/>
      </w:tblPr>
      <w:tblGrid>
        <w:gridCol w:w="10015"/>
      </w:tblGrid>
      <w:tr w:rsidR="00121F73" w:rsidRPr="00AA2A63" w:rsidTr="00D46C72">
        <w:trPr>
          <w:trHeight w:val="302"/>
        </w:trPr>
        <w:tc>
          <w:tcPr>
            <w:tcW w:w="10015" w:type="dxa"/>
            <w:tcBorders>
              <w:top w:val="nil"/>
              <w:left w:val="nil"/>
              <w:bottom w:val="nil"/>
              <w:right w:val="nil"/>
            </w:tcBorders>
            <w:shd w:val="clear" w:color="auto" w:fill="auto"/>
            <w:noWrap/>
            <w:vAlign w:val="bottom"/>
            <w:hideMark/>
          </w:tcPr>
          <w:tbl>
            <w:tblPr>
              <w:tblpPr w:leftFromText="180" w:rightFromText="180" w:vertAnchor="text" w:horzAnchor="page" w:tblpXSpec="center" w:tblpY="-343"/>
              <w:tblOverlap w:val="never"/>
              <w:tblW w:w="8750" w:type="dxa"/>
              <w:tblInd w:w="20" w:type="dxa"/>
              <w:tblLook w:val="04A0" w:firstRow="1" w:lastRow="0" w:firstColumn="1" w:lastColumn="0" w:noHBand="0" w:noVBand="1"/>
            </w:tblPr>
            <w:tblGrid>
              <w:gridCol w:w="3473"/>
              <w:gridCol w:w="387"/>
              <w:gridCol w:w="1357"/>
              <w:gridCol w:w="1357"/>
              <w:gridCol w:w="1177"/>
              <w:gridCol w:w="999"/>
            </w:tblGrid>
            <w:tr w:rsidR="000E518B" w:rsidRPr="00AA2A63" w:rsidTr="00026F5E">
              <w:trPr>
                <w:trHeight w:val="302"/>
              </w:trPr>
              <w:tc>
                <w:tcPr>
                  <w:tcW w:w="38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E518B" w:rsidRPr="00AA2A63" w:rsidRDefault="000E518B" w:rsidP="00F4784C">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False Postive Rate</w:t>
                  </w:r>
                </w:p>
              </w:tc>
              <w:tc>
                <w:tcPr>
                  <w:tcW w:w="4890" w:type="dxa"/>
                  <w:gridSpan w:val="4"/>
                  <w:tcBorders>
                    <w:top w:val="single" w:sz="4" w:space="0" w:color="auto"/>
                    <w:left w:val="nil"/>
                    <w:bottom w:val="single" w:sz="4" w:space="0" w:color="auto"/>
                    <w:right w:val="single" w:sz="4" w:space="0" w:color="auto"/>
                  </w:tcBorders>
                  <w:shd w:val="clear" w:color="auto" w:fill="auto"/>
                  <w:noWrap/>
                  <w:vAlign w:val="center"/>
                  <w:hideMark/>
                </w:tcPr>
                <w:p w:rsidR="000E518B" w:rsidRPr="00AA2A63" w:rsidRDefault="000E518B" w:rsidP="00F4784C">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INNER INPUT</w:t>
                  </w:r>
                </w:p>
              </w:tc>
            </w:tr>
            <w:tr w:rsidR="000E518B" w:rsidRPr="00AA2A63" w:rsidTr="00026F5E">
              <w:trPr>
                <w:trHeight w:val="302"/>
              </w:trPr>
              <w:tc>
                <w:tcPr>
                  <w:tcW w:w="3860" w:type="dxa"/>
                  <w:gridSpan w:val="2"/>
                  <w:vMerge/>
                  <w:tcBorders>
                    <w:top w:val="single" w:sz="4" w:space="0" w:color="auto"/>
                    <w:left w:val="single" w:sz="4" w:space="0" w:color="auto"/>
                    <w:bottom w:val="single" w:sz="4" w:space="0" w:color="auto"/>
                    <w:right w:val="single" w:sz="4" w:space="0" w:color="auto"/>
                  </w:tcBorders>
                  <w:vAlign w:val="center"/>
                  <w:hideMark/>
                </w:tcPr>
                <w:p w:rsidR="000E518B" w:rsidRPr="00AA2A63" w:rsidRDefault="000E518B" w:rsidP="00F4784C">
                  <w:pPr>
                    <w:spacing w:after="0" w:line="240" w:lineRule="auto"/>
                    <w:rPr>
                      <w:rFonts w:ascii="Times New Roman" w:eastAsia="Times New Roman" w:hAnsi="Times New Roman" w:cs="Times New Roman"/>
                      <w:b/>
                      <w:color w:val="000000"/>
                    </w:rPr>
                  </w:pP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2000</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4000</w:t>
                  </w:r>
                </w:p>
              </w:tc>
              <w:tc>
                <w:tcPr>
                  <w:tcW w:w="117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6000</w:t>
                  </w:r>
                </w:p>
              </w:tc>
              <w:tc>
                <w:tcPr>
                  <w:tcW w:w="999"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8000</w:t>
                  </w:r>
                </w:p>
              </w:tc>
            </w:tr>
            <w:tr w:rsidR="000E518B" w:rsidRPr="00AA2A63" w:rsidTr="00026F5E">
              <w:trPr>
                <w:trHeight w:val="302"/>
              </w:trPr>
              <w:tc>
                <w:tcPr>
                  <w:tcW w:w="34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E518B" w:rsidRPr="00AA2A63" w:rsidRDefault="000E518B" w:rsidP="00F4784C">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 of HASH FUNCTIONS</w:t>
                  </w:r>
                </w:p>
              </w:tc>
              <w:tc>
                <w:tcPr>
                  <w:tcW w:w="38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2</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0.011625</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0.023667</w:t>
                  </w:r>
                </w:p>
              </w:tc>
              <w:tc>
                <w:tcPr>
                  <w:tcW w:w="117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0.0545</w:t>
                  </w:r>
                </w:p>
              </w:tc>
              <w:tc>
                <w:tcPr>
                  <w:tcW w:w="999"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0.097</w:t>
                  </w:r>
                </w:p>
              </w:tc>
            </w:tr>
            <w:tr w:rsidR="000E518B" w:rsidRPr="00AA2A63" w:rsidTr="00026F5E">
              <w:trPr>
                <w:trHeight w:val="302"/>
              </w:trPr>
              <w:tc>
                <w:tcPr>
                  <w:tcW w:w="3473" w:type="dxa"/>
                  <w:vMerge/>
                  <w:tcBorders>
                    <w:top w:val="nil"/>
                    <w:left w:val="single" w:sz="4" w:space="0" w:color="auto"/>
                    <w:bottom w:val="single" w:sz="4" w:space="0" w:color="auto"/>
                    <w:right w:val="single" w:sz="4" w:space="0" w:color="auto"/>
                  </w:tcBorders>
                  <w:vAlign w:val="center"/>
                  <w:hideMark/>
                </w:tcPr>
                <w:p w:rsidR="000E518B" w:rsidRPr="00AA2A63" w:rsidRDefault="000E518B" w:rsidP="00F4784C">
                  <w:pPr>
                    <w:spacing w:after="0" w:line="240" w:lineRule="auto"/>
                    <w:rPr>
                      <w:rFonts w:ascii="Times New Roman" w:eastAsia="Times New Roman" w:hAnsi="Times New Roman" w:cs="Times New Roman"/>
                      <w:b/>
                      <w:color w:val="000000"/>
                    </w:rPr>
                  </w:pPr>
                </w:p>
              </w:tc>
              <w:tc>
                <w:tcPr>
                  <w:tcW w:w="38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3</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0.007625</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0.0255</w:t>
                  </w:r>
                </w:p>
              </w:tc>
              <w:tc>
                <w:tcPr>
                  <w:tcW w:w="117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0.0745</w:t>
                  </w:r>
                </w:p>
              </w:tc>
              <w:tc>
                <w:tcPr>
                  <w:tcW w:w="999"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0.214</w:t>
                  </w:r>
                </w:p>
              </w:tc>
            </w:tr>
            <w:tr w:rsidR="000E518B" w:rsidRPr="00AA2A63" w:rsidTr="00026F5E">
              <w:trPr>
                <w:trHeight w:val="302"/>
              </w:trPr>
              <w:tc>
                <w:tcPr>
                  <w:tcW w:w="3473" w:type="dxa"/>
                  <w:vMerge/>
                  <w:tcBorders>
                    <w:top w:val="nil"/>
                    <w:left w:val="single" w:sz="4" w:space="0" w:color="auto"/>
                    <w:bottom w:val="single" w:sz="4" w:space="0" w:color="auto"/>
                    <w:right w:val="single" w:sz="4" w:space="0" w:color="auto"/>
                  </w:tcBorders>
                  <w:vAlign w:val="center"/>
                  <w:hideMark/>
                </w:tcPr>
                <w:p w:rsidR="000E518B" w:rsidRPr="00AA2A63" w:rsidRDefault="000E518B" w:rsidP="00F4784C">
                  <w:pPr>
                    <w:spacing w:after="0" w:line="240" w:lineRule="auto"/>
                    <w:rPr>
                      <w:rFonts w:ascii="Times New Roman" w:eastAsia="Times New Roman" w:hAnsi="Times New Roman" w:cs="Times New Roman"/>
                      <w:b/>
                      <w:color w:val="000000"/>
                    </w:rPr>
                  </w:pPr>
                </w:p>
              </w:tc>
              <w:tc>
                <w:tcPr>
                  <w:tcW w:w="38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4</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0.003875</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0.031667</w:t>
                  </w:r>
                </w:p>
              </w:tc>
              <w:tc>
                <w:tcPr>
                  <w:tcW w:w="117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0.10475</w:t>
                  </w:r>
                </w:p>
              </w:tc>
              <w:tc>
                <w:tcPr>
                  <w:tcW w:w="999"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0.2605</w:t>
                  </w:r>
                </w:p>
              </w:tc>
            </w:tr>
            <w:tr w:rsidR="000E518B" w:rsidRPr="00AA2A63" w:rsidTr="00026F5E">
              <w:trPr>
                <w:trHeight w:val="302"/>
              </w:trPr>
              <w:tc>
                <w:tcPr>
                  <w:tcW w:w="3473" w:type="dxa"/>
                  <w:vMerge/>
                  <w:tcBorders>
                    <w:top w:val="nil"/>
                    <w:left w:val="single" w:sz="4" w:space="0" w:color="auto"/>
                    <w:bottom w:val="single" w:sz="4" w:space="0" w:color="auto"/>
                    <w:right w:val="single" w:sz="4" w:space="0" w:color="auto"/>
                  </w:tcBorders>
                  <w:vAlign w:val="center"/>
                  <w:hideMark/>
                </w:tcPr>
                <w:p w:rsidR="000E518B" w:rsidRPr="00AA2A63" w:rsidRDefault="000E518B" w:rsidP="00F4784C">
                  <w:pPr>
                    <w:spacing w:after="0" w:line="240" w:lineRule="auto"/>
                    <w:rPr>
                      <w:rFonts w:ascii="Times New Roman" w:eastAsia="Times New Roman" w:hAnsi="Times New Roman" w:cs="Times New Roman"/>
                      <w:b/>
                      <w:color w:val="000000"/>
                    </w:rPr>
                  </w:pPr>
                </w:p>
              </w:tc>
              <w:tc>
                <w:tcPr>
                  <w:tcW w:w="38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5</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0.001625</w:t>
                  </w:r>
                </w:p>
              </w:tc>
              <w:tc>
                <w:tcPr>
                  <w:tcW w:w="135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0.029833</w:t>
                  </w:r>
                </w:p>
              </w:tc>
              <w:tc>
                <w:tcPr>
                  <w:tcW w:w="1177"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0.114</w:t>
                  </w:r>
                </w:p>
              </w:tc>
              <w:tc>
                <w:tcPr>
                  <w:tcW w:w="999" w:type="dxa"/>
                  <w:tcBorders>
                    <w:top w:val="nil"/>
                    <w:left w:val="nil"/>
                    <w:bottom w:val="single" w:sz="4" w:space="0" w:color="auto"/>
                    <w:right w:val="single" w:sz="4" w:space="0" w:color="auto"/>
                  </w:tcBorders>
                  <w:shd w:val="clear" w:color="auto" w:fill="auto"/>
                  <w:noWrap/>
                  <w:vAlign w:val="bottom"/>
                  <w:hideMark/>
                </w:tcPr>
                <w:p w:rsidR="000E518B" w:rsidRPr="00AA2A63" w:rsidRDefault="000E518B" w:rsidP="00F4784C">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0.2595</w:t>
                  </w:r>
                </w:p>
              </w:tc>
            </w:tr>
          </w:tbl>
          <w:p w:rsidR="00121F73" w:rsidRPr="00AA2A63" w:rsidRDefault="00121F73" w:rsidP="00121F73">
            <w:pPr>
              <w:spacing w:after="0" w:line="240" w:lineRule="auto"/>
              <w:rPr>
                <w:rFonts w:ascii="Times New Roman" w:eastAsia="Times New Roman" w:hAnsi="Times New Roman" w:cs="Times New Roman"/>
                <w:b/>
                <w:color w:val="000000"/>
              </w:rPr>
            </w:pPr>
          </w:p>
        </w:tc>
      </w:tr>
      <w:tr w:rsidR="00121F73" w:rsidRPr="00121F73" w:rsidTr="00D46C72">
        <w:trPr>
          <w:trHeight w:val="302"/>
        </w:trPr>
        <w:tc>
          <w:tcPr>
            <w:tcW w:w="10015" w:type="dxa"/>
            <w:tcBorders>
              <w:top w:val="nil"/>
              <w:left w:val="nil"/>
              <w:bottom w:val="nil"/>
              <w:right w:val="nil"/>
            </w:tcBorders>
            <w:shd w:val="clear" w:color="auto" w:fill="auto"/>
            <w:noWrap/>
            <w:vAlign w:val="bottom"/>
            <w:hideMark/>
          </w:tcPr>
          <w:p w:rsidR="00121F73" w:rsidRPr="007223CB" w:rsidRDefault="00121F73" w:rsidP="00121F73">
            <w:pPr>
              <w:spacing w:after="0" w:line="240" w:lineRule="auto"/>
              <w:rPr>
                <w:rFonts w:ascii="Calibri" w:hAnsi="Calibri" w:cs="Calibri"/>
                <w:color w:val="000000"/>
                <w:lang w:eastAsia="zh-CN"/>
              </w:rPr>
            </w:pPr>
          </w:p>
        </w:tc>
      </w:tr>
      <w:tr w:rsidR="00121F73" w:rsidRPr="00121F73" w:rsidTr="00D46C72">
        <w:trPr>
          <w:trHeight w:val="302"/>
        </w:trPr>
        <w:tc>
          <w:tcPr>
            <w:tcW w:w="10015" w:type="dxa"/>
            <w:tcBorders>
              <w:top w:val="nil"/>
              <w:left w:val="nil"/>
              <w:bottom w:val="nil"/>
              <w:right w:val="nil"/>
            </w:tcBorders>
            <w:shd w:val="clear" w:color="auto" w:fill="auto"/>
            <w:noWrap/>
            <w:vAlign w:val="bottom"/>
            <w:hideMark/>
          </w:tcPr>
          <w:p w:rsidR="00121F73" w:rsidRPr="00121F73" w:rsidRDefault="00121F73" w:rsidP="00121F73">
            <w:pPr>
              <w:spacing w:after="0" w:line="240" w:lineRule="auto"/>
              <w:rPr>
                <w:rFonts w:ascii="Calibri" w:eastAsia="Times New Roman" w:hAnsi="Calibri" w:cs="Calibri"/>
                <w:color w:val="000000"/>
              </w:rPr>
            </w:pPr>
          </w:p>
        </w:tc>
      </w:tr>
      <w:tr w:rsidR="00121F73" w:rsidRPr="00121F73" w:rsidTr="00D46C72">
        <w:trPr>
          <w:trHeight w:val="302"/>
        </w:trPr>
        <w:tc>
          <w:tcPr>
            <w:tcW w:w="10015" w:type="dxa"/>
            <w:tcBorders>
              <w:top w:val="nil"/>
              <w:left w:val="nil"/>
              <w:bottom w:val="nil"/>
              <w:right w:val="nil"/>
            </w:tcBorders>
            <w:shd w:val="clear" w:color="auto" w:fill="auto"/>
            <w:noWrap/>
            <w:vAlign w:val="bottom"/>
            <w:hideMark/>
          </w:tcPr>
          <w:p w:rsidR="00121F73" w:rsidRPr="00121F73" w:rsidRDefault="000E518B" w:rsidP="00026F5E">
            <w:pPr>
              <w:spacing w:after="0" w:line="240" w:lineRule="auto"/>
              <w:jc w:val="center"/>
              <w:rPr>
                <w:rFonts w:ascii="Calibri" w:eastAsia="Times New Roman" w:hAnsi="Calibri" w:cs="Calibri"/>
                <w:color w:val="000000"/>
              </w:rPr>
            </w:pPr>
            <w:r w:rsidRPr="000E518B">
              <w:rPr>
                <w:rFonts w:ascii="Calibri" w:eastAsia="Times New Roman" w:hAnsi="Calibri" w:cs="Calibri"/>
                <w:noProof/>
                <w:color w:val="000000"/>
                <w:lang w:val="en-CA" w:eastAsia="zh-CN"/>
              </w:rPr>
              <w:drawing>
                <wp:inline distT="0" distB="0" distL="0" distR="0" wp14:anchorId="1040D955" wp14:editId="22DE3C71">
                  <wp:extent cx="5248275" cy="26193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121F73" w:rsidRPr="006A77B8" w:rsidTr="00D46C72">
        <w:trPr>
          <w:trHeight w:val="302"/>
        </w:trPr>
        <w:tc>
          <w:tcPr>
            <w:tcW w:w="10015" w:type="dxa"/>
            <w:tcBorders>
              <w:top w:val="nil"/>
              <w:left w:val="nil"/>
              <w:bottom w:val="nil"/>
              <w:right w:val="nil"/>
            </w:tcBorders>
            <w:shd w:val="clear" w:color="auto" w:fill="auto"/>
            <w:noWrap/>
            <w:vAlign w:val="bottom"/>
            <w:hideMark/>
          </w:tcPr>
          <w:p w:rsidR="00295450" w:rsidRDefault="00295450" w:rsidP="00121F73">
            <w:pPr>
              <w:spacing w:after="0" w:line="240" w:lineRule="auto"/>
              <w:rPr>
                <w:rFonts w:ascii="Calibri" w:hAnsi="Calibri" w:cs="Calibri"/>
                <w:color w:val="000000"/>
                <w:sz w:val="24"/>
                <w:szCs w:val="24"/>
                <w:lang w:eastAsia="zh-CN"/>
              </w:rPr>
            </w:pPr>
          </w:p>
          <w:p w:rsidR="008357A0" w:rsidRPr="006A77B8" w:rsidRDefault="00DE3CAC" w:rsidP="00121F73">
            <w:pPr>
              <w:spacing w:after="0" w:line="240" w:lineRule="auto"/>
              <w:rPr>
                <w:rFonts w:ascii="Calibri" w:hAnsi="Calibri" w:cs="Calibri"/>
                <w:color w:val="000000"/>
                <w:sz w:val="24"/>
                <w:szCs w:val="24"/>
                <w:lang w:eastAsia="zh-CN"/>
              </w:rPr>
            </w:pPr>
            <w:r>
              <w:rPr>
                <w:rFonts w:ascii="Calibri" w:hAnsi="Calibri" w:cs="Calibri" w:hint="eastAsia"/>
                <w:color w:val="000000"/>
                <w:sz w:val="24"/>
                <w:szCs w:val="24"/>
                <w:lang w:eastAsia="zh-CN"/>
              </w:rPr>
              <w:t>Since</w:t>
            </w:r>
            <w:r w:rsidR="000263FF">
              <w:rPr>
                <w:rFonts w:ascii="Calibri" w:hAnsi="Calibri" w:cs="Calibri" w:hint="eastAsia"/>
                <w:color w:val="000000"/>
                <w:sz w:val="24"/>
                <w:szCs w:val="24"/>
                <w:lang w:eastAsia="zh-CN"/>
              </w:rPr>
              <w:t xml:space="preserve"> the size of bit array and the number of hash functions are fixed</w:t>
            </w:r>
            <w:r w:rsidR="006A77B8">
              <w:rPr>
                <w:rFonts w:ascii="Calibri" w:hAnsi="Calibri" w:cs="Calibri" w:hint="eastAsia"/>
                <w:color w:val="000000"/>
                <w:sz w:val="24"/>
                <w:szCs w:val="24"/>
                <w:lang w:eastAsia="zh-CN"/>
              </w:rPr>
              <w:t xml:space="preserve">, there is a higher chance that more bits will be flipped to 1 </w:t>
            </w:r>
            <w:r w:rsidR="00793A8F">
              <w:rPr>
                <w:rFonts w:ascii="Calibri" w:hAnsi="Calibri" w:cs="Calibri" w:hint="eastAsia"/>
                <w:color w:val="000000"/>
                <w:sz w:val="24"/>
                <w:szCs w:val="24"/>
                <w:lang w:eastAsia="zh-CN"/>
              </w:rPr>
              <w:t xml:space="preserve">when the size of input increases, which </w:t>
            </w:r>
            <w:r w:rsidR="006A77B8">
              <w:rPr>
                <w:rFonts w:ascii="Calibri" w:hAnsi="Calibri" w:cs="Calibri" w:hint="eastAsia"/>
                <w:color w:val="000000"/>
                <w:sz w:val="24"/>
                <w:szCs w:val="24"/>
                <w:lang w:eastAsia="zh-CN"/>
              </w:rPr>
              <w:t>decreases the performance of bloom filter.</w:t>
            </w:r>
          </w:p>
          <w:p w:rsidR="008357A0" w:rsidRPr="006A77B8" w:rsidRDefault="008357A0" w:rsidP="00121F73">
            <w:pPr>
              <w:spacing w:after="0" w:line="240" w:lineRule="auto"/>
              <w:rPr>
                <w:rFonts w:ascii="Calibri" w:eastAsia="Times New Roman" w:hAnsi="Calibri" w:cs="Calibri"/>
                <w:color w:val="000000"/>
                <w:sz w:val="24"/>
                <w:szCs w:val="24"/>
              </w:rPr>
            </w:pPr>
          </w:p>
          <w:p w:rsidR="008357A0" w:rsidRPr="00295450" w:rsidRDefault="006E25B8" w:rsidP="00121F73">
            <w:pPr>
              <w:spacing w:after="0" w:line="240" w:lineRule="auto"/>
              <w:rPr>
                <w:rFonts w:ascii="Calibri" w:hAnsi="Calibri" w:cs="Calibri"/>
                <w:color w:val="000000"/>
                <w:sz w:val="24"/>
                <w:szCs w:val="24"/>
                <w:lang w:eastAsia="zh-CN"/>
              </w:rPr>
            </w:pPr>
            <w:r>
              <w:rPr>
                <w:rFonts w:ascii="Calibri" w:hAnsi="Calibri" w:cs="Calibri" w:hint="eastAsia"/>
                <w:color w:val="000000"/>
                <w:sz w:val="24"/>
                <w:szCs w:val="24"/>
                <w:lang w:eastAsia="zh-CN"/>
              </w:rPr>
              <w:t xml:space="preserve">When the size of bit array and the </w:t>
            </w:r>
            <w:r>
              <w:rPr>
                <w:rFonts w:ascii="Calibri" w:hAnsi="Calibri" w:cs="Calibri"/>
                <w:color w:val="000000"/>
                <w:sz w:val="24"/>
                <w:szCs w:val="24"/>
                <w:lang w:eastAsia="zh-CN"/>
              </w:rPr>
              <w:t>inner</w:t>
            </w:r>
            <w:r>
              <w:rPr>
                <w:rFonts w:ascii="Calibri" w:hAnsi="Calibri" w:cs="Calibri" w:hint="eastAsia"/>
                <w:color w:val="000000"/>
                <w:sz w:val="24"/>
                <w:szCs w:val="24"/>
                <w:lang w:eastAsia="zh-CN"/>
              </w:rPr>
              <w:t xml:space="preserve"> input are fixed, the trend of the performance of bloom filter is not clear. In general, more hash functions using in bloom filter, better the performance will be. However, at the same time, more hash functions will </w:t>
            </w:r>
            <w:r>
              <w:rPr>
                <w:rFonts w:ascii="Calibri" w:hAnsi="Calibri" w:cs="Calibri"/>
                <w:color w:val="000000"/>
                <w:sz w:val="24"/>
                <w:szCs w:val="24"/>
                <w:lang w:eastAsia="zh-CN"/>
              </w:rPr>
              <w:t>“</w:t>
            </w:r>
            <w:r>
              <w:rPr>
                <w:rFonts w:ascii="Calibri" w:hAnsi="Calibri" w:cs="Calibri" w:hint="eastAsia"/>
                <w:color w:val="000000"/>
                <w:sz w:val="24"/>
                <w:szCs w:val="24"/>
                <w:lang w:eastAsia="zh-CN"/>
              </w:rPr>
              <w:t>shrink</w:t>
            </w:r>
            <w:r>
              <w:rPr>
                <w:rFonts w:ascii="Calibri" w:hAnsi="Calibri" w:cs="Calibri"/>
                <w:color w:val="000000"/>
                <w:sz w:val="24"/>
                <w:szCs w:val="24"/>
                <w:lang w:eastAsia="zh-CN"/>
              </w:rPr>
              <w:t>”</w:t>
            </w:r>
            <w:r>
              <w:rPr>
                <w:rFonts w:ascii="Calibri" w:hAnsi="Calibri" w:cs="Calibri" w:hint="eastAsia"/>
                <w:color w:val="000000"/>
                <w:sz w:val="24"/>
                <w:szCs w:val="24"/>
                <w:lang w:eastAsia="zh-CN"/>
              </w:rPr>
              <w:t xml:space="preserve"> the size of bit array, which will decrease the performance. </w:t>
            </w:r>
            <w:r w:rsidR="009B756F">
              <w:rPr>
                <w:rFonts w:ascii="Calibri" w:hAnsi="Calibri" w:cs="Calibri" w:hint="eastAsia"/>
                <w:color w:val="000000"/>
                <w:sz w:val="24"/>
                <w:szCs w:val="24"/>
                <w:lang w:eastAsia="zh-CN"/>
              </w:rPr>
              <w:t xml:space="preserve">Therefore, for a large size of bit array relative to the number of input, the </w:t>
            </w:r>
            <w:r w:rsidR="00FB7A42">
              <w:rPr>
                <w:rFonts w:ascii="Calibri" w:hAnsi="Calibri" w:cs="Calibri" w:hint="eastAsia"/>
                <w:color w:val="000000"/>
                <w:sz w:val="24"/>
                <w:szCs w:val="24"/>
                <w:lang w:eastAsia="zh-CN"/>
              </w:rPr>
              <w:t xml:space="preserve">positive effect of </w:t>
            </w:r>
            <w:r w:rsidR="009B756F">
              <w:rPr>
                <w:rFonts w:ascii="Calibri" w:hAnsi="Calibri" w:cs="Calibri" w:hint="eastAsia"/>
                <w:color w:val="000000"/>
                <w:sz w:val="24"/>
                <w:szCs w:val="24"/>
                <w:lang w:eastAsia="zh-CN"/>
              </w:rPr>
              <w:t xml:space="preserve">hash function will dominate the performance. On the </w:t>
            </w:r>
            <w:r w:rsidR="009B756F">
              <w:rPr>
                <w:rFonts w:ascii="Calibri" w:hAnsi="Calibri" w:cs="Calibri"/>
                <w:color w:val="000000"/>
                <w:sz w:val="24"/>
                <w:szCs w:val="24"/>
                <w:lang w:eastAsia="zh-CN"/>
              </w:rPr>
              <w:t>contrary</w:t>
            </w:r>
            <w:r w:rsidR="009B756F">
              <w:rPr>
                <w:rFonts w:ascii="Calibri" w:hAnsi="Calibri" w:cs="Calibri" w:hint="eastAsia"/>
                <w:color w:val="000000"/>
                <w:sz w:val="24"/>
                <w:szCs w:val="24"/>
                <w:lang w:eastAsia="zh-CN"/>
              </w:rPr>
              <w:t>, for a small size of bit array relative to the number of input, the negative effect of bit array will dominate.</w:t>
            </w:r>
          </w:p>
          <w:p w:rsidR="008357A0" w:rsidRPr="006A77B8" w:rsidRDefault="008357A0" w:rsidP="00121F73">
            <w:pPr>
              <w:spacing w:after="0" w:line="240" w:lineRule="auto"/>
              <w:rPr>
                <w:rFonts w:ascii="Calibri" w:eastAsia="Times New Roman" w:hAnsi="Calibri" w:cs="Calibri"/>
                <w:color w:val="000000"/>
                <w:sz w:val="24"/>
                <w:szCs w:val="24"/>
              </w:rPr>
            </w:pPr>
          </w:p>
        </w:tc>
      </w:tr>
    </w:tbl>
    <w:p w:rsidR="00121F73" w:rsidRPr="000E693D" w:rsidRDefault="000377BD" w:rsidP="00646AD5">
      <w:pPr>
        <w:pStyle w:val="ListParagraph"/>
        <w:numPr>
          <w:ilvl w:val="0"/>
          <w:numId w:val="1"/>
        </w:numPr>
        <w:rPr>
          <w:sz w:val="24"/>
          <w:szCs w:val="24"/>
        </w:rPr>
      </w:pPr>
      <w:r w:rsidRPr="000E693D">
        <w:rPr>
          <w:sz w:val="24"/>
          <w:szCs w:val="24"/>
        </w:rPr>
        <w:lastRenderedPageBreak/>
        <w:t>Fixed Inner Input Size: 4000</w:t>
      </w:r>
    </w:p>
    <w:p w:rsidR="000377BD" w:rsidRPr="000E693D" w:rsidRDefault="000377BD" w:rsidP="009E6A04">
      <w:pPr>
        <w:ind w:firstLine="360"/>
        <w:rPr>
          <w:rFonts w:ascii="Calibri" w:eastAsia="Times New Roman" w:hAnsi="Calibri" w:cs="Calibri"/>
          <w:color w:val="000000"/>
          <w:sz w:val="24"/>
          <w:szCs w:val="24"/>
        </w:rPr>
      </w:pPr>
      <w:r w:rsidRPr="000E693D">
        <w:rPr>
          <w:sz w:val="24"/>
          <w:szCs w:val="24"/>
        </w:rPr>
        <w:t xml:space="preserve">Query: </w:t>
      </w:r>
      <w:r w:rsidRPr="000E693D">
        <w:rPr>
          <w:rFonts w:ascii="Calibri" w:eastAsia="Times New Roman" w:hAnsi="Calibri" w:cs="Calibri"/>
          <w:color w:val="000000"/>
          <w:sz w:val="24"/>
          <w:szCs w:val="24"/>
        </w:rPr>
        <w:t>SELECT COUNT(*) FROM R,S WHERE R.ID = S.ID AND R.ID &gt; 1000 AND S.ID &lt;= 4000</w:t>
      </w:r>
      <w:r w:rsidR="00FC378F" w:rsidRPr="000E693D">
        <w:rPr>
          <w:rFonts w:ascii="Calibri" w:eastAsia="Times New Roman" w:hAnsi="Calibri" w:cs="Calibri"/>
          <w:color w:val="000000"/>
          <w:sz w:val="24"/>
          <w:szCs w:val="24"/>
        </w:rPr>
        <w:t>;</w:t>
      </w:r>
    </w:p>
    <w:tbl>
      <w:tblPr>
        <w:tblW w:w="10974" w:type="dxa"/>
        <w:tblInd w:w="-802" w:type="dxa"/>
        <w:tblLook w:val="04A0" w:firstRow="1" w:lastRow="0" w:firstColumn="1" w:lastColumn="0" w:noHBand="0" w:noVBand="1"/>
      </w:tblPr>
      <w:tblGrid>
        <w:gridCol w:w="2941"/>
        <w:gridCol w:w="328"/>
        <w:gridCol w:w="1053"/>
        <w:gridCol w:w="1053"/>
        <w:gridCol w:w="1387"/>
        <w:gridCol w:w="1053"/>
        <w:gridCol w:w="1053"/>
        <w:gridCol w:w="1053"/>
        <w:gridCol w:w="1053"/>
      </w:tblGrid>
      <w:tr w:rsidR="00B7392E" w:rsidRPr="00AA2A63" w:rsidTr="00B7392E">
        <w:trPr>
          <w:trHeight w:val="300"/>
        </w:trPr>
        <w:tc>
          <w:tcPr>
            <w:tcW w:w="3269"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7392E" w:rsidRPr="00AA2A63" w:rsidRDefault="00B7392E" w:rsidP="00B7392E">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False Positive Rate</w:t>
            </w:r>
          </w:p>
        </w:tc>
        <w:tc>
          <w:tcPr>
            <w:tcW w:w="7705" w:type="dxa"/>
            <w:gridSpan w:val="7"/>
            <w:tcBorders>
              <w:top w:val="single" w:sz="4" w:space="0" w:color="auto"/>
              <w:left w:val="nil"/>
              <w:bottom w:val="single" w:sz="4" w:space="0" w:color="auto"/>
              <w:right w:val="single" w:sz="4" w:space="0" w:color="auto"/>
            </w:tcBorders>
            <w:shd w:val="clear" w:color="auto" w:fill="auto"/>
            <w:noWrap/>
            <w:vAlign w:val="center"/>
            <w:hideMark/>
          </w:tcPr>
          <w:p w:rsidR="00B7392E" w:rsidRPr="00AA2A63" w:rsidRDefault="00B7392E" w:rsidP="00B7392E">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Bloom Filter Size</w:t>
            </w:r>
          </w:p>
        </w:tc>
      </w:tr>
      <w:tr w:rsidR="00B7392E" w:rsidRPr="00AA2A63" w:rsidTr="00B7392E">
        <w:trPr>
          <w:trHeight w:val="300"/>
        </w:trPr>
        <w:tc>
          <w:tcPr>
            <w:tcW w:w="3269" w:type="dxa"/>
            <w:gridSpan w:val="2"/>
            <w:vMerge/>
            <w:tcBorders>
              <w:top w:val="single" w:sz="4" w:space="0" w:color="auto"/>
              <w:left w:val="single" w:sz="4" w:space="0" w:color="auto"/>
              <w:bottom w:val="single" w:sz="4" w:space="0" w:color="auto"/>
              <w:right w:val="single" w:sz="4" w:space="0" w:color="auto"/>
            </w:tcBorders>
            <w:vAlign w:val="center"/>
            <w:hideMark/>
          </w:tcPr>
          <w:p w:rsidR="00B7392E" w:rsidRPr="00AA2A63" w:rsidRDefault="00B7392E" w:rsidP="00B7392E">
            <w:pPr>
              <w:spacing w:after="0" w:line="240" w:lineRule="auto"/>
              <w:rPr>
                <w:rFonts w:ascii="Times New Roman" w:eastAsia="Times New Roman" w:hAnsi="Times New Roman" w:cs="Times New Roman"/>
                <w:b/>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2000</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5000</w:t>
            </w:r>
          </w:p>
        </w:tc>
        <w:tc>
          <w:tcPr>
            <w:tcW w:w="1387"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10000</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20000</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32768</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40000</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80000</w:t>
            </w:r>
          </w:p>
        </w:tc>
      </w:tr>
      <w:tr w:rsidR="00B7392E" w:rsidRPr="00AA2A63" w:rsidTr="00B7392E">
        <w:trPr>
          <w:trHeight w:val="300"/>
        </w:trPr>
        <w:tc>
          <w:tcPr>
            <w:tcW w:w="294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B7392E" w:rsidRPr="00AA2A63" w:rsidRDefault="00B7392E" w:rsidP="00B7392E">
            <w:pPr>
              <w:spacing w:after="0" w:line="240" w:lineRule="auto"/>
              <w:jc w:val="center"/>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 of HASH FUNCTIONS</w:t>
            </w:r>
          </w:p>
        </w:tc>
        <w:tc>
          <w:tcPr>
            <w:tcW w:w="328"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2</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0.969167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0.67</w:t>
            </w:r>
          </w:p>
        </w:tc>
        <w:tc>
          <w:tcPr>
            <w:tcW w:w="1387"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0.325333333</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0.104667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0.023667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FF0000"/>
              </w:rPr>
            </w:pPr>
            <w:r w:rsidRPr="00AA2A63">
              <w:rPr>
                <w:rFonts w:ascii="Times New Roman" w:eastAsia="Times New Roman" w:hAnsi="Times New Roman" w:cs="Times New Roman"/>
                <w:color w:val="FF0000"/>
              </w:rPr>
              <w:t>0.0295</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0.011167</w:t>
            </w:r>
          </w:p>
        </w:tc>
      </w:tr>
      <w:tr w:rsidR="00B7392E" w:rsidRPr="00AA2A63" w:rsidTr="00B7392E">
        <w:trPr>
          <w:trHeight w:val="300"/>
        </w:trPr>
        <w:tc>
          <w:tcPr>
            <w:tcW w:w="2941" w:type="dxa"/>
            <w:vMerge/>
            <w:tcBorders>
              <w:top w:val="nil"/>
              <w:left w:val="single" w:sz="4" w:space="0" w:color="auto"/>
              <w:bottom w:val="single" w:sz="4" w:space="0" w:color="auto"/>
              <w:right w:val="single" w:sz="4" w:space="0" w:color="auto"/>
            </w:tcBorders>
            <w:vAlign w:val="center"/>
            <w:hideMark/>
          </w:tcPr>
          <w:p w:rsidR="00B7392E" w:rsidRPr="00AA2A63" w:rsidRDefault="00B7392E" w:rsidP="00B7392E">
            <w:pPr>
              <w:spacing w:after="0" w:line="240" w:lineRule="auto"/>
              <w:rPr>
                <w:rFonts w:ascii="Times New Roman" w:eastAsia="Times New Roman" w:hAnsi="Times New Roman" w:cs="Times New Roman"/>
                <w:b/>
                <w:color w:val="000000"/>
              </w:rPr>
            </w:pPr>
          </w:p>
        </w:tc>
        <w:tc>
          <w:tcPr>
            <w:tcW w:w="328"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3</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0.988667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0.8285</w:t>
            </w:r>
          </w:p>
        </w:tc>
        <w:tc>
          <w:tcPr>
            <w:tcW w:w="1387"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0.4025</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0.112667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0.0255</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0.011167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0.002333</w:t>
            </w:r>
          </w:p>
        </w:tc>
      </w:tr>
      <w:tr w:rsidR="00B7392E" w:rsidRPr="00AA2A63" w:rsidTr="00B7392E">
        <w:trPr>
          <w:trHeight w:val="300"/>
        </w:trPr>
        <w:tc>
          <w:tcPr>
            <w:tcW w:w="2941" w:type="dxa"/>
            <w:vMerge/>
            <w:tcBorders>
              <w:top w:val="nil"/>
              <w:left w:val="single" w:sz="4" w:space="0" w:color="auto"/>
              <w:bottom w:val="single" w:sz="4" w:space="0" w:color="auto"/>
              <w:right w:val="single" w:sz="4" w:space="0" w:color="auto"/>
            </w:tcBorders>
            <w:vAlign w:val="center"/>
            <w:hideMark/>
          </w:tcPr>
          <w:p w:rsidR="00B7392E" w:rsidRPr="00AA2A63" w:rsidRDefault="00B7392E" w:rsidP="00B7392E">
            <w:pPr>
              <w:spacing w:after="0" w:line="240" w:lineRule="auto"/>
              <w:rPr>
                <w:rFonts w:ascii="Times New Roman" w:eastAsia="Times New Roman" w:hAnsi="Times New Roman" w:cs="Times New Roman"/>
                <w:b/>
                <w:color w:val="000000"/>
              </w:rPr>
            </w:pPr>
          </w:p>
        </w:tc>
        <w:tc>
          <w:tcPr>
            <w:tcW w:w="328"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b/>
                <w:color w:val="000000"/>
              </w:rPr>
            </w:pPr>
            <w:r w:rsidRPr="00AA2A63">
              <w:rPr>
                <w:rFonts w:ascii="Times New Roman" w:eastAsia="Times New Roman" w:hAnsi="Times New Roman" w:cs="Times New Roman"/>
                <w:b/>
                <w:color w:val="000000"/>
              </w:rPr>
              <w:t>4</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0.997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0.876333</w:t>
            </w:r>
          </w:p>
        </w:tc>
        <w:tc>
          <w:tcPr>
            <w:tcW w:w="1387"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0.439333333</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0.109667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0.031667</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0.007333</w:t>
            </w:r>
          </w:p>
        </w:tc>
        <w:tc>
          <w:tcPr>
            <w:tcW w:w="1053" w:type="dxa"/>
            <w:tcBorders>
              <w:top w:val="nil"/>
              <w:left w:val="nil"/>
              <w:bottom w:val="single" w:sz="4" w:space="0" w:color="auto"/>
              <w:right w:val="single" w:sz="4" w:space="0" w:color="auto"/>
            </w:tcBorders>
            <w:shd w:val="clear" w:color="auto" w:fill="auto"/>
            <w:noWrap/>
            <w:vAlign w:val="bottom"/>
            <w:hideMark/>
          </w:tcPr>
          <w:p w:rsidR="00B7392E" w:rsidRPr="00AA2A63" w:rsidRDefault="00B7392E" w:rsidP="00B7392E">
            <w:pPr>
              <w:spacing w:after="0" w:line="240" w:lineRule="auto"/>
              <w:jc w:val="right"/>
              <w:rPr>
                <w:rFonts w:ascii="Times New Roman" w:eastAsia="Times New Roman" w:hAnsi="Times New Roman" w:cs="Times New Roman"/>
                <w:color w:val="000000"/>
              </w:rPr>
            </w:pPr>
            <w:r w:rsidRPr="00AA2A63">
              <w:rPr>
                <w:rFonts w:ascii="Times New Roman" w:eastAsia="Times New Roman" w:hAnsi="Times New Roman" w:cs="Times New Roman"/>
                <w:color w:val="000000"/>
              </w:rPr>
              <w:t>0.000167</w:t>
            </w:r>
          </w:p>
        </w:tc>
      </w:tr>
    </w:tbl>
    <w:p w:rsidR="00B7392E" w:rsidRDefault="00B7392E" w:rsidP="00B7392E"/>
    <w:p w:rsidR="00B7392E" w:rsidRDefault="00B7392E" w:rsidP="007F6DB5">
      <w:pPr>
        <w:jc w:val="center"/>
      </w:pPr>
      <w:r w:rsidRPr="00B7392E">
        <w:rPr>
          <w:noProof/>
          <w:lang w:val="en-CA" w:eastAsia="zh-CN"/>
        </w:rPr>
        <w:drawing>
          <wp:inline distT="0" distB="0" distL="0" distR="0" wp14:anchorId="56A37B69" wp14:editId="58C25431">
            <wp:extent cx="6315075" cy="37147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11E0" w:rsidRDefault="009A11E0" w:rsidP="00B7392E">
      <w:pPr>
        <w:rPr>
          <w:lang w:eastAsia="zh-CN"/>
        </w:rPr>
      </w:pPr>
    </w:p>
    <w:p w:rsidR="00727506" w:rsidRDefault="007F6DB5" w:rsidP="00B7392E">
      <w:pPr>
        <w:rPr>
          <w:lang w:eastAsia="zh-CN"/>
        </w:rPr>
      </w:pPr>
      <w:r>
        <w:rPr>
          <w:rFonts w:hint="eastAsia"/>
          <w:lang w:eastAsia="zh-CN"/>
        </w:rPr>
        <w:t xml:space="preserve">When the inner input size and the number of hash functions are fixed, along </w:t>
      </w:r>
      <w:r>
        <w:rPr>
          <w:lang w:eastAsia="zh-CN"/>
        </w:rPr>
        <w:t>with</w:t>
      </w:r>
      <w:r>
        <w:rPr>
          <w:rFonts w:hint="eastAsia"/>
          <w:lang w:eastAsia="zh-CN"/>
        </w:rPr>
        <w:t xml:space="preserve"> increasing size of bit array, the performance of bloom filter improves, because there are more bits available for the hashing output.</w:t>
      </w:r>
    </w:p>
    <w:p w:rsidR="00823653" w:rsidRDefault="00823653" w:rsidP="00B7392E">
      <w:pPr>
        <w:rPr>
          <w:lang w:eastAsia="zh-CN"/>
        </w:rPr>
      </w:pPr>
      <w:r>
        <w:rPr>
          <w:rFonts w:hint="eastAsia"/>
          <w:lang w:eastAsia="zh-CN"/>
        </w:rPr>
        <w:t xml:space="preserve">Let the inner input size and the </w:t>
      </w:r>
      <w:r w:rsidR="00657727">
        <w:rPr>
          <w:rFonts w:hint="eastAsia"/>
          <w:lang w:eastAsia="zh-CN"/>
        </w:rPr>
        <w:t xml:space="preserve">size of bit array become fixed and changes the number of hash functions. </w:t>
      </w:r>
      <w:r w:rsidR="007621AD">
        <w:rPr>
          <w:rFonts w:hint="eastAsia"/>
          <w:lang w:eastAsia="zh-CN"/>
        </w:rPr>
        <w:t>S</w:t>
      </w:r>
      <w:r w:rsidR="00A213EF">
        <w:rPr>
          <w:rFonts w:hint="eastAsia"/>
          <w:lang w:eastAsia="zh-CN"/>
        </w:rPr>
        <w:t>imilar to the reason I explained in the 1</w:t>
      </w:r>
      <w:r w:rsidR="00A213EF" w:rsidRPr="00A213EF">
        <w:rPr>
          <w:rFonts w:hint="eastAsia"/>
          <w:vertAlign w:val="superscript"/>
          <w:lang w:eastAsia="zh-CN"/>
        </w:rPr>
        <w:t>st</w:t>
      </w:r>
      <w:r w:rsidR="00A213EF">
        <w:rPr>
          <w:rFonts w:hint="eastAsia"/>
          <w:lang w:eastAsia="zh-CN"/>
        </w:rPr>
        <w:t xml:space="preserve"> graph, the performance determined by the </w:t>
      </w:r>
      <w:r w:rsidR="00A213EF">
        <w:rPr>
          <w:lang w:eastAsia="zh-CN"/>
        </w:rPr>
        <w:t>“</w:t>
      </w:r>
      <w:r w:rsidR="00A213EF">
        <w:rPr>
          <w:rFonts w:hint="eastAsia"/>
          <w:lang w:eastAsia="zh-CN"/>
        </w:rPr>
        <w:t>dominator</w:t>
      </w:r>
      <w:r w:rsidR="00A213EF">
        <w:rPr>
          <w:lang w:eastAsia="zh-CN"/>
        </w:rPr>
        <w:t>”</w:t>
      </w:r>
      <w:r w:rsidR="00A213EF">
        <w:rPr>
          <w:rFonts w:hint="eastAsia"/>
          <w:lang w:eastAsia="zh-CN"/>
        </w:rPr>
        <w:t>.</w:t>
      </w:r>
    </w:p>
    <w:p w:rsidR="007F6DB5" w:rsidRDefault="007F6DB5" w:rsidP="00B7392E">
      <w:pPr>
        <w:rPr>
          <w:lang w:eastAsia="zh-CN"/>
        </w:rPr>
      </w:pPr>
    </w:p>
    <w:p w:rsidR="00727506" w:rsidRDefault="00727506" w:rsidP="00B7392E"/>
    <w:p w:rsidR="0062564C" w:rsidRDefault="0062564C" w:rsidP="00B7392E">
      <w:pPr>
        <w:rPr>
          <w:lang w:eastAsia="zh-CN"/>
        </w:rPr>
      </w:pPr>
    </w:p>
    <w:p w:rsidR="00727506" w:rsidRPr="006D59B0" w:rsidRDefault="001F506E" w:rsidP="00727506">
      <w:pPr>
        <w:pStyle w:val="ListParagraph"/>
        <w:numPr>
          <w:ilvl w:val="0"/>
          <w:numId w:val="1"/>
        </w:numPr>
        <w:rPr>
          <w:sz w:val="24"/>
          <w:szCs w:val="24"/>
        </w:rPr>
      </w:pPr>
      <w:r w:rsidRPr="006D59B0">
        <w:rPr>
          <w:sz w:val="24"/>
          <w:szCs w:val="24"/>
        </w:rPr>
        <w:lastRenderedPageBreak/>
        <w:t>Fixed Inner Input Size: 1000</w:t>
      </w:r>
    </w:p>
    <w:p w:rsidR="001F506E" w:rsidRPr="006D59B0" w:rsidRDefault="001F506E" w:rsidP="001F506E">
      <w:pPr>
        <w:pStyle w:val="ListParagraph"/>
        <w:rPr>
          <w:sz w:val="24"/>
          <w:szCs w:val="24"/>
        </w:rPr>
      </w:pPr>
      <w:r w:rsidRPr="006D59B0">
        <w:rPr>
          <w:sz w:val="24"/>
          <w:szCs w:val="24"/>
        </w:rPr>
        <w:t>Fixed Bloom Filter Size: 32768</w:t>
      </w:r>
    </w:p>
    <w:p w:rsidR="001F506E" w:rsidRPr="006D59B0" w:rsidRDefault="001F506E" w:rsidP="001F506E">
      <w:pPr>
        <w:pStyle w:val="ListParagraph"/>
        <w:rPr>
          <w:sz w:val="24"/>
          <w:szCs w:val="24"/>
        </w:rPr>
      </w:pPr>
      <w:r w:rsidRPr="006D59B0">
        <w:rPr>
          <w:sz w:val="24"/>
          <w:szCs w:val="24"/>
        </w:rPr>
        <w:t xml:space="preserve">Queries: </w:t>
      </w:r>
    </w:p>
    <w:p w:rsidR="001F506E" w:rsidRPr="006D59B0" w:rsidRDefault="001F506E" w:rsidP="001F506E">
      <w:pPr>
        <w:spacing w:after="0" w:line="240" w:lineRule="auto"/>
        <w:ind w:firstLine="720"/>
        <w:rPr>
          <w:rFonts w:ascii="Calibri" w:eastAsia="Times New Roman" w:hAnsi="Calibri" w:cs="Calibri"/>
          <w:color w:val="000000"/>
          <w:sz w:val="24"/>
          <w:szCs w:val="24"/>
        </w:rPr>
      </w:pPr>
      <w:r w:rsidRPr="006D59B0">
        <w:rPr>
          <w:rFonts w:ascii="Calibri" w:eastAsia="Times New Roman" w:hAnsi="Calibri" w:cs="Calibri"/>
          <w:color w:val="000000"/>
          <w:sz w:val="24"/>
          <w:szCs w:val="24"/>
        </w:rPr>
        <w:t>SELECT COUNT(*) FROM R,S WHERE R.ID = S.ID AND R.ID &lt;= 2000 AND S.ID &lt;= 1000;</w:t>
      </w:r>
    </w:p>
    <w:p w:rsidR="001F506E" w:rsidRPr="006D59B0" w:rsidRDefault="001F506E" w:rsidP="001F506E">
      <w:pPr>
        <w:spacing w:after="0" w:line="240" w:lineRule="auto"/>
        <w:ind w:firstLine="720"/>
        <w:rPr>
          <w:rFonts w:ascii="Calibri" w:eastAsia="Times New Roman" w:hAnsi="Calibri" w:cs="Calibri"/>
          <w:color w:val="000000"/>
          <w:sz w:val="24"/>
          <w:szCs w:val="24"/>
        </w:rPr>
      </w:pPr>
      <w:r w:rsidRPr="006D59B0">
        <w:rPr>
          <w:rFonts w:ascii="Calibri" w:eastAsia="Times New Roman" w:hAnsi="Calibri" w:cs="Calibri"/>
          <w:color w:val="000000"/>
          <w:sz w:val="24"/>
          <w:szCs w:val="24"/>
        </w:rPr>
        <w:t>SELECT COUNT(*) FROM R,S WHERE R.ID = S.ID AND R.ID &lt;= 4000 AND S.ID &lt;= 1000;</w:t>
      </w:r>
    </w:p>
    <w:p w:rsidR="001F506E" w:rsidRPr="006D59B0" w:rsidRDefault="001F506E" w:rsidP="001F506E">
      <w:pPr>
        <w:spacing w:after="0" w:line="240" w:lineRule="auto"/>
        <w:ind w:firstLine="720"/>
        <w:rPr>
          <w:rFonts w:ascii="Calibri" w:eastAsia="Times New Roman" w:hAnsi="Calibri" w:cs="Calibri"/>
          <w:color w:val="000000"/>
          <w:sz w:val="24"/>
          <w:szCs w:val="24"/>
        </w:rPr>
      </w:pPr>
      <w:r w:rsidRPr="006D59B0">
        <w:rPr>
          <w:rFonts w:ascii="Calibri" w:eastAsia="Times New Roman" w:hAnsi="Calibri" w:cs="Calibri"/>
          <w:color w:val="000000"/>
          <w:sz w:val="24"/>
          <w:szCs w:val="24"/>
        </w:rPr>
        <w:t>SELECT COUNT(*) FROM R,S WHERE R.ID = S.ID AND R.ID &lt;= 6000 AND S.ID &lt;= 1000;</w:t>
      </w:r>
    </w:p>
    <w:p w:rsidR="001F506E" w:rsidRPr="006D59B0" w:rsidRDefault="001F506E" w:rsidP="001F506E">
      <w:pPr>
        <w:spacing w:after="0" w:line="240" w:lineRule="auto"/>
        <w:ind w:firstLine="720"/>
        <w:rPr>
          <w:rFonts w:ascii="Calibri" w:eastAsia="Times New Roman" w:hAnsi="Calibri" w:cs="Calibri"/>
          <w:color w:val="000000"/>
          <w:sz w:val="24"/>
          <w:szCs w:val="24"/>
        </w:rPr>
      </w:pPr>
      <w:r w:rsidRPr="006D59B0">
        <w:rPr>
          <w:rFonts w:ascii="Calibri" w:eastAsia="Times New Roman" w:hAnsi="Calibri" w:cs="Calibri"/>
          <w:color w:val="000000"/>
          <w:sz w:val="24"/>
          <w:szCs w:val="24"/>
        </w:rPr>
        <w:t>SELECT COUNT(*) FROM R,S WHERE R.ID = S.ID AND R.ID &lt;= 8000 AND S.ID &lt;= 1000;</w:t>
      </w:r>
    </w:p>
    <w:p w:rsidR="00621427" w:rsidRPr="006D59B0" w:rsidRDefault="00621427" w:rsidP="001F506E">
      <w:pPr>
        <w:spacing w:after="0" w:line="240" w:lineRule="auto"/>
        <w:ind w:firstLine="720"/>
        <w:rPr>
          <w:rFonts w:ascii="Calibri" w:eastAsia="Times New Roman" w:hAnsi="Calibri" w:cs="Calibri"/>
          <w:color w:val="000000"/>
          <w:sz w:val="24"/>
          <w:szCs w:val="24"/>
        </w:rPr>
      </w:pPr>
    </w:p>
    <w:p w:rsidR="001F506E" w:rsidRPr="001F506E" w:rsidRDefault="001F506E" w:rsidP="001F506E">
      <w:pPr>
        <w:spacing w:after="0" w:line="240" w:lineRule="auto"/>
        <w:ind w:firstLine="720"/>
        <w:rPr>
          <w:rFonts w:ascii="Calibri" w:eastAsia="Times New Roman" w:hAnsi="Calibri" w:cs="Calibri"/>
          <w:color w:val="000000"/>
        </w:rPr>
      </w:pPr>
    </w:p>
    <w:tbl>
      <w:tblPr>
        <w:tblW w:w="7467" w:type="dxa"/>
        <w:tblInd w:w="957" w:type="dxa"/>
        <w:tblLook w:val="04A0" w:firstRow="1" w:lastRow="0" w:firstColumn="1" w:lastColumn="0" w:noHBand="0" w:noVBand="1"/>
      </w:tblPr>
      <w:tblGrid>
        <w:gridCol w:w="2914"/>
        <w:gridCol w:w="347"/>
        <w:gridCol w:w="739"/>
        <w:gridCol w:w="1264"/>
        <w:gridCol w:w="939"/>
        <w:gridCol w:w="1264"/>
      </w:tblGrid>
      <w:tr w:rsidR="00621427" w:rsidRPr="00D57A6E" w:rsidTr="00621427">
        <w:trPr>
          <w:trHeight w:val="300"/>
        </w:trPr>
        <w:tc>
          <w:tcPr>
            <w:tcW w:w="326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1427" w:rsidRPr="00D57A6E" w:rsidRDefault="00621427" w:rsidP="00621427">
            <w:pPr>
              <w:spacing w:after="0" w:line="240" w:lineRule="auto"/>
              <w:jc w:val="center"/>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False Positive Rate</w:t>
            </w:r>
          </w:p>
        </w:tc>
        <w:tc>
          <w:tcPr>
            <w:tcW w:w="4206" w:type="dxa"/>
            <w:gridSpan w:val="4"/>
            <w:tcBorders>
              <w:top w:val="single" w:sz="4" w:space="0" w:color="auto"/>
              <w:left w:val="nil"/>
              <w:bottom w:val="single" w:sz="4" w:space="0" w:color="auto"/>
              <w:right w:val="single" w:sz="4" w:space="0" w:color="auto"/>
            </w:tcBorders>
            <w:shd w:val="clear" w:color="auto" w:fill="auto"/>
            <w:noWrap/>
            <w:vAlign w:val="center"/>
            <w:hideMark/>
          </w:tcPr>
          <w:p w:rsidR="00621427" w:rsidRPr="00D57A6E" w:rsidRDefault="00621427" w:rsidP="00621427">
            <w:pPr>
              <w:spacing w:after="0" w:line="240" w:lineRule="auto"/>
              <w:jc w:val="center"/>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Outer Input Size</w:t>
            </w:r>
          </w:p>
        </w:tc>
      </w:tr>
      <w:tr w:rsidR="00621427" w:rsidRPr="00D57A6E" w:rsidTr="00621427">
        <w:trPr>
          <w:trHeight w:val="300"/>
        </w:trPr>
        <w:tc>
          <w:tcPr>
            <w:tcW w:w="3261" w:type="dxa"/>
            <w:gridSpan w:val="2"/>
            <w:vMerge/>
            <w:tcBorders>
              <w:top w:val="single" w:sz="4" w:space="0" w:color="auto"/>
              <w:left w:val="single" w:sz="4" w:space="0" w:color="auto"/>
              <w:bottom w:val="single" w:sz="4" w:space="0" w:color="auto"/>
              <w:right w:val="single" w:sz="4" w:space="0" w:color="auto"/>
            </w:tcBorders>
            <w:vAlign w:val="center"/>
            <w:hideMark/>
          </w:tcPr>
          <w:p w:rsidR="00621427" w:rsidRPr="00D57A6E" w:rsidRDefault="00621427" w:rsidP="00621427">
            <w:pPr>
              <w:spacing w:after="0" w:line="240" w:lineRule="auto"/>
              <w:rPr>
                <w:rFonts w:ascii="Times New Roman" w:eastAsia="Times New Roman" w:hAnsi="Times New Roman" w:cs="Times New Roman"/>
                <w:b/>
                <w:color w:val="000000"/>
              </w:rPr>
            </w:pPr>
          </w:p>
        </w:tc>
        <w:tc>
          <w:tcPr>
            <w:tcW w:w="7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2000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4000</w:t>
            </w:r>
          </w:p>
        </w:tc>
        <w:tc>
          <w:tcPr>
            <w:tcW w:w="9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6000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8000</w:t>
            </w:r>
          </w:p>
        </w:tc>
      </w:tr>
      <w:tr w:rsidR="00621427" w:rsidRPr="00D57A6E" w:rsidTr="00621427">
        <w:trPr>
          <w:trHeight w:val="300"/>
        </w:trPr>
        <w:tc>
          <w:tcPr>
            <w:tcW w:w="291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1427" w:rsidRPr="00D57A6E" w:rsidRDefault="00621427" w:rsidP="00621427">
            <w:pPr>
              <w:spacing w:after="0" w:line="240" w:lineRule="auto"/>
              <w:jc w:val="center"/>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 of HASH Funtions</w:t>
            </w:r>
          </w:p>
        </w:tc>
        <w:tc>
          <w:tcPr>
            <w:tcW w:w="347"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2</w:t>
            </w:r>
          </w:p>
        </w:tc>
        <w:tc>
          <w:tcPr>
            <w:tcW w:w="7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0.000667</w:t>
            </w:r>
          </w:p>
        </w:tc>
        <w:tc>
          <w:tcPr>
            <w:tcW w:w="9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0.0008</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0.001286</w:t>
            </w:r>
          </w:p>
        </w:tc>
      </w:tr>
      <w:tr w:rsidR="00621427" w:rsidRPr="00D57A6E" w:rsidTr="00621427">
        <w:trPr>
          <w:trHeight w:val="300"/>
        </w:trPr>
        <w:tc>
          <w:tcPr>
            <w:tcW w:w="2914" w:type="dxa"/>
            <w:vMerge/>
            <w:tcBorders>
              <w:top w:val="nil"/>
              <w:left w:val="single" w:sz="4" w:space="0" w:color="auto"/>
              <w:bottom w:val="single" w:sz="4" w:space="0" w:color="auto"/>
              <w:right w:val="single" w:sz="4" w:space="0" w:color="auto"/>
            </w:tcBorders>
            <w:vAlign w:val="center"/>
            <w:hideMark/>
          </w:tcPr>
          <w:p w:rsidR="00621427" w:rsidRPr="00D57A6E" w:rsidRDefault="00621427" w:rsidP="00621427">
            <w:pPr>
              <w:spacing w:after="0" w:line="240" w:lineRule="auto"/>
              <w:rPr>
                <w:rFonts w:ascii="Times New Roman" w:eastAsia="Times New Roman" w:hAnsi="Times New Roman" w:cs="Times New Roman"/>
                <w:b/>
                <w:color w:val="000000"/>
              </w:rPr>
            </w:pPr>
          </w:p>
        </w:tc>
        <w:tc>
          <w:tcPr>
            <w:tcW w:w="347"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3</w:t>
            </w:r>
          </w:p>
        </w:tc>
        <w:tc>
          <w:tcPr>
            <w:tcW w:w="7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w:t>
            </w:r>
          </w:p>
        </w:tc>
        <w:tc>
          <w:tcPr>
            <w:tcW w:w="9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0.000143</w:t>
            </w:r>
          </w:p>
        </w:tc>
      </w:tr>
      <w:tr w:rsidR="00621427" w:rsidRPr="00D57A6E" w:rsidTr="00621427">
        <w:trPr>
          <w:trHeight w:val="300"/>
        </w:trPr>
        <w:tc>
          <w:tcPr>
            <w:tcW w:w="2914" w:type="dxa"/>
            <w:vMerge/>
            <w:tcBorders>
              <w:top w:val="nil"/>
              <w:left w:val="single" w:sz="4" w:space="0" w:color="auto"/>
              <w:bottom w:val="single" w:sz="4" w:space="0" w:color="auto"/>
              <w:right w:val="single" w:sz="4" w:space="0" w:color="auto"/>
            </w:tcBorders>
            <w:vAlign w:val="center"/>
            <w:hideMark/>
          </w:tcPr>
          <w:p w:rsidR="00621427" w:rsidRPr="00D57A6E" w:rsidRDefault="00621427" w:rsidP="00621427">
            <w:pPr>
              <w:spacing w:after="0" w:line="240" w:lineRule="auto"/>
              <w:rPr>
                <w:rFonts w:ascii="Times New Roman" w:eastAsia="Times New Roman" w:hAnsi="Times New Roman" w:cs="Times New Roman"/>
                <w:b/>
                <w:color w:val="000000"/>
              </w:rPr>
            </w:pPr>
          </w:p>
        </w:tc>
        <w:tc>
          <w:tcPr>
            <w:tcW w:w="347"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b/>
                <w:color w:val="000000"/>
              </w:rPr>
            </w:pPr>
            <w:r w:rsidRPr="00D57A6E">
              <w:rPr>
                <w:rFonts w:ascii="Times New Roman" w:eastAsia="Times New Roman" w:hAnsi="Times New Roman" w:cs="Times New Roman"/>
                <w:b/>
                <w:color w:val="000000"/>
              </w:rPr>
              <w:t>4</w:t>
            </w:r>
          </w:p>
        </w:tc>
        <w:tc>
          <w:tcPr>
            <w:tcW w:w="7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0.000333</w:t>
            </w:r>
          </w:p>
        </w:tc>
        <w:tc>
          <w:tcPr>
            <w:tcW w:w="939"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0.0012</w:t>
            </w:r>
          </w:p>
        </w:tc>
        <w:tc>
          <w:tcPr>
            <w:tcW w:w="1264" w:type="dxa"/>
            <w:tcBorders>
              <w:top w:val="nil"/>
              <w:left w:val="nil"/>
              <w:bottom w:val="single" w:sz="4" w:space="0" w:color="auto"/>
              <w:right w:val="single" w:sz="4" w:space="0" w:color="auto"/>
            </w:tcBorders>
            <w:shd w:val="clear" w:color="auto" w:fill="auto"/>
            <w:noWrap/>
            <w:vAlign w:val="bottom"/>
            <w:hideMark/>
          </w:tcPr>
          <w:p w:rsidR="00621427" w:rsidRPr="00D57A6E" w:rsidRDefault="00621427" w:rsidP="00621427">
            <w:pPr>
              <w:spacing w:after="0" w:line="240" w:lineRule="auto"/>
              <w:jc w:val="right"/>
              <w:rPr>
                <w:rFonts w:ascii="Times New Roman" w:eastAsia="Times New Roman" w:hAnsi="Times New Roman" w:cs="Times New Roman"/>
                <w:color w:val="000000"/>
              </w:rPr>
            </w:pPr>
            <w:r w:rsidRPr="00D57A6E">
              <w:rPr>
                <w:rFonts w:ascii="Times New Roman" w:eastAsia="Times New Roman" w:hAnsi="Times New Roman" w:cs="Times New Roman"/>
                <w:color w:val="000000"/>
              </w:rPr>
              <w:t>0.001143</w:t>
            </w:r>
          </w:p>
        </w:tc>
      </w:tr>
    </w:tbl>
    <w:p w:rsidR="001F506E" w:rsidRPr="001F506E" w:rsidRDefault="001F506E" w:rsidP="001F506E">
      <w:pPr>
        <w:spacing w:after="0" w:line="240" w:lineRule="auto"/>
        <w:ind w:firstLine="720"/>
        <w:rPr>
          <w:rFonts w:ascii="Calibri" w:eastAsia="Times New Roman" w:hAnsi="Calibri" w:cs="Calibri"/>
          <w:color w:val="000000"/>
        </w:rPr>
      </w:pPr>
    </w:p>
    <w:p w:rsidR="001F506E" w:rsidRDefault="003C3DE2" w:rsidP="00FC7A7E">
      <w:r w:rsidRPr="003C3DE2">
        <w:rPr>
          <w:noProof/>
          <w:lang w:val="en-CA" w:eastAsia="zh-CN"/>
        </w:rPr>
        <w:drawing>
          <wp:inline distT="0" distB="0" distL="0" distR="0" wp14:anchorId="3224CEF7" wp14:editId="4924BA8A">
            <wp:extent cx="6267450" cy="3800475"/>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0FD4" w:rsidRDefault="0046172E" w:rsidP="00FC7A7E">
      <w:pPr>
        <w:rPr>
          <w:sz w:val="24"/>
          <w:szCs w:val="24"/>
          <w:lang w:eastAsia="zh-CN"/>
        </w:rPr>
      </w:pPr>
      <w:r>
        <w:rPr>
          <w:rFonts w:hint="eastAsia"/>
          <w:sz w:val="24"/>
          <w:szCs w:val="24"/>
          <w:lang w:eastAsia="zh-CN"/>
        </w:rPr>
        <w:t xml:space="preserve">Since the inner input size, </w:t>
      </w:r>
      <w:r w:rsidR="00EA7969">
        <w:rPr>
          <w:rFonts w:hint="eastAsia"/>
          <w:sz w:val="24"/>
          <w:szCs w:val="24"/>
          <w:lang w:eastAsia="zh-CN"/>
        </w:rPr>
        <w:t xml:space="preserve">the size of bit array </w:t>
      </w:r>
      <w:r>
        <w:rPr>
          <w:rFonts w:hint="eastAsia"/>
          <w:sz w:val="24"/>
          <w:szCs w:val="24"/>
          <w:lang w:eastAsia="zh-CN"/>
        </w:rPr>
        <w:t>and the number of hash functions</w:t>
      </w:r>
      <w:r w:rsidR="00560FAB">
        <w:rPr>
          <w:rFonts w:hint="eastAsia"/>
          <w:sz w:val="24"/>
          <w:szCs w:val="24"/>
          <w:lang w:eastAsia="zh-CN"/>
        </w:rPr>
        <w:t xml:space="preserve"> are fixed</w:t>
      </w:r>
      <w:r w:rsidR="00F526B8">
        <w:rPr>
          <w:rFonts w:hint="eastAsia"/>
          <w:sz w:val="24"/>
          <w:szCs w:val="24"/>
          <w:lang w:eastAsia="zh-CN"/>
        </w:rPr>
        <w:t xml:space="preserve">, thus the bit array using to test membership are </w:t>
      </w:r>
      <w:r w:rsidR="004844DA">
        <w:rPr>
          <w:rFonts w:hint="eastAsia"/>
          <w:sz w:val="24"/>
          <w:szCs w:val="24"/>
          <w:lang w:eastAsia="zh-CN"/>
        </w:rPr>
        <w:t>always</w:t>
      </w:r>
      <w:bookmarkStart w:id="0" w:name="_GoBack"/>
      <w:bookmarkEnd w:id="0"/>
      <w:r w:rsidR="00F526B8">
        <w:rPr>
          <w:rFonts w:hint="eastAsia"/>
          <w:sz w:val="24"/>
          <w:szCs w:val="24"/>
          <w:lang w:eastAsia="zh-CN"/>
        </w:rPr>
        <w:t xml:space="preserve"> the same. </w:t>
      </w:r>
      <w:r w:rsidR="00935686">
        <w:rPr>
          <w:rFonts w:hint="eastAsia"/>
          <w:sz w:val="24"/>
          <w:szCs w:val="24"/>
          <w:lang w:eastAsia="zh-CN"/>
        </w:rPr>
        <w:t xml:space="preserve">During testing membership process, </w:t>
      </w:r>
      <w:r w:rsidR="006502F9">
        <w:rPr>
          <w:rFonts w:hint="eastAsia"/>
          <w:sz w:val="24"/>
          <w:szCs w:val="24"/>
          <w:lang w:eastAsia="zh-CN"/>
        </w:rPr>
        <w:t>along with the increasing size of outer input size, there will be a bigger chance that an outer relation tuple miss</w:t>
      </w:r>
      <w:r w:rsidR="00722AB9">
        <w:rPr>
          <w:rFonts w:hint="eastAsia"/>
          <w:sz w:val="24"/>
          <w:szCs w:val="24"/>
          <w:lang w:eastAsia="zh-CN"/>
        </w:rPr>
        <w:t>es</w:t>
      </w:r>
      <w:r w:rsidR="006502F9">
        <w:rPr>
          <w:rFonts w:hint="eastAsia"/>
          <w:sz w:val="24"/>
          <w:szCs w:val="24"/>
          <w:lang w:eastAsia="zh-CN"/>
        </w:rPr>
        <w:t xml:space="preserve"> the match because of the </w:t>
      </w:r>
      <w:r w:rsidR="006502F9">
        <w:rPr>
          <w:sz w:val="24"/>
          <w:szCs w:val="24"/>
          <w:lang w:eastAsia="zh-CN"/>
        </w:rPr>
        <w:t>“</w:t>
      </w:r>
      <w:r w:rsidR="007A36B0">
        <w:rPr>
          <w:sz w:val="24"/>
          <w:szCs w:val="24"/>
          <w:lang w:eastAsia="zh-CN"/>
        </w:rPr>
        <w:t>reliability</w:t>
      </w:r>
      <w:r w:rsidR="006502F9">
        <w:rPr>
          <w:sz w:val="24"/>
          <w:szCs w:val="24"/>
          <w:lang w:eastAsia="zh-CN"/>
        </w:rPr>
        <w:t>”</w:t>
      </w:r>
      <w:r w:rsidR="006502F9">
        <w:rPr>
          <w:rFonts w:hint="eastAsia"/>
          <w:sz w:val="24"/>
          <w:szCs w:val="24"/>
          <w:lang w:eastAsia="zh-CN"/>
        </w:rPr>
        <w:t>.</w:t>
      </w:r>
      <w:r w:rsidR="001B7560">
        <w:rPr>
          <w:rFonts w:hint="eastAsia"/>
          <w:sz w:val="24"/>
          <w:szCs w:val="24"/>
          <w:lang w:eastAsia="zh-CN"/>
        </w:rPr>
        <w:t xml:space="preserve"> </w:t>
      </w:r>
      <w:r w:rsidR="000A1478">
        <w:rPr>
          <w:rFonts w:hint="eastAsia"/>
          <w:sz w:val="24"/>
          <w:szCs w:val="24"/>
          <w:lang w:eastAsia="zh-CN"/>
        </w:rPr>
        <w:t>F</w:t>
      </w:r>
      <w:r w:rsidR="001B7560">
        <w:rPr>
          <w:rFonts w:hint="eastAsia"/>
          <w:sz w:val="24"/>
          <w:szCs w:val="24"/>
          <w:lang w:eastAsia="zh-CN"/>
        </w:rPr>
        <w:t>or each tuple, the probability of causing fault positive is very small, for example, 0.000001. Less than 100000 tuples will not cause 1 false posit</w:t>
      </w:r>
      <w:r w:rsidR="00F11E36">
        <w:rPr>
          <w:rFonts w:hint="eastAsia"/>
          <w:sz w:val="24"/>
          <w:szCs w:val="24"/>
          <w:lang w:eastAsia="zh-CN"/>
        </w:rPr>
        <w:t>ive, because 100000 * 0.000001 =</w:t>
      </w:r>
      <w:r w:rsidR="001B7560">
        <w:rPr>
          <w:rFonts w:hint="eastAsia"/>
          <w:sz w:val="24"/>
          <w:szCs w:val="24"/>
          <w:lang w:eastAsia="zh-CN"/>
        </w:rPr>
        <w:t xml:space="preserve"> 1</w:t>
      </w:r>
      <w:r w:rsidR="00CC69E5">
        <w:rPr>
          <w:rFonts w:hint="eastAsia"/>
          <w:sz w:val="24"/>
          <w:szCs w:val="24"/>
          <w:lang w:eastAsia="zh-CN"/>
        </w:rPr>
        <w:t>.</w:t>
      </w:r>
      <w:r w:rsidR="00DD4052">
        <w:rPr>
          <w:rFonts w:hint="eastAsia"/>
          <w:sz w:val="24"/>
          <w:szCs w:val="24"/>
          <w:lang w:eastAsia="zh-CN"/>
        </w:rPr>
        <w:t xml:space="preserve"> The hash function effect is the same as what I illustrated in above graphs.</w:t>
      </w:r>
    </w:p>
    <w:p w:rsidR="00CC048A" w:rsidRDefault="00CC048A" w:rsidP="009261AB">
      <w:pPr>
        <w:pStyle w:val="Heading2"/>
        <w:spacing w:after="240"/>
        <w:rPr>
          <w:lang w:val="en-CA" w:eastAsia="zh-CN"/>
        </w:rPr>
      </w:pPr>
      <w:r>
        <w:rPr>
          <w:lang w:val="en-CA"/>
        </w:rPr>
        <w:lastRenderedPageBreak/>
        <w:t>How many hash functions would you use?</w:t>
      </w:r>
    </w:p>
    <w:p w:rsidR="000C552E" w:rsidRDefault="000C552E" w:rsidP="00FC7A7E">
      <w:pPr>
        <w:rPr>
          <w:sz w:val="24"/>
          <w:szCs w:val="24"/>
          <w:lang w:eastAsia="zh-CN"/>
        </w:rPr>
      </w:pPr>
      <w:r>
        <w:rPr>
          <w:rFonts w:hint="eastAsia"/>
          <w:sz w:val="24"/>
          <w:szCs w:val="24"/>
          <w:lang w:eastAsia="zh-CN"/>
        </w:rPr>
        <w:t>According</w:t>
      </w:r>
      <w:r w:rsidRPr="004B0FD4">
        <w:rPr>
          <w:sz w:val="24"/>
          <w:szCs w:val="24"/>
        </w:rPr>
        <w:t xml:space="preserve"> to the third graph, using 3 hash functions will give us the lowest false positive rate when we use 32768 as the size of the Bloom Filter</w:t>
      </w:r>
      <w:r w:rsidR="009261AB">
        <w:rPr>
          <w:rFonts w:hint="eastAsia"/>
          <w:sz w:val="24"/>
          <w:szCs w:val="24"/>
          <w:lang w:eastAsia="zh-CN"/>
        </w:rPr>
        <w:t>.</w:t>
      </w:r>
    </w:p>
    <w:p w:rsidR="009261AB" w:rsidRPr="009261AB" w:rsidRDefault="009261AB" w:rsidP="00FC7A7E">
      <w:pPr>
        <w:rPr>
          <w:sz w:val="24"/>
          <w:szCs w:val="24"/>
          <w:lang w:eastAsia="zh-CN"/>
        </w:rPr>
      </w:pPr>
    </w:p>
    <w:p w:rsidR="00CC048A" w:rsidRDefault="00CC048A" w:rsidP="009261AB">
      <w:pPr>
        <w:pStyle w:val="Heading2"/>
        <w:spacing w:after="240"/>
        <w:rPr>
          <w:lang w:val="en-CA" w:eastAsia="zh-CN"/>
        </w:rPr>
      </w:pPr>
      <w:r>
        <w:rPr>
          <w:lang w:val="en-CA"/>
        </w:rPr>
        <w:t>What would be the size of your bit array?</w:t>
      </w:r>
    </w:p>
    <w:p w:rsidR="00C11F46" w:rsidRDefault="00C11F46" w:rsidP="00FC7A7E">
      <w:pPr>
        <w:rPr>
          <w:sz w:val="24"/>
          <w:szCs w:val="24"/>
          <w:lang w:eastAsia="zh-CN"/>
        </w:rPr>
      </w:pPr>
      <w:r>
        <w:rPr>
          <w:rFonts w:hint="eastAsia"/>
          <w:sz w:val="24"/>
          <w:szCs w:val="24"/>
          <w:lang w:eastAsia="zh-CN"/>
        </w:rPr>
        <w:t>According</w:t>
      </w:r>
      <w:r w:rsidRPr="004B0FD4">
        <w:rPr>
          <w:sz w:val="24"/>
          <w:szCs w:val="24"/>
        </w:rPr>
        <w:t xml:space="preserve"> to the second graph, we would choose 32768 to be the size of the Bloom Filter bit array, because approximate from that point, the false positive rate is small enough and becomes relative steady, and 32768 would not use too much space.</w:t>
      </w:r>
    </w:p>
    <w:p w:rsidR="00543000" w:rsidRPr="00543000" w:rsidRDefault="00543000" w:rsidP="00FC7A7E">
      <w:pPr>
        <w:rPr>
          <w:sz w:val="24"/>
          <w:szCs w:val="24"/>
          <w:lang w:eastAsia="zh-CN"/>
        </w:rPr>
      </w:pPr>
    </w:p>
    <w:p w:rsidR="00CC048A" w:rsidRDefault="00CC048A" w:rsidP="00090154">
      <w:pPr>
        <w:pStyle w:val="Heading2"/>
        <w:spacing w:after="240"/>
        <w:rPr>
          <w:lang w:val="en-CA" w:eastAsia="zh-CN"/>
        </w:rPr>
      </w:pPr>
      <w:r>
        <w:rPr>
          <w:lang w:val="en-CA"/>
        </w:rPr>
        <w:t>Describe the strategy you finally choose, and implement it in your code.</w:t>
      </w:r>
    </w:p>
    <w:p w:rsidR="00BA07B4" w:rsidRDefault="00A5077A" w:rsidP="005E4407">
      <w:pPr>
        <w:rPr>
          <w:noProof/>
          <w:lang w:val="en-CA" w:eastAsia="zh-CN"/>
        </w:rPr>
      </w:pPr>
      <w:r w:rsidRPr="008E28BE">
        <w:rPr>
          <w:rFonts w:hint="eastAsia"/>
          <w:sz w:val="24"/>
          <w:szCs w:val="24"/>
          <w:lang w:val="en-CA" w:eastAsia="zh-CN"/>
        </w:rPr>
        <w:t>As we know, the false positive rate highly depends on the number of tuples in the outer relation n, the number of hash functions k</w:t>
      </w:r>
      <w:r w:rsidR="00C343BD">
        <w:rPr>
          <w:rFonts w:hint="eastAsia"/>
          <w:sz w:val="24"/>
          <w:szCs w:val="24"/>
          <w:lang w:val="en-CA" w:eastAsia="zh-CN"/>
        </w:rPr>
        <w:t xml:space="preserve"> and the size of the bit array in the bloom filter</w:t>
      </w:r>
      <w:r w:rsidR="00B6778C">
        <w:rPr>
          <w:rFonts w:hint="eastAsia"/>
          <w:sz w:val="24"/>
          <w:szCs w:val="24"/>
          <w:lang w:val="en-CA" w:eastAsia="zh-CN"/>
        </w:rPr>
        <w:t xml:space="preserve"> m</w:t>
      </w:r>
      <w:r w:rsidRPr="008E28BE">
        <w:rPr>
          <w:rFonts w:hint="eastAsia"/>
          <w:sz w:val="24"/>
          <w:szCs w:val="24"/>
          <w:lang w:val="en-CA" w:eastAsia="zh-CN"/>
        </w:rPr>
        <w:t>, we can get some idea from the following relationship among them:</w:t>
      </w:r>
    </w:p>
    <w:p w:rsidR="001F1BE6" w:rsidRDefault="005E4407" w:rsidP="005E4407">
      <w:pPr>
        <w:jc w:val="center"/>
        <w:rPr>
          <w:lang w:val="en-CA" w:eastAsia="zh-CN"/>
        </w:rPr>
      </w:pPr>
      <w:r>
        <w:rPr>
          <w:rFonts w:hint="eastAsia"/>
          <w:noProof/>
          <w:lang w:val="en-CA" w:eastAsia="zh-CN"/>
        </w:rPr>
        <w:drawing>
          <wp:inline distT="0" distB="0" distL="0" distR="0" wp14:anchorId="21150DB0" wp14:editId="3FBACC57">
            <wp:extent cx="1219200" cy="590550"/>
            <wp:effectExtent l="0" t="0" r="0" b="0"/>
            <wp:docPr id="6" name="Picture 6" descr="C:\Users\KOBE\Desktop\QQ截图2011110719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BE\Desktop\QQ截图201111071943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590550"/>
                    </a:xfrm>
                    <a:prstGeom prst="rect">
                      <a:avLst/>
                    </a:prstGeom>
                    <a:noFill/>
                    <a:ln>
                      <a:noFill/>
                    </a:ln>
                  </pic:spPr>
                </pic:pic>
              </a:graphicData>
            </a:graphic>
          </wp:inline>
        </w:drawing>
      </w:r>
    </w:p>
    <w:p w:rsidR="005E4407" w:rsidRPr="0001395B" w:rsidRDefault="00CD633D" w:rsidP="005E4407">
      <w:pPr>
        <w:rPr>
          <w:sz w:val="24"/>
          <w:szCs w:val="24"/>
          <w:lang w:val="en-CA" w:eastAsia="zh-CN"/>
        </w:rPr>
      </w:pPr>
      <w:r>
        <w:rPr>
          <w:rFonts w:hint="eastAsia"/>
          <w:sz w:val="24"/>
          <w:szCs w:val="24"/>
          <w:lang w:val="en-CA" w:eastAsia="zh-CN"/>
        </w:rPr>
        <w:t>The above formula illustrate</w:t>
      </w:r>
      <w:r w:rsidR="00F50C92">
        <w:rPr>
          <w:rFonts w:hint="eastAsia"/>
          <w:sz w:val="24"/>
          <w:szCs w:val="24"/>
          <w:lang w:val="en-CA" w:eastAsia="zh-CN"/>
        </w:rPr>
        <w:t>s</w:t>
      </w:r>
      <w:r>
        <w:rPr>
          <w:rFonts w:hint="eastAsia"/>
          <w:sz w:val="24"/>
          <w:szCs w:val="24"/>
          <w:lang w:val="en-CA" w:eastAsia="zh-CN"/>
        </w:rPr>
        <w:t xml:space="preserve"> the approximate false positive rate relative to n, k, and m.</w:t>
      </w:r>
      <w:r w:rsidR="004E4F39">
        <w:rPr>
          <w:rFonts w:hint="eastAsia"/>
          <w:sz w:val="24"/>
          <w:szCs w:val="24"/>
          <w:lang w:val="en-CA" w:eastAsia="zh-CN"/>
        </w:rPr>
        <w:t xml:space="preserve"> Thus I set the expected false positive rate to 0.02 and get the value of m from the above.</w:t>
      </w:r>
      <w:r w:rsidR="003E2A20">
        <w:rPr>
          <w:rFonts w:hint="eastAsia"/>
          <w:sz w:val="24"/>
          <w:szCs w:val="24"/>
          <w:lang w:val="en-CA" w:eastAsia="zh-CN"/>
        </w:rPr>
        <w:t xml:space="preserve"> The performance of this kind of dynamic size of bit array is pretty good.</w:t>
      </w:r>
      <w:r w:rsidR="002C6E03">
        <w:rPr>
          <w:rFonts w:hint="eastAsia"/>
          <w:sz w:val="24"/>
          <w:szCs w:val="24"/>
          <w:lang w:val="en-CA" w:eastAsia="zh-CN"/>
        </w:rPr>
        <w:t xml:space="preserve"> However, since the number of tuples we retrieve from the plan is </w:t>
      </w:r>
      <w:r w:rsidR="00FD15E1">
        <w:rPr>
          <w:rFonts w:hint="eastAsia"/>
          <w:sz w:val="24"/>
          <w:szCs w:val="24"/>
          <w:lang w:val="en-CA" w:eastAsia="zh-CN"/>
        </w:rPr>
        <w:t xml:space="preserve">the estimated value and </w:t>
      </w:r>
      <w:r w:rsidR="002C6E03">
        <w:rPr>
          <w:rFonts w:hint="eastAsia"/>
          <w:sz w:val="24"/>
          <w:szCs w:val="24"/>
          <w:lang w:val="en-CA" w:eastAsia="zh-CN"/>
        </w:rPr>
        <w:t xml:space="preserve">not accurate, suppose there should be a parameter that can make it approach the actual data, but we ignore this parameter in our </w:t>
      </w:r>
      <w:r w:rsidR="00FB48C7">
        <w:rPr>
          <w:rFonts w:hint="eastAsia"/>
          <w:sz w:val="24"/>
          <w:szCs w:val="24"/>
          <w:lang w:val="en-CA" w:eastAsia="zh-CN"/>
        </w:rPr>
        <w:t>implementation</w:t>
      </w:r>
      <w:r w:rsidR="002C6E03">
        <w:rPr>
          <w:rFonts w:hint="eastAsia"/>
          <w:sz w:val="24"/>
          <w:szCs w:val="24"/>
          <w:lang w:val="en-CA" w:eastAsia="zh-CN"/>
        </w:rPr>
        <w:t xml:space="preserve"> as it doesn</w:t>
      </w:r>
      <w:r w:rsidR="002C6E03">
        <w:rPr>
          <w:sz w:val="24"/>
          <w:szCs w:val="24"/>
          <w:lang w:val="en-CA" w:eastAsia="zh-CN"/>
        </w:rPr>
        <w:t>’</w:t>
      </w:r>
      <w:r w:rsidR="002C6E03">
        <w:rPr>
          <w:rFonts w:hint="eastAsia"/>
          <w:sz w:val="24"/>
          <w:szCs w:val="24"/>
          <w:lang w:val="en-CA" w:eastAsia="zh-CN"/>
        </w:rPr>
        <w:t>t make too much difference on the false positive rate.</w:t>
      </w:r>
    </w:p>
    <w:p w:rsidR="00CC048A" w:rsidRDefault="00CC048A" w:rsidP="00FC7A7E">
      <w:pPr>
        <w:rPr>
          <w:sz w:val="24"/>
          <w:szCs w:val="24"/>
          <w:lang w:eastAsia="zh-CN"/>
        </w:rPr>
      </w:pPr>
    </w:p>
    <w:sectPr w:rsidR="00CC048A" w:rsidSect="00D46C72">
      <w:headerReference w:type="default" r:id="rId14"/>
      <w:footerReference w:type="default" r:id="rId15"/>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CE3" w:rsidRDefault="009C6CE3" w:rsidP="00905E1A">
      <w:pPr>
        <w:spacing w:after="0" w:line="240" w:lineRule="auto"/>
      </w:pPr>
      <w:r>
        <w:separator/>
      </w:r>
    </w:p>
  </w:endnote>
  <w:endnote w:type="continuationSeparator" w:id="0">
    <w:p w:rsidR="009C6CE3" w:rsidRDefault="009C6CE3" w:rsidP="00905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B70" w:rsidRDefault="00F53B7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lang w:eastAsia="zh-CN"/>
      </w:rPr>
      <w:t>CSCD43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4844DA" w:rsidRPr="004844DA">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F53B70" w:rsidRDefault="00F53B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CE3" w:rsidRDefault="009C6CE3" w:rsidP="00905E1A">
      <w:pPr>
        <w:spacing w:after="0" w:line="240" w:lineRule="auto"/>
      </w:pPr>
      <w:r>
        <w:separator/>
      </w:r>
    </w:p>
  </w:footnote>
  <w:footnote w:type="continuationSeparator" w:id="0">
    <w:p w:rsidR="009C6CE3" w:rsidRDefault="009C6CE3" w:rsidP="00905E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DD5FF0A581344B2B2788BA099703F04"/>
      </w:placeholder>
      <w:dataBinding w:prefixMappings="xmlns:ns0='http://schemas.openxmlformats.org/package/2006/metadata/core-properties' xmlns:ns1='http://purl.org/dc/elements/1.1/'" w:xpath="/ns0:coreProperties[1]/ns1:title[1]" w:storeItemID="{6C3C8BC8-F283-45AE-878A-BAB7291924A1}"/>
      <w:text/>
    </w:sdtPr>
    <w:sdtEndPr/>
    <w:sdtContent>
      <w:p w:rsidR="00F53B70" w:rsidRDefault="00F53B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CA"/>
          </w:rPr>
          <w:t>CSCD43 ASSIGNMENT 2</w:t>
        </w:r>
      </w:p>
    </w:sdtContent>
  </w:sdt>
  <w:p w:rsidR="00F53B70" w:rsidRDefault="00F53B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236A2"/>
    <w:multiLevelType w:val="hybridMultilevel"/>
    <w:tmpl w:val="A6F23062"/>
    <w:lvl w:ilvl="0" w:tplc="04EADF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36ED"/>
    <w:rsid w:val="0001395B"/>
    <w:rsid w:val="000263FF"/>
    <w:rsid w:val="00026F5E"/>
    <w:rsid w:val="000377BD"/>
    <w:rsid w:val="00090154"/>
    <w:rsid w:val="000A127D"/>
    <w:rsid w:val="000A1478"/>
    <w:rsid w:val="000C552E"/>
    <w:rsid w:val="000C67B7"/>
    <w:rsid w:val="000D2934"/>
    <w:rsid w:val="000E518B"/>
    <w:rsid w:val="000E693D"/>
    <w:rsid w:val="000F4DA8"/>
    <w:rsid w:val="00121F73"/>
    <w:rsid w:val="001B7560"/>
    <w:rsid w:val="001F1BE6"/>
    <w:rsid w:val="001F506E"/>
    <w:rsid w:val="00225574"/>
    <w:rsid w:val="00270F57"/>
    <w:rsid w:val="0029366C"/>
    <w:rsid w:val="00295450"/>
    <w:rsid w:val="00296E9E"/>
    <w:rsid w:val="002C6E03"/>
    <w:rsid w:val="002E7F74"/>
    <w:rsid w:val="00331F97"/>
    <w:rsid w:val="00342EE2"/>
    <w:rsid w:val="00351608"/>
    <w:rsid w:val="003549BC"/>
    <w:rsid w:val="003C3DE2"/>
    <w:rsid w:val="003E2A20"/>
    <w:rsid w:val="003F13FD"/>
    <w:rsid w:val="003F567C"/>
    <w:rsid w:val="004036ED"/>
    <w:rsid w:val="0046172E"/>
    <w:rsid w:val="004844DA"/>
    <w:rsid w:val="004B0FD4"/>
    <w:rsid w:val="004E4F39"/>
    <w:rsid w:val="004E5A9B"/>
    <w:rsid w:val="004F7435"/>
    <w:rsid w:val="00543000"/>
    <w:rsid w:val="00560FAB"/>
    <w:rsid w:val="005D6B53"/>
    <w:rsid w:val="005E4407"/>
    <w:rsid w:val="005F460A"/>
    <w:rsid w:val="00611F25"/>
    <w:rsid w:val="00621427"/>
    <w:rsid w:val="0062564C"/>
    <w:rsid w:val="00646AD5"/>
    <w:rsid w:val="006502F9"/>
    <w:rsid w:val="00657727"/>
    <w:rsid w:val="00675AA8"/>
    <w:rsid w:val="006A77B8"/>
    <w:rsid w:val="006B5116"/>
    <w:rsid w:val="006D59B0"/>
    <w:rsid w:val="006E25B8"/>
    <w:rsid w:val="00704FA9"/>
    <w:rsid w:val="007223CB"/>
    <w:rsid w:val="00722AB9"/>
    <w:rsid w:val="00727506"/>
    <w:rsid w:val="007621AD"/>
    <w:rsid w:val="00771964"/>
    <w:rsid w:val="00792666"/>
    <w:rsid w:val="00793A8F"/>
    <w:rsid w:val="007A36B0"/>
    <w:rsid w:val="007C40DC"/>
    <w:rsid w:val="007F6DB5"/>
    <w:rsid w:val="008104FD"/>
    <w:rsid w:val="00812A15"/>
    <w:rsid w:val="00823653"/>
    <w:rsid w:val="008357A0"/>
    <w:rsid w:val="008E28BE"/>
    <w:rsid w:val="00905E1A"/>
    <w:rsid w:val="0090771B"/>
    <w:rsid w:val="00911E81"/>
    <w:rsid w:val="009261AB"/>
    <w:rsid w:val="00935686"/>
    <w:rsid w:val="009806D9"/>
    <w:rsid w:val="009A11E0"/>
    <w:rsid w:val="009B06DA"/>
    <w:rsid w:val="009B756F"/>
    <w:rsid w:val="009C6CE3"/>
    <w:rsid w:val="009D102F"/>
    <w:rsid w:val="009E6A04"/>
    <w:rsid w:val="00A213EF"/>
    <w:rsid w:val="00A5077A"/>
    <w:rsid w:val="00AA2A63"/>
    <w:rsid w:val="00B4447A"/>
    <w:rsid w:val="00B6778C"/>
    <w:rsid w:val="00B7392E"/>
    <w:rsid w:val="00BA07B4"/>
    <w:rsid w:val="00C11F46"/>
    <w:rsid w:val="00C343BD"/>
    <w:rsid w:val="00C45BBE"/>
    <w:rsid w:val="00CA3887"/>
    <w:rsid w:val="00CC048A"/>
    <w:rsid w:val="00CC69E5"/>
    <w:rsid w:val="00CD2E73"/>
    <w:rsid w:val="00CD5A5D"/>
    <w:rsid w:val="00CD633D"/>
    <w:rsid w:val="00CE5E7D"/>
    <w:rsid w:val="00D13AF0"/>
    <w:rsid w:val="00D204F5"/>
    <w:rsid w:val="00D3131C"/>
    <w:rsid w:val="00D46C72"/>
    <w:rsid w:val="00D47900"/>
    <w:rsid w:val="00D57A6E"/>
    <w:rsid w:val="00DB50D9"/>
    <w:rsid w:val="00DD4052"/>
    <w:rsid w:val="00DE3CAC"/>
    <w:rsid w:val="00E02F83"/>
    <w:rsid w:val="00E91BBC"/>
    <w:rsid w:val="00EA7969"/>
    <w:rsid w:val="00EE6ED5"/>
    <w:rsid w:val="00EF3CF6"/>
    <w:rsid w:val="00F11E36"/>
    <w:rsid w:val="00F40745"/>
    <w:rsid w:val="00F4784C"/>
    <w:rsid w:val="00F50C92"/>
    <w:rsid w:val="00F526B8"/>
    <w:rsid w:val="00F53B70"/>
    <w:rsid w:val="00F83C49"/>
    <w:rsid w:val="00FB48C7"/>
    <w:rsid w:val="00FB7A42"/>
    <w:rsid w:val="00FC378F"/>
    <w:rsid w:val="00FC7A7E"/>
    <w:rsid w:val="00FD1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25"/>
  </w:style>
  <w:style w:type="paragraph" w:styleId="Heading1">
    <w:name w:val="heading 1"/>
    <w:basedOn w:val="Normal"/>
    <w:next w:val="Normal"/>
    <w:link w:val="Heading1Char"/>
    <w:uiPriority w:val="9"/>
    <w:qFormat/>
    <w:rsid w:val="00C45B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1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73"/>
    <w:pPr>
      <w:ind w:left="720"/>
      <w:contextualSpacing/>
    </w:pPr>
  </w:style>
  <w:style w:type="paragraph" w:styleId="BalloonText">
    <w:name w:val="Balloon Text"/>
    <w:basedOn w:val="Normal"/>
    <w:link w:val="BalloonTextChar"/>
    <w:uiPriority w:val="99"/>
    <w:semiHidden/>
    <w:unhideWhenUsed/>
    <w:rsid w:val="000E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18B"/>
    <w:rPr>
      <w:rFonts w:ascii="Tahoma" w:hAnsi="Tahoma" w:cs="Tahoma"/>
      <w:sz w:val="16"/>
      <w:szCs w:val="16"/>
    </w:rPr>
  </w:style>
  <w:style w:type="paragraph" w:styleId="Header">
    <w:name w:val="header"/>
    <w:basedOn w:val="Normal"/>
    <w:link w:val="HeaderChar"/>
    <w:uiPriority w:val="99"/>
    <w:unhideWhenUsed/>
    <w:rsid w:val="00905E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5E1A"/>
  </w:style>
  <w:style w:type="paragraph" w:styleId="Footer">
    <w:name w:val="footer"/>
    <w:basedOn w:val="Normal"/>
    <w:link w:val="FooterChar"/>
    <w:uiPriority w:val="99"/>
    <w:unhideWhenUsed/>
    <w:rsid w:val="00905E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5E1A"/>
  </w:style>
  <w:style w:type="paragraph" w:styleId="NoSpacing">
    <w:name w:val="No Spacing"/>
    <w:link w:val="NoSpacingChar"/>
    <w:uiPriority w:val="1"/>
    <w:qFormat/>
    <w:rsid w:val="00905E1A"/>
    <w:pPr>
      <w:spacing w:after="0" w:line="240" w:lineRule="auto"/>
    </w:pPr>
    <w:rPr>
      <w:lang w:eastAsia="ja-JP"/>
    </w:rPr>
  </w:style>
  <w:style w:type="character" w:customStyle="1" w:styleId="NoSpacingChar">
    <w:name w:val="No Spacing Char"/>
    <w:basedOn w:val="DefaultParagraphFont"/>
    <w:link w:val="NoSpacing"/>
    <w:uiPriority w:val="1"/>
    <w:rsid w:val="00905E1A"/>
    <w:rPr>
      <w:lang w:eastAsia="ja-JP"/>
    </w:rPr>
  </w:style>
  <w:style w:type="character" w:customStyle="1" w:styleId="Heading1Char">
    <w:name w:val="Heading 1 Char"/>
    <w:basedOn w:val="DefaultParagraphFont"/>
    <w:link w:val="Heading1"/>
    <w:uiPriority w:val="9"/>
    <w:rsid w:val="00C45B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61A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1894">
      <w:bodyDiv w:val="1"/>
      <w:marLeft w:val="0"/>
      <w:marRight w:val="0"/>
      <w:marTop w:val="0"/>
      <w:marBottom w:val="0"/>
      <w:divBdr>
        <w:top w:val="none" w:sz="0" w:space="0" w:color="auto"/>
        <w:left w:val="none" w:sz="0" w:space="0" w:color="auto"/>
        <w:bottom w:val="none" w:sz="0" w:space="0" w:color="auto"/>
        <w:right w:val="none" w:sz="0" w:space="0" w:color="auto"/>
      </w:divBdr>
    </w:div>
    <w:div w:id="132338115">
      <w:bodyDiv w:val="1"/>
      <w:marLeft w:val="0"/>
      <w:marRight w:val="0"/>
      <w:marTop w:val="0"/>
      <w:marBottom w:val="0"/>
      <w:divBdr>
        <w:top w:val="none" w:sz="0" w:space="0" w:color="auto"/>
        <w:left w:val="none" w:sz="0" w:space="0" w:color="auto"/>
        <w:bottom w:val="none" w:sz="0" w:space="0" w:color="auto"/>
        <w:right w:val="none" w:sz="0" w:space="0" w:color="auto"/>
      </w:divBdr>
    </w:div>
    <w:div w:id="269162326">
      <w:bodyDiv w:val="1"/>
      <w:marLeft w:val="0"/>
      <w:marRight w:val="0"/>
      <w:marTop w:val="0"/>
      <w:marBottom w:val="0"/>
      <w:divBdr>
        <w:top w:val="none" w:sz="0" w:space="0" w:color="auto"/>
        <w:left w:val="none" w:sz="0" w:space="0" w:color="auto"/>
        <w:bottom w:val="none" w:sz="0" w:space="0" w:color="auto"/>
        <w:right w:val="none" w:sz="0" w:space="0" w:color="auto"/>
      </w:divBdr>
    </w:div>
    <w:div w:id="422844934">
      <w:bodyDiv w:val="1"/>
      <w:marLeft w:val="0"/>
      <w:marRight w:val="0"/>
      <w:marTop w:val="0"/>
      <w:marBottom w:val="0"/>
      <w:divBdr>
        <w:top w:val="none" w:sz="0" w:space="0" w:color="auto"/>
        <w:left w:val="none" w:sz="0" w:space="0" w:color="auto"/>
        <w:bottom w:val="none" w:sz="0" w:space="0" w:color="auto"/>
        <w:right w:val="none" w:sz="0" w:space="0" w:color="auto"/>
      </w:divBdr>
    </w:div>
    <w:div w:id="468401728">
      <w:bodyDiv w:val="1"/>
      <w:marLeft w:val="0"/>
      <w:marRight w:val="0"/>
      <w:marTop w:val="0"/>
      <w:marBottom w:val="0"/>
      <w:divBdr>
        <w:top w:val="none" w:sz="0" w:space="0" w:color="auto"/>
        <w:left w:val="none" w:sz="0" w:space="0" w:color="auto"/>
        <w:bottom w:val="none" w:sz="0" w:space="0" w:color="auto"/>
        <w:right w:val="none" w:sz="0" w:space="0" w:color="auto"/>
      </w:divBdr>
    </w:div>
    <w:div w:id="687289635">
      <w:bodyDiv w:val="1"/>
      <w:marLeft w:val="0"/>
      <w:marRight w:val="0"/>
      <w:marTop w:val="0"/>
      <w:marBottom w:val="0"/>
      <w:divBdr>
        <w:top w:val="none" w:sz="0" w:space="0" w:color="auto"/>
        <w:left w:val="none" w:sz="0" w:space="0" w:color="auto"/>
        <w:bottom w:val="none" w:sz="0" w:space="0" w:color="auto"/>
        <w:right w:val="none" w:sz="0" w:space="0" w:color="auto"/>
      </w:divBdr>
    </w:div>
    <w:div w:id="718474454">
      <w:bodyDiv w:val="1"/>
      <w:marLeft w:val="0"/>
      <w:marRight w:val="0"/>
      <w:marTop w:val="0"/>
      <w:marBottom w:val="0"/>
      <w:divBdr>
        <w:top w:val="none" w:sz="0" w:space="0" w:color="auto"/>
        <w:left w:val="none" w:sz="0" w:space="0" w:color="auto"/>
        <w:bottom w:val="none" w:sz="0" w:space="0" w:color="auto"/>
        <w:right w:val="none" w:sz="0" w:space="0" w:color="auto"/>
      </w:divBdr>
    </w:div>
    <w:div w:id="742265662">
      <w:bodyDiv w:val="1"/>
      <w:marLeft w:val="0"/>
      <w:marRight w:val="0"/>
      <w:marTop w:val="0"/>
      <w:marBottom w:val="0"/>
      <w:divBdr>
        <w:top w:val="none" w:sz="0" w:space="0" w:color="auto"/>
        <w:left w:val="none" w:sz="0" w:space="0" w:color="auto"/>
        <w:bottom w:val="none" w:sz="0" w:space="0" w:color="auto"/>
        <w:right w:val="none" w:sz="0" w:space="0" w:color="auto"/>
      </w:divBdr>
    </w:div>
    <w:div w:id="1246576356">
      <w:bodyDiv w:val="1"/>
      <w:marLeft w:val="0"/>
      <w:marRight w:val="0"/>
      <w:marTop w:val="0"/>
      <w:marBottom w:val="0"/>
      <w:divBdr>
        <w:top w:val="none" w:sz="0" w:space="0" w:color="auto"/>
        <w:left w:val="none" w:sz="0" w:space="0" w:color="auto"/>
        <w:bottom w:val="none" w:sz="0" w:space="0" w:color="auto"/>
        <w:right w:val="none" w:sz="0" w:space="0" w:color="auto"/>
      </w:divBdr>
    </w:div>
    <w:div w:id="1332487308">
      <w:bodyDiv w:val="1"/>
      <w:marLeft w:val="0"/>
      <w:marRight w:val="0"/>
      <w:marTop w:val="0"/>
      <w:marBottom w:val="0"/>
      <w:divBdr>
        <w:top w:val="none" w:sz="0" w:space="0" w:color="auto"/>
        <w:left w:val="none" w:sz="0" w:space="0" w:color="auto"/>
        <w:bottom w:val="none" w:sz="0" w:space="0" w:color="auto"/>
        <w:right w:val="none" w:sz="0" w:space="0" w:color="auto"/>
      </w:divBdr>
    </w:div>
    <w:div w:id="1486699536">
      <w:bodyDiv w:val="1"/>
      <w:marLeft w:val="0"/>
      <w:marRight w:val="0"/>
      <w:marTop w:val="0"/>
      <w:marBottom w:val="0"/>
      <w:divBdr>
        <w:top w:val="none" w:sz="0" w:space="0" w:color="auto"/>
        <w:left w:val="none" w:sz="0" w:space="0" w:color="auto"/>
        <w:bottom w:val="none" w:sz="0" w:space="0" w:color="auto"/>
        <w:right w:val="none" w:sz="0" w:space="0" w:color="auto"/>
      </w:divBdr>
    </w:div>
    <w:div w:id="1686445535">
      <w:bodyDiv w:val="1"/>
      <w:marLeft w:val="0"/>
      <w:marRight w:val="0"/>
      <w:marTop w:val="0"/>
      <w:marBottom w:val="0"/>
      <w:divBdr>
        <w:top w:val="none" w:sz="0" w:space="0" w:color="auto"/>
        <w:left w:val="none" w:sz="0" w:space="0" w:color="auto"/>
        <w:bottom w:val="none" w:sz="0" w:space="0" w:color="auto"/>
        <w:right w:val="none" w:sz="0" w:space="0" w:color="auto"/>
      </w:divBdr>
    </w:div>
    <w:div w:id="1815945011">
      <w:bodyDiv w:val="1"/>
      <w:marLeft w:val="0"/>
      <w:marRight w:val="0"/>
      <w:marTop w:val="0"/>
      <w:marBottom w:val="0"/>
      <w:divBdr>
        <w:top w:val="none" w:sz="0" w:space="0" w:color="auto"/>
        <w:left w:val="none" w:sz="0" w:space="0" w:color="auto"/>
        <w:bottom w:val="none" w:sz="0" w:space="0" w:color="auto"/>
        <w:right w:val="none" w:sz="0" w:space="0" w:color="auto"/>
      </w:divBdr>
    </w:div>
    <w:div w:id="1992521640">
      <w:bodyDiv w:val="1"/>
      <w:marLeft w:val="0"/>
      <w:marRight w:val="0"/>
      <w:marTop w:val="0"/>
      <w:marBottom w:val="0"/>
      <w:divBdr>
        <w:top w:val="none" w:sz="0" w:space="0" w:color="auto"/>
        <w:left w:val="none" w:sz="0" w:space="0" w:color="auto"/>
        <w:bottom w:val="none" w:sz="0" w:space="0" w:color="auto"/>
        <w:right w:val="none" w:sz="0" w:space="0" w:color="auto"/>
      </w:divBdr>
    </w:div>
    <w:div w:id="2121026389">
      <w:bodyDiv w:val="1"/>
      <w:marLeft w:val="0"/>
      <w:marRight w:val="0"/>
      <w:marTop w:val="0"/>
      <w:marBottom w:val="0"/>
      <w:divBdr>
        <w:top w:val="none" w:sz="0" w:space="0" w:color="auto"/>
        <w:left w:val="none" w:sz="0" w:space="0" w:color="auto"/>
        <w:bottom w:val="none" w:sz="0" w:space="0" w:color="auto"/>
        <w:right w:val="none" w:sz="0" w:space="0" w:color="auto"/>
      </w:divBdr>
    </w:div>
    <w:div w:id="213536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samba-ad.utsc.utoronto.ca\07jiangs\_CSCD43\A2_Evalu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samba-ad.utsc.utoronto.ca\07jiangs\_CSCD43\A2_Evalu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samba-ad.utsc.utoronto.ca\07jiangs\_CSCD43\A2_Evalu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1219799448145918E-2"/>
          <c:y val="4.9087486047614565E-2"/>
          <c:w val="0.67050020189783965"/>
          <c:h val="0.82322698914308801"/>
        </c:manualLayout>
      </c:layout>
      <c:lineChart>
        <c:grouping val="standard"/>
        <c:varyColors val="0"/>
        <c:ser>
          <c:idx val="0"/>
          <c:order val="0"/>
          <c:tx>
            <c:v>2 Hash Functions</c:v>
          </c:tx>
          <c:cat>
            <c:numRef>
              <c:f>Sheet1!$C$11:$F$11</c:f>
              <c:numCache>
                <c:formatCode>General</c:formatCode>
                <c:ptCount val="4"/>
                <c:pt idx="0">
                  <c:v>2000</c:v>
                </c:pt>
                <c:pt idx="1">
                  <c:v>4000</c:v>
                </c:pt>
                <c:pt idx="2">
                  <c:v>6000</c:v>
                </c:pt>
                <c:pt idx="3">
                  <c:v>8000</c:v>
                </c:pt>
              </c:numCache>
            </c:numRef>
          </c:cat>
          <c:val>
            <c:numRef>
              <c:f>Sheet1!$C$12:$F$12</c:f>
              <c:numCache>
                <c:formatCode>General</c:formatCode>
                <c:ptCount val="4"/>
                <c:pt idx="0">
                  <c:v>1.1625E-2</c:v>
                </c:pt>
                <c:pt idx="1">
                  <c:v>2.3666666666666666E-2</c:v>
                </c:pt>
                <c:pt idx="2">
                  <c:v>5.45E-2</c:v>
                </c:pt>
                <c:pt idx="3">
                  <c:v>9.7000000000000003E-2</c:v>
                </c:pt>
              </c:numCache>
            </c:numRef>
          </c:val>
          <c:smooth val="0"/>
        </c:ser>
        <c:ser>
          <c:idx val="1"/>
          <c:order val="1"/>
          <c:tx>
            <c:v>3 Hash Functions</c:v>
          </c:tx>
          <c:cat>
            <c:numRef>
              <c:f>Sheet1!$C$11:$F$11</c:f>
              <c:numCache>
                <c:formatCode>General</c:formatCode>
                <c:ptCount val="4"/>
                <c:pt idx="0">
                  <c:v>2000</c:v>
                </c:pt>
                <c:pt idx="1">
                  <c:v>4000</c:v>
                </c:pt>
                <c:pt idx="2">
                  <c:v>6000</c:v>
                </c:pt>
                <c:pt idx="3">
                  <c:v>8000</c:v>
                </c:pt>
              </c:numCache>
            </c:numRef>
          </c:cat>
          <c:val>
            <c:numRef>
              <c:f>Sheet1!$C$13:$F$13</c:f>
              <c:numCache>
                <c:formatCode>General</c:formatCode>
                <c:ptCount val="4"/>
                <c:pt idx="0">
                  <c:v>7.6249999999999998E-3</c:v>
                </c:pt>
                <c:pt idx="1">
                  <c:v>2.5499999999999998E-2</c:v>
                </c:pt>
                <c:pt idx="2">
                  <c:v>7.4499999999999997E-2</c:v>
                </c:pt>
                <c:pt idx="3">
                  <c:v>0.214</c:v>
                </c:pt>
              </c:numCache>
            </c:numRef>
          </c:val>
          <c:smooth val="0"/>
        </c:ser>
        <c:ser>
          <c:idx val="2"/>
          <c:order val="2"/>
          <c:tx>
            <c:v>4 Hash Functions</c:v>
          </c:tx>
          <c:cat>
            <c:numRef>
              <c:f>Sheet1!$C$11:$F$11</c:f>
              <c:numCache>
                <c:formatCode>General</c:formatCode>
                <c:ptCount val="4"/>
                <c:pt idx="0">
                  <c:v>2000</c:v>
                </c:pt>
                <c:pt idx="1">
                  <c:v>4000</c:v>
                </c:pt>
                <c:pt idx="2">
                  <c:v>6000</c:v>
                </c:pt>
                <c:pt idx="3">
                  <c:v>8000</c:v>
                </c:pt>
              </c:numCache>
            </c:numRef>
          </c:cat>
          <c:val>
            <c:numRef>
              <c:f>Sheet1!$C$14:$F$14</c:f>
              <c:numCache>
                <c:formatCode>General</c:formatCode>
                <c:ptCount val="4"/>
                <c:pt idx="0">
                  <c:v>3.875E-3</c:v>
                </c:pt>
                <c:pt idx="1">
                  <c:v>3.1666666666666669E-2</c:v>
                </c:pt>
                <c:pt idx="2">
                  <c:v>0.10475</c:v>
                </c:pt>
                <c:pt idx="3">
                  <c:v>0.26050000000000001</c:v>
                </c:pt>
              </c:numCache>
            </c:numRef>
          </c:val>
          <c:smooth val="0"/>
        </c:ser>
        <c:ser>
          <c:idx val="3"/>
          <c:order val="3"/>
          <c:tx>
            <c:v>5 Hash Functions</c:v>
          </c:tx>
          <c:cat>
            <c:numRef>
              <c:f>Sheet1!$C$11:$F$11</c:f>
              <c:numCache>
                <c:formatCode>General</c:formatCode>
                <c:ptCount val="4"/>
                <c:pt idx="0">
                  <c:v>2000</c:v>
                </c:pt>
                <c:pt idx="1">
                  <c:v>4000</c:v>
                </c:pt>
                <c:pt idx="2">
                  <c:v>6000</c:v>
                </c:pt>
                <c:pt idx="3">
                  <c:v>8000</c:v>
                </c:pt>
              </c:numCache>
            </c:numRef>
          </c:cat>
          <c:val>
            <c:numRef>
              <c:f>Sheet1!$C$15:$F$15</c:f>
              <c:numCache>
                <c:formatCode>General</c:formatCode>
                <c:ptCount val="4"/>
                <c:pt idx="0">
                  <c:v>1.6249999999999999E-3</c:v>
                </c:pt>
                <c:pt idx="1">
                  <c:v>2.9833333333333333E-2</c:v>
                </c:pt>
                <c:pt idx="2">
                  <c:v>0.114</c:v>
                </c:pt>
                <c:pt idx="3">
                  <c:v>0.25950000000000001</c:v>
                </c:pt>
              </c:numCache>
            </c:numRef>
          </c:val>
          <c:smooth val="0"/>
        </c:ser>
        <c:dLbls>
          <c:showLegendKey val="0"/>
          <c:showVal val="0"/>
          <c:showCatName val="0"/>
          <c:showSerName val="0"/>
          <c:showPercent val="0"/>
          <c:showBubbleSize val="0"/>
        </c:dLbls>
        <c:marker val="1"/>
        <c:smooth val="0"/>
        <c:axId val="243054080"/>
        <c:axId val="120266048"/>
      </c:lineChart>
      <c:catAx>
        <c:axId val="243054080"/>
        <c:scaling>
          <c:orientation val="minMax"/>
        </c:scaling>
        <c:delete val="0"/>
        <c:axPos val="b"/>
        <c:numFmt formatCode="General" sourceLinked="1"/>
        <c:majorTickMark val="out"/>
        <c:minorTickMark val="none"/>
        <c:tickLblPos val="nextTo"/>
        <c:crossAx val="120266048"/>
        <c:crosses val="autoZero"/>
        <c:auto val="1"/>
        <c:lblAlgn val="ctr"/>
        <c:lblOffset val="100"/>
        <c:noMultiLvlLbl val="0"/>
      </c:catAx>
      <c:valAx>
        <c:axId val="120266048"/>
        <c:scaling>
          <c:orientation val="minMax"/>
        </c:scaling>
        <c:delete val="0"/>
        <c:axPos val="l"/>
        <c:majorGridlines/>
        <c:numFmt formatCode="General" sourceLinked="1"/>
        <c:majorTickMark val="out"/>
        <c:minorTickMark val="none"/>
        <c:tickLblPos val="nextTo"/>
        <c:crossAx val="24305408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2 Hash Functions</c:v>
          </c:tx>
          <c:cat>
            <c:numRef>
              <c:f>Sheet1!$C$23:$I$23</c:f>
              <c:numCache>
                <c:formatCode>General</c:formatCode>
                <c:ptCount val="7"/>
                <c:pt idx="0">
                  <c:v>2000</c:v>
                </c:pt>
                <c:pt idx="1">
                  <c:v>5000</c:v>
                </c:pt>
                <c:pt idx="2">
                  <c:v>10000</c:v>
                </c:pt>
                <c:pt idx="3">
                  <c:v>20000</c:v>
                </c:pt>
                <c:pt idx="4">
                  <c:v>32768</c:v>
                </c:pt>
                <c:pt idx="5">
                  <c:v>40000</c:v>
                </c:pt>
                <c:pt idx="6">
                  <c:v>80000</c:v>
                </c:pt>
              </c:numCache>
            </c:numRef>
          </c:cat>
          <c:val>
            <c:numRef>
              <c:f>Sheet1!$C$24:$I$24</c:f>
              <c:numCache>
                <c:formatCode>General</c:formatCode>
                <c:ptCount val="7"/>
                <c:pt idx="0">
                  <c:v>0.96916666666666662</c:v>
                </c:pt>
                <c:pt idx="1">
                  <c:v>0.67</c:v>
                </c:pt>
                <c:pt idx="2">
                  <c:v>0.32533333333333331</c:v>
                </c:pt>
                <c:pt idx="3">
                  <c:v>0.10466666666666667</c:v>
                </c:pt>
                <c:pt idx="4">
                  <c:v>2.3666666666666666E-2</c:v>
                </c:pt>
                <c:pt idx="5">
                  <c:v>2.9499999999999998E-2</c:v>
                </c:pt>
                <c:pt idx="6">
                  <c:v>1.1166666666666667E-2</c:v>
                </c:pt>
              </c:numCache>
            </c:numRef>
          </c:val>
          <c:smooth val="0"/>
        </c:ser>
        <c:ser>
          <c:idx val="1"/>
          <c:order val="1"/>
          <c:tx>
            <c:v>3 Hash Functions</c:v>
          </c:tx>
          <c:cat>
            <c:numRef>
              <c:f>Sheet1!$C$23:$I$23</c:f>
              <c:numCache>
                <c:formatCode>General</c:formatCode>
                <c:ptCount val="7"/>
                <c:pt idx="0">
                  <c:v>2000</c:v>
                </c:pt>
                <c:pt idx="1">
                  <c:v>5000</c:v>
                </c:pt>
                <c:pt idx="2">
                  <c:v>10000</c:v>
                </c:pt>
                <c:pt idx="3">
                  <c:v>20000</c:v>
                </c:pt>
                <c:pt idx="4">
                  <c:v>32768</c:v>
                </c:pt>
                <c:pt idx="5">
                  <c:v>40000</c:v>
                </c:pt>
                <c:pt idx="6">
                  <c:v>80000</c:v>
                </c:pt>
              </c:numCache>
            </c:numRef>
          </c:cat>
          <c:val>
            <c:numRef>
              <c:f>Sheet1!$C$25:$I$25</c:f>
              <c:numCache>
                <c:formatCode>General</c:formatCode>
                <c:ptCount val="7"/>
                <c:pt idx="0">
                  <c:v>0.98866666666666669</c:v>
                </c:pt>
                <c:pt idx="1">
                  <c:v>0.82850000000000001</c:v>
                </c:pt>
                <c:pt idx="2">
                  <c:v>0.40250000000000002</c:v>
                </c:pt>
                <c:pt idx="3">
                  <c:v>0.11266666666666666</c:v>
                </c:pt>
                <c:pt idx="4">
                  <c:v>2.5499999999999998E-2</c:v>
                </c:pt>
                <c:pt idx="5">
                  <c:v>1.1166666666666667E-2</c:v>
                </c:pt>
                <c:pt idx="6">
                  <c:v>2.3333333333333335E-3</c:v>
                </c:pt>
              </c:numCache>
            </c:numRef>
          </c:val>
          <c:smooth val="0"/>
        </c:ser>
        <c:ser>
          <c:idx val="2"/>
          <c:order val="2"/>
          <c:tx>
            <c:v>4 Hash Functions</c:v>
          </c:tx>
          <c:cat>
            <c:numRef>
              <c:f>Sheet1!$C$23:$I$23</c:f>
              <c:numCache>
                <c:formatCode>General</c:formatCode>
                <c:ptCount val="7"/>
                <c:pt idx="0">
                  <c:v>2000</c:v>
                </c:pt>
                <c:pt idx="1">
                  <c:v>5000</c:v>
                </c:pt>
                <c:pt idx="2">
                  <c:v>10000</c:v>
                </c:pt>
                <c:pt idx="3">
                  <c:v>20000</c:v>
                </c:pt>
                <c:pt idx="4">
                  <c:v>32768</c:v>
                </c:pt>
                <c:pt idx="5">
                  <c:v>40000</c:v>
                </c:pt>
                <c:pt idx="6">
                  <c:v>80000</c:v>
                </c:pt>
              </c:numCache>
            </c:numRef>
          </c:cat>
          <c:val>
            <c:numRef>
              <c:f>Sheet1!$C$26:$I$26</c:f>
              <c:numCache>
                <c:formatCode>General</c:formatCode>
                <c:ptCount val="7"/>
                <c:pt idx="0">
                  <c:v>0.997</c:v>
                </c:pt>
                <c:pt idx="1">
                  <c:v>0.8763333333333333</c:v>
                </c:pt>
                <c:pt idx="2">
                  <c:v>0.43933333333333335</c:v>
                </c:pt>
                <c:pt idx="3">
                  <c:v>0.10966666666666666</c:v>
                </c:pt>
                <c:pt idx="4">
                  <c:v>3.1666666666666669E-2</c:v>
                </c:pt>
                <c:pt idx="5">
                  <c:v>7.3333333333333332E-3</c:v>
                </c:pt>
                <c:pt idx="6">
                  <c:v>1.6666666666666666E-4</c:v>
                </c:pt>
              </c:numCache>
            </c:numRef>
          </c:val>
          <c:smooth val="0"/>
        </c:ser>
        <c:dLbls>
          <c:showLegendKey val="0"/>
          <c:showVal val="0"/>
          <c:showCatName val="0"/>
          <c:showSerName val="0"/>
          <c:showPercent val="0"/>
          <c:showBubbleSize val="0"/>
        </c:dLbls>
        <c:marker val="1"/>
        <c:smooth val="0"/>
        <c:axId val="243038720"/>
        <c:axId val="139265152"/>
      </c:lineChart>
      <c:catAx>
        <c:axId val="243038720"/>
        <c:scaling>
          <c:orientation val="minMax"/>
        </c:scaling>
        <c:delete val="0"/>
        <c:axPos val="b"/>
        <c:numFmt formatCode="General" sourceLinked="1"/>
        <c:majorTickMark val="out"/>
        <c:minorTickMark val="none"/>
        <c:tickLblPos val="nextTo"/>
        <c:crossAx val="139265152"/>
        <c:crosses val="autoZero"/>
        <c:auto val="1"/>
        <c:lblAlgn val="ctr"/>
        <c:lblOffset val="100"/>
        <c:noMultiLvlLbl val="0"/>
      </c:catAx>
      <c:valAx>
        <c:axId val="139265152"/>
        <c:scaling>
          <c:orientation val="minMax"/>
        </c:scaling>
        <c:delete val="0"/>
        <c:axPos val="l"/>
        <c:majorGridlines/>
        <c:numFmt formatCode="General" sourceLinked="1"/>
        <c:majorTickMark val="out"/>
        <c:minorTickMark val="none"/>
        <c:tickLblPos val="nextTo"/>
        <c:crossAx val="243038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2 Hash Functions</c:v>
          </c:tx>
          <c:cat>
            <c:numRef>
              <c:f>Sheet1!$C$36:$F$36</c:f>
              <c:numCache>
                <c:formatCode>General</c:formatCode>
                <c:ptCount val="4"/>
                <c:pt idx="0">
                  <c:v>2000</c:v>
                </c:pt>
                <c:pt idx="1">
                  <c:v>4000</c:v>
                </c:pt>
                <c:pt idx="2">
                  <c:v>6000</c:v>
                </c:pt>
                <c:pt idx="3">
                  <c:v>8000</c:v>
                </c:pt>
              </c:numCache>
            </c:numRef>
          </c:cat>
          <c:val>
            <c:numRef>
              <c:f>Sheet1!$C$37:$F$37</c:f>
              <c:numCache>
                <c:formatCode>General</c:formatCode>
                <c:ptCount val="4"/>
                <c:pt idx="0">
                  <c:v>0</c:v>
                </c:pt>
                <c:pt idx="1">
                  <c:v>6.6666666666666664E-4</c:v>
                </c:pt>
                <c:pt idx="2">
                  <c:v>8.0000000000000004E-4</c:v>
                </c:pt>
                <c:pt idx="3">
                  <c:v>1.2857142857142856E-3</c:v>
                </c:pt>
              </c:numCache>
            </c:numRef>
          </c:val>
          <c:smooth val="0"/>
        </c:ser>
        <c:ser>
          <c:idx val="1"/>
          <c:order val="1"/>
          <c:tx>
            <c:v>3 Hash Functions</c:v>
          </c:tx>
          <c:cat>
            <c:numRef>
              <c:f>Sheet1!$C$36:$F$36</c:f>
              <c:numCache>
                <c:formatCode>General</c:formatCode>
                <c:ptCount val="4"/>
                <c:pt idx="0">
                  <c:v>2000</c:v>
                </c:pt>
                <c:pt idx="1">
                  <c:v>4000</c:v>
                </c:pt>
                <c:pt idx="2">
                  <c:v>6000</c:v>
                </c:pt>
                <c:pt idx="3">
                  <c:v>8000</c:v>
                </c:pt>
              </c:numCache>
            </c:numRef>
          </c:cat>
          <c:val>
            <c:numRef>
              <c:f>Sheet1!$C$38:$F$38</c:f>
              <c:numCache>
                <c:formatCode>General</c:formatCode>
                <c:ptCount val="4"/>
                <c:pt idx="0">
                  <c:v>0</c:v>
                </c:pt>
                <c:pt idx="1">
                  <c:v>0</c:v>
                </c:pt>
                <c:pt idx="2">
                  <c:v>0</c:v>
                </c:pt>
                <c:pt idx="3">
                  <c:v>1.4285714285714287E-4</c:v>
                </c:pt>
              </c:numCache>
            </c:numRef>
          </c:val>
          <c:smooth val="0"/>
        </c:ser>
        <c:ser>
          <c:idx val="2"/>
          <c:order val="2"/>
          <c:tx>
            <c:v>4 Hash Functions</c:v>
          </c:tx>
          <c:cat>
            <c:numRef>
              <c:f>Sheet1!$C$36:$F$36</c:f>
              <c:numCache>
                <c:formatCode>General</c:formatCode>
                <c:ptCount val="4"/>
                <c:pt idx="0">
                  <c:v>2000</c:v>
                </c:pt>
                <c:pt idx="1">
                  <c:v>4000</c:v>
                </c:pt>
                <c:pt idx="2">
                  <c:v>6000</c:v>
                </c:pt>
                <c:pt idx="3">
                  <c:v>8000</c:v>
                </c:pt>
              </c:numCache>
            </c:numRef>
          </c:cat>
          <c:val>
            <c:numRef>
              <c:f>Sheet1!$C$39:$F$39</c:f>
              <c:numCache>
                <c:formatCode>General</c:formatCode>
                <c:ptCount val="4"/>
                <c:pt idx="0">
                  <c:v>0</c:v>
                </c:pt>
                <c:pt idx="1">
                  <c:v>3.3333333333333332E-4</c:v>
                </c:pt>
                <c:pt idx="2">
                  <c:v>1.1999999999999999E-3</c:v>
                </c:pt>
                <c:pt idx="3">
                  <c:v>1.1428571428571429E-3</c:v>
                </c:pt>
              </c:numCache>
            </c:numRef>
          </c:val>
          <c:smooth val="0"/>
        </c:ser>
        <c:dLbls>
          <c:showLegendKey val="0"/>
          <c:showVal val="0"/>
          <c:showCatName val="0"/>
          <c:showSerName val="0"/>
          <c:showPercent val="0"/>
          <c:showBubbleSize val="0"/>
        </c:dLbls>
        <c:marker val="1"/>
        <c:smooth val="0"/>
        <c:axId val="243052544"/>
        <c:axId val="139267456"/>
      </c:lineChart>
      <c:catAx>
        <c:axId val="243052544"/>
        <c:scaling>
          <c:orientation val="minMax"/>
        </c:scaling>
        <c:delete val="0"/>
        <c:axPos val="b"/>
        <c:numFmt formatCode="General" sourceLinked="1"/>
        <c:majorTickMark val="out"/>
        <c:minorTickMark val="none"/>
        <c:tickLblPos val="nextTo"/>
        <c:crossAx val="139267456"/>
        <c:crosses val="autoZero"/>
        <c:auto val="1"/>
        <c:lblAlgn val="ctr"/>
        <c:lblOffset val="100"/>
        <c:noMultiLvlLbl val="0"/>
      </c:catAx>
      <c:valAx>
        <c:axId val="139267456"/>
        <c:scaling>
          <c:orientation val="minMax"/>
        </c:scaling>
        <c:delete val="0"/>
        <c:axPos val="l"/>
        <c:majorGridlines/>
        <c:numFmt formatCode="General" sourceLinked="1"/>
        <c:majorTickMark val="out"/>
        <c:minorTickMark val="none"/>
        <c:tickLblPos val="nextTo"/>
        <c:crossAx val="24305254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96A078760443129B15EF14C6F722D2"/>
        <w:category>
          <w:name w:val="General"/>
          <w:gallery w:val="placeholder"/>
        </w:category>
        <w:types>
          <w:type w:val="bbPlcHdr"/>
        </w:types>
        <w:behaviors>
          <w:behavior w:val="content"/>
        </w:behaviors>
        <w:guid w:val="{86259445-0EEB-4DB1-8547-DB9E2EFB7BC5}"/>
      </w:docPartPr>
      <w:docPartBody>
        <w:p w:rsidR="00F54271" w:rsidRDefault="00A75B73" w:rsidP="00A75B73">
          <w:pPr>
            <w:pStyle w:val="A596A078760443129B15EF14C6F722D2"/>
          </w:pPr>
          <w:r>
            <w:rPr>
              <w:rFonts w:asciiTheme="majorHAnsi" w:eastAsiaTheme="majorEastAsia" w:hAnsiTheme="majorHAnsi" w:cstheme="majorBidi"/>
              <w:b/>
              <w:bCs/>
              <w:color w:val="FFFFFF" w:themeColor="background1"/>
              <w:sz w:val="72"/>
              <w:szCs w:val="72"/>
            </w:rPr>
            <w:t>[Year]</w:t>
          </w:r>
        </w:p>
      </w:docPartBody>
    </w:docPart>
    <w:docPart>
      <w:docPartPr>
        <w:name w:val="2E012FA7C03B4351B083402E7C563696"/>
        <w:category>
          <w:name w:val="General"/>
          <w:gallery w:val="placeholder"/>
        </w:category>
        <w:types>
          <w:type w:val="bbPlcHdr"/>
        </w:types>
        <w:behaviors>
          <w:behavior w:val="content"/>
        </w:behaviors>
        <w:guid w:val="{3209F7DA-8C4F-42E2-8D5A-9E2C64E7E059}"/>
      </w:docPartPr>
      <w:docPartBody>
        <w:p w:rsidR="00F54271" w:rsidRDefault="00A75B73" w:rsidP="00A75B73">
          <w:pPr>
            <w:pStyle w:val="2E012FA7C03B4351B083402E7C563696"/>
          </w:pPr>
          <w:r>
            <w:rPr>
              <w:color w:val="76923C" w:themeColor="accent3" w:themeShade="BF"/>
            </w:rPr>
            <w:t>[Type the company name]</w:t>
          </w:r>
        </w:p>
      </w:docPartBody>
    </w:docPart>
    <w:docPart>
      <w:docPartPr>
        <w:name w:val="23E64F84A0E34EC1A95949D40E7D9F4D"/>
        <w:category>
          <w:name w:val="General"/>
          <w:gallery w:val="placeholder"/>
        </w:category>
        <w:types>
          <w:type w:val="bbPlcHdr"/>
        </w:types>
        <w:behaviors>
          <w:behavior w:val="content"/>
        </w:behaviors>
        <w:guid w:val="{5C5C0B34-D81E-4FC9-BD31-BECE702605FF}"/>
      </w:docPartPr>
      <w:docPartBody>
        <w:p w:rsidR="00F54271" w:rsidRDefault="00A75B73" w:rsidP="00A75B73">
          <w:pPr>
            <w:pStyle w:val="23E64F84A0E34EC1A95949D40E7D9F4D"/>
          </w:pPr>
          <w:r>
            <w:rPr>
              <w:color w:val="76923C" w:themeColor="accent3" w:themeShade="BF"/>
            </w:rPr>
            <w:t>[Type the author name]</w:t>
          </w:r>
        </w:p>
      </w:docPartBody>
    </w:docPart>
    <w:docPart>
      <w:docPartPr>
        <w:name w:val="BE290B043BBE46C4A7A45E889764851B"/>
        <w:category>
          <w:name w:val="General"/>
          <w:gallery w:val="placeholder"/>
        </w:category>
        <w:types>
          <w:type w:val="bbPlcHdr"/>
        </w:types>
        <w:behaviors>
          <w:behavior w:val="content"/>
        </w:behaviors>
        <w:guid w:val="{EFA7277B-27A6-4782-8C0C-01C2069BAB97}"/>
      </w:docPartPr>
      <w:docPartBody>
        <w:p w:rsidR="00F54271" w:rsidRDefault="00A75B73" w:rsidP="00A75B73">
          <w:pPr>
            <w:pStyle w:val="BE290B043BBE46C4A7A45E889764851B"/>
          </w:pPr>
          <w:r>
            <w:rPr>
              <w:b/>
              <w:bCs/>
              <w:caps/>
              <w:sz w:val="72"/>
              <w:szCs w:val="72"/>
            </w:rPr>
            <w:t>Type the document title</w:t>
          </w:r>
        </w:p>
      </w:docPartBody>
    </w:docPart>
    <w:docPart>
      <w:docPartPr>
        <w:name w:val="46EFC308A0084A569D90B9C4E4EFA85D"/>
        <w:category>
          <w:name w:val="General"/>
          <w:gallery w:val="placeholder"/>
        </w:category>
        <w:types>
          <w:type w:val="bbPlcHdr"/>
        </w:types>
        <w:behaviors>
          <w:behavior w:val="content"/>
        </w:behaviors>
        <w:guid w:val="{436585A3-586F-4C33-BE17-4B8EF6AC36A0}"/>
      </w:docPartPr>
      <w:docPartBody>
        <w:p w:rsidR="00F54271" w:rsidRDefault="00A75B73" w:rsidP="00A75B73">
          <w:pPr>
            <w:pStyle w:val="46EFC308A0084A569D90B9C4E4EFA85D"/>
          </w:pPr>
          <w:r>
            <w:rPr>
              <w:color w:val="7F7F7F" w:themeColor="background1" w:themeShade="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B73"/>
    <w:rsid w:val="005C422F"/>
    <w:rsid w:val="00A75B73"/>
    <w:rsid w:val="00B84645"/>
    <w:rsid w:val="00F5427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96A078760443129B15EF14C6F722D2">
    <w:name w:val="A596A078760443129B15EF14C6F722D2"/>
    <w:rsid w:val="00A75B73"/>
  </w:style>
  <w:style w:type="paragraph" w:customStyle="1" w:styleId="2E012FA7C03B4351B083402E7C563696">
    <w:name w:val="2E012FA7C03B4351B083402E7C563696"/>
    <w:rsid w:val="00A75B73"/>
  </w:style>
  <w:style w:type="paragraph" w:customStyle="1" w:styleId="23E64F84A0E34EC1A95949D40E7D9F4D">
    <w:name w:val="23E64F84A0E34EC1A95949D40E7D9F4D"/>
    <w:rsid w:val="00A75B73"/>
  </w:style>
  <w:style w:type="paragraph" w:customStyle="1" w:styleId="95AF99CEA8D049CDB511A7EB791A2A1E">
    <w:name w:val="95AF99CEA8D049CDB511A7EB791A2A1E"/>
    <w:rsid w:val="00A75B73"/>
  </w:style>
  <w:style w:type="paragraph" w:customStyle="1" w:styleId="3B6093470A44491E8A482D8A62F018F3">
    <w:name w:val="3B6093470A44491E8A482D8A62F018F3"/>
    <w:rsid w:val="00A75B73"/>
  </w:style>
  <w:style w:type="paragraph" w:customStyle="1" w:styleId="BAD04F3F976F4C939C95406EC73D8F0D">
    <w:name w:val="BAD04F3F976F4C939C95406EC73D8F0D"/>
    <w:rsid w:val="00A75B73"/>
  </w:style>
  <w:style w:type="paragraph" w:customStyle="1" w:styleId="A4F5C0ECEDB1401091DF78DD2F1EABA5">
    <w:name w:val="A4F5C0ECEDB1401091DF78DD2F1EABA5"/>
    <w:rsid w:val="00A75B73"/>
  </w:style>
  <w:style w:type="paragraph" w:customStyle="1" w:styleId="BE290B043BBE46C4A7A45E889764851B">
    <w:name w:val="BE290B043BBE46C4A7A45E889764851B"/>
    <w:rsid w:val="00A75B73"/>
  </w:style>
  <w:style w:type="paragraph" w:customStyle="1" w:styleId="46EFC308A0084A569D90B9C4E4EFA85D">
    <w:name w:val="46EFC308A0084A569D90B9C4E4EFA85D"/>
    <w:rsid w:val="00A75B73"/>
  </w:style>
  <w:style w:type="paragraph" w:customStyle="1" w:styleId="5DD5FF0A581344B2B2788BA099703F04">
    <w:name w:val="5DD5FF0A581344B2B2788BA099703F04"/>
    <w:rsid w:val="00A75B73"/>
  </w:style>
  <w:style w:type="paragraph" w:customStyle="1" w:styleId="1E0EAC4408E746088D8D0F33A27F7CCF">
    <w:name w:val="1E0EAC4408E746088D8D0F33A27F7CCF"/>
    <w:rsid w:val="00A75B7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96A078760443129B15EF14C6F722D2">
    <w:name w:val="A596A078760443129B15EF14C6F722D2"/>
    <w:rsid w:val="00A75B73"/>
  </w:style>
  <w:style w:type="paragraph" w:customStyle="1" w:styleId="2E012FA7C03B4351B083402E7C563696">
    <w:name w:val="2E012FA7C03B4351B083402E7C563696"/>
    <w:rsid w:val="00A75B73"/>
  </w:style>
  <w:style w:type="paragraph" w:customStyle="1" w:styleId="23E64F84A0E34EC1A95949D40E7D9F4D">
    <w:name w:val="23E64F84A0E34EC1A95949D40E7D9F4D"/>
    <w:rsid w:val="00A75B73"/>
  </w:style>
  <w:style w:type="paragraph" w:customStyle="1" w:styleId="95AF99CEA8D049CDB511A7EB791A2A1E">
    <w:name w:val="95AF99CEA8D049CDB511A7EB791A2A1E"/>
    <w:rsid w:val="00A75B73"/>
  </w:style>
  <w:style w:type="paragraph" w:customStyle="1" w:styleId="3B6093470A44491E8A482D8A62F018F3">
    <w:name w:val="3B6093470A44491E8A482D8A62F018F3"/>
    <w:rsid w:val="00A75B73"/>
  </w:style>
  <w:style w:type="paragraph" w:customStyle="1" w:styleId="BAD04F3F976F4C939C95406EC73D8F0D">
    <w:name w:val="BAD04F3F976F4C939C95406EC73D8F0D"/>
    <w:rsid w:val="00A75B73"/>
  </w:style>
  <w:style w:type="paragraph" w:customStyle="1" w:styleId="A4F5C0ECEDB1401091DF78DD2F1EABA5">
    <w:name w:val="A4F5C0ECEDB1401091DF78DD2F1EABA5"/>
    <w:rsid w:val="00A75B73"/>
  </w:style>
  <w:style w:type="paragraph" w:customStyle="1" w:styleId="BE290B043BBE46C4A7A45E889764851B">
    <w:name w:val="BE290B043BBE46C4A7A45E889764851B"/>
    <w:rsid w:val="00A75B73"/>
  </w:style>
  <w:style w:type="paragraph" w:customStyle="1" w:styleId="46EFC308A0084A569D90B9C4E4EFA85D">
    <w:name w:val="46EFC308A0084A569D90B9C4E4EFA85D"/>
    <w:rsid w:val="00A75B73"/>
  </w:style>
  <w:style w:type="paragraph" w:customStyle="1" w:styleId="5DD5FF0A581344B2B2788BA099703F04">
    <w:name w:val="5DD5FF0A581344B2B2788BA099703F04"/>
    <w:rsid w:val="00A75B73"/>
  </w:style>
  <w:style w:type="paragraph" w:customStyle="1" w:styleId="1E0EAC4408E746088D8D0F33A27F7CCF">
    <w:name w:val="1E0EAC4408E746088D8D0F33A27F7CCF"/>
    <w:rsid w:val="00A75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23BB5F-92F8-4A5A-A998-0CD6E2A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1067</Words>
  <Characters>4920</Characters>
  <Application>Microsoft Office Word</Application>
  <DocSecurity>0</DocSecurity>
  <Lines>213</Lines>
  <Paragraphs>157</Paragraphs>
  <ScaleCrop>false</ScaleCrop>
  <HeadingPairs>
    <vt:vector size="2" baseType="variant">
      <vt:variant>
        <vt:lpstr>Title</vt:lpstr>
      </vt:variant>
      <vt:variant>
        <vt:i4>1</vt:i4>
      </vt:variant>
    </vt:vector>
  </HeadingPairs>
  <TitlesOfParts>
    <vt:vector size="1" baseType="lpstr">
      <vt:lpstr/>
    </vt:vector>
  </TitlesOfParts>
  <Company>University of Toronto Scarborough</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CSCD43 ASSIGNMENT 2</dc:title>
  <dc:subject/>
  <dc:creator>Kobe Sun    996003756 Shane Jiang    996022281</dc:creator>
  <cp:keywords/>
  <dc:description/>
  <cp:lastModifiedBy>KOBE</cp:lastModifiedBy>
  <cp:revision>119</cp:revision>
  <dcterms:created xsi:type="dcterms:W3CDTF">2011-11-07T01:07:00Z</dcterms:created>
  <dcterms:modified xsi:type="dcterms:W3CDTF">2011-11-08T01:27:00Z</dcterms:modified>
</cp:coreProperties>
</file>