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AD13" w14:textId="17FF4D9B" w:rsidR="009D5F15" w:rsidRDefault="004B4AAE">
      <w:r>
        <w:t>Assignment 2 by Yewei Sun</w:t>
      </w:r>
    </w:p>
    <w:p w14:paraId="3850FD90" w14:textId="1CD76360" w:rsidR="00CE64B8" w:rsidRDefault="00CE64B8">
      <w:r>
        <w:rPr>
          <w:rFonts w:cs="Times New Roman"/>
          <w:b/>
          <w:bCs/>
        </w:rPr>
        <w:t>FOR GRADING: Submit as a Word document in class next week the solutions to Exercises 2.15, 2.24, and 3.13.</w:t>
      </w:r>
    </w:p>
    <w:p w14:paraId="04347026" w14:textId="77777777" w:rsidR="00CE64B8" w:rsidRDefault="00CE64B8"/>
    <w:p w14:paraId="142AC3D8" w14:textId="151D89F9" w:rsidR="004B4AAE" w:rsidRDefault="00CE64B8">
      <w:r>
        <w:rPr>
          <w:rFonts w:hint="eastAsia"/>
        </w:rPr>
        <w:t>2</w:t>
      </w:r>
      <w:r>
        <w:t xml:space="preserve">.15(a) </w:t>
      </w:r>
    </w:p>
    <w:p w14:paraId="2AF8BF22" w14:textId="77777777" w:rsidR="00CE64B8" w:rsidRPr="00CE64B8" w:rsidRDefault="00CE64B8" w:rsidP="00CE64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64B8">
        <w:rPr>
          <w:rFonts w:ascii="Consolas" w:eastAsia="宋体" w:hAnsi="Consolas" w:cs="宋体"/>
          <w:color w:val="569CD6"/>
          <w:kern w:val="0"/>
          <w:szCs w:val="21"/>
        </w:rPr>
        <w:t>histogram</w:t>
      </w:r>
      <w:r w:rsidRPr="00CE64B8">
        <w:rPr>
          <w:rFonts w:ascii="Consolas" w:eastAsia="宋体" w:hAnsi="Consolas" w:cs="宋体"/>
          <w:color w:val="D4D4D4"/>
          <w:kern w:val="0"/>
          <w:szCs w:val="21"/>
        </w:rPr>
        <w:t> ses, </w:t>
      </w:r>
      <w:r w:rsidRPr="00CE64B8">
        <w:rPr>
          <w:rFonts w:ascii="Consolas" w:eastAsia="宋体" w:hAnsi="Consolas" w:cs="宋体"/>
          <w:color w:val="C586C0"/>
          <w:kern w:val="0"/>
          <w:szCs w:val="21"/>
        </w:rPr>
        <w:t>by</w:t>
      </w:r>
      <w:r w:rsidRPr="00CE64B8">
        <w:rPr>
          <w:rFonts w:ascii="Consolas" w:eastAsia="宋体" w:hAnsi="Consolas" w:cs="宋体"/>
          <w:color w:val="D4D4D4"/>
          <w:kern w:val="0"/>
          <w:szCs w:val="21"/>
        </w:rPr>
        <w:t>(computer)</w:t>
      </w:r>
      <w:r w:rsidRPr="00CE64B8">
        <w:rPr>
          <w:rFonts w:ascii="Consolas" w:eastAsia="宋体" w:hAnsi="Consolas" w:cs="宋体"/>
          <w:color w:val="6A9955"/>
          <w:kern w:val="0"/>
          <w:szCs w:val="21"/>
        </w:rPr>
        <w:t> //2.15(a)</w:t>
      </w:r>
    </w:p>
    <w:p w14:paraId="2942C590" w14:textId="1D2CFC27" w:rsidR="00CE64B8" w:rsidRDefault="00CE64B8">
      <w:r>
        <w:t xml:space="preserve">According to the output(see as Figure 1), the group which </w:t>
      </w:r>
      <w:r w:rsidRPr="00CE64B8">
        <w:rPr>
          <w:b/>
          <w:bCs/>
        </w:rPr>
        <w:t>owned a computer</w:t>
      </w:r>
      <w:r>
        <w:t xml:space="preserve"> has the single highest ses score.</w:t>
      </w:r>
    </w:p>
    <w:p w14:paraId="74014652" w14:textId="77777777" w:rsidR="00C0262B" w:rsidRDefault="00C0262B" w:rsidP="00C0262B">
      <w:pPr>
        <w:keepNext/>
      </w:pPr>
      <w:r w:rsidRPr="00C0262B">
        <w:rPr>
          <w:rFonts w:hint="eastAsia"/>
          <w:noProof/>
        </w:rPr>
        <w:drawing>
          <wp:inline distT="0" distB="0" distL="0" distR="0" wp14:anchorId="71B488F2" wp14:editId="3CEBA3CC">
            <wp:extent cx="5029200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2273A" w14:textId="7B225AE8" w:rsidR="00CE64B8" w:rsidRDefault="00C0262B" w:rsidP="00C0262B">
      <w:pPr>
        <w:pStyle w:val="a3"/>
        <w:jc w:val="center"/>
        <w:rPr>
          <w:rFonts w:ascii="Times New Roman" w:hAnsi="Times New Roman" w:cs="Times New Roman"/>
        </w:rPr>
      </w:pPr>
      <w:r w:rsidRPr="00C0262B">
        <w:rPr>
          <w:rFonts w:ascii="Times New Roman" w:hAnsi="Times New Roman" w:cs="Times New Roman"/>
        </w:rPr>
        <w:t xml:space="preserve">Figure </w:t>
      </w:r>
      <w:r w:rsidRPr="00C0262B">
        <w:rPr>
          <w:rFonts w:ascii="Times New Roman" w:hAnsi="Times New Roman" w:cs="Times New Roman"/>
        </w:rPr>
        <w:fldChar w:fldCharType="begin"/>
      </w:r>
      <w:r w:rsidRPr="00C0262B">
        <w:rPr>
          <w:rFonts w:ascii="Times New Roman" w:hAnsi="Times New Roman" w:cs="Times New Roman"/>
        </w:rPr>
        <w:instrText xml:space="preserve"> SEQ Figure \* ARABIC </w:instrText>
      </w:r>
      <w:r w:rsidRPr="00C0262B">
        <w:rPr>
          <w:rFonts w:ascii="Times New Roman" w:hAnsi="Times New Roman" w:cs="Times New Roman"/>
        </w:rPr>
        <w:fldChar w:fldCharType="separate"/>
      </w:r>
      <w:r w:rsidR="00727B7B">
        <w:rPr>
          <w:rFonts w:ascii="Times New Roman" w:hAnsi="Times New Roman" w:cs="Times New Roman"/>
          <w:noProof/>
        </w:rPr>
        <w:t>1</w:t>
      </w:r>
      <w:r w:rsidRPr="00C0262B">
        <w:rPr>
          <w:rFonts w:ascii="Times New Roman" w:hAnsi="Times New Roman" w:cs="Times New Roman"/>
        </w:rPr>
        <w:fldChar w:fldCharType="end"/>
      </w:r>
    </w:p>
    <w:p w14:paraId="24D1C31F" w14:textId="77777777" w:rsidR="00B62787" w:rsidRDefault="006E62E4" w:rsidP="00C0262B">
      <w:r>
        <w:rPr>
          <w:rFonts w:hint="eastAsia"/>
        </w:rPr>
        <w:t>2</w:t>
      </w:r>
      <w:r>
        <w:t xml:space="preserve">.15(b) </w:t>
      </w:r>
    </w:p>
    <w:p w14:paraId="6C1A437E" w14:textId="14CF962B" w:rsidR="00C0262B" w:rsidRDefault="006E62E4" w:rsidP="00C0262B">
      <w:r>
        <w:t xml:space="preserve">Yes. </w:t>
      </w:r>
    </w:p>
    <w:p w14:paraId="51A018E1" w14:textId="77777777" w:rsidR="00B62787" w:rsidRPr="00B62787" w:rsidRDefault="00B62787" w:rsidP="00B627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2787">
        <w:rPr>
          <w:rFonts w:ascii="Consolas" w:eastAsia="宋体" w:hAnsi="Consolas" w:cs="宋体"/>
          <w:color w:val="569CD6"/>
          <w:kern w:val="0"/>
          <w:szCs w:val="21"/>
        </w:rPr>
        <w:t>histogram</w:t>
      </w:r>
      <w:r w:rsidRPr="00B62787">
        <w:rPr>
          <w:rFonts w:ascii="Consolas" w:eastAsia="宋体" w:hAnsi="Consolas" w:cs="宋体"/>
          <w:color w:val="D4D4D4"/>
          <w:kern w:val="0"/>
          <w:szCs w:val="21"/>
        </w:rPr>
        <w:t> ses, </w:t>
      </w:r>
      <w:r w:rsidRPr="00B62787">
        <w:rPr>
          <w:rFonts w:ascii="Consolas" w:eastAsia="宋体" w:hAnsi="Consolas" w:cs="宋体"/>
          <w:color w:val="C586C0"/>
          <w:kern w:val="0"/>
          <w:szCs w:val="21"/>
        </w:rPr>
        <w:t>by</w:t>
      </w:r>
      <w:r w:rsidRPr="00B62787">
        <w:rPr>
          <w:rFonts w:ascii="Consolas" w:eastAsia="宋体" w:hAnsi="Consolas" w:cs="宋体"/>
          <w:color w:val="D4D4D4"/>
          <w:kern w:val="0"/>
          <w:szCs w:val="21"/>
        </w:rPr>
        <w:t>(computer) percent normal</w:t>
      </w:r>
    </w:p>
    <w:p w14:paraId="05E75B1D" w14:textId="77777777" w:rsidR="00B62787" w:rsidRPr="00B62787" w:rsidRDefault="00B62787" w:rsidP="00B627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2787">
        <w:rPr>
          <w:rFonts w:ascii="Consolas" w:eastAsia="宋体" w:hAnsi="Consolas" w:cs="宋体"/>
          <w:color w:val="C586C0"/>
          <w:kern w:val="0"/>
          <w:szCs w:val="21"/>
        </w:rPr>
        <w:t>by</w:t>
      </w:r>
      <w:r w:rsidRPr="00B62787">
        <w:rPr>
          <w:rFonts w:ascii="Consolas" w:eastAsia="宋体" w:hAnsi="Consolas" w:cs="宋体"/>
          <w:color w:val="D4D4D4"/>
          <w:kern w:val="0"/>
          <w:szCs w:val="21"/>
        </w:rPr>
        <w:t> computer, </w:t>
      </w:r>
      <w:r w:rsidRPr="00B62787">
        <w:rPr>
          <w:rFonts w:ascii="Consolas" w:eastAsia="宋体" w:hAnsi="Consolas" w:cs="宋体"/>
          <w:color w:val="569CD6"/>
          <w:kern w:val="0"/>
          <w:szCs w:val="21"/>
        </w:rPr>
        <w:t>sort</w:t>
      </w:r>
      <w:r w:rsidRPr="00B6278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62787">
        <w:rPr>
          <w:rFonts w:ascii="Consolas" w:eastAsia="宋体" w:hAnsi="Consolas" w:cs="宋体"/>
          <w:color w:val="569CD6"/>
          <w:kern w:val="0"/>
          <w:szCs w:val="21"/>
        </w:rPr>
        <w:t>summarize</w:t>
      </w:r>
      <w:r w:rsidRPr="00B62787">
        <w:rPr>
          <w:rFonts w:ascii="Consolas" w:eastAsia="宋体" w:hAnsi="Consolas" w:cs="宋体"/>
          <w:color w:val="D4D4D4"/>
          <w:kern w:val="0"/>
          <w:szCs w:val="21"/>
        </w:rPr>
        <w:t> ses, detail</w:t>
      </w:r>
      <w:r w:rsidRPr="00B62787">
        <w:rPr>
          <w:rFonts w:ascii="Consolas" w:eastAsia="宋体" w:hAnsi="Consolas" w:cs="宋体"/>
          <w:color w:val="6A9955"/>
          <w:kern w:val="0"/>
          <w:szCs w:val="21"/>
        </w:rPr>
        <w:t> //2.15(b)</w:t>
      </w:r>
    </w:p>
    <w:p w14:paraId="7AC0B1EE" w14:textId="4E1DCF4B" w:rsidR="00B62787" w:rsidRDefault="00B62787" w:rsidP="00C0262B">
      <w:r>
        <w:t xml:space="preserve">If we add a normal distribution line onto the </w:t>
      </w:r>
      <w:r w:rsidR="00F47195">
        <w:t>histogram graph(see as Figure 2), we can see that the normal distribution line of the group which owned a computer</w:t>
      </w:r>
      <w:r w:rsidR="003A047F">
        <w:t xml:space="preserve"> is </w:t>
      </w:r>
      <w:r w:rsidR="00931D34">
        <w:t>negatively</w:t>
      </w:r>
      <w:r w:rsidR="003A047F">
        <w:t xml:space="preserve"> skewed, while the group which do not owned a computer is </w:t>
      </w:r>
      <w:r w:rsidR="00931D34">
        <w:t>positive</w:t>
      </w:r>
      <w:r w:rsidR="003A047F">
        <w:t xml:space="preserve">ly skewed. This means </w:t>
      </w:r>
      <w:r w:rsidR="00931D34">
        <w:t xml:space="preserve">the bulk of the score in the former group is higher than the later group. I also run the </w:t>
      </w:r>
      <w:r w:rsidR="00931D34">
        <w:rPr>
          <w:i/>
          <w:iCs/>
        </w:rPr>
        <w:t xml:space="preserve">summarize </w:t>
      </w:r>
      <w:r w:rsidR="00931D34">
        <w:t>command and gained the skewness of each group, the result indicated the same(it’s 0.1008 for no vs. -0.429 for yes).</w:t>
      </w:r>
    </w:p>
    <w:p w14:paraId="536791AB" w14:textId="77777777" w:rsidR="00931D34" w:rsidRDefault="00931D34" w:rsidP="00931D34">
      <w:pPr>
        <w:keepNext/>
      </w:pPr>
      <w:r w:rsidRPr="00931D34">
        <w:rPr>
          <w:noProof/>
        </w:rPr>
        <w:lastRenderedPageBreak/>
        <w:drawing>
          <wp:inline distT="0" distB="0" distL="0" distR="0" wp14:anchorId="3D918AA8" wp14:editId="6D4851CF">
            <wp:extent cx="5029200" cy="365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607D" w14:textId="55B010BD" w:rsidR="00931D34" w:rsidRDefault="00931D34" w:rsidP="00931D34">
      <w:pPr>
        <w:pStyle w:val="a3"/>
        <w:jc w:val="center"/>
        <w:rPr>
          <w:rFonts w:ascii="Times New Roman" w:hAnsi="Times New Roman" w:cs="Times New Roman"/>
        </w:rPr>
      </w:pPr>
      <w:r w:rsidRPr="00931D34">
        <w:rPr>
          <w:rFonts w:ascii="Times New Roman" w:hAnsi="Times New Roman" w:cs="Times New Roman"/>
        </w:rPr>
        <w:t xml:space="preserve">Figure </w:t>
      </w:r>
      <w:r w:rsidRPr="00931D34">
        <w:rPr>
          <w:rFonts w:ascii="Times New Roman" w:hAnsi="Times New Roman" w:cs="Times New Roman"/>
        </w:rPr>
        <w:fldChar w:fldCharType="begin"/>
      </w:r>
      <w:r w:rsidRPr="00931D34">
        <w:rPr>
          <w:rFonts w:ascii="Times New Roman" w:hAnsi="Times New Roman" w:cs="Times New Roman"/>
        </w:rPr>
        <w:instrText xml:space="preserve"> SEQ Figure \* ARABIC </w:instrText>
      </w:r>
      <w:r w:rsidRPr="00931D34">
        <w:rPr>
          <w:rFonts w:ascii="Times New Roman" w:hAnsi="Times New Roman" w:cs="Times New Roman"/>
        </w:rPr>
        <w:fldChar w:fldCharType="separate"/>
      </w:r>
      <w:r w:rsidR="00727B7B">
        <w:rPr>
          <w:rFonts w:ascii="Times New Roman" w:hAnsi="Times New Roman" w:cs="Times New Roman"/>
          <w:noProof/>
        </w:rPr>
        <w:t>2</w:t>
      </w:r>
      <w:r w:rsidRPr="00931D34">
        <w:rPr>
          <w:rFonts w:ascii="Times New Roman" w:hAnsi="Times New Roman" w:cs="Times New Roman"/>
        </w:rPr>
        <w:fldChar w:fldCharType="end"/>
      </w:r>
    </w:p>
    <w:p w14:paraId="35F76EB3" w14:textId="77777777" w:rsidR="00B00262" w:rsidRDefault="00B00262" w:rsidP="00931D34"/>
    <w:p w14:paraId="7B28EF91" w14:textId="4B7D1B47" w:rsidR="00931D34" w:rsidRDefault="00B00262" w:rsidP="00931D34">
      <w:r>
        <w:rPr>
          <w:rFonts w:hint="eastAsia"/>
        </w:rPr>
        <w:t>2</w:t>
      </w:r>
      <w:r>
        <w:t>.15(c) No, according to Figure 2, the spread of the two group are quite similar</w:t>
      </w:r>
    </w:p>
    <w:p w14:paraId="78E8184E" w14:textId="198C5793" w:rsidR="00B00262" w:rsidRDefault="00B00262" w:rsidP="00931D34"/>
    <w:p w14:paraId="380861A5" w14:textId="5D6E9AF4" w:rsidR="00B00262" w:rsidRDefault="00B00262" w:rsidP="00931D34">
      <w:r>
        <w:rPr>
          <w:rFonts w:hint="eastAsia"/>
        </w:rPr>
        <w:t>2</w:t>
      </w:r>
      <w:r>
        <w:t xml:space="preserve">.24(a) </w:t>
      </w:r>
    </w:p>
    <w:p w14:paraId="2DCA1912" w14:textId="77777777" w:rsidR="00607341" w:rsidRPr="00607341" w:rsidRDefault="00607341" w:rsidP="006073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341">
        <w:rPr>
          <w:rFonts w:ascii="Consolas" w:eastAsia="宋体" w:hAnsi="Consolas" w:cs="宋体"/>
          <w:color w:val="569CD6"/>
          <w:kern w:val="0"/>
          <w:szCs w:val="21"/>
        </w:rPr>
        <w:t>graph</w:t>
      </w:r>
      <w:r w:rsidRPr="00607341">
        <w:rPr>
          <w:rFonts w:ascii="Consolas" w:eastAsia="宋体" w:hAnsi="Consolas" w:cs="宋体"/>
          <w:color w:val="D4D4D4"/>
          <w:kern w:val="0"/>
          <w:szCs w:val="21"/>
        </w:rPr>
        <w:t> box slfcnc08 slfcnc10 slfcnc12</w:t>
      </w:r>
      <w:r w:rsidRPr="00607341">
        <w:rPr>
          <w:rFonts w:ascii="Consolas" w:eastAsia="宋体" w:hAnsi="Consolas" w:cs="宋体"/>
          <w:color w:val="6A9955"/>
          <w:kern w:val="0"/>
          <w:szCs w:val="21"/>
        </w:rPr>
        <w:t> //2.24(a)</w:t>
      </w:r>
    </w:p>
    <w:p w14:paraId="5CB74382" w14:textId="77777777" w:rsidR="00607341" w:rsidRDefault="00607341" w:rsidP="00607341">
      <w:pPr>
        <w:keepNext/>
      </w:pPr>
      <w:r w:rsidRPr="00607341">
        <w:rPr>
          <w:rFonts w:hint="eastAsia"/>
          <w:noProof/>
        </w:rPr>
        <w:drawing>
          <wp:inline distT="0" distB="0" distL="0" distR="0" wp14:anchorId="7B8F0FFD" wp14:editId="13070522">
            <wp:extent cx="5311140" cy="34607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579" cy="346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B616C" w14:textId="4B1045B7" w:rsidR="00607341" w:rsidRDefault="00607341" w:rsidP="00607341">
      <w:pPr>
        <w:pStyle w:val="a3"/>
        <w:jc w:val="center"/>
        <w:rPr>
          <w:rFonts w:ascii="Times New Roman" w:hAnsi="Times New Roman" w:cs="Times New Roman"/>
        </w:rPr>
      </w:pPr>
      <w:r w:rsidRPr="00607341">
        <w:rPr>
          <w:rFonts w:ascii="Times New Roman" w:hAnsi="Times New Roman" w:cs="Times New Roman"/>
        </w:rPr>
        <w:t xml:space="preserve">Figure </w:t>
      </w:r>
      <w:r w:rsidRPr="00607341">
        <w:rPr>
          <w:rFonts w:ascii="Times New Roman" w:hAnsi="Times New Roman" w:cs="Times New Roman"/>
        </w:rPr>
        <w:fldChar w:fldCharType="begin"/>
      </w:r>
      <w:r w:rsidRPr="00607341">
        <w:rPr>
          <w:rFonts w:ascii="Times New Roman" w:hAnsi="Times New Roman" w:cs="Times New Roman"/>
        </w:rPr>
        <w:instrText xml:space="preserve"> SEQ Figure \* ARABIC </w:instrText>
      </w:r>
      <w:r w:rsidRPr="00607341">
        <w:rPr>
          <w:rFonts w:ascii="Times New Roman" w:hAnsi="Times New Roman" w:cs="Times New Roman"/>
        </w:rPr>
        <w:fldChar w:fldCharType="separate"/>
      </w:r>
      <w:r w:rsidR="00727B7B">
        <w:rPr>
          <w:rFonts w:ascii="Times New Roman" w:hAnsi="Times New Roman" w:cs="Times New Roman"/>
          <w:noProof/>
        </w:rPr>
        <w:t>3</w:t>
      </w:r>
      <w:r w:rsidRPr="00607341">
        <w:rPr>
          <w:rFonts w:ascii="Times New Roman" w:hAnsi="Times New Roman" w:cs="Times New Roman"/>
        </w:rPr>
        <w:fldChar w:fldCharType="end"/>
      </w:r>
    </w:p>
    <w:p w14:paraId="00888E83" w14:textId="61EA6A60" w:rsidR="00607341" w:rsidRDefault="00607341" w:rsidP="00607341">
      <w:r>
        <w:lastRenderedPageBreak/>
        <w:t>According to Figure 3, we can see that the distribution of self-concept in eight grade is negatively skewed.</w:t>
      </w:r>
    </w:p>
    <w:p w14:paraId="78FFC6F4" w14:textId="078075EE" w:rsidR="00607341" w:rsidRDefault="00607341" w:rsidP="00607341"/>
    <w:p w14:paraId="6638E587" w14:textId="1D05D4D5" w:rsidR="00607341" w:rsidRDefault="00607341" w:rsidP="00607341">
      <w:r>
        <w:rPr>
          <w:rFonts w:hint="eastAsia"/>
        </w:rPr>
        <w:t>2</w:t>
      </w:r>
      <w:r>
        <w:t xml:space="preserve">.24(b) </w:t>
      </w:r>
      <w:r w:rsidR="009100BF">
        <w:t>8</w:t>
      </w:r>
      <w:r w:rsidR="009100BF" w:rsidRPr="009100BF">
        <w:rPr>
          <w:vertAlign w:val="superscript"/>
        </w:rPr>
        <w:t>th</w:t>
      </w:r>
      <w:r w:rsidR="009100BF">
        <w:t xml:space="preserve"> grade self-concept.</w:t>
      </w:r>
    </w:p>
    <w:p w14:paraId="03C2A51B" w14:textId="5D44B959" w:rsidR="009100BF" w:rsidRDefault="009100BF" w:rsidP="00607341"/>
    <w:p w14:paraId="1A17056B" w14:textId="1ACFC296" w:rsidR="009100BF" w:rsidRDefault="009100BF" w:rsidP="00607341">
      <w:r>
        <w:rPr>
          <w:rFonts w:hint="eastAsia"/>
        </w:rPr>
        <w:t>2</w:t>
      </w:r>
      <w:r>
        <w:t xml:space="preserve">.24(c) </w:t>
      </w:r>
      <w:r w:rsidR="00AE1D11">
        <w:t>According to the 50</w:t>
      </w:r>
      <w:r w:rsidR="00AE1D11" w:rsidRPr="00AE1D11">
        <w:rPr>
          <w:vertAlign w:val="superscript"/>
        </w:rPr>
        <w:t>th</w:t>
      </w:r>
      <w:r w:rsidR="00AE1D11">
        <w:t xml:space="preserve"> percentile shown in Figure 3, 12</w:t>
      </w:r>
      <w:r w:rsidR="00AE1D11" w:rsidRPr="00AE1D11">
        <w:rPr>
          <w:vertAlign w:val="superscript"/>
        </w:rPr>
        <w:t>th</w:t>
      </w:r>
      <w:r w:rsidR="00AE1D11">
        <w:t xml:space="preserve"> grade has the overall highest level of self-concept.</w:t>
      </w:r>
    </w:p>
    <w:p w14:paraId="6B8E5762" w14:textId="500656B0" w:rsidR="009100BF" w:rsidRPr="009100BF" w:rsidRDefault="009100BF" w:rsidP="00607341"/>
    <w:p w14:paraId="574B8468" w14:textId="4440321E" w:rsidR="009100BF" w:rsidRDefault="009100BF" w:rsidP="009100BF">
      <w:r>
        <w:rPr>
          <w:rFonts w:hint="eastAsia"/>
        </w:rPr>
        <w:t>2</w:t>
      </w:r>
      <w:r>
        <w:t>.24(</w:t>
      </w:r>
      <w:r>
        <w:t>d</w:t>
      </w:r>
      <w:r>
        <w:t>)</w:t>
      </w:r>
      <w:r>
        <w:t xml:space="preserve"> </w:t>
      </w:r>
    </w:p>
    <w:p w14:paraId="4A257D5F" w14:textId="77777777" w:rsidR="00AE1D11" w:rsidRPr="009100BF" w:rsidRDefault="00AE1D11" w:rsidP="00AE1D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100BF">
        <w:rPr>
          <w:rFonts w:ascii="Consolas" w:eastAsia="宋体" w:hAnsi="Consolas" w:cs="宋体"/>
          <w:color w:val="569CD6"/>
          <w:kern w:val="0"/>
          <w:szCs w:val="21"/>
        </w:rPr>
        <w:t>summarize</w:t>
      </w:r>
      <w:r w:rsidRPr="009100BF">
        <w:rPr>
          <w:rFonts w:ascii="Consolas" w:eastAsia="宋体" w:hAnsi="Consolas" w:cs="宋体"/>
          <w:color w:val="D4D4D4"/>
          <w:kern w:val="0"/>
          <w:szCs w:val="21"/>
        </w:rPr>
        <w:t> slfcnc08 slfcnc10 slfcnc12, detail</w:t>
      </w:r>
      <w:r w:rsidRPr="009100BF">
        <w:rPr>
          <w:rFonts w:ascii="Consolas" w:eastAsia="宋体" w:hAnsi="Consolas" w:cs="宋体"/>
          <w:color w:val="6A9955"/>
          <w:kern w:val="0"/>
          <w:szCs w:val="21"/>
        </w:rPr>
        <w:t> //2.24(d)</w:t>
      </w:r>
    </w:p>
    <w:p w14:paraId="6DCF70C1" w14:textId="1FA0005F" w:rsidR="00AE1D11" w:rsidRPr="00AE1D11" w:rsidRDefault="00AE1D11" w:rsidP="009100BF">
      <w:pPr>
        <w:rPr>
          <w:rFonts w:hint="eastAsia"/>
        </w:rPr>
      </w:pPr>
      <w:r>
        <w:t>According to output, 12</w:t>
      </w:r>
      <w:r w:rsidRPr="009100BF">
        <w:rPr>
          <w:vertAlign w:val="superscript"/>
        </w:rPr>
        <w:t>th</w:t>
      </w:r>
      <w:r>
        <w:t xml:space="preserve"> grade has the highest single self-concept score, which is approximately 43.</w:t>
      </w:r>
    </w:p>
    <w:p w14:paraId="7D7A48E5" w14:textId="07237682" w:rsidR="009100BF" w:rsidRDefault="009100BF" w:rsidP="00607341"/>
    <w:p w14:paraId="0D1B642A" w14:textId="373FFCC0" w:rsidR="009100BF" w:rsidRDefault="009100BF" w:rsidP="009100BF">
      <w:r>
        <w:rPr>
          <w:rFonts w:hint="eastAsia"/>
        </w:rPr>
        <w:t>2</w:t>
      </w:r>
      <w:r>
        <w:t>.24(</w:t>
      </w:r>
      <w:r>
        <w:t>e</w:t>
      </w:r>
      <w:r>
        <w:t>)</w:t>
      </w:r>
      <w:r w:rsidR="00AE1D11">
        <w:t xml:space="preserve"> </w:t>
      </w:r>
      <w:r w:rsidR="00874380">
        <w:t>12</w:t>
      </w:r>
      <w:r w:rsidR="00874380" w:rsidRPr="00874380">
        <w:rPr>
          <w:vertAlign w:val="superscript"/>
        </w:rPr>
        <w:t>th</w:t>
      </w:r>
      <w:r w:rsidR="00874380">
        <w:t xml:space="preserve"> grade.</w:t>
      </w:r>
    </w:p>
    <w:p w14:paraId="2CD019AF" w14:textId="46761BE6" w:rsidR="00D50090" w:rsidRDefault="00D50090" w:rsidP="009100BF"/>
    <w:p w14:paraId="7B7C520A" w14:textId="23F63E99" w:rsidR="00CC27FB" w:rsidRDefault="00D50090" w:rsidP="009100BF">
      <w:r>
        <w:rPr>
          <w:rFonts w:hint="eastAsia"/>
        </w:rPr>
        <w:t>3</w:t>
      </w:r>
      <w:r>
        <w:t>.13(a)</w:t>
      </w:r>
    </w:p>
    <w:p w14:paraId="651FCF0C" w14:textId="77777777" w:rsidR="002517E2" w:rsidRPr="002517E2" w:rsidRDefault="002517E2" w:rsidP="002517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7E2">
        <w:rPr>
          <w:rFonts w:ascii="Consolas" w:eastAsia="宋体" w:hAnsi="Consolas" w:cs="宋体"/>
          <w:color w:val="569CD6"/>
          <w:kern w:val="0"/>
          <w:szCs w:val="21"/>
        </w:rPr>
        <w:t>graph</w:t>
      </w:r>
      <w:r w:rsidRPr="002517E2">
        <w:rPr>
          <w:rFonts w:ascii="Consolas" w:eastAsia="宋体" w:hAnsi="Consolas" w:cs="宋体"/>
          <w:color w:val="D4D4D4"/>
          <w:kern w:val="0"/>
          <w:szCs w:val="21"/>
        </w:rPr>
        <w:t> box tcherint, </w:t>
      </w:r>
      <w:r w:rsidRPr="002517E2">
        <w:rPr>
          <w:rFonts w:ascii="Consolas" w:eastAsia="宋体" w:hAnsi="Consolas" w:cs="宋体"/>
          <w:color w:val="C586C0"/>
          <w:kern w:val="0"/>
          <w:szCs w:val="21"/>
        </w:rPr>
        <w:t>by</w:t>
      </w:r>
      <w:r w:rsidRPr="002517E2">
        <w:rPr>
          <w:rFonts w:ascii="Consolas" w:eastAsia="宋体" w:hAnsi="Consolas" w:cs="宋体"/>
          <w:color w:val="D4D4D4"/>
          <w:kern w:val="0"/>
          <w:szCs w:val="21"/>
        </w:rPr>
        <w:t>(gender) </w:t>
      </w:r>
    </w:p>
    <w:p w14:paraId="38CC3047" w14:textId="6F5B853F" w:rsidR="00CC27FB" w:rsidRPr="002517E2" w:rsidRDefault="002517E2" w:rsidP="002517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517E2">
        <w:rPr>
          <w:rFonts w:ascii="Consolas" w:eastAsia="宋体" w:hAnsi="Consolas" w:cs="宋体"/>
          <w:color w:val="C586C0"/>
          <w:kern w:val="0"/>
          <w:szCs w:val="21"/>
        </w:rPr>
        <w:t>by</w:t>
      </w:r>
      <w:r w:rsidRPr="002517E2">
        <w:rPr>
          <w:rFonts w:ascii="Consolas" w:eastAsia="宋体" w:hAnsi="Consolas" w:cs="宋体"/>
          <w:color w:val="D4D4D4"/>
          <w:kern w:val="0"/>
          <w:szCs w:val="21"/>
        </w:rPr>
        <w:t> gender, </w:t>
      </w:r>
      <w:r w:rsidRPr="002517E2">
        <w:rPr>
          <w:rFonts w:ascii="Consolas" w:eastAsia="宋体" w:hAnsi="Consolas" w:cs="宋体"/>
          <w:color w:val="569CD6"/>
          <w:kern w:val="0"/>
          <w:szCs w:val="21"/>
        </w:rPr>
        <w:t>sort</w:t>
      </w:r>
      <w:r w:rsidRPr="002517E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517E2">
        <w:rPr>
          <w:rFonts w:ascii="Consolas" w:eastAsia="宋体" w:hAnsi="Consolas" w:cs="宋体"/>
          <w:color w:val="569CD6"/>
          <w:kern w:val="0"/>
          <w:szCs w:val="21"/>
        </w:rPr>
        <w:t>summarize</w:t>
      </w:r>
      <w:r w:rsidRPr="002517E2">
        <w:rPr>
          <w:rFonts w:ascii="Consolas" w:eastAsia="宋体" w:hAnsi="Consolas" w:cs="宋体"/>
          <w:color w:val="D4D4D4"/>
          <w:kern w:val="0"/>
          <w:szCs w:val="21"/>
        </w:rPr>
        <w:t> tcherint, detail</w:t>
      </w:r>
      <w:r w:rsidRPr="002517E2">
        <w:rPr>
          <w:rFonts w:ascii="Consolas" w:eastAsia="宋体" w:hAnsi="Consolas" w:cs="宋体"/>
          <w:color w:val="6A9955"/>
          <w:kern w:val="0"/>
          <w:szCs w:val="21"/>
        </w:rPr>
        <w:t> //3.13(a)</w:t>
      </w:r>
    </w:p>
    <w:p w14:paraId="21614990" w14:textId="3818F231" w:rsidR="002517E2" w:rsidRDefault="002517E2" w:rsidP="009100BF">
      <w:r>
        <w:rPr>
          <w:rFonts w:hint="eastAsia"/>
        </w:rPr>
        <w:t>A</w:t>
      </w:r>
      <w:r>
        <w:t xml:space="preserve">ccording to the box plot(see as Figure 4), the distribution of males and females are quite similar in terms of </w:t>
      </w:r>
      <w:r w:rsidRPr="002517E2">
        <w:rPr>
          <w:i/>
          <w:iCs/>
        </w:rPr>
        <w:t>tcherint</w:t>
      </w:r>
      <w:r>
        <w:rPr>
          <w:i/>
          <w:iCs/>
        </w:rPr>
        <w:t xml:space="preserve">. </w:t>
      </w:r>
      <w:r>
        <w:t xml:space="preserve">The mean for males is 1.947 and IQR = </w:t>
      </w:r>
      <w:r w:rsidR="00BF3506">
        <w:t>3. The mean for females is 1.96 and the IQR = 2</w:t>
      </w:r>
    </w:p>
    <w:p w14:paraId="6E17EEEE" w14:textId="77777777" w:rsidR="00BF3506" w:rsidRDefault="00BF3506" w:rsidP="00BF3506">
      <w:pPr>
        <w:keepNext/>
      </w:pPr>
      <w:r w:rsidRPr="00BF3506">
        <w:rPr>
          <w:rFonts w:hint="eastAsia"/>
          <w:noProof/>
        </w:rPr>
        <w:drawing>
          <wp:inline distT="0" distB="0" distL="0" distR="0" wp14:anchorId="6A17A78E" wp14:editId="068B50BC">
            <wp:extent cx="5029200" cy="3657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1652" w14:textId="3E46FB4C" w:rsidR="00BF3506" w:rsidRPr="00BF3506" w:rsidRDefault="00BF3506" w:rsidP="00BF3506">
      <w:pPr>
        <w:pStyle w:val="a3"/>
        <w:jc w:val="center"/>
        <w:rPr>
          <w:rFonts w:ascii="Times New Roman" w:hAnsi="Times New Roman" w:cs="Times New Roman"/>
        </w:rPr>
      </w:pPr>
      <w:r w:rsidRPr="00BF3506">
        <w:rPr>
          <w:rFonts w:ascii="Times New Roman" w:hAnsi="Times New Roman" w:cs="Times New Roman"/>
        </w:rPr>
        <w:t xml:space="preserve">Figure </w:t>
      </w:r>
      <w:r w:rsidRPr="00BF3506">
        <w:rPr>
          <w:rFonts w:ascii="Times New Roman" w:hAnsi="Times New Roman" w:cs="Times New Roman"/>
        </w:rPr>
        <w:fldChar w:fldCharType="begin"/>
      </w:r>
      <w:r w:rsidRPr="00BF3506">
        <w:rPr>
          <w:rFonts w:ascii="Times New Roman" w:hAnsi="Times New Roman" w:cs="Times New Roman"/>
        </w:rPr>
        <w:instrText xml:space="preserve"> SEQ Figure \* ARABIC </w:instrText>
      </w:r>
      <w:r w:rsidRPr="00BF3506">
        <w:rPr>
          <w:rFonts w:ascii="Times New Roman" w:hAnsi="Times New Roman" w:cs="Times New Roman"/>
        </w:rPr>
        <w:fldChar w:fldCharType="separate"/>
      </w:r>
      <w:r w:rsidR="00727B7B">
        <w:rPr>
          <w:rFonts w:ascii="Times New Roman" w:hAnsi="Times New Roman" w:cs="Times New Roman"/>
          <w:noProof/>
        </w:rPr>
        <w:t>4</w:t>
      </w:r>
      <w:r w:rsidRPr="00BF3506">
        <w:rPr>
          <w:rFonts w:ascii="Times New Roman" w:hAnsi="Times New Roman" w:cs="Times New Roman"/>
        </w:rPr>
        <w:fldChar w:fldCharType="end"/>
      </w:r>
    </w:p>
    <w:p w14:paraId="7685FBD7" w14:textId="2D56D27E" w:rsidR="009100BF" w:rsidRDefault="00BF3506" w:rsidP="00607341">
      <w:r>
        <w:t xml:space="preserve">3.13(b) </w:t>
      </w:r>
    </w:p>
    <w:p w14:paraId="2FBE338B" w14:textId="77777777" w:rsidR="002F2B24" w:rsidRPr="002F2B24" w:rsidRDefault="002F2B24" w:rsidP="002F2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B24">
        <w:rPr>
          <w:rFonts w:ascii="Consolas" w:eastAsia="宋体" w:hAnsi="Consolas" w:cs="宋体"/>
          <w:color w:val="569CD6"/>
          <w:kern w:val="0"/>
          <w:szCs w:val="21"/>
        </w:rPr>
        <w:t>graph</w:t>
      </w:r>
      <w:r w:rsidRPr="002F2B24">
        <w:rPr>
          <w:rFonts w:ascii="Consolas" w:eastAsia="宋体" w:hAnsi="Consolas" w:cs="宋体"/>
          <w:color w:val="D4D4D4"/>
          <w:kern w:val="0"/>
          <w:szCs w:val="21"/>
        </w:rPr>
        <w:t> box achrdg08 achrdg10 achrdg12, </w:t>
      </w:r>
      <w:r w:rsidRPr="002F2B24">
        <w:rPr>
          <w:rFonts w:ascii="Consolas" w:eastAsia="宋体" w:hAnsi="Consolas" w:cs="宋体"/>
          <w:color w:val="C586C0"/>
          <w:kern w:val="0"/>
          <w:szCs w:val="21"/>
        </w:rPr>
        <w:t>by</w:t>
      </w:r>
      <w:r w:rsidRPr="002F2B24">
        <w:rPr>
          <w:rFonts w:ascii="Consolas" w:eastAsia="宋体" w:hAnsi="Consolas" w:cs="宋体"/>
          <w:color w:val="D4D4D4"/>
          <w:kern w:val="0"/>
          <w:szCs w:val="21"/>
        </w:rPr>
        <w:t>(gender)</w:t>
      </w:r>
    </w:p>
    <w:p w14:paraId="2ECC31F7" w14:textId="77777777" w:rsidR="002F2B24" w:rsidRPr="002F2B24" w:rsidRDefault="002F2B24" w:rsidP="002F2B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B24">
        <w:rPr>
          <w:rFonts w:ascii="Consolas" w:eastAsia="宋体" w:hAnsi="Consolas" w:cs="宋体"/>
          <w:color w:val="C586C0"/>
          <w:kern w:val="0"/>
          <w:szCs w:val="21"/>
        </w:rPr>
        <w:t>by</w:t>
      </w:r>
      <w:r w:rsidRPr="002F2B24">
        <w:rPr>
          <w:rFonts w:ascii="Consolas" w:eastAsia="宋体" w:hAnsi="Consolas" w:cs="宋体"/>
          <w:color w:val="D4D4D4"/>
          <w:kern w:val="0"/>
          <w:szCs w:val="21"/>
        </w:rPr>
        <w:t> gender, </w:t>
      </w:r>
      <w:r w:rsidRPr="002F2B24">
        <w:rPr>
          <w:rFonts w:ascii="Consolas" w:eastAsia="宋体" w:hAnsi="Consolas" w:cs="宋体"/>
          <w:color w:val="569CD6"/>
          <w:kern w:val="0"/>
          <w:szCs w:val="21"/>
        </w:rPr>
        <w:t>sort</w:t>
      </w:r>
      <w:r w:rsidRPr="002F2B2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F2B24">
        <w:rPr>
          <w:rFonts w:ascii="Consolas" w:eastAsia="宋体" w:hAnsi="Consolas" w:cs="宋体"/>
          <w:color w:val="569CD6"/>
          <w:kern w:val="0"/>
          <w:szCs w:val="21"/>
        </w:rPr>
        <w:t>summarize</w:t>
      </w:r>
      <w:r w:rsidRPr="002F2B24">
        <w:rPr>
          <w:rFonts w:ascii="Consolas" w:eastAsia="宋体" w:hAnsi="Consolas" w:cs="宋体"/>
          <w:color w:val="D4D4D4"/>
          <w:kern w:val="0"/>
          <w:szCs w:val="21"/>
        </w:rPr>
        <w:t> achrdg08 achrdg10 achrdg12, detail</w:t>
      </w:r>
      <w:r w:rsidRPr="002F2B24">
        <w:rPr>
          <w:rFonts w:ascii="Consolas" w:eastAsia="宋体" w:hAnsi="Consolas" w:cs="宋体"/>
          <w:color w:val="6A9955"/>
          <w:kern w:val="0"/>
          <w:szCs w:val="21"/>
        </w:rPr>
        <w:t> //3.13(b)</w:t>
      </w:r>
    </w:p>
    <w:p w14:paraId="76D5FFB1" w14:textId="77777777" w:rsidR="002F2B24" w:rsidRPr="002F2B24" w:rsidRDefault="002F2B24" w:rsidP="00607341"/>
    <w:p w14:paraId="58654487" w14:textId="5809E65B" w:rsidR="00BF3506" w:rsidRDefault="00BB5217" w:rsidP="00607341">
      <w:r>
        <w:rPr>
          <w:rFonts w:hint="eastAsia"/>
        </w:rPr>
        <w:t>A</w:t>
      </w:r>
      <w:r>
        <w:t>ccording to Figure 5, males and females display similar patterns of change in achievement in reading across 8</w:t>
      </w:r>
      <w:r w:rsidRPr="00BB5217">
        <w:rPr>
          <w:vertAlign w:val="superscript"/>
        </w:rPr>
        <w:t>th</w:t>
      </w:r>
      <w:r>
        <w:t>, 10</w:t>
      </w:r>
      <w:r w:rsidRPr="00BB5217">
        <w:rPr>
          <w:vertAlign w:val="superscript"/>
        </w:rPr>
        <w:t>th</w:t>
      </w:r>
      <w:r>
        <w:t>, 12</w:t>
      </w:r>
      <w:r w:rsidRPr="00BB5217">
        <w:rPr>
          <w:vertAlign w:val="superscript"/>
        </w:rPr>
        <w:t>th</w:t>
      </w:r>
      <w:r>
        <w:t xml:space="preserve"> grades. </w:t>
      </w:r>
      <w:r w:rsidR="00760D82">
        <w:t>The means for males in these 3 grades are 55.54, 56.25, 55.31, for females, the means are 56.4, 55.9, 55.8.</w:t>
      </w:r>
    </w:p>
    <w:p w14:paraId="6C3A32AA" w14:textId="77777777" w:rsidR="00BB5217" w:rsidRDefault="00BB5217" w:rsidP="00BB5217">
      <w:pPr>
        <w:keepNext/>
      </w:pPr>
      <w:r w:rsidRPr="00BB5217">
        <w:rPr>
          <w:noProof/>
        </w:rPr>
        <w:drawing>
          <wp:inline distT="0" distB="0" distL="0" distR="0" wp14:anchorId="4D1E0910" wp14:editId="7F85F9E3">
            <wp:extent cx="5029200" cy="365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34EA" w14:textId="5C3FB520" w:rsidR="00BB5217" w:rsidRDefault="00BB5217" w:rsidP="00BB5217">
      <w:pPr>
        <w:pStyle w:val="a3"/>
        <w:jc w:val="center"/>
        <w:rPr>
          <w:rFonts w:ascii="Times New Roman" w:hAnsi="Times New Roman" w:cs="Times New Roman"/>
        </w:rPr>
      </w:pPr>
      <w:r w:rsidRPr="00BB5217">
        <w:rPr>
          <w:rFonts w:ascii="Times New Roman" w:hAnsi="Times New Roman" w:cs="Times New Roman"/>
        </w:rPr>
        <w:t xml:space="preserve">Figure </w:t>
      </w:r>
      <w:r w:rsidRPr="00BB5217">
        <w:rPr>
          <w:rFonts w:ascii="Times New Roman" w:hAnsi="Times New Roman" w:cs="Times New Roman"/>
        </w:rPr>
        <w:fldChar w:fldCharType="begin"/>
      </w:r>
      <w:r w:rsidRPr="00BB5217">
        <w:rPr>
          <w:rFonts w:ascii="Times New Roman" w:hAnsi="Times New Roman" w:cs="Times New Roman"/>
        </w:rPr>
        <w:instrText xml:space="preserve"> SEQ Figure \* ARABIC </w:instrText>
      </w:r>
      <w:r w:rsidRPr="00BB5217">
        <w:rPr>
          <w:rFonts w:ascii="Times New Roman" w:hAnsi="Times New Roman" w:cs="Times New Roman"/>
        </w:rPr>
        <w:fldChar w:fldCharType="separate"/>
      </w:r>
      <w:r w:rsidR="00727B7B">
        <w:rPr>
          <w:rFonts w:ascii="Times New Roman" w:hAnsi="Times New Roman" w:cs="Times New Roman"/>
          <w:noProof/>
        </w:rPr>
        <w:t>5</w:t>
      </w:r>
      <w:r w:rsidRPr="00BB5217">
        <w:rPr>
          <w:rFonts w:ascii="Times New Roman" w:hAnsi="Times New Roman" w:cs="Times New Roman"/>
        </w:rPr>
        <w:fldChar w:fldCharType="end"/>
      </w:r>
    </w:p>
    <w:p w14:paraId="6E544E51" w14:textId="334D5D28" w:rsidR="002F2B24" w:rsidRDefault="002F2B24" w:rsidP="002F2B24"/>
    <w:p w14:paraId="39FB9861" w14:textId="31FBD25F" w:rsidR="002F2B24" w:rsidRDefault="002F2B24" w:rsidP="002F2B24">
      <w:r>
        <w:rPr>
          <w:rFonts w:hint="eastAsia"/>
        </w:rPr>
        <w:t>3</w:t>
      </w:r>
      <w:r>
        <w:t>.13(c)</w:t>
      </w:r>
    </w:p>
    <w:p w14:paraId="1B8192F4" w14:textId="77777777" w:rsidR="00856C9F" w:rsidRPr="00856C9F" w:rsidRDefault="00856C9F" w:rsidP="00856C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6C9F">
        <w:rPr>
          <w:rFonts w:ascii="Consolas" w:eastAsia="宋体" w:hAnsi="Consolas" w:cs="宋体"/>
          <w:color w:val="569CD6"/>
          <w:kern w:val="0"/>
          <w:szCs w:val="21"/>
        </w:rPr>
        <w:t>graph</w:t>
      </w:r>
      <w:r w:rsidRPr="00856C9F">
        <w:rPr>
          <w:rFonts w:ascii="Consolas" w:eastAsia="宋体" w:hAnsi="Consolas" w:cs="宋体"/>
          <w:color w:val="D4D4D4"/>
          <w:kern w:val="0"/>
          <w:szCs w:val="21"/>
        </w:rPr>
        <w:t> box absent12 cuts12 late12, </w:t>
      </w:r>
      <w:r w:rsidRPr="00856C9F">
        <w:rPr>
          <w:rFonts w:ascii="Consolas" w:eastAsia="宋体" w:hAnsi="Consolas" w:cs="宋体"/>
          <w:color w:val="C586C0"/>
          <w:kern w:val="0"/>
          <w:szCs w:val="21"/>
        </w:rPr>
        <w:t>by</w:t>
      </w:r>
      <w:r w:rsidRPr="00856C9F">
        <w:rPr>
          <w:rFonts w:ascii="Consolas" w:eastAsia="宋体" w:hAnsi="Consolas" w:cs="宋体"/>
          <w:color w:val="D4D4D4"/>
          <w:kern w:val="0"/>
          <w:szCs w:val="21"/>
        </w:rPr>
        <w:t>(gender)</w:t>
      </w:r>
    </w:p>
    <w:p w14:paraId="54EF5D1A" w14:textId="77777777" w:rsidR="00856C9F" w:rsidRPr="00856C9F" w:rsidRDefault="00856C9F" w:rsidP="00856C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6C9F">
        <w:rPr>
          <w:rFonts w:ascii="Consolas" w:eastAsia="宋体" w:hAnsi="Consolas" w:cs="宋体"/>
          <w:color w:val="C586C0"/>
          <w:kern w:val="0"/>
          <w:szCs w:val="21"/>
        </w:rPr>
        <w:t>by</w:t>
      </w:r>
      <w:r w:rsidRPr="00856C9F">
        <w:rPr>
          <w:rFonts w:ascii="Consolas" w:eastAsia="宋体" w:hAnsi="Consolas" w:cs="宋体"/>
          <w:color w:val="D4D4D4"/>
          <w:kern w:val="0"/>
          <w:szCs w:val="21"/>
        </w:rPr>
        <w:t> gender, </w:t>
      </w:r>
      <w:r w:rsidRPr="00856C9F">
        <w:rPr>
          <w:rFonts w:ascii="Consolas" w:eastAsia="宋体" w:hAnsi="Consolas" w:cs="宋体"/>
          <w:color w:val="569CD6"/>
          <w:kern w:val="0"/>
          <w:szCs w:val="21"/>
        </w:rPr>
        <w:t>sort</w:t>
      </w:r>
      <w:r w:rsidRPr="00856C9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56C9F">
        <w:rPr>
          <w:rFonts w:ascii="Consolas" w:eastAsia="宋体" w:hAnsi="Consolas" w:cs="宋体"/>
          <w:color w:val="569CD6"/>
          <w:kern w:val="0"/>
          <w:szCs w:val="21"/>
        </w:rPr>
        <w:t>summarize</w:t>
      </w:r>
      <w:r w:rsidRPr="00856C9F">
        <w:rPr>
          <w:rFonts w:ascii="Consolas" w:eastAsia="宋体" w:hAnsi="Consolas" w:cs="宋体"/>
          <w:color w:val="D4D4D4"/>
          <w:kern w:val="0"/>
          <w:szCs w:val="21"/>
        </w:rPr>
        <w:t> absent12 cuts12 late12, detail</w:t>
      </w:r>
      <w:r w:rsidRPr="00856C9F">
        <w:rPr>
          <w:rFonts w:ascii="Consolas" w:eastAsia="宋体" w:hAnsi="Consolas" w:cs="宋体"/>
          <w:color w:val="6A9955"/>
          <w:kern w:val="0"/>
          <w:szCs w:val="21"/>
        </w:rPr>
        <w:t> //3.13(c)</w:t>
      </w:r>
    </w:p>
    <w:p w14:paraId="24C24F0B" w14:textId="3AEB4C5A" w:rsidR="00856C9F" w:rsidRPr="00EB47DD" w:rsidRDefault="00856C9F" w:rsidP="002F2B24">
      <w:r>
        <w:t>According to box plot(see as Figure 6), we can conclude that the overall pattern of males and females patterns of schools attendance in 12</w:t>
      </w:r>
      <w:r w:rsidRPr="00856C9F">
        <w:rPr>
          <w:vertAlign w:val="superscript"/>
        </w:rPr>
        <w:t>th</w:t>
      </w:r>
      <w:r>
        <w:t xml:space="preserve"> grade is quite similar, but there’s several differences worth to be noticed. </w:t>
      </w:r>
      <w:r w:rsidR="0088009C">
        <w:t>Females tend to be more variable regarding late for school in 12</w:t>
      </w:r>
      <w:r w:rsidR="0088009C" w:rsidRPr="0088009C">
        <w:rPr>
          <w:vertAlign w:val="superscript"/>
        </w:rPr>
        <w:t>th</w:t>
      </w:r>
      <w:r w:rsidR="0088009C">
        <w:t xml:space="preserve"> grade due to their much wider IQR.</w:t>
      </w:r>
      <w:r w:rsidR="00EB47DD">
        <w:t xml:space="preserve"> Females tend to have slightly higher chance to missed 3-6 times of school </w:t>
      </w:r>
      <w:r w:rsidR="00E72E16">
        <w:t xml:space="preserve">absence </w:t>
      </w:r>
      <w:r w:rsidR="00EB47DD">
        <w:t>in 12</w:t>
      </w:r>
      <w:r w:rsidR="00EB47DD" w:rsidRPr="00EB47DD">
        <w:rPr>
          <w:vertAlign w:val="superscript"/>
        </w:rPr>
        <w:t>th</w:t>
      </w:r>
      <w:r w:rsidR="00EB47DD">
        <w:t xml:space="preserve"> grade than males. The mean for </w:t>
      </w:r>
      <w:r w:rsidR="00EB47DD">
        <w:rPr>
          <w:i/>
          <w:iCs/>
        </w:rPr>
        <w:t xml:space="preserve">absent12 </w:t>
      </w:r>
      <w:r w:rsidR="00EB47DD">
        <w:t>is 1.387 for males and 1.74 for females.</w:t>
      </w:r>
      <w:r w:rsidR="00E72E16">
        <w:t xml:space="preserve"> The later is much closer to 2(3-6 times of school absence).</w:t>
      </w:r>
    </w:p>
    <w:p w14:paraId="57D77257" w14:textId="77777777" w:rsidR="00727B7B" w:rsidRDefault="00727B7B" w:rsidP="00727B7B">
      <w:pPr>
        <w:keepNext/>
      </w:pPr>
      <w:r w:rsidRPr="00727B7B">
        <w:rPr>
          <w:rFonts w:hint="eastAsia"/>
          <w:noProof/>
        </w:rPr>
        <w:lastRenderedPageBreak/>
        <w:drawing>
          <wp:inline distT="0" distB="0" distL="0" distR="0" wp14:anchorId="1DD3755C" wp14:editId="1DF696D5">
            <wp:extent cx="5029200" cy="3657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DD2E" w14:textId="08771877" w:rsidR="00727B7B" w:rsidRPr="00727B7B" w:rsidRDefault="00727B7B" w:rsidP="00727B7B">
      <w:pPr>
        <w:pStyle w:val="a3"/>
        <w:jc w:val="center"/>
        <w:rPr>
          <w:rFonts w:ascii="Times New Roman" w:hAnsi="Times New Roman" w:cs="Times New Roman"/>
        </w:rPr>
      </w:pPr>
      <w:r w:rsidRPr="00727B7B">
        <w:rPr>
          <w:rFonts w:ascii="Times New Roman" w:hAnsi="Times New Roman" w:cs="Times New Roman"/>
        </w:rPr>
        <w:t xml:space="preserve">Figure </w:t>
      </w:r>
      <w:r w:rsidRPr="00727B7B">
        <w:rPr>
          <w:rFonts w:ascii="Times New Roman" w:hAnsi="Times New Roman" w:cs="Times New Roman"/>
        </w:rPr>
        <w:fldChar w:fldCharType="begin"/>
      </w:r>
      <w:r w:rsidRPr="00727B7B">
        <w:rPr>
          <w:rFonts w:ascii="Times New Roman" w:hAnsi="Times New Roman" w:cs="Times New Roman"/>
        </w:rPr>
        <w:instrText xml:space="preserve"> SEQ Figure \* ARABIC </w:instrText>
      </w:r>
      <w:r w:rsidRPr="00727B7B">
        <w:rPr>
          <w:rFonts w:ascii="Times New Roman" w:hAnsi="Times New Roman" w:cs="Times New Roman"/>
        </w:rPr>
        <w:fldChar w:fldCharType="separate"/>
      </w:r>
      <w:r w:rsidRPr="00727B7B">
        <w:rPr>
          <w:rFonts w:ascii="Times New Roman" w:hAnsi="Times New Roman" w:cs="Times New Roman"/>
          <w:noProof/>
        </w:rPr>
        <w:t>6</w:t>
      </w:r>
      <w:r w:rsidRPr="00727B7B">
        <w:rPr>
          <w:rFonts w:ascii="Times New Roman" w:hAnsi="Times New Roman" w:cs="Times New Roman"/>
        </w:rPr>
        <w:fldChar w:fldCharType="end"/>
      </w:r>
    </w:p>
    <w:sectPr w:rsidR="00727B7B" w:rsidRPr="00727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AE"/>
    <w:rsid w:val="00232415"/>
    <w:rsid w:val="002517E2"/>
    <w:rsid w:val="002F2B24"/>
    <w:rsid w:val="003A047F"/>
    <w:rsid w:val="00414652"/>
    <w:rsid w:val="00444EBA"/>
    <w:rsid w:val="004B4AAE"/>
    <w:rsid w:val="004B6F37"/>
    <w:rsid w:val="00607341"/>
    <w:rsid w:val="006E62E4"/>
    <w:rsid w:val="007211A8"/>
    <w:rsid w:val="00727B7B"/>
    <w:rsid w:val="00760D82"/>
    <w:rsid w:val="00856C9F"/>
    <w:rsid w:val="00874380"/>
    <w:rsid w:val="0088009C"/>
    <w:rsid w:val="009100BF"/>
    <w:rsid w:val="00931D34"/>
    <w:rsid w:val="009D5F15"/>
    <w:rsid w:val="00AE1D11"/>
    <w:rsid w:val="00B00262"/>
    <w:rsid w:val="00B62787"/>
    <w:rsid w:val="00BB5217"/>
    <w:rsid w:val="00BF3506"/>
    <w:rsid w:val="00C0262B"/>
    <w:rsid w:val="00C63452"/>
    <w:rsid w:val="00CC27FB"/>
    <w:rsid w:val="00CE64B8"/>
    <w:rsid w:val="00D50090"/>
    <w:rsid w:val="00E72E16"/>
    <w:rsid w:val="00EB47DD"/>
    <w:rsid w:val="00F4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7AE6"/>
  <w15:chartTrackingRefBased/>
  <w15:docId w15:val="{E04A1CE8-FED6-4826-8019-B6C0BEDA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软雅黑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0262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Yewei Sun</dc:creator>
  <cp:keywords/>
  <dc:description/>
  <cp:lastModifiedBy>Yewei Sun</cp:lastModifiedBy>
  <cp:revision>24</cp:revision>
  <dcterms:created xsi:type="dcterms:W3CDTF">2021-09-17T19:38:00Z</dcterms:created>
  <dcterms:modified xsi:type="dcterms:W3CDTF">2021-09-17T21:59:00Z</dcterms:modified>
</cp:coreProperties>
</file>