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9B3" w:rsidRDefault="009B54B9" w:rsidP="009B2012">
      <w:pPr>
        <w:jc w:val="center"/>
        <w:rPr>
          <w:rFonts w:ascii="华文中宋" w:eastAsia="华文中宋" w:hAnsi="华文中宋"/>
          <w:b/>
          <w:sz w:val="30"/>
          <w:szCs w:val="30"/>
        </w:rPr>
      </w:pPr>
      <w:r>
        <w:rPr>
          <w:rFonts w:ascii="华文中宋" w:eastAsia="华文中宋" w:hAnsi="华文中宋" w:hint="eastAsia"/>
          <w:b/>
          <w:sz w:val="30"/>
          <w:szCs w:val="30"/>
        </w:rPr>
        <w:t>授权及承诺函</w:t>
      </w:r>
    </w:p>
    <w:p w:rsidR="006572C7" w:rsidRDefault="009B54B9">
      <w:pPr>
        <w:spacing w:line="300" w:lineRule="auto"/>
        <w:ind w:firstLine="420"/>
        <w:jc w:val="left"/>
        <w:rPr>
          <w:rFonts w:ascii="华文中宋" w:eastAsia="华文中宋" w:hAnsi="华文中宋"/>
        </w:rPr>
      </w:pPr>
      <w:r>
        <w:rPr>
          <w:rFonts w:ascii="华文中宋" w:eastAsia="华文中宋" w:hAnsi="华文中宋" w:hint="eastAsia"/>
        </w:rPr>
        <w:t>本人为办理出国旅游所需的相关存款证明，特通过百程网向海尔消费金融有限公司申请借款，同时委托海尔消费金融有限公司（以下简称“海尔消金”）代表本人向中国光</w:t>
      </w:r>
      <w:r w:rsidR="001D39B3">
        <w:rPr>
          <w:rFonts w:ascii="华文中宋" w:eastAsia="华文中宋" w:hAnsi="华文中宋" w:hint="eastAsia"/>
        </w:rPr>
        <w:t>大银行</w:t>
      </w:r>
      <w:r w:rsidR="00E419E9">
        <w:rPr>
          <w:rFonts w:ascii="华文中宋" w:eastAsia="华文中宋" w:hAnsi="华文中宋" w:hint="eastAsia"/>
        </w:rPr>
        <w:t>股份有限公司</w:t>
      </w:r>
      <w:r w:rsidR="001D39B3">
        <w:rPr>
          <w:rFonts w:ascii="华文中宋" w:eastAsia="华文中宋" w:hAnsi="华文中宋" w:hint="eastAsia"/>
        </w:rPr>
        <w:t>青岛李沧支行（以下简称“光大李沧支行”）办理</w:t>
      </w:r>
      <w:r w:rsidR="00954B08">
        <w:rPr>
          <w:rFonts w:ascii="华文中宋" w:eastAsia="华文中宋" w:hAnsi="华文中宋" w:hint="eastAsia"/>
        </w:rPr>
        <w:t>传递</w:t>
      </w:r>
      <w:r w:rsidR="001D39B3">
        <w:rPr>
          <w:rFonts w:ascii="华文中宋" w:eastAsia="华文中宋" w:hAnsi="华文中宋" w:hint="eastAsia"/>
        </w:rPr>
        <w:t>开户</w:t>
      </w:r>
      <w:r w:rsidR="00954B08">
        <w:rPr>
          <w:rFonts w:ascii="华文中宋" w:eastAsia="华文中宋" w:hAnsi="华文中宋" w:hint="eastAsia"/>
        </w:rPr>
        <w:t>信息</w:t>
      </w:r>
      <w:r w:rsidR="001D39B3">
        <w:rPr>
          <w:rFonts w:ascii="华文中宋" w:eastAsia="华文中宋" w:hAnsi="华文中宋" w:hint="eastAsia"/>
        </w:rPr>
        <w:t>、</w:t>
      </w:r>
      <w:r>
        <w:rPr>
          <w:rFonts w:ascii="华文中宋" w:eastAsia="华文中宋" w:hAnsi="华文中宋" w:hint="eastAsia"/>
        </w:rPr>
        <w:t>开具存款证明、冻结存款、结清存款等一系列业务。具体授权内容包括：</w:t>
      </w:r>
    </w:p>
    <w:p w:rsidR="006572C7" w:rsidRDefault="009B54B9">
      <w:pPr>
        <w:pStyle w:val="1"/>
        <w:numPr>
          <w:ilvl w:val="0"/>
          <w:numId w:val="1"/>
        </w:numPr>
        <w:spacing w:line="300" w:lineRule="auto"/>
        <w:ind w:firstLineChars="0"/>
        <w:jc w:val="left"/>
        <w:rPr>
          <w:rFonts w:ascii="华文中宋" w:eastAsia="华文中宋" w:hAnsi="华文中宋"/>
        </w:rPr>
      </w:pPr>
      <w:r>
        <w:rPr>
          <w:rFonts w:ascii="华文中宋" w:eastAsia="华文中宋" w:hAnsi="华文中宋" w:hint="eastAsia"/>
        </w:rPr>
        <w:t>本人</w:t>
      </w:r>
      <w:r w:rsidR="00764991">
        <w:rPr>
          <w:rFonts w:ascii="华文中宋" w:eastAsia="华文中宋" w:hAnsi="华文中宋" w:hint="eastAsia"/>
        </w:rPr>
        <w:t>递交的个人信息用于在</w:t>
      </w:r>
      <w:r w:rsidR="008142D7">
        <w:rPr>
          <w:rFonts w:ascii="华文中宋" w:eastAsia="华文中宋" w:hAnsi="华文中宋" w:hint="eastAsia"/>
        </w:rPr>
        <w:t>光大李沧支行</w:t>
      </w:r>
      <w:r w:rsidR="00764991">
        <w:rPr>
          <w:rFonts w:ascii="华文中宋" w:eastAsia="华文中宋" w:hAnsi="华文中宋" w:hint="eastAsia"/>
        </w:rPr>
        <w:t>开户和海尔消金审批借款使用</w:t>
      </w:r>
      <w:r>
        <w:rPr>
          <w:rFonts w:ascii="华文中宋" w:eastAsia="华文中宋" w:hAnsi="华文中宋" w:hint="eastAsia"/>
        </w:rPr>
        <w:t>。</w:t>
      </w:r>
    </w:p>
    <w:p w:rsidR="007D102D" w:rsidRPr="007D102D" w:rsidRDefault="007D102D" w:rsidP="007D102D">
      <w:pPr>
        <w:pStyle w:val="1"/>
        <w:numPr>
          <w:ilvl w:val="0"/>
          <w:numId w:val="1"/>
        </w:numPr>
        <w:spacing w:line="300" w:lineRule="auto"/>
        <w:ind w:firstLineChars="0"/>
        <w:jc w:val="left"/>
        <w:rPr>
          <w:rFonts w:ascii="华文中宋" w:eastAsia="华文中宋" w:hAnsi="华文中宋"/>
        </w:rPr>
      </w:pPr>
      <w:r>
        <w:rPr>
          <w:rFonts w:ascii="华文中宋" w:eastAsia="华文中宋" w:hAnsi="华文中宋" w:hint="eastAsia"/>
        </w:rPr>
        <w:t>本人向海尔消金申请借款，借款用途仅限于办理出国签证所需的银行存款证明。</w:t>
      </w:r>
    </w:p>
    <w:p w:rsidR="006572C7" w:rsidRDefault="009B54B9">
      <w:pPr>
        <w:pStyle w:val="1"/>
        <w:numPr>
          <w:ilvl w:val="0"/>
          <w:numId w:val="1"/>
        </w:numPr>
        <w:spacing w:line="300" w:lineRule="auto"/>
        <w:ind w:firstLineChars="0"/>
        <w:jc w:val="left"/>
        <w:rPr>
          <w:rFonts w:ascii="华文中宋" w:eastAsia="华文中宋" w:hAnsi="华文中宋"/>
        </w:rPr>
      </w:pPr>
      <w:r>
        <w:rPr>
          <w:rFonts w:ascii="华文中宋" w:eastAsia="华文中宋" w:hAnsi="华文中宋" w:hint="eastAsia"/>
        </w:rPr>
        <w:t>本人不可撤销的授权并委托海尔消金代表本人以本人名义在光大李沧支行进行</w:t>
      </w:r>
      <w:r w:rsidR="007D102D">
        <w:rPr>
          <w:rFonts w:ascii="华文中宋" w:eastAsia="华文中宋" w:hAnsi="华文中宋" w:hint="eastAsia"/>
        </w:rPr>
        <w:t>传递开户信息</w:t>
      </w:r>
      <w:r>
        <w:rPr>
          <w:rFonts w:ascii="华文中宋" w:eastAsia="华文中宋" w:hAnsi="华文中宋" w:hint="eastAsia"/>
        </w:rPr>
        <w:t>、存款冻结、开立存款证明、结清存款等业务的一切手续</w:t>
      </w:r>
      <w:r w:rsidR="001D39B3">
        <w:rPr>
          <w:rFonts w:ascii="华文中宋" w:eastAsia="华文中宋" w:hAnsi="华文中宋" w:hint="eastAsia"/>
        </w:rPr>
        <w:t>。</w:t>
      </w:r>
    </w:p>
    <w:p w:rsidR="006572C7" w:rsidRDefault="009B54B9">
      <w:pPr>
        <w:pStyle w:val="1"/>
        <w:numPr>
          <w:ilvl w:val="0"/>
          <w:numId w:val="1"/>
        </w:numPr>
        <w:spacing w:line="300" w:lineRule="auto"/>
        <w:ind w:firstLineChars="0"/>
        <w:jc w:val="left"/>
        <w:rPr>
          <w:rFonts w:ascii="华文中宋" w:eastAsia="华文中宋" w:hAnsi="华文中宋"/>
        </w:rPr>
      </w:pPr>
      <w:r>
        <w:rPr>
          <w:rFonts w:ascii="华文中宋" w:eastAsia="华文中宋" w:hAnsi="华文中宋" w:hint="eastAsia"/>
        </w:rPr>
        <w:t>本人不可撤销地授权海尔消金于存款到期日，代表本人向光大李沧支行发出托管资金解付指令，一次性将本人账户内全部资金（包括本金及利息）划付至海尔消金在光大李沧支行开立的账户，用以偿还本人欠付海尔消金的贷款。</w:t>
      </w:r>
    </w:p>
    <w:p w:rsidR="006572C7" w:rsidRPr="001D39B3" w:rsidRDefault="009B54B9">
      <w:pPr>
        <w:pStyle w:val="1"/>
        <w:numPr>
          <w:ilvl w:val="0"/>
          <w:numId w:val="1"/>
        </w:numPr>
        <w:spacing w:line="300" w:lineRule="auto"/>
        <w:ind w:firstLineChars="0"/>
        <w:jc w:val="left"/>
        <w:rPr>
          <w:rFonts w:ascii="华文中宋" w:eastAsia="华文中宋" w:hAnsi="华文中宋"/>
        </w:rPr>
      </w:pPr>
      <w:r w:rsidRPr="001D39B3">
        <w:rPr>
          <w:rFonts w:ascii="华文中宋" w:eastAsia="华文中宋" w:hAnsi="华文中宋" w:hint="eastAsia"/>
        </w:rPr>
        <w:t>本人不可撤销的授权海尔消金向光大李沧支行</w:t>
      </w:r>
      <w:r w:rsidR="001D39B3" w:rsidRPr="001D39B3">
        <w:rPr>
          <w:rFonts w:ascii="华文中宋" w:eastAsia="华文中宋" w:hAnsi="华文中宋" w:hint="eastAsia"/>
        </w:rPr>
        <w:t>另行</w:t>
      </w:r>
      <w:r w:rsidRPr="001D39B3">
        <w:rPr>
          <w:rFonts w:ascii="华文中宋" w:eastAsia="华文中宋" w:hAnsi="华文中宋" w:hint="eastAsia"/>
        </w:rPr>
        <w:t>领取一份给本人开立</w:t>
      </w:r>
      <w:r w:rsidR="001D39B3" w:rsidRPr="001D39B3">
        <w:rPr>
          <w:rFonts w:ascii="华文中宋" w:eastAsia="华文中宋" w:hAnsi="华文中宋" w:hint="eastAsia"/>
        </w:rPr>
        <w:t>的</w:t>
      </w:r>
      <w:r w:rsidRPr="001D39B3">
        <w:rPr>
          <w:rFonts w:ascii="华文中宋" w:eastAsia="华文中宋" w:hAnsi="华文中宋" w:hint="eastAsia"/>
        </w:rPr>
        <w:t>存款证明，并由海尔消金进行保管。</w:t>
      </w:r>
    </w:p>
    <w:p w:rsidR="006572C7" w:rsidRPr="001D39B3" w:rsidRDefault="009B54B9">
      <w:pPr>
        <w:pStyle w:val="1"/>
        <w:numPr>
          <w:ilvl w:val="0"/>
          <w:numId w:val="1"/>
        </w:numPr>
        <w:spacing w:line="300" w:lineRule="auto"/>
        <w:ind w:firstLineChars="0"/>
        <w:jc w:val="left"/>
        <w:rPr>
          <w:rFonts w:ascii="华文中宋" w:eastAsia="华文中宋" w:hAnsi="华文中宋"/>
        </w:rPr>
      </w:pPr>
      <w:r w:rsidRPr="001D39B3">
        <w:rPr>
          <w:rFonts w:ascii="华文中宋" w:eastAsia="华文中宋" w:hAnsi="华文中宋" w:hint="eastAsia"/>
        </w:rPr>
        <w:t>海尔消金以本人名义作出的上述行为，本人均予以认可，与本人行为具有同等法律效力，本人承担上述行为带来法律责任。</w:t>
      </w:r>
    </w:p>
    <w:p w:rsidR="006572C7" w:rsidRPr="001D39B3" w:rsidRDefault="009B54B9">
      <w:pPr>
        <w:spacing w:line="300" w:lineRule="auto"/>
        <w:ind w:left="420"/>
        <w:jc w:val="left"/>
        <w:rPr>
          <w:rFonts w:ascii="华文中宋" w:eastAsia="华文中宋" w:hAnsi="华文中宋"/>
        </w:rPr>
      </w:pPr>
      <w:r w:rsidRPr="001D39B3">
        <w:rPr>
          <w:rFonts w:ascii="华文中宋" w:eastAsia="华文中宋" w:hAnsi="华文中宋" w:hint="eastAsia"/>
        </w:rPr>
        <w:t>另为确保本次授权事宜顺利开展，特承诺如下：</w:t>
      </w:r>
    </w:p>
    <w:p w:rsidR="006572C7" w:rsidRPr="001D39B3" w:rsidRDefault="009B54B9">
      <w:pPr>
        <w:pStyle w:val="1"/>
        <w:numPr>
          <w:ilvl w:val="0"/>
          <w:numId w:val="2"/>
        </w:numPr>
        <w:spacing w:line="300" w:lineRule="auto"/>
        <w:ind w:firstLineChars="0"/>
        <w:jc w:val="left"/>
        <w:rPr>
          <w:rFonts w:ascii="华文中宋" w:eastAsia="华文中宋" w:hAnsi="华文中宋"/>
        </w:rPr>
      </w:pPr>
      <w:r w:rsidRPr="001D39B3">
        <w:rPr>
          <w:rFonts w:ascii="华文中宋" w:eastAsia="华文中宋" w:hAnsi="华文中宋" w:hint="eastAsia"/>
        </w:rPr>
        <w:t>本人不可撤销地授权海尔消金自行确定存款金额、冻结期限、存款结清时间等相关事项，本人均予以认可，无任何异议。</w:t>
      </w:r>
    </w:p>
    <w:p w:rsidR="006572C7" w:rsidRDefault="009B54B9">
      <w:pPr>
        <w:pStyle w:val="1"/>
        <w:numPr>
          <w:ilvl w:val="0"/>
          <w:numId w:val="2"/>
        </w:numPr>
        <w:spacing w:line="300" w:lineRule="auto"/>
        <w:ind w:firstLineChars="0"/>
        <w:jc w:val="left"/>
        <w:rPr>
          <w:rFonts w:ascii="华文中宋" w:eastAsia="华文中宋" w:hAnsi="华文中宋"/>
        </w:rPr>
      </w:pPr>
      <w:r w:rsidRPr="001D39B3">
        <w:rPr>
          <w:rFonts w:ascii="华文中宋" w:eastAsia="华文中宋" w:hAnsi="华文中宋" w:hint="eastAsia"/>
        </w:rPr>
        <w:t>光大李沧支行依照海尔消金的指示对存款账户的冻结，在</w:t>
      </w:r>
      <w:r>
        <w:rPr>
          <w:rFonts w:ascii="华文中宋" w:eastAsia="华文中宋" w:hAnsi="华文中宋" w:hint="eastAsia"/>
        </w:rPr>
        <w:t>未经海尔消金书面同意前，本人不得划转该笔资金。</w:t>
      </w:r>
    </w:p>
    <w:p w:rsidR="006572C7" w:rsidRDefault="009B54B9">
      <w:pPr>
        <w:pStyle w:val="1"/>
        <w:numPr>
          <w:ilvl w:val="0"/>
          <w:numId w:val="2"/>
        </w:numPr>
        <w:spacing w:line="300" w:lineRule="auto"/>
        <w:ind w:firstLineChars="0"/>
        <w:jc w:val="left"/>
        <w:rPr>
          <w:rFonts w:ascii="华文中宋" w:eastAsia="华文中宋" w:hAnsi="华文中宋"/>
        </w:rPr>
      </w:pPr>
      <w:r>
        <w:rPr>
          <w:rFonts w:ascii="华文中宋" w:eastAsia="华文中宋" w:hAnsi="华文中宋" w:hint="eastAsia"/>
        </w:rPr>
        <w:t>本人同意北京百程国际旅游股份有限公司、光大李沧支行、海尔消金就本人身份信息等互相转递。</w:t>
      </w:r>
    </w:p>
    <w:p w:rsidR="008338F7" w:rsidRDefault="008338F7">
      <w:pPr>
        <w:pStyle w:val="1"/>
        <w:numPr>
          <w:ilvl w:val="0"/>
          <w:numId w:val="2"/>
        </w:numPr>
        <w:spacing w:line="300" w:lineRule="auto"/>
        <w:ind w:firstLineChars="0"/>
        <w:jc w:val="left"/>
        <w:rPr>
          <w:rFonts w:ascii="华文中宋" w:eastAsia="华文中宋" w:hAnsi="华文中宋"/>
        </w:rPr>
      </w:pPr>
      <w:r>
        <w:rPr>
          <w:rFonts w:ascii="华文中宋" w:eastAsia="华文中宋" w:hAnsi="华文中宋" w:hint="eastAsia"/>
        </w:rPr>
        <w:t>本人承诺提供给海尔消金代理本人开具存款证明的所有资料及信息均真实、合法、有效。</w:t>
      </w:r>
    </w:p>
    <w:p w:rsidR="003E5D5C" w:rsidRDefault="003E5D5C">
      <w:pPr>
        <w:pStyle w:val="1"/>
        <w:numPr>
          <w:ilvl w:val="0"/>
          <w:numId w:val="2"/>
        </w:numPr>
        <w:spacing w:line="300" w:lineRule="auto"/>
        <w:ind w:firstLineChars="0"/>
        <w:jc w:val="left"/>
        <w:rPr>
          <w:rFonts w:ascii="华文中宋" w:eastAsia="华文中宋" w:hAnsi="华文中宋"/>
        </w:rPr>
      </w:pPr>
      <w:r>
        <w:rPr>
          <w:rFonts w:ascii="华文中宋" w:eastAsia="华文中宋" w:hAnsi="华文中宋" w:hint="eastAsia"/>
        </w:rPr>
        <w:t>本人知悉并确认海尔消金将借款支付至海尔消金代本人于光大李沧支行开立的托管账户即完成放款义务。</w:t>
      </w:r>
    </w:p>
    <w:p w:rsidR="008338F7" w:rsidRDefault="008338F7">
      <w:pPr>
        <w:pStyle w:val="1"/>
        <w:numPr>
          <w:ilvl w:val="0"/>
          <w:numId w:val="2"/>
        </w:numPr>
        <w:spacing w:line="300" w:lineRule="auto"/>
        <w:ind w:firstLineChars="0"/>
        <w:jc w:val="left"/>
        <w:rPr>
          <w:rFonts w:ascii="华文中宋" w:eastAsia="华文中宋" w:hAnsi="华文中宋"/>
        </w:rPr>
      </w:pPr>
      <w:r>
        <w:rPr>
          <w:rFonts w:ascii="华文中宋" w:eastAsia="华文中宋" w:hAnsi="华文中宋" w:hint="eastAsia"/>
        </w:rPr>
        <w:t>本人知悉并确认</w:t>
      </w:r>
      <w:r w:rsidR="003E5D5C">
        <w:rPr>
          <w:rFonts w:ascii="华文中宋" w:eastAsia="华文中宋" w:hAnsi="华文中宋" w:hint="eastAsia"/>
        </w:rPr>
        <w:t>因</w:t>
      </w:r>
      <w:r w:rsidR="008D3ED4">
        <w:rPr>
          <w:rFonts w:ascii="华文中宋" w:eastAsia="华文中宋" w:hAnsi="华文中宋" w:hint="eastAsia"/>
        </w:rPr>
        <w:t>向本人发放贷款、并</w:t>
      </w:r>
      <w:r w:rsidR="003E5D5C">
        <w:rPr>
          <w:rFonts w:ascii="华文中宋" w:eastAsia="华文中宋" w:hAnsi="华文中宋" w:hint="eastAsia"/>
        </w:rPr>
        <w:t>受本人委托办理上述代开存款证明业务</w:t>
      </w:r>
      <w:r w:rsidR="008D3ED4">
        <w:rPr>
          <w:rFonts w:ascii="华文中宋" w:eastAsia="华文中宋" w:hAnsi="华文中宋" w:hint="eastAsia"/>
        </w:rPr>
        <w:t>，海尔消金有权向本人收取手续费、</w:t>
      </w:r>
      <w:r w:rsidR="004D43B4">
        <w:rPr>
          <w:rFonts w:ascii="华文中宋" w:eastAsia="华文中宋" w:hAnsi="华文中宋" w:hint="eastAsia"/>
        </w:rPr>
        <w:t>服务</w:t>
      </w:r>
      <w:r w:rsidR="008D3ED4">
        <w:rPr>
          <w:rFonts w:ascii="华文中宋" w:eastAsia="华文中宋" w:hAnsi="华文中宋" w:hint="eastAsia"/>
        </w:rPr>
        <w:t>费等费用。</w:t>
      </w:r>
    </w:p>
    <w:p w:rsidR="006572C7" w:rsidRDefault="009B54B9" w:rsidP="003E5D5C">
      <w:pPr>
        <w:spacing w:line="300" w:lineRule="auto"/>
        <w:ind w:firstLine="420"/>
        <w:jc w:val="left"/>
        <w:rPr>
          <w:rFonts w:ascii="华文中宋" w:eastAsia="华文中宋" w:hAnsi="华文中宋"/>
        </w:rPr>
      </w:pPr>
      <w:r>
        <w:rPr>
          <w:rFonts w:ascii="华文中宋" w:eastAsia="华文中宋" w:hAnsi="华文中宋" w:hint="eastAsia"/>
        </w:rPr>
        <w:t>上述事项的委托期限自授权委托书通过</w:t>
      </w:r>
      <w:r w:rsidR="001D39B3">
        <w:rPr>
          <w:rFonts w:ascii="华文中宋" w:eastAsia="华文中宋" w:hAnsi="华文中宋" w:hint="eastAsia"/>
        </w:rPr>
        <w:t>电子签约方式</w:t>
      </w:r>
      <w:r>
        <w:rPr>
          <w:rFonts w:ascii="华文中宋" w:eastAsia="华文中宋" w:hAnsi="华文中宋" w:hint="eastAsia"/>
        </w:rPr>
        <w:t>签署之日起，至海尔消金的债权获得全部清偿时止。</w:t>
      </w:r>
    </w:p>
    <w:p w:rsidR="006572C7" w:rsidRDefault="009B54B9" w:rsidP="003E5D5C">
      <w:pPr>
        <w:spacing w:line="300" w:lineRule="auto"/>
        <w:ind w:firstLine="420"/>
        <w:jc w:val="left"/>
        <w:rPr>
          <w:rFonts w:ascii="华文中宋" w:eastAsia="华文中宋" w:hAnsi="华文中宋"/>
        </w:rPr>
      </w:pPr>
      <w:r>
        <w:rPr>
          <w:rFonts w:ascii="华文中宋" w:eastAsia="华文中宋" w:hAnsi="华文中宋" w:hint="eastAsia"/>
        </w:rPr>
        <w:t>本授权函一经作出，未经海尔消金书面同意，不可撤销，不可变更，在委托期限内始终有效。</w:t>
      </w:r>
    </w:p>
    <w:p w:rsidR="006572C7" w:rsidRDefault="006572C7" w:rsidP="008338F7">
      <w:pPr>
        <w:spacing w:line="300" w:lineRule="auto"/>
        <w:jc w:val="left"/>
        <w:rPr>
          <w:rFonts w:ascii="华文中宋" w:eastAsia="华文中宋" w:hAnsi="华文中宋"/>
        </w:rPr>
      </w:pPr>
    </w:p>
    <w:p w:rsidR="00DA197F" w:rsidRDefault="009B54B9">
      <w:pPr>
        <w:spacing w:line="300" w:lineRule="auto"/>
        <w:ind w:left="420"/>
        <w:jc w:val="left"/>
        <w:rPr>
          <w:rFonts w:ascii="华文中宋" w:eastAsia="华文中宋" w:hAnsi="华文中宋"/>
        </w:rPr>
      </w:pPr>
      <w:r>
        <w:rPr>
          <w:rFonts w:ascii="华文中宋" w:eastAsia="华文中宋" w:hAnsi="华文中宋" w:hint="eastAsia"/>
        </w:rPr>
        <w:t xml:space="preserve">  </w:t>
      </w:r>
    </w:p>
    <w:p w:rsidR="006572C7" w:rsidRDefault="009B54B9">
      <w:pPr>
        <w:spacing w:line="300" w:lineRule="auto"/>
        <w:ind w:left="420"/>
        <w:jc w:val="left"/>
        <w:rPr>
          <w:rFonts w:ascii="华文中宋" w:eastAsia="华文中宋" w:hAnsi="华文中宋"/>
        </w:rPr>
      </w:pPr>
      <w:r>
        <w:rPr>
          <w:rFonts w:ascii="华文中宋" w:eastAsia="华文中宋" w:hAnsi="华文中宋" w:hint="eastAsia"/>
        </w:rPr>
        <w:t>授权人：</w:t>
      </w:r>
      <w:r w:rsidR="00EF5705" w:rsidRPr="00EF5705">
        <w:rPr>
          <w:rFonts w:ascii="华文中宋" w:eastAsia="华文中宋" w:hAnsi="华文中宋"/>
        </w:rPr>
        <w:t>$custname</w:t>
      </w:r>
      <w:bookmarkStart w:id="0" w:name="_GoBack"/>
      <w:bookmarkEnd w:id="0"/>
    </w:p>
    <w:p w:rsidR="006572C7" w:rsidRDefault="009B54B9">
      <w:pPr>
        <w:spacing w:line="300" w:lineRule="auto"/>
        <w:ind w:left="420"/>
        <w:jc w:val="left"/>
        <w:rPr>
          <w:rFonts w:ascii="华文中宋" w:eastAsia="华文中宋" w:hAnsi="华文中宋"/>
        </w:rPr>
      </w:pPr>
      <w:r>
        <w:rPr>
          <w:rFonts w:ascii="华文中宋" w:eastAsia="华文中宋" w:hAnsi="华文中宋" w:hint="eastAsia"/>
        </w:rPr>
        <w:t xml:space="preserve">                                   </w:t>
      </w:r>
      <w:r w:rsidR="007F632F">
        <w:rPr>
          <w:rFonts w:ascii="华文中宋" w:eastAsia="华文中宋" w:hAnsi="华文中宋"/>
        </w:rPr>
        <w:t>$year</w:t>
      </w:r>
      <w:r>
        <w:rPr>
          <w:rFonts w:ascii="华文中宋" w:eastAsia="华文中宋" w:hAnsi="华文中宋" w:hint="eastAsia"/>
        </w:rPr>
        <w:t xml:space="preserve">  年  </w:t>
      </w:r>
      <w:r w:rsidR="007F632F">
        <w:rPr>
          <w:rFonts w:ascii="华文中宋" w:eastAsia="华文中宋" w:hAnsi="华文中宋"/>
        </w:rPr>
        <w:t>$month</w:t>
      </w:r>
      <w:r>
        <w:rPr>
          <w:rFonts w:ascii="华文中宋" w:eastAsia="华文中宋" w:hAnsi="华文中宋" w:hint="eastAsia"/>
        </w:rPr>
        <w:t xml:space="preserve">  月 </w:t>
      </w:r>
      <w:r w:rsidR="007F632F">
        <w:rPr>
          <w:rFonts w:ascii="华文中宋" w:eastAsia="华文中宋" w:hAnsi="华文中宋"/>
        </w:rPr>
        <w:t>$day</w:t>
      </w:r>
      <w:r>
        <w:rPr>
          <w:rFonts w:ascii="华文中宋" w:eastAsia="华文中宋" w:hAnsi="华文中宋" w:hint="eastAsia"/>
        </w:rPr>
        <w:t xml:space="preserve">  日</w:t>
      </w:r>
    </w:p>
    <w:sectPr w:rsidR="006572C7" w:rsidSect="008338F7">
      <w:pgSz w:w="11906" w:h="16838"/>
      <w:pgMar w:top="1304" w:right="1701" w:bottom="130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FA3" w:rsidRDefault="00083FA3" w:rsidP="001D39B3">
      <w:r>
        <w:separator/>
      </w:r>
    </w:p>
  </w:endnote>
  <w:endnote w:type="continuationSeparator" w:id="0">
    <w:p w:rsidR="00083FA3" w:rsidRDefault="00083FA3" w:rsidP="001D3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FA3" w:rsidRDefault="00083FA3" w:rsidP="001D39B3">
      <w:r>
        <w:separator/>
      </w:r>
    </w:p>
  </w:footnote>
  <w:footnote w:type="continuationSeparator" w:id="0">
    <w:p w:rsidR="00083FA3" w:rsidRDefault="00083FA3" w:rsidP="001D39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E3AC5"/>
    <w:multiLevelType w:val="multilevel"/>
    <w:tmpl w:val="4E9E3AC5"/>
    <w:lvl w:ilvl="0">
      <w:start w:val="1"/>
      <w:numFmt w:val="japaneseCounting"/>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70B402C8"/>
    <w:multiLevelType w:val="multilevel"/>
    <w:tmpl w:val="70B402C8"/>
    <w:lvl w:ilvl="0">
      <w:start w:val="1"/>
      <w:numFmt w:val="japaneseCounting"/>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23B23"/>
    <w:rsid w:val="00083FA3"/>
    <w:rsid w:val="00092C69"/>
    <w:rsid w:val="000C0F11"/>
    <w:rsid w:val="000F4862"/>
    <w:rsid w:val="00123B23"/>
    <w:rsid w:val="001323FB"/>
    <w:rsid w:val="001D39B3"/>
    <w:rsid w:val="00287F4D"/>
    <w:rsid w:val="002A7910"/>
    <w:rsid w:val="002F1A15"/>
    <w:rsid w:val="003E5D5C"/>
    <w:rsid w:val="00403BE9"/>
    <w:rsid w:val="004D43B4"/>
    <w:rsid w:val="004E2D78"/>
    <w:rsid w:val="004F4509"/>
    <w:rsid w:val="0052766F"/>
    <w:rsid w:val="005777B8"/>
    <w:rsid w:val="005A56BB"/>
    <w:rsid w:val="00602C34"/>
    <w:rsid w:val="0061313B"/>
    <w:rsid w:val="006572C7"/>
    <w:rsid w:val="006B4A1F"/>
    <w:rsid w:val="0072670E"/>
    <w:rsid w:val="0075698B"/>
    <w:rsid w:val="00764991"/>
    <w:rsid w:val="007841BB"/>
    <w:rsid w:val="00791E99"/>
    <w:rsid w:val="007D102D"/>
    <w:rsid w:val="007F632F"/>
    <w:rsid w:val="008142D7"/>
    <w:rsid w:val="008338F7"/>
    <w:rsid w:val="008D3ED4"/>
    <w:rsid w:val="009350CA"/>
    <w:rsid w:val="00954B08"/>
    <w:rsid w:val="00963817"/>
    <w:rsid w:val="0096448D"/>
    <w:rsid w:val="009B2012"/>
    <w:rsid w:val="009B54B9"/>
    <w:rsid w:val="009F02A3"/>
    <w:rsid w:val="00A21DAD"/>
    <w:rsid w:val="00A503DF"/>
    <w:rsid w:val="00A777E9"/>
    <w:rsid w:val="00B2779E"/>
    <w:rsid w:val="00B7542D"/>
    <w:rsid w:val="00BE40A8"/>
    <w:rsid w:val="00C70CB3"/>
    <w:rsid w:val="00CB360F"/>
    <w:rsid w:val="00CE5492"/>
    <w:rsid w:val="00CF43AA"/>
    <w:rsid w:val="00D1221C"/>
    <w:rsid w:val="00D36927"/>
    <w:rsid w:val="00D5538A"/>
    <w:rsid w:val="00D97921"/>
    <w:rsid w:val="00DA197F"/>
    <w:rsid w:val="00DA1DA2"/>
    <w:rsid w:val="00DC08F4"/>
    <w:rsid w:val="00DC6C05"/>
    <w:rsid w:val="00DD5583"/>
    <w:rsid w:val="00E419E9"/>
    <w:rsid w:val="00EF5705"/>
    <w:rsid w:val="00F20681"/>
    <w:rsid w:val="00F847DB"/>
    <w:rsid w:val="14A908D4"/>
    <w:rsid w:val="28FD6BF7"/>
    <w:rsid w:val="2B5E6136"/>
    <w:rsid w:val="2CB832E0"/>
    <w:rsid w:val="4A665B91"/>
    <w:rsid w:val="5A0733B8"/>
    <w:rsid w:val="61683D52"/>
    <w:rsid w:val="63770A72"/>
    <w:rsid w:val="71A50758"/>
    <w:rsid w:val="724C44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ADBA92-58E4-4100-BF6D-877A8E4F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698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rsid w:val="0075698B"/>
    <w:pPr>
      <w:jc w:val="left"/>
    </w:pPr>
  </w:style>
  <w:style w:type="paragraph" w:customStyle="1" w:styleId="1">
    <w:name w:val="列出段落1"/>
    <w:basedOn w:val="a"/>
    <w:uiPriority w:val="34"/>
    <w:qFormat/>
    <w:rsid w:val="0075698B"/>
    <w:pPr>
      <w:ind w:firstLineChars="200" w:firstLine="420"/>
    </w:pPr>
  </w:style>
  <w:style w:type="character" w:styleId="a5">
    <w:name w:val="annotation reference"/>
    <w:basedOn w:val="a0"/>
    <w:uiPriority w:val="99"/>
    <w:semiHidden/>
    <w:unhideWhenUsed/>
    <w:rsid w:val="0075698B"/>
    <w:rPr>
      <w:sz w:val="21"/>
      <w:szCs w:val="21"/>
    </w:rPr>
  </w:style>
  <w:style w:type="paragraph" w:styleId="a6">
    <w:name w:val="Balloon Text"/>
    <w:basedOn w:val="a"/>
    <w:link w:val="a7"/>
    <w:uiPriority w:val="99"/>
    <w:semiHidden/>
    <w:unhideWhenUsed/>
    <w:rsid w:val="001D39B3"/>
    <w:rPr>
      <w:sz w:val="18"/>
      <w:szCs w:val="18"/>
    </w:rPr>
  </w:style>
  <w:style w:type="character" w:customStyle="1" w:styleId="a7">
    <w:name w:val="批注框文本 字符"/>
    <w:basedOn w:val="a0"/>
    <w:link w:val="a6"/>
    <w:uiPriority w:val="99"/>
    <w:semiHidden/>
    <w:rsid w:val="001D39B3"/>
    <w:rPr>
      <w:kern w:val="2"/>
      <w:sz w:val="18"/>
      <w:szCs w:val="18"/>
    </w:rPr>
  </w:style>
  <w:style w:type="paragraph" w:styleId="a8">
    <w:name w:val="header"/>
    <w:basedOn w:val="a"/>
    <w:link w:val="a9"/>
    <w:uiPriority w:val="99"/>
    <w:unhideWhenUsed/>
    <w:rsid w:val="001D39B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D39B3"/>
    <w:rPr>
      <w:kern w:val="2"/>
      <w:sz w:val="18"/>
      <w:szCs w:val="18"/>
    </w:rPr>
  </w:style>
  <w:style w:type="paragraph" w:styleId="aa">
    <w:name w:val="footer"/>
    <w:basedOn w:val="a"/>
    <w:link w:val="ab"/>
    <w:uiPriority w:val="99"/>
    <w:unhideWhenUsed/>
    <w:rsid w:val="001D39B3"/>
    <w:pPr>
      <w:tabs>
        <w:tab w:val="center" w:pos="4153"/>
        <w:tab w:val="right" w:pos="8306"/>
      </w:tabs>
      <w:snapToGrid w:val="0"/>
      <w:jc w:val="left"/>
    </w:pPr>
    <w:rPr>
      <w:sz w:val="18"/>
      <w:szCs w:val="18"/>
    </w:rPr>
  </w:style>
  <w:style w:type="character" w:customStyle="1" w:styleId="ab">
    <w:name w:val="页脚 字符"/>
    <w:basedOn w:val="a0"/>
    <w:link w:val="aa"/>
    <w:uiPriority w:val="99"/>
    <w:rsid w:val="001D39B3"/>
    <w:rPr>
      <w:kern w:val="2"/>
      <w:sz w:val="18"/>
      <w:szCs w:val="18"/>
    </w:rPr>
  </w:style>
  <w:style w:type="paragraph" w:styleId="ac">
    <w:name w:val="annotation subject"/>
    <w:basedOn w:val="a3"/>
    <w:next w:val="a3"/>
    <w:link w:val="ad"/>
    <w:uiPriority w:val="99"/>
    <w:semiHidden/>
    <w:unhideWhenUsed/>
    <w:rsid w:val="006B4A1F"/>
    <w:rPr>
      <w:b/>
      <w:bCs/>
    </w:rPr>
  </w:style>
  <w:style w:type="character" w:customStyle="1" w:styleId="a4">
    <w:name w:val="批注文字 字符"/>
    <w:basedOn w:val="a0"/>
    <w:link w:val="a3"/>
    <w:uiPriority w:val="99"/>
    <w:rsid w:val="006B4A1F"/>
    <w:rPr>
      <w:kern w:val="2"/>
      <w:sz w:val="21"/>
      <w:szCs w:val="22"/>
    </w:rPr>
  </w:style>
  <w:style w:type="character" w:customStyle="1" w:styleId="ad">
    <w:name w:val="批注主题 字符"/>
    <w:basedOn w:val="a4"/>
    <w:link w:val="ac"/>
    <w:uiPriority w:val="99"/>
    <w:semiHidden/>
    <w:rsid w:val="006B4A1F"/>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145</Words>
  <Characters>833</Characters>
  <Application>Microsoft Office Word</Application>
  <DocSecurity>0</DocSecurity>
  <Lines>6</Lines>
  <Paragraphs>1</Paragraphs>
  <ScaleCrop>false</ScaleCrop>
  <Company>Microsoft</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use</cp:lastModifiedBy>
  <cp:revision>35</cp:revision>
  <cp:lastPrinted>2016-08-05T10:17:00Z</cp:lastPrinted>
  <dcterms:created xsi:type="dcterms:W3CDTF">2016-08-08T07:17:00Z</dcterms:created>
  <dcterms:modified xsi:type="dcterms:W3CDTF">2016-10-27T02:58:00Z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