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snapToGrid w:val="false"/>
        <w:spacing w:before="0" w:after="0" w:line="312" w:lineRule="auto"/>
        <w:jc w:val="left"/>
        <w:rPr>
          <w:sz w:val="28"/>
        </w:rPr>
      </w:pPr>
      <w:r>
        <w:rPr>
          <w:rFonts w:ascii="'Times New Roman'" w:hAnsi="'Times New Roman'" w:eastAsia="'Times New Roman'" w:cs="'Times New Roman'"/>
          <w:b w:val="false"/>
          <w:i w:val="false"/>
          <w:color w:val="000000"/>
          <w:spacing w:val="0"/>
          <w:sz w:val="28"/>
          <w:u w:val="none"/>
        </w:rPr>
        <w:t xml:space="preserve">出处 </w:t>
      </w:r>
      <w:r>
        <w:rPr/>
        <w:fldChar w:fldCharType="begin"/>
      </w:r>
      <w:r>
        <w:rPr/>
        <w:instrText xml:space="preserve">HYPERLINK https://share.acgnx.se/show-47362fa54af35a18808b37e9a7e81735eb31993c.html normalLink </w:instrText>
      </w:r>
      <w:r>
        <w:rPr/>
        <w:fldChar w:fldCharType="separate"/>
      </w:r>
      <w:r>
        <w:rPr>
          <w:rStyle w:val="n72gzz"/>
          <w:rFonts w:ascii="'Times New Roman'" w:hAnsi="'Times New Roman'" w:eastAsia="'Times New Roman'" w:cs="'Times New Roman'"/>
          <w:b w:val="false"/>
          <w:i w:val="false"/>
          <w:color w:val="1155CC"/>
          <w:spacing w:val="0"/>
          <w:sz w:val="28"/>
          <w:u w:val="none"/>
        </w:rPr>
        <w:t>https://share.acgnx.se/show-47362fa54af35a18808b37e9a7e81735eb31993c.html</w:t>
      </w:r>
      <w:r>
        <w:rPr/>
        <w:fldChar w:fldCharType="end"/>
      </w:r>
      <w:r>
        <w:rPr>
          <w:rFonts w:ascii="'Times New Roman'" w:hAnsi="'Times New Roman'" w:eastAsia="'Times New Roman'" w:cs="'Times New Roman'"/>
          <w:b w:val="false"/>
          <w:i w:val="false"/>
          <w:color w:val="000000"/>
          <w:spacing w:val="0"/>
          <w:sz w:val="28"/>
          <w:u w:val="none"/>
        </w:rPr>
        <w:t xml:space="preserve"> </w:t>
      </w:r>
    </w:p>
    <w:p>
      <w:pPr>
        <w:snapToGrid w:val="false"/>
        <w:spacing w:before="0" w:after="0" w:line="312" w:lineRule="auto"/>
        <w:jc w:val="left"/>
        <w:rPr/>
      </w:pPr>
    </w:p>
    <w:p>
      <w:pPr>
        <w:snapToGrid w:val="false"/>
        <w:spacing w:before="0" w:after="0" w:line="312" w:lineRule="auto"/>
        <w:jc w:val="left"/>
        <w:rPr/>
      </w:pPr>
      <w:r>
        <w:rPr>
          <w:rFonts w:ascii="'Times New Roman'" w:hAnsi="'Times New Roman'" w:eastAsia="'Times New Roman'" w:cs="'Times New Roman'"/>
          <w:b w:val="false"/>
          <w:i w:val="false"/>
          <w:color w:val="000000"/>
          <w:spacing w:val="0"/>
          <w:sz w:val="24"/>
        </w:rPr>
        <w:t>1.修正Vivace by Kei Shindou的log外部命名为81(原先为82)。</w:t>
      </w:r>
    </w:p>
    <w:p>
      <w:pPr>
        <w:snapToGrid w:val="false"/>
        <w:rPr/>
      </w:pPr>
      <w:r>
        <w:rPr>
          <w:rFonts w:ascii="'Times New Roman'" w:hAnsi="'Times New Roman'" w:eastAsia="'Times New Roman'" w:cs="'Times New Roman'"/>
          <w:b w:val="false"/>
          <w:i w:val="false"/>
          <w:color w:val="000000"/>
          <w:spacing w:val="0"/>
          <w:sz w:val="24"/>
        </w:rPr>
        <w:t>2.</w:t>
      </w:r>
      <w:r>
        <w:rPr/>
        <w:t xml:space="preserve">修改[100429][Image CD][PS2] ef - a fairy tale of the two.IMAGE SONG CD - echt forgather中的文件名称为碟片编号(原先为 </w:t>
      </w:r>
      <w:r>
        <w:rPr>
          <w:i/>
        </w:rPr>
        <w:t>原田ひとみ - echt forgather.XX</w:t>
      </w:r>
      <w:r>
        <w:rPr/>
        <w:t>)，与其他专辑保持统一。</w:t>
      </w:r>
    </w:p>
    <w:p>
      <w:pPr>
        <w:snapToGrid w:val="false"/>
        <w:spacing w:before="0" w:after="0" w:line="312" w:lineRule="auto"/>
        <w:jc w:val="left"/>
        <w:rPr/>
      </w:pPr>
      <w:r>
        <w:rPr/>
        <w:t>3.所有专辑均在父文件夹名称最后备注内部信息。</w:t>
      </w:r>
    </w:p>
    <w:sectPr>
      <w:pgSz w:w="11906" w:h="16838"/>
      <w:pgMar w:top="1500" w:right="1200" w:bottom="1500" w:left="1200" w:header="851" w:footer="992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000000"/>
        <w:kern w:val="2"/>
        <w:sz w:val="24"/>
        <w:szCs w:val="24"/>
      </w:rPr>
    </w:rPrDefault>
    <w:pPrDefault>
      <w:pPr>
        <w:snapToGrid w:val="false"/>
        <w:spacing w:before="0" w:after="0" w:line="312" w:lineRule="auto"/>
      </w:pPr>
    </w:pPrDefault>
  </w:docDefaults>
  <w:style w:type="character" w:styleId="n72gzz">
    <w:name w:val="Hyperlink"/>
    <w:basedOn w:val="lup4xc"/>
    <w:next w:val=""/>
    <w:uiPriority w:val="99"/>
    <w:unhideWhenUsed/>
    <w:rPr>
      <w:color w:val="1E6FFF" w:themeColor="hyperlink"/>
      <w:u w:val="single"/>
    </w:rPr>
  </w:style>
  <w:style w:type="character" w:styleId="lup4xc" w:default="true">
    <w:name w:val="Default Paragraph Font"/>
    <w:basedOn w:val=""/>
    <w:next w:val=""/>
    <w:uiPriority w:val="1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2024-10-24T01:26:18Z</dcterms:created>
  <dcterms:modified xsi:type="dcterms:W3CDTF">2024-10-24T01:26:18Z</dcterms:modified>
</cp:coreProperties>
</file>