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混凝土配合比智能设计</w:t>
      </w:r>
      <w:r>
        <w:t xml:space="preserve"> — </w:t>
      </w:r>
      <w:r>
        <w:rPr>
          <w:rFonts w:hint="eastAsia"/>
        </w:rPr>
        <w:t xml:space="preserve">使用说明</w:t>
      </w:r>
    </w:p>
    <w:bookmarkStart w:name="混凝土配合比智能设计-使用说明" w:id="66"/>
    <w:p>
      <w:pPr>
        <w:pStyle w:val="Heading1"/>
      </w:pPr>
      <w:r>
        <w:rPr>
          <w:rFonts w:hint="eastAsia"/>
        </w:rPr>
        <w:t xml:space="preserve">混凝土配合比智能设计</w:t>
      </w:r>
      <w:r>
        <w:t xml:space="preserve"> — </w:t>
      </w:r>
      <w:r>
        <w:rPr>
          <w:rFonts w:hint="eastAsia"/>
        </w:rPr>
        <w:t xml:space="preserve">使用说明</w:t>
      </w:r>
    </w:p>
    <w:p>
      <w:r>
        <w:pict>
          <v:rect style="width:0;height:1.5pt" o:hr="t" o:hrstd="t" o:hralign="center"/>
        </w:pict>
      </w:r>
    </w:p>
    <w:bookmarkStart w:name="一功能概述" w:id="9"/>
    <w:p>
      <w:pPr>
        <w:pStyle w:val="Heading2"/>
      </w:pPr>
      <w:r>
        <w:rPr>
          <w:rFonts w:hint="eastAsia"/>
        </w:rPr>
        <w:t xml:space="preserve">一、功能概述</w:t>
      </w:r>
    </w:p>
    <w:p>
      <w:pPr>
        <w:pStyle w:val="FirstParagraph"/>
      </w:pPr>
      <w:r>
        <w:rPr>
          <w:rFonts w:hint="eastAsia"/>
        </w:rPr>
        <w:t xml:space="preserve">智能设计是本软件的核心</w:t>
      </w:r>
      <w:r>
        <w:t xml:space="preserve"> AI </w:t>
      </w:r>
      <w:r>
        <w:rPr>
          <w:rFonts w:hint="eastAsia"/>
        </w:rPr>
        <w:t xml:space="preserve">功能模块，位于</w:t>
      </w:r>
      <w:r>
        <w:t xml:space="preserve"> </w:t>
      </w:r>
      <w:r>
        <w:rPr>
          <w:rFonts w:hint="eastAsia"/>
          <w:b/>
          <w:bCs/>
        </w:rPr>
        <w:t xml:space="preserve">AI分析</w:t>
      </w:r>
      <w:r>
        <w:t xml:space="preserve"> </w:t>
      </w:r>
      <w:r>
        <w:rPr>
          <w:rFonts w:hint="eastAsia"/>
        </w:rPr>
        <w:t xml:space="preserve">页面下。它利用</w:t>
      </w:r>
      <w:r>
        <w:t xml:space="preserve"> DeepSeek </w:t>
      </w:r>
      <w:r>
        <w:rPr>
          <w:rFonts w:hint="eastAsia"/>
        </w:rPr>
        <w:t xml:space="preserve">大语言模型，通过自然语言对话的方式帮助工程师完成：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配合比设计</w:t>
      </w:r>
      <w:r>
        <w:rPr>
          <w:rFonts w:hint="eastAsia"/>
        </w:rPr>
        <w:t xml:space="preserve">：根据强度等级、坍落度等要求，自动计算混凝土配合比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成本优化</w:t>
      </w:r>
      <w:r>
        <w:rPr>
          <w:rFonts w:hint="eastAsia"/>
        </w:rPr>
        <w:t xml:space="preserve">：在给定材料范围内，通过网格搜索找到成本最低的材料组合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材料对比</w:t>
      </w:r>
      <w:r>
        <w:rPr>
          <w:rFonts w:hint="eastAsia"/>
        </w:rPr>
        <w:t xml:space="preserve">：定量对比不同材料对配合比性能的影响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性能预测</w:t>
      </w:r>
      <w:r>
        <w:rPr>
          <w:rFonts w:hint="eastAsia"/>
        </w:rPr>
        <w:t xml:space="preserve">：基于</w:t>
      </w:r>
      <w:r>
        <w:t xml:space="preserve"> XGBoost </w:t>
      </w:r>
      <w:r>
        <w:rPr>
          <w:rFonts w:hint="eastAsia"/>
        </w:rPr>
        <w:t xml:space="preserve">模型，预测配合比的</w:t>
      </w:r>
      <w:r>
        <w:t xml:space="preserve"> 28 </w:t>
      </w:r>
      <w:r>
        <w:rPr>
          <w:rFonts w:hint="eastAsia"/>
        </w:rPr>
        <w:t xml:space="preserve">天强度、坍落度、容重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规范审查</w:t>
      </w:r>
      <w:r>
        <w:rPr>
          <w:rFonts w:hint="eastAsia"/>
        </w:rPr>
        <w:t xml:space="preserve">：对比国家/行业规范，审查配合比是否合规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数据智能分析</w:t>
      </w:r>
      <w:r>
        <w:rPr>
          <w:rFonts w:hint="eastAsia"/>
        </w:rPr>
        <w:t xml:space="preserve">：上传配合比试验数据，进行参数诊断、材料影响分析、配合比参数分析、优化建议等结构化分析</w:t>
      </w:r>
    </w:p>
    <w:p>
      <w:r>
        <w:pict>
          <v:rect style="width:0;height:1.5pt" o:hr="t" o:hrstd="t" o:hralign="center"/>
        </w:pict>
      </w:r>
    </w:p>
    <w:bookmarkEnd w:id="9"/>
    <w:bookmarkStart w:name="二界面布局" w:id="11"/>
    <w:p>
      <w:pPr>
        <w:pStyle w:val="Heading2"/>
      </w:pPr>
      <w:r>
        <w:rPr>
          <w:rFonts w:hint="eastAsia"/>
        </w:rPr>
        <w:t xml:space="preserve">二、界面布局</w:t>
      </w:r>
    </w:p>
    <w:p>
      <w:pPr>
        <w:pStyle w:val="FirstParagraph"/>
      </w:pPr>
      <w:r>
        <w:rPr>
          <w:rFonts w:hint="eastAsia"/>
        </w:rPr>
        <w:t xml:space="preserve">进入软件后，点击顶部导航栏的</w:t>
      </w:r>
      <w:r>
        <w:t xml:space="preserve"> </w:t>
      </w:r>
      <w:r>
        <w:rPr>
          <w:rFonts w:hint="eastAsia"/>
          <w:b/>
          <w:bCs/>
        </w:rPr>
        <w:t xml:space="preserve">「AI分析」</w:t>
      </w:r>
      <w:r>
        <w:rPr>
          <w:rFonts w:hint="eastAsia"/>
        </w:rPr>
        <w:t xml:space="preserve">，即可看到三个标签页：</w:t>
      </w:r>
    </w:p>
    <w:tbl>
      <w:tblPr>
        <w:tblStyle w:val="Table"/>
        <w:tblW w:w="0" w:type="auto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020" w:firstRow="1" w:lastRow="0" w:firstColumn="0" w:lastColumn="0" w:noHBand="0" w:noVBand="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Calibri" w:hAnsi="Calibri" w:eastAsia="SimHei"/>
                <w:b/>
              </w:rPr>
              <w:t xml:space="preserve">标签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Calibri" w:hAnsi="Calibri" w:eastAsia="SimHei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Calibri" w:hAnsi="Calibri" w:eastAsia="SimSun"/>
                <w:b/>
                <w:bCs/>
              </w:rPr>
              <w:t xml:space="preserve">智能设计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Calibri" w:hAnsi="Calibri" w:eastAsia="SimSun"/>
              </w:rPr>
              <w:t xml:space="preserve">聊天式配合比设计与分析助手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Calibri" w:hAnsi="Calibri" w:eastAsia="SimSun"/>
                <w:b/>
                <w:bCs/>
              </w:rPr>
              <w:t xml:space="preserve">智能解析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Calibri" w:hAnsi="Calibri" w:eastAsia="SimSun"/>
              </w:rPr>
              <w:t xml:space="preserve">上传数据</w:t>
            </w:r>
            <w:r>
              <w:rPr>
                <w:rFonts w:ascii="Calibri" w:hAnsi="Calibri" w:eastAsia="SimSun"/>
              </w:rPr>
              <w:t xml:space="preserve"> → </w:t>
            </w:r>
            <w:r>
              <w:rPr>
                <w:rFonts w:hint="eastAsia" w:ascii="Calibri" w:hAnsi="Calibri" w:eastAsia="SimSun"/>
              </w:rPr>
              <w:t xml:space="preserve">数据列表</w:t>
            </w:r>
            <w:r>
              <w:rPr>
                <w:rFonts w:ascii="Calibri" w:hAnsi="Calibri" w:eastAsia="SimSun"/>
              </w:rPr>
              <w:t xml:space="preserve"> → </w:t>
            </w:r>
            <w:r>
              <w:rPr>
                <w:rFonts w:hint="eastAsia" w:ascii="Calibri" w:hAnsi="Calibri" w:eastAsia="SimSun"/>
              </w:rPr>
              <w:t xml:space="preserve">数据处理</w:t>
            </w:r>
            <w:r>
              <w:rPr>
                <w:rFonts w:ascii="Calibri" w:hAnsi="Calibri" w:eastAsia="SimSun"/>
              </w:rPr>
              <w:t xml:space="preserve"> → </w:t>
            </w:r>
            <w:r>
              <w:rPr>
                <w:rFonts w:hint="eastAsia" w:ascii="Calibri" w:hAnsi="Calibri" w:eastAsia="SimSun"/>
              </w:rPr>
              <w:t xml:space="preserve">分析报告呈现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Calibri" w:hAnsi="Calibri" w:eastAsia="SimSun"/>
                <w:b/>
                <w:bCs/>
              </w:rPr>
              <w:t xml:space="preserve">规范管理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Calibri" w:hAnsi="Calibri" w:eastAsia="SimSun"/>
              </w:rPr>
              <w:t xml:space="preserve">管理国家标准知识库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本文档重点介绍</w:t>
      </w:r>
      <w:r>
        <w:t xml:space="preserve"> </w:t>
      </w:r>
      <w:r>
        <w:rPr>
          <w:rFonts w:hint="eastAsia"/>
          <w:b/>
          <w:bCs/>
        </w:rPr>
        <w:t xml:space="preserve">「智能设计」</w:t>
      </w:r>
      <w:r>
        <w:t xml:space="preserve"> </w:t>
      </w:r>
      <w:r>
        <w:rPr>
          <w:rFonts w:hint="eastAsia"/>
        </w:rPr>
        <w:t xml:space="preserve">标签页的全部功能。</w:t>
      </w:r>
    </w:p>
    <w:bookmarkStart w:name="智能设计聊天界面" w:id="10"/>
    <w:p>
      <w:pPr>
        <w:pStyle w:val="Heading3"/>
      </w:pPr>
      <w:r>
        <w:t xml:space="preserve">2.1 </w:t>
      </w:r>
      <w:r>
        <w:rPr>
          <w:rFonts w:hint="eastAsia"/>
        </w:rPr>
        <w:t xml:space="preserve">智能设计聊天界面</w:t>
      </w:r>
    </w:p>
    <w:p>
      <w:pPr>
        <w:pStyle w:val="FirstParagraph"/>
      </w:pPr>
      <w:r>
        <w:rPr>
          <w:rFonts w:hint="eastAsia"/>
        </w:rPr>
        <w:t xml:space="preserve">进入智能设计标签后，如果还没有任何对话，你会看到一个欢迎页面，包含：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一个灯泡图标和标题「智能设计助手」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说明文字：「用自然语言描述你的需求，AI</w:t>
      </w:r>
      <w:r>
        <w:t xml:space="preserve"> </w:t>
      </w:r>
      <w:r>
        <w:rPr>
          <w:rFonts w:hint="eastAsia"/>
        </w:rPr>
        <w:t xml:space="preserve">将帮你完成配合比设计和优化」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三个快捷按钮（详见下文）</w:t>
      </w:r>
    </w:p>
    <w:p>
      <w:pPr>
        <w:pStyle w:val="FirstParagraph"/>
      </w:pPr>
      <w:r>
        <w:rPr>
          <w:rFonts w:hint="eastAsia"/>
        </w:rPr>
        <w:t xml:space="preserve">界面底部是输入区域，从左到右依次为：</w:t>
      </w:r>
    </w:p>
    <w:tbl>
      <w:tblPr>
        <w:tblStyle w:val="Table"/>
        <w:tblW w:w="0" w:type="auto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020" w:firstRow="1" w:lastRow="0" w:firstColumn="0" w:lastColumn="0" w:noHBand="0" w:noVBand="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Calibri" w:hAnsi="Calibri" w:eastAsia="SimHei"/>
                <w:b/>
              </w:rPr>
              <w:t xml:space="preserve">控件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Calibri" w:hAnsi="Calibri" w:eastAsia="SimHei"/>
                <w:b/>
              </w:rPr>
              <w:t xml:space="preserve">功能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Calibri" w:hAnsi="Calibri" w:eastAsia="SimSun"/>
                <w:b/>
                <w:bCs/>
              </w:rPr>
              <w:t xml:space="preserve">文本输入框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Calibri" w:hAnsi="Calibri" w:eastAsia="SimSun"/>
              </w:rPr>
              <w:t xml:space="preserve">输入你的需求，按回车或点击发送按钮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Calibri" w:hAnsi="Calibri" w:eastAsia="SimSun"/>
                <w:b/>
                <w:bCs/>
              </w:rPr>
              <w:t xml:space="preserve">上传按钮</w:t>
            </w:r>
            <w:r>
              <w:rPr>
                <w:rFonts w:ascii="Calibri" w:hAnsi="Calibri" w:eastAsia="SimSun"/>
              </w:rPr>
              <w:t xml:space="preserve"> </w:t>
            </w:r>
            <w:r>
              <w:rPr>
                <w:rStyle w:val="VerbatimChar"/>
                <w:rFonts w:ascii="Calibri" w:hAnsi="Calibri" w:eastAsia="SimSun"/>
              </w:rPr>
              <w:t xml:space="preserve">+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Calibri" w:hAnsi="Calibri" w:eastAsia="SimSun"/>
              </w:rPr>
              <w:t xml:space="preserve">上传</w:t>
            </w:r>
            <w:r>
              <w:rPr>
                <w:rFonts w:ascii="Calibri" w:hAnsi="Calibri" w:eastAsia="SimSun"/>
              </w:rPr>
              <w:t xml:space="preserve"> Excel </w:t>
            </w:r>
            <w:r>
              <w:rPr>
                <w:rFonts w:hint="eastAsia" w:ascii="Calibri" w:hAnsi="Calibri" w:eastAsia="SimSun"/>
              </w:rPr>
              <w:t xml:space="preserve">或</w:t>
            </w:r>
            <w:r>
              <w:rPr>
                <w:rFonts w:ascii="Calibri" w:hAnsi="Calibri" w:eastAsia="SimSun"/>
              </w:rPr>
              <w:t xml:space="preserve"> Markdown </w:t>
            </w:r>
            <w:r>
              <w:rPr>
                <w:rFonts w:hint="eastAsia" w:ascii="Calibri" w:hAnsi="Calibri" w:eastAsia="SimSun"/>
              </w:rPr>
              <w:t xml:space="preserve">附件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Calibri" w:hAnsi="Calibri" w:eastAsia="SimSun"/>
                <w:b/>
                <w:bCs/>
              </w:rPr>
              <w:t xml:space="preserve">清空按钮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Calibri" w:hAnsi="Calibri" w:eastAsia="SimSun"/>
              </w:rPr>
              <w:t xml:space="preserve">清空当前对话记录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Calibri" w:hAnsi="Calibri" w:eastAsia="SimSun"/>
                <w:b/>
                <w:bCs/>
              </w:rPr>
              <w:t xml:space="preserve">发送按钮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Calibri" w:hAnsi="Calibri" w:eastAsia="SimSun"/>
              </w:rPr>
              <w:t xml:space="preserve">发送消息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输入框上方是标签行，会显示当前已上传的附件名和「分析模式」标签。</w:t>
      </w:r>
    </w:p>
    <w:p>
      <w:r>
        <w:pict>
          <v:rect style="width:0;height:1.5pt" o:hr="t" o:hrstd="t" o:hralign="center"/>
        </w:pict>
      </w:r>
    </w:p>
    <w:bookmarkEnd w:id="10"/>
    <w:bookmarkEnd w:id="11"/>
    <w:bookmarkStart w:name="三两种工作模式" w:id="14"/>
    <w:p>
      <w:pPr>
        <w:pStyle w:val="Heading2"/>
      </w:pPr>
      <w:r>
        <w:rPr>
          <w:rFonts w:hint="eastAsia"/>
        </w:rPr>
        <w:t xml:space="preserve">三、两种工作模式</w:t>
      </w:r>
    </w:p>
    <w:p>
      <w:pPr>
        <w:pStyle w:val="FirstParagraph"/>
      </w:pPr>
      <w:r>
        <w:rPr>
          <w:rFonts w:hint="eastAsia"/>
        </w:rPr>
        <w:t xml:space="preserve">智能设计支持两种工作模式，系统会根据你的输入自动判断使用哪种模式。</w:t>
      </w:r>
    </w:p>
    <w:bookmarkStart w:name="设计模式普通聊天模式" w:id="12"/>
    <w:p>
      <w:pPr>
        <w:pStyle w:val="Heading3"/>
      </w:pPr>
      <w:r>
        <w:t xml:space="preserve">3.1 </w:t>
      </w:r>
      <w:r>
        <w:rPr>
          <w:rFonts w:hint="eastAsia"/>
        </w:rPr>
        <w:t xml:space="preserve">设计模式（普通聊天模式）</w:t>
      </w:r>
    </w:p>
    <w:p>
      <w:pPr>
        <w:pStyle w:val="FirstParagraph"/>
      </w:pPr>
      <w:r>
        <w:rPr>
          <w:rFonts w:hint="eastAsia"/>
          <w:b/>
          <w:bCs/>
        </w:rPr>
        <w:t xml:space="preserve">适用场景</w:t>
      </w:r>
      <w:r>
        <w:rPr>
          <w:rFonts w:hint="eastAsia"/>
        </w:rPr>
        <w:t xml:space="preserve">：设计新配合比、优化成本、对比材料、预测性能、规范审查等。</w:t>
      </w:r>
    </w:p>
    <w:p>
      <w:pPr>
        <w:pStyle w:val="BodyText"/>
      </w:pPr>
      <w:r>
        <w:rPr>
          <w:rFonts w:hint="eastAsia"/>
          <w:b/>
          <w:bCs/>
        </w:rPr>
        <w:t xml:space="preserve">触发方式</w:t>
      </w:r>
      <w:r>
        <w:rPr>
          <w:rFonts w:hint="eastAsia"/>
        </w:rPr>
        <w:t xml:space="preserve">：直接输入自然语言需求，例如：</w:t>
      </w:r>
      <w:r>
        <w:t xml:space="preserve"> - </w:t>
      </w:r>
      <w:r>
        <w:rPr>
          <w:rFonts w:hint="eastAsia"/>
        </w:rPr>
        <w:t xml:space="preserve">「帮我设计</w:t>
      </w:r>
      <w:r>
        <w:t xml:space="preserve"> C30 </w:t>
      </w:r>
      <w:r>
        <w:rPr>
          <w:rFonts w:hint="eastAsia"/>
        </w:rPr>
        <w:t xml:space="preserve">配合比，坍落度</w:t>
      </w:r>
      <w:r>
        <w:t xml:space="preserve"> 180mm」 - </w:t>
      </w:r>
      <w:r>
        <w:rPr>
          <w:rFonts w:hint="eastAsia"/>
        </w:rPr>
        <w:t xml:space="preserve">「优化配合比成本」</w:t>
      </w:r>
      <w:r>
        <w:t xml:space="preserve"> - </w:t>
      </w:r>
      <w:r>
        <w:rPr>
          <w:rFonts w:hint="eastAsia"/>
        </w:rPr>
        <w:t xml:space="preserve">「对比</w:t>
      </w:r>
      <w:r>
        <w:t xml:space="preserve"> P.O 42.5 </w:t>
      </w:r>
      <w:r>
        <w:rPr>
          <w:rFonts w:hint="eastAsia"/>
        </w:rPr>
        <w:t xml:space="preserve">和</w:t>
      </w:r>
      <w:r>
        <w:t xml:space="preserve"> P.O 42.5R </w:t>
      </w:r>
      <w:r>
        <w:rPr>
          <w:rFonts w:hint="eastAsia"/>
        </w:rPr>
        <w:t xml:space="preserve">水泥对配合比的影响」</w:t>
      </w:r>
      <w:r>
        <w:t xml:space="preserve"> - </w:t>
      </w:r>
      <w:r>
        <w:rPr>
          <w:rFonts w:hint="eastAsia"/>
        </w:rPr>
        <w:t xml:space="preserve">「预测这个配比的</w:t>
      </w:r>
      <w:r>
        <w:t xml:space="preserve"> 28 </w:t>
      </w:r>
      <w:r>
        <w:rPr>
          <w:rFonts w:hint="eastAsia"/>
        </w:rPr>
        <w:t xml:space="preserve">天强度」</w:t>
      </w:r>
    </w:p>
    <w:bookmarkEnd w:id="12"/>
    <w:bookmarkStart w:name="分析模式数据驱动模式" w:id="13"/>
    <w:p>
      <w:pPr>
        <w:pStyle w:val="Heading3"/>
      </w:pPr>
      <w:r>
        <w:t xml:space="preserve">3.2 </w:t>
      </w:r>
      <w:r>
        <w:rPr>
          <w:rFonts w:hint="eastAsia"/>
        </w:rPr>
        <w:t xml:space="preserve">分析模式（数据驱动模式）</w:t>
      </w:r>
    </w:p>
    <w:p>
      <w:pPr>
        <w:pStyle w:val="FirstParagraph"/>
      </w:pPr>
      <w:r>
        <w:rPr>
          <w:rFonts w:hint="eastAsia"/>
          <w:b/>
          <w:bCs/>
        </w:rPr>
        <w:t xml:space="preserve">适用场景</w:t>
      </w:r>
      <w:r>
        <w:rPr>
          <w:rFonts w:hint="eastAsia"/>
        </w:rPr>
        <w:t xml:space="preserve">：你已经有了一批配合比试验数据（Excel</w:t>
      </w:r>
      <w:r>
        <w:t xml:space="preserve"> </w:t>
      </w:r>
      <w:r>
        <w:rPr>
          <w:rFonts w:hint="eastAsia"/>
        </w:rPr>
        <w:t xml:space="preserve">表格），想让</w:t>
      </w:r>
      <w:r>
        <w:t xml:space="preserve"> AI </w:t>
      </w:r>
      <w:r>
        <w:rPr>
          <w:rFonts w:hint="eastAsia"/>
        </w:rPr>
        <w:t xml:space="preserve">帮你系统性地分析这些数据。</w:t>
      </w:r>
    </w:p>
    <w:p>
      <w:pPr>
        <w:pStyle w:val="BodyText"/>
      </w:pPr>
      <w:r>
        <w:rPr>
          <w:rFonts w:hint="eastAsia"/>
          <w:b/>
          <w:bCs/>
        </w:rPr>
        <w:t xml:space="preserve">触发方式</w:t>
      </w:r>
      <w:r>
        <w:rPr>
          <w:rFonts w:hint="eastAsia"/>
        </w:rPr>
        <w:t xml:space="preserve">（三种）：</w:t>
      </w:r>
      <w:r>
        <w:t xml:space="preserve"> 1. </w:t>
      </w:r>
      <w:r>
        <w:rPr>
          <w:rFonts w:hint="eastAsia"/>
        </w:rPr>
        <w:t xml:space="preserve">上传一个</w:t>
      </w:r>
      <w:r>
        <w:t xml:space="preserve"> Excel </w:t>
      </w:r>
      <w:r>
        <w:rPr>
          <w:rFonts w:hint="eastAsia"/>
        </w:rPr>
        <w:t xml:space="preserve">文件（.xlsx</w:t>
      </w:r>
      <w:r>
        <w:t xml:space="preserve"> / </w:t>
      </w:r>
      <w:r>
        <w:rPr>
          <w:rFonts w:hint="eastAsia"/>
        </w:rPr>
        <w:t xml:space="preserve">.xls）</w:t>
      </w:r>
      <w:r>
        <w:t xml:space="preserve"> 2. </w:t>
      </w:r>
      <w:r>
        <w:rPr>
          <w:rFonts w:hint="eastAsia"/>
        </w:rPr>
        <w:t xml:space="preserve">在文本中输入包含「分析模式」关键词</w:t>
      </w:r>
      <w:r>
        <w:t xml:space="preserve"> 3. </w:t>
      </w:r>
      <w:r>
        <w:rPr>
          <w:rFonts w:hint="eastAsia"/>
        </w:rPr>
        <w:t xml:space="preserve">消息内容中同时包含「水胶比」和「强度」或「配合比」加数字</w:t>
      </w:r>
    </w:p>
    <w:p>
      <w:r>
        <w:pict>
          <v:rect style="width:0;height:1.5pt" o:hr="t" o:hrstd="t" o:hralign="center"/>
        </w:pict>
      </w:r>
    </w:p>
    <w:bookmarkEnd w:id="13"/>
    <w:bookmarkEnd w:id="14"/>
    <w:bookmarkStart w:name="四快捷提示词" w:id="15"/>
    <w:p>
      <w:pPr>
        <w:pStyle w:val="Heading2"/>
      </w:pPr>
      <w:r>
        <w:rPr>
          <w:rFonts w:hint="eastAsia"/>
        </w:rPr>
        <w:t xml:space="preserve">四、快捷提示词</w:t>
      </w:r>
    </w:p>
    <w:p>
      <w:pPr>
        <w:pStyle w:val="FirstParagraph"/>
      </w:pPr>
      <w:r>
        <w:rPr>
          <w:rFonts w:hint="eastAsia"/>
        </w:rPr>
        <w:t xml:space="preserve">进入智能设计后，欢迎页提供三个快捷按钮，点击即可填入对应的提示词：</w:t>
      </w:r>
    </w:p>
    <w:tbl>
      <w:tblPr>
        <w:tblStyle w:val="Table"/>
        <w:tblW w:w="0" w:type="auto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020" w:firstRow="1" w:lastRow="0" w:firstColumn="0" w:lastColumn="0" w:noHBand="0" w:noVBand="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Calibri" w:hAnsi="Calibri" w:eastAsia="SimHei"/>
                <w:b/>
              </w:rPr>
              <w:t xml:space="preserve">按钮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Calibri" w:hAnsi="Calibri" w:eastAsia="SimHei"/>
                <w:b/>
              </w:rPr>
              <w:t xml:space="preserve">填入的提示词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Calibri" w:hAnsi="Calibri" w:eastAsia="SimSun"/>
                <w:b/>
                <w:bCs/>
              </w:rPr>
              <w:t xml:space="preserve">帮我设计C30配合比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 w:ascii="Calibri" w:hAnsi="Calibri" w:eastAsia="SimSun"/>
              </w:rPr>
              <w:t xml:space="preserve">帮我设计C30配合比，坍落度180mm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Calibri" w:hAnsi="Calibri" w:eastAsia="SimSun"/>
                <w:b/>
                <w:bCs/>
              </w:rPr>
              <w:t xml:space="preserve">优化成本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 w:ascii="Calibri" w:hAnsi="Calibri" w:eastAsia="SimSun"/>
              </w:rPr>
              <w:t xml:space="preserve">帮我优化配合比成本，找到最便宜的材料组合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Calibri" w:hAnsi="Calibri" w:eastAsia="SimSun"/>
                <w:b/>
                <w:bCs/>
              </w:rPr>
              <w:t xml:space="preserve">对比材料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 w:ascii="Calibri" w:hAnsi="Calibri" w:eastAsia="SimSun"/>
              </w:rPr>
              <w:t xml:space="preserve">帮我对比不同水泥对配合比的影响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你也可以不点击快捷按钮，直接在输入框中输入自己的需求。</w:t>
      </w:r>
    </w:p>
    <w:p>
      <w:r>
        <w:pict>
          <v:rect style="width:0;height:1.5pt" o:hr="t" o:hrstd="t" o:hralign="center"/>
        </w:pict>
      </w:r>
    </w:p>
    <w:bookmarkEnd w:id="15"/>
    <w:bookmarkStart w:name="五设计模式-完整操作流程" w:id="24"/>
    <w:p>
      <w:pPr>
        <w:pStyle w:val="Heading2"/>
      </w:pPr>
      <w:r>
        <w:rPr>
          <w:rFonts w:hint="eastAsia"/>
        </w:rPr>
        <w:t xml:space="preserve">五、设计模式</w:t>
      </w:r>
      <w:r>
        <w:t xml:space="preserve"> — </w:t>
      </w:r>
      <w:r>
        <w:rPr>
          <w:rFonts w:hint="eastAsia"/>
        </w:rPr>
        <w:t xml:space="preserve">完整操作流程</w:t>
      </w:r>
    </w:p>
    <w:bookmarkStart w:name="第一步描述需求" w:id="21"/>
    <w:p>
      <w:pPr>
        <w:pStyle w:val="Heading3"/>
      </w:pPr>
      <w:r>
        <w:t xml:space="preserve">5.1 </w:t>
      </w:r>
      <w:r>
        <w:rPr>
          <w:rFonts w:hint="eastAsia"/>
        </w:rPr>
        <w:t xml:space="preserve">第一步：描述需求</w:t>
      </w:r>
    </w:p>
    <w:p>
      <w:pPr>
        <w:pStyle w:val="FirstParagraph"/>
      </w:pPr>
      <w:r>
        <w:rPr>
          <w:rFonts w:hint="eastAsia"/>
        </w:rPr>
        <w:t xml:space="preserve">在输入框中输入你的需求。以下是各场景推荐的提示词：</w:t>
      </w:r>
    </w:p>
    <w:bookmarkStart w:name="场景a设计新配合比" w:id="16"/>
    <w:p>
      <w:pPr>
        <w:pStyle w:val="Heading4"/>
      </w:pPr>
      <w:r>
        <w:rPr>
          <w:rFonts w:hint="eastAsia"/>
        </w:rPr>
        <w:t xml:space="preserve">场景A：设计新配合比</w:t>
      </w:r>
    </w:p>
    <w:p>
      <w:pPr>
        <w:pStyle w:val="FirstParagraph"/>
      </w:pPr>
      <w:r>
        <w:rPr>
          <w:rFonts w:hint="eastAsia"/>
          <w:b/>
          <w:bCs/>
        </w:rPr>
        <w:t xml:space="preserve">推荐提示词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帮我设计C30配合比，坍落度180mm</w:t>
      </w:r>
    </w:p>
    <w:p>
      <w:pPr>
        <w:pStyle w:val="FirstParagraph"/>
      </w:pPr>
      <w:r>
        <w:rPr>
          <w:rFonts w:hint="eastAsia"/>
        </w:rPr>
        <w:t xml:space="preserve">也可以更详细：</w:t>
      </w:r>
    </w:p>
    <w:p>
      <w:pPr>
        <w:pStyle w:val="SourceCode"/>
      </w:pPr>
      <w:r>
        <w:rPr>
          <w:rStyle w:val="VerbatimChar"/>
          <w:rFonts w:hint="eastAsia"/>
        </w:rPr>
        <w:t xml:space="preserve">帮我设计C50泵送混凝土配合比，坍落度200mm，要求使用P.O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42.5水泥</w:t>
      </w:r>
    </w:p>
    <w:p>
      <w:pPr>
        <w:pStyle w:val="FirstParagraph"/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行为</w:t>
      </w:r>
      <w:r>
        <w:rPr>
          <w:rFonts w:hint="eastAsia"/>
        </w:rPr>
        <w:t xml:space="preserve">：</w:t>
      </w:r>
      <w:r>
        <w:t xml:space="preserve"> 1. AI </w:t>
      </w:r>
      <w:r>
        <w:rPr>
          <w:rFonts w:hint="eastAsia"/>
        </w:rPr>
        <w:t xml:space="preserve">会先调用</w:t>
      </w:r>
      <w:r>
        <w:t xml:space="preserve"> </w:t>
      </w:r>
      <w:r>
        <w:rPr>
          <w:rStyle w:val="VerbatimChar"/>
        </w:rPr>
        <w:t xml:space="preserve">list_available_materials</w:t>
      </w:r>
      <w:r>
        <w:rPr>
          <w:rFonts w:hint="eastAsia"/>
        </w:rPr>
        <w:t xml:space="preserve">（查询材料库），列出所有可用的材料</w:t>
      </w:r>
      <w:r>
        <w:t xml:space="preserve"> 2. AI </w:t>
      </w:r>
      <w:r>
        <w:rPr>
          <w:rFonts w:hint="eastAsia"/>
        </w:rPr>
        <w:t xml:space="preserve">会推荐一些材料供你选择</w:t>
      </w:r>
      <w:r>
        <w:t xml:space="preserve"> 3. </w:t>
      </w:r>
      <w:r>
        <w:rPr>
          <w:rFonts w:hint="eastAsia"/>
        </w:rPr>
        <w:t xml:space="preserve">你需要选择具体材料后才能进入计算</w:t>
      </w:r>
    </w:p>
    <w:p>
      <w:r>
        <w:pict>
          <v:rect style="width:0;height:1.5pt" o:hr="t" o:hrstd="t" o:hralign="center"/>
        </w:pict>
      </w:r>
    </w:p>
    <w:bookmarkEnd w:id="16"/>
    <w:bookmarkStart w:name="场景b成本优化" w:id="17"/>
    <w:p>
      <w:pPr>
        <w:pStyle w:val="Heading4"/>
      </w:pPr>
      <w:r>
        <w:rPr>
          <w:rFonts w:hint="eastAsia"/>
        </w:rPr>
        <w:t xml:space="preserve">场景B：成本优化</w:t>
      </w:r>
    </w:p>
    <w:p>
      <w:pPr>
        <w:pStyle w:val="FirstParagraph"/>
      </w:pPr>
      <w:r>
        <w:rPr>
          <w:rFonts w:hint="eastAsia"/>
          <w:b/>
          <w:bCs/>
        </w:rPr>
        <w:t xml:space="preserve">推荐提示词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帮我优化C30配合比的成本，坍落度180mm，找到最便宜的材料组合</w:t>
      </w:r>
    </w:p>
    <w:p>
      <w:pPr>
        <w:pStyle w:val="FirstParagraph"/>
      </w:pPr>
      <w:r>
        <w:rPr>
          <w:rFonts w:hint="eastAsia"/>
        </w:rPr>
        <w:t xml:space="preserve">或更具体：</w:t>
      </w:r>
    </w:p>
    <w:p>
      <w:pPr>
        <w:pStyle w:val="SourceCode"/>
      </w:pPr>
      <w:r>
        <w:rPr>
          <w:rStyle w:val="VerbatimChar"/>
          <w:rFonts w:hint="eastAsia"/>
        </w:rPr>
        <w:t xml:space="preserve">优化C40配合比成本，水泥只能用P.O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42.5，细骨料和粗骨料都可以选</w:t>
      </w:r>
    </w:p>
    <w:p>
      <w:pPr>
        <w:pStyle w:val="FirstParagraph"/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行为</w:t>
      </w:r>
      <w:r>
        <w:rPr>
          <w:rFonts w:hint="eastAsia"/>
        </w:rPr>
        <w:t xml:space="preserve">：</w:t>
      </w:r>
      <w:r>
        <w:t xml:space="preserve"> 1. AI </w:t>
      </w:r>
      <w:r>
        <w:rPr>
          <w:rFonts w:hint="eastAsia"/>
        </w:rPr>
        <w:t xml:space="preserve">先查询材料库</w:t>
      </w:r>
      <w:r>
        <w:t xml:space="preserve"> 2. </w:t>
      </w:r>
      <w:r>
        <w:rPr>
          <w:rFonts w:hint="eastAsia"/>
        </w:rPr>
        <w:t xml:space="preserve">列出可选材料供你确认</w:t>
      </w:r>
      <w:r>
        <w:t xml:space="preserve"> 3. </w:t>
      </w:r>
      <w:r>
        <w:rPr>
          <w:rFonts w:hint="eastAsia"/>
        </w:rPr>
        <w:t xml:space="preserve">确认后执行网格搜索（</w:t>
      </w:r>
      <w:r>
        <w:rPr>
          <w:rStyle w:val="VerbatimChar"/>
        </w:rPr>
        <w:t xml:space="preserve">optimize_mix_cost</w:t>
      </w:r>
      <w:r>
        <w:rPr>
          <w:rFonts w:hint="eastAsia"/>
        </w:rPr>
        <w:t xml:space="preserve">），遍历所有材料组合，找到成本最低的方案</w:t>
      </w:r>
      <w:r>
        <w:t xml:space="preserve"> 4. </w:t>
      </w:r>
      <w:r>
        <w:rPr>
          <w:rFonts w:hint="eastAsia"/>
        </w:rPr>
        <w:t xml:space="preserve">展示最优方案</w:t>
      </w:r>
      <w:r>
        <w:t xml:space="preserve"> + </w:t>
      </w:r>
      <w:r>
        <w:rPr>
          <w:rFonts w:hint="eastAsia"/>
        </w:rPr>
        <w:t xml:space="preserve">备选方案</w:t>
      </w:r>
    </w:p>
    <w:p>
      <w:r>
        <w:pict>
          <v:rect style="width:0;height:1.5pt" o:hr="t" o:hrstd="t" o:hralign="center"/>
        </w:pict>
      </w:r>
    </w:p>
    <w:bookmarkEnd w:id="17"/>
    <w:bookmarkStart w:name="场景c对比材料" w:id="18"/>
    <w:p>
      <w:pPr>
        <w:pStyle w:val="Heading4"/>
      </w:pPr>
      <w:r>
        <w:rPr>
          <w:rFonts w:hint="eastAsia"/>
        </w:rPr>
        <w:t xml:space="preserve">场景C：对比材料</w:t>
      </w:r>
    </w:p>
    <w:p>
      <w:pPr>
        <w:pStyle w:val="FirstParagraph"/>
      </w:pPr>
      <w:r>
        <w:rPr>
          <w:rFonts w:hint="eastAsia"/>
          <w:b/>
          <w:bCs/>
        </w:rPr>
        <w:t xml:space="preserve">推荐提示词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帮我对比P.O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42.5和P.O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42.5R水泥对C30配合比的影响</w:t>
      </w:r>
    </w:p>
    <w:p>
      <w:pPr>
        <w:pStyle w:val="FirstParagraph"/>
      </w:pPr>
      <w:r>
        <w:rPr>
          <w:rFonts w:hint="eastAsia"/>
        </w:rPr>
        <w:t xml:space="preserve">也可以跨材料类型对比：</w:t>
      </w:r>
    </w:p>
    <w:p>
      <w:pPr>
        <w:pStyle w:val="SourceCode"/>
      </w:pPr>
      <w:r>
        <w:rPr>
          <w:rStyle w:val="VerbatimChar"/>
          <w:rFonts w:hint="eastAsia"/>
        </w:rPr>
        <w:t xml:space="preserve">对比不同减水剂对C40配合比性能的影响</w:t>
      </w:r>
    </w:p>
    <w:p>
      <w:pPr>
        <w:pStyle w:val="FirstParagraph"/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行为</w:t>
      </w:r>
      <w:r>
        <w:rPr>
          <w:rFonts w:hint="eastAsia"/>
        </w:rPr>
        <w:t xml:space="preserve">：</w:t>
      </w:r>
      <w:r>
        <w:t xml:space="preserve"> 1. AI </w:t>
      </w:r>
      <w:r>
        <w:rPr>
          <w:rFonts w:hint="eastAsia"/>
        </w:rPr>
        <w:t xml:space="preserve">先查询材料库，找到对应的材料</w:t>
      </w:r>
      <w:r>
        <w:t xml:space="preserve"> 2. </w:t>
      </w:r>
      <w:r>
        <w:rPr>
          <w:rFonts w:hint="eastAsia"/>
        </w:rPr>
        <w:t xml:space="preserve">可能先做定性对比（免费）</w:t>
      </w:r>
      <w:r>
        <w:t xml:space="preserve"> 3. </w:t>
      </w:r>
      <w:r>
        <w:rPr>
          <w:rFonts w:hint="eastAsia"/>
        </w:rPr>
        <w:t xml:space="preserve">如果需要精确数据，调用</w:t>
      </w:r>
      <w:r>
        <w:t xml:space="preserve"> </w:t>
      </w:r>
      <w:r>
        <w:rPr>
          <w:rStyle w:val="VerbatimChar"/>
        </w:rPr>
        <w:t xml:space="preserve">compare_materials</w:t>
      </w:r>
      <w:r>
        <w:t xml:space="preserve"> </w:t>
      </w:r>
      <w:r>
        <w:rPr>
          <w:rFonts w:hint="eastAsia"/>
        </w:rPr>
        <w:t xml:space="preserve">工具</w:t>
      </w:r>
      <w:r>
        <w:t xml:space="preserve"> 4. </w:t>
      </w:r>
      <w:r>
        <w:rPr>
          <w:rFonts w:hint="eastAsia"/>
        </w:rPr>
        <w:t xml:space="preserve">展示对比表格：28d强度、成本、水胶比、砂率、胶材总量等</w:t>
      </w:r>
    </w:p>
    <w:p>
      <w:r>
        <w:pict>
          <v:rect style="width:0;height:1.5pt" o:hr="t" o:hrstd="t" o:hralign="center"/>
        </w:pict>
      </w:r>
    </w:p>
    <w:bookmarkEnd w:id="18"/>
    <w:bookmarkStart w:name="场景d性能预测" w:id="19"/>
    <w:p>
      <w:pPr>
        <w:pStyle w:val="Heading4"/>
      </w:pPr>
      <w:r>
        <w:rPr>
          <w:rFonts w:hint="eastAsia"/>
        </w:rPr>
        <w:t xml:space="preserve">场景D：性能预测</w:t>
      </w:r>
    </w:p>
    <w:p>
      <w:pPr>
        <w:pStyle w:val="FirstParagraph"/>
      </w:pPr>
      <w:r>
        <w:rPr>
          <w:rFonts w:hint="eastAsia"/>
          <w:b/>
          <w:bCs/>
        </w:rPr>
        <w:t xml:space="preserve">推荐提示词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我有一个C30配合比：水胶比0.45，水泥320kg，粉煤灰80kg，砂率42%，减水剂1.2%，预测28天强度能达到多少？</w:t>
      </w:r>
    </w:p>
    <w:p>
      <w:pPr>
        <w:pStyle w:val="FirstParagraph"/>
      </w:pPr>
      <w:r>
        <w:rPr>
          <w:rFonts w:hint="eastAsia"/>
        </w:rPr>
        <w:t xml:space="preserve">或输入已计算好的配合比：</w:t>
      </w:r>
    </w:p>
    <w:p>
      <w:pPr>
        <w:pStyle w:val="SourceCode"/>
      </w:pPr>
      <w:r>
        <w:rPr>
          <w:rStyle w:val="VerbatimChar"/>
          <w:rFonts w:hint="eastAsia"/>
        </w:rPr>
        <w:t xml:space="preserve">预测我这条配合比的性能：水胶比0.42，水泥340，粉煤灰60，矿渣粉80，砂780，石1050，减水剂掺量1.0%</w:t>
      </w:r>
    </w:p>
    <w:p>
      <w:pPr>
        <w:pStyle w:val="FirstParagraph"/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行为</w:t>
      </w:r>
      <w:r>
        <w:rPr>
          <w:rFonts w:hint="eastAsia"/>
        </w:rPr>
        <w:t xml:space="preserve">：</w:t>
      </w:r>
      <w:r>
        <w:t xml:space="preserve"> 1. </w:t>
      </w:r>
      <w:r>
        <w:rPr>
          <w:rFonts w:hint="eastAsia"/>
        </w:rPr>
        <w:t xml:space="preserve">可能需要你指定具体的材料</w:t>
      </w:r>
      <w:r>
        <w:t xml:space="preserve"> </w:t>
      </w:r>
      <w:r>
        <w:rPr>
          <w:rFonts w:hint="eastAsia"/>
        </w:rPr>
        <w:t xml:space="preserve">ID（从材料库中选择）</w:t>
      </w:r>
      <w:r>
        <w:t xml:space="preserve"> 2. </w:t>
      </w:r>
      <w:r>
        <w:rPr>
          <w:rFonts w:hint="eastAsia"/>
        </w:rPr>
        <w:t xml:space="preserve">调用</w:t>
      </w:r>
      <w:r>
        <w:t xml:space="preserve"> </w:t>
      </w:r>
      <w:r>
        <w:rPr>
          <w:rStyle w:val="VerbatimChar"/>
        </w:rPr>
        <w:t xml:space="preserve">predict_performance</w:t>
      </w:r>
      <w:r>
        <w:t xml:space="preserve"> </w:t>
      </w:r>
      <w:r>
        <w:rPr>
          <w:rFonts w:hint="eastAsia"/>
        </w:rPr>
        <w:t xml:space="preserve">工具，基于</w:t>
      </w:r>
      <w:r>
        <w:t xml:space="preserve"> XGBoost </w:t>
      </w:r>
      <w:r>
        <w:rPr>
          <w:rFonts w:hint="eastAsia"/>
        </w:rPr>
        <w:t xml:space="preserve">模型预测</w:t>
      </w:r>
      <w:r>
        <w:t xml:space="preserve"> 3. </w:t>
      </w:r>
      <w:r>
        <w:rPr>
          <w:rFonts w:hint="eastAsia"/>
        </w:rPr>
        <w:t xml:space="preserve">返回预测的</w:t>
      </w:r>
      <w:r>
        <w:t xml:space="preserve"> 28 </w:t>
      </w:r>
      <w:r>
        <w:rPr>
          <w:rFonts w:hint="eastAsia"/>
        </w:rPr>
        <w:t xml:space="preserve">天强度、坍落度、容重</w:t>
      </w:r>
    </w:p>
    <w:p>
      <w:r>
        <w:pict>
          <v:rect style="width:0;height:1.5pt" o:hr="t" o:hrstd="t" o:hralign="center"/>
        </w:pict>
      </w:r>
    </w:p>
    <w:bookmarkEnd w:id="19"/>
    <w:bookmarkStart w:name="场景e规范审查" w:id="20"/>
    <w:p>
      <w:pPr>
        <w:pStyle w:val="Heading4"/>
      </w:pPr>
      <w:r>
        <w:rPr>
          <w:rFonts w:hint="eastAsia"/>
        </w:rPr>
        <w:t xml:space="preserve">场景E：规范审查</w:t>
      </w:r>
    </w:p>
    <w:p>
      <w:pPr>
        <w:pStyle w:val="FirstParagraph"/>
      </w:pPr>
      <w:r>
        <w:rPr>
          <w:rFonts w:hint="eastAsia"/>
          <w:b/>
          <w:bCs/>
        </w:rPr>
        <w:t xml:space="preserve">推荐提示词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帮我审查这条C30配合比是否符合规范：</w:t>
      </w:r>
      <w:r>
        <w:br/>
      </w:r>
      <w:r>
        <w:rPr>
          <w:rStyle w:val="VerbatimChar"/>
          <w:rFonts w:hint="eastAsia"/>
        </w:rPr>
        <w:t xml:space="preserve">强度等级C30，水胶比0.45，水泥用量320kg/m³，砂率42%，粉煤灰掺量20%，坍落度180mm，环境类别二a</w:t>
      </w:r>
    </w:p>
    <w:p>
      <w:pPr>
        <w:pStyle w:val="FirstParagraph"/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行为</w:t>
      </w:r>
      <w:r>
        <w:rPr>
          <w:rFonts w:hint="eastAsia"/>
        </w:rPr>
        <w:t xml:space="preserve">：</w:t>
      </w:r>
      <w:r>
        <w:t xml:space="preserve"> 1. </w:t>
      </w:r>
      <w:r>
        <w:rPr>
          <w:rFonts w:hint="eastAsia"/>
        </w:rPr>
        <w:t xml:space="preserve">调用</w:t>
      </w:r>
      <w:r>
        <w:t xml:space="preserve"> </w:t>
      </w:r>
      <w:r>
        <w:rPr>
          <w:rStyle w:val="VerbatimChar"/>
        </w:rPr>
        <w:t xml:space="preserve">check_compliance</w:t>
      </w:r>
      <w:r>
        <w:t xml:space="preserve"> </w:t>
      </w:r>
      <w:r>
        <w:rPr>
          <w:rFonts w:hint="eastAsia"/>
        </w:rPr>
        <w:t xml:space="preserve">工具</w:t>
      </w:r>
      <w:r>
        <w:t xml:space="preserve"> 2. </w:t>
      </w:r>
      <w:r>
        <w:rPr>
          <w:rFonts w:hint="eastAsia"/>
        </w:rPr>
        <w:t xml:space="preserve">系统使用向量搜索检索规范知识库中的相关条款</w:t>
      </w:r>
      <w:r>
        <w:t xml:space="preserve"> 3. </w:t>
      </w:r>
      <w:r>
        <w:rPr>
          <w:rFonts w:hint="eastAsia"/>
        </w:rPr>
        <w:t xml:space="preserve">同时进行</w:t>
      </w:r>
      <w:r>
        <w:t xml:space="preserve"> 16 </w:t>
      </w:r>
      <w:r>
        <w:rPr>
          <w:rFonts w:hint="eastAsia"/>
        </w:rPr>
        <w:t xml:space="preserve">项结构化规则匹配</w:t>
      </w:r>
      <w:r>
        <w:t xml:space="preserve"> 4. AI </w:t>
      </w:r>
      <w:r>
        <w:rPr>
          <w:rFonts w:hint="eastAsia"/>
        </w:rPr>
        <w:t xml:space="preserve">生成合规审查报告：合规项、不合规项（含严重程度、原因、修正建议）</w:t>
      </w:r>
    </w:p>
    <w:p>
      <w:r>
        <w:pict>
          <v:rect style="width:0;height:1.5pt" o:hr="t" o:hrstd="t" o:hralign="center"/>
        </w:pict>
      </w:r>
    </w:p>
    <w:bookmarkEnd w:id="20"/>
    <w:bookmarkEnd w:id="21"/>
    <w:bookmarkStart w:name="第二步选择材料" w:id="22"/>
    <w:p>
      <w:pPr>
        <w:pStyle w:val="Heading3"/>
      </w:pPr>
      <w:r>
        <w:t xml:space="preserve">5.2 </w:t>
      </w:r>
      <w:r>
        <w:rPr>
          <w:rFonts w:hint="eastAsia"/>
        </w:rPr>
        <w:t xml:space="preserve">第二步：选择材料</w:t>
      </w:r>
    </w:p>
    <w:p>
      <w:pPr>
        <w:pStyle w:val="FirstParagraph"/>
      </w:pPr>
      <w:r>
        <w:rPr>
          <w:rFonts w:hint="eastAsia"/>
        </w:rPr>
        <w:t xml:space="preserve">当</w:t>
      </w:r>
      <w:r>
        <w:t xml:space="preserve"> AI </w:t>
      </w:r>
      <w:r>
        <w:rPr>
          <w:rFonts w:hint="eastAsia"/>
        </w:rPr>
        <w:t xml:space="preserve">列出了材料列表后，你会看到一个</w:t>
      </w:r>
      <w:r>
        <w:rPr>
          <w:rFonts w:hint="eastAsia"/>
          <w:b/>
          <w:bCs/>
        </w:rPr>
        <w:t xml:space="preserve">材料选择器</w:t>
      </w:r>
      <w:r>
        <w:rPr>
          <w:rFonts w:hint="eastAsia"/>
        </w:rPr>
        <w:t xml:space="preserve">，按四大类分组显示：</w:t>
      </w:r>
    </w:p>
    <w:tbl>
      <w:tblPr>
        <w:tblStyle w:val="Table"/>
        <w:tblW w:w="5000" w:type="pc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20" w:firstRow="1" w:lastRow="0" w:firstColumn="0" w:lastColumn="0" w:noHBand="0" w:noVBand="0"/>
      </w:tblPr>
      <w:tblGrid>
        <w:gridCol w:w="1357"/>
        <w:gridCol w:w="3168"/>
        <w:gridCol w:w="339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Calibri" w:hAnsi="Calibri" w:eastAsia="SimHei"/>
                <w:b/>
              </w:rPr>
              <w:t xml:space="preserve">分组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Calibri" w:hAnsi="Calibri" w:eastAsia="SimHei"/>
                <w:b/>
              </w:rPr>
              <w:t xml:space="preserve">包含的材料类型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Calibri" w:hAnsi="Calibri" w:eastAsia="SimHei"/>
                <w:b/>
              </w:rPr>
              <w:t xml:space="preserve">显示的关键属性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Calibri" w:hAnsi="Calibri" w:eastAsia="SimSun"/>
                <w:b/>
                <w:bCs/>
              </w:rPr>
              <w:t xml:space="preserve">水泥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Calibri" w:hAnsi="Calibri" w:eastAsia="SimSun"/>
              </w:rPr>
              <w:t xml:space="preserve">水泥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Calibri" w:hAnsi="Calibri" w:eastAsia="SimSun"/>
              </w:rPr>
              <w:t xml:space="preserve">28d强度、比表面积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Calibri" w:hAnsi="Calibri" w:eastAsia="SimSun"/>
                <w:b/>
                <w:bCs/>
              </w:rPr>
              <w:t xml:space="preserve">掺合料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Calibri" w:hAnsi="Calibri" w:eastAsia="SimSun"/>
              </w:rPr>
              <w:t xml:space="preserve">矿渣粉、粉煤灰、锂渣、复合粉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Calibri" w:hAnsi="Calibri" w:eastAsia="SimSun"/>
              </w:rPr>
              <w:t xml:space="preserve">28d活性、需水量比、细度、流动度比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Calibri" w:hAnsi="Calibri" w:eastAsia="SimSun"/>
                <w:b/>
                <w:bCs/>
              </w:rPr>
              <w:t xml:space="preserve">骨料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Calibri" w:hAnsi="Calibri" w:eastAsia="SimSun"/>
              </w:rPr>
              <w:t xml:space="preserve">粗骨料、细骨料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Calibri" w:hAnsi="Calibri" w:eastAsia="SimSun"/>
              </w:rPr>
              <w:t xml:space="preserve">细度模数、含泥量、规格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Calibri" w:hAnsi="Calibri" w:eastAsia="SimSun"/>
                <w:b/>
                <w:bCs/>
              </w:rPr>
              <w:t xml:space="preserve">外加剂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Calibri" w:hAnsi="Calibri" w:eastAsia="SimSun"/>
              </w:rPr>
              <w:t xml:space="preserve">减水剂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Calibri" w:hAnsi="Calibri" w:eastAsia="SimSun"/>
              </w:rPr>
              <w:t xml:space="preserve">减水率、推荐掺量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每种材料会显示：名称、规格标签、关键属性、单价（元/吨）</w:t>
      </w:r>
    </w:p>
    <w:p>
      <w:pPr>
        <w:pStyle w:val="BodyText"/>
      </w:pPr>
      <w:r>
        <w:rPr>
          <w:rFonts w:hint="eastAsia"/>
          <w:b/>
          <w:bCs/>
        </w:rPr>
        <w:t xml:space="preserve">操作步骤</w:t>
      </w:r>
      <w:r>
        <w:rPr>
          <w:rFonts w:hint="eastAsia"/>
        </w:rPr>
        <w:t xml:space="preserve">：</w:t>
      </w:r>
      <w:r>
        <w:t xml:space="preserve"> 1. </w:t>
      </w:r>
      <w:r>
        <w:rPr>
          <w:rFonts w:hint="eastAsia"/>
        </w:rPr>
        <w:t xml:space="preserve">勾选你想使用的材料（支持多选）</w:t>
      </w:r>
      <w:r>
        <w:t xml:space="preserve"> 2. </w:t>
      </w:r>
      <w:r>
        <w:rPr>
          <w:rFonts w:hint="eastAsia"/>
        </w:rPr>
        <w:t xml:space="preserve">可以使用「全选</w:t>
      </w:r>
      <w:r>
        <w:t xml:space="preserve"> / </w:t>
      </w:r>
      <w:r>
        <w:rPr>
          <w:rFonts w:hint="eastAsia"/>
        </w:rPr>
        <w:t xml:space="preserve">取消全选」快速操作</w:t>
      </w:r>
      <w:r>
        <w:t xml:space="preserve"> 3. </w:t>
      </w:r>
      <w:r>
        <w:rPr>
          <w:rFonts w:hint="eastAsia"/>
        </w:rPr>
        <w:t xml:space="preserve">底部显示已选数量</w:t>
      </w:r>
      <w:r>
        <w:t xml:space="preserve"> 4. </w:t>
      </w:r>
      <w:r>
        <w:rPr>
          <w:rFonts w:hint="eastAsia"/>
        </w:rPr>
        <w:t xml:space="preserve">点击「确认选择」提交</w:t>
      </w:r>
    </w:p>
    <w:bookmarkEnd w:id="22"/>
    <w:bookmarkStart w:name="第三步等待-ai-计算" w:id="23"/>
    <w:p>
      <w:pPr>
        <w:pStyle w:val="Heading3"/>
      </w:pPr>
      <w:r>
        <w:t xml:space="preserve">5.3 </w:t>
      </w:r>
      <w:r>
        <w:rPr>
          <w:rFonts w:hint="eastAsia"/>
        </w:rPr>
        <w:t xml:space="preserve">第三步：等待</w:t>
      </w:r>
      <w:r>
        <w:t xml:space="preserve"> AI </w:t>
      </w:r>
      <w:r>
        <w:rPr>
          <w:rFonts w:hint="eastAsia"/>
        </w:rPr>
        <w:t xml:space="preserve">计算</w:t>
      </w:r>
    </w:p>
    <w:p>
      <w:pPr>
        <w:pStyle w:val="FirstParagraph"/>
      </w:pPr>
      <w:r>
        <w:rPr>
          <w:rFonts w:hint="eastAsia"/>
        </w:rPr>
        <w:t xml:space="preserve">选择材料后，AI</w:t>
      </w:r>
      <w:r>
        <w:t xml:space="preserve"> </w:t>
      </w:r>
      <w:r>
        <w:rPr>
          <w:rFonts w:hint="eastAsia"/>
        </w:rPr>
        <w:t xml:space="preserve">会自动调用计算工具。你会看到一个加载动画（</w:t>
      </w:r>
      <w:r>
        <w:rPr>
          <w:rStyle w:val="VerbatimChar"/>
        </w:rPr>
        <w:t xml:space="preserve">ToolCallBubble</w:t>
      </w:r>
      <w:r>
        <w:rPr>
          <w:rFonts w:hint="eastAsia"/>
        </w:rPr>
        <w:t xml:space="preserve">），显示当前正在执行的操作。</w:t>
      </w:r>
    </w:p>
    <w:p>
      <w:pPr>
        <w:pStyle w:val="BodyText"/>
      </w:pPr>
      <w:r>
        <w:rPr>
          <w:rFonts w:hint="eastAsia"/>
        </w:rPr>
        <w:t xml:space="preserve">工具调用成功后，会显示对应的结果卡片。</w:t>
      </w:r>
    </w:p>
    <w:p>
      <w:r>
        <w:pict>
          <v:rect style="width:0;height:1.5pt" o:hr="t" o:hrstd="t" o:hralign="center"/>
        </w:pict>
      </w:r>
    </w:p>
    <w:bookmarkEnd w:id="23"/>
    <w:bookmarkEnd w:id="24"/>
    <w:bookmarkStart w:name="六结果卡片说明" w:id="31"/>
    <w:p>
      <w:pPr>
        <w:pStyle w:val="Heading2"/>
      </w:pPr>
      <w:r>
        <w:rPr>
          <w:rFonts w:hint="eastAsia"/>
        </w:rPr>
        <w:t xml:space="preserve">六、结果卡片说明</w:t>
      </w:r>
    </w:p>
    <w:p>
      <w:pPr>
        <w:pStyle w:val="FirstParagraph"/>
      </w:pPr>
      <w:r>
        <w:t xml:space="preserve">AI </w:t>
      </w:r>
      <w:r>
        <w:rPr>
          <w:rFonts w:hint="eastAsia"/>
        </w:rPr>
        <w:t xml:space="preserve">完成计算后，会根据调用的工具返回不同的结果卡片：</w:t>
      </w:r>
    </w:p>
    <w:bookmarkStart w:name="配合比设计结果卡片mixdesignresultcard" w:id="25"/>
    <w:p>
      <w:pPr>
        <w:pStyle w:val="Heading3"/>
      </w:pPr>
      <w:r>
        <w:t xml:space="preserve">6.1 </w:t>
      </w:r>
      <w:r>
        <w:rPr>
          <w:rFonts w:hint="eastAsia"/>
        </w:rPr>
        <w:t xml:space="preserve">配合比设计结果卡片（MixDesignResultCard）</w:t>
      </w:r>
    </w:p>
    <w:p>
      <w:pPr>
        <w:pStyle w:val="FirstParagraph"/>
      </w:pPr>
      <w:r>
        <w:rPr>
          <w:rFonts w:hint="eastAsia"/>
          <w:b/>
          <w:bCs/>
        </w:rPr>
        <w:t xml:space="preserve">调用工具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calculate_mix_design</w:t>
      </w:r>
    </w:p>
    <w:p>
      <w:pPr>
        <w:pStyle w:val="BodyText"/>
      </w:pPr>
      <w:r>
        <w:rPr>
          <w:rFonts w:hint="eastAsia"/>
          <w:b/>
          <w:bCs/>
        </w:rPr>
        <w:t xml:space="preserve">卡片内容</w:t>
      </w:r>
      <w:r>
        <w:rPr>
          <w:rFonts w:hint="eastAsia"/>
        </w:rPr>
        <w:t xml:space="preserve">：</w:t>
      </w:r>
      <w:r>
        <w:t xml:space="preserve"> - </w:t>
      </w:r>
      <w:r>
        <w:rPr>
          <w:rFonts w:hint="eastAsia"/>
        </w:rPr>
        <w:t xml:space="preserve">材料用量表（水泥、粉煤灰、矿渣粉、锂渣、复合粉、细骨料、粗骨料、减水剂、水）</w:t>
      </w:r>
      <w:r>
        <w:t xml:space="preserve"> - </w:t>
      </w:r>
      <w:r>
        <w:rPr>
          <w:rFonts w:hint="eastAsia"/>
        </w:rPr>
        <w:t xml:space="preserve">水胶比</w:t>
      </w:r>
      <w:r>
        <w:t xml:space="preserve"> - </w:t>
      </w:r>
      <w:r>
        <w:rPr>
          <w:rFonts w:hint="eastAsia"/>
        </w:rPr>
        <w:t xml:space="preserve">砂率</w:t>
      </w:r>
      <w:r>
        <w:t xml:space="preserve"> - </w:t>
      </w:r>
      <w:r>
        <w:rPr>
          <w:rFonts w:hint="eastAsia"/>
        </w:rPr>
        <w:t xml:space="preserve">容重（kg/m³）</w:t>
      </w:r>
      <w:r>
        <w:t xml:space="preserve"> - </w:t>
      </w:r>
      <w:r>
        <w:rPr>
          <w:rFonts w:hint="eastAsia"/>
        </w:rPr>
        <w:t xml:space="preserve">配制强度（MPa）</w:t>
      </w:r>
      <w:r>
        <w:t xml:space="preserve"> - </w:t>
      </w:r>
      <w:r>
        <w:rPr>
          <w:rFonts w:hint="eastAsia"/>
        </w:rPr>
        <w:t xml:space="preserve">每方成本（元/m³）</w:t>
      </w:r>
      <w:r>
        <w:t xml:space="preserve"> - </w:t>
      </w:r>
      <w:r>
        <w:rPr>
          <w:rFonts w:hint="eastAsia"/>
        </w:rPr>
        <w:t xml:space="preserve">计算步骤（可展开查看详细计算过程）</w:t>
      </w:r>
    </w:p>
    <w:p>
      <w:pPr>
        <w:pStyle w:val="BodyText"/>
      </w:pPr>
      <w:r>
        <w:rPr>
          <w:rFonts w:hint="eastAsia"/>
          <w:b/>
          <w:bCs/>
        </w:rPr>
        <w:t xml:space="preserve">操作按钮</w:t>
      </w:r>
      <w:r>
        <w:rPr>
          <w:rFonts w:hint="eastAsia"/>
        </w:rPr>
        <w:t xml:space="preserve">：「保存方案」—</w:t>
      </w:r>
      <w:r>
        <w:t xml:space="preserve"> </w:t>
      </w:r>
      <w:r>
        <w:rPr>
          <w:rFonts w:hint="eastAsia"/>
        </w:rPr>
        <w:t xml:space="preserve">将当前配合比保存到方案库</w:t>
      </w:r>
    </w:p>
    <w:bookmarkEnd w:id="25"/>
    <w:bookmarkStart w:name="成本优化结果卡片optimizationresultcard" w:id="26"/>
    <w:p>
      <w:pPr>
        <w:pStyle w:val="Heading3"/>
      </w:pPr>
      <w:r>
        <w:t xml:space="preserve">6.2 </w:t>
      </w:r>
      <w:r>
        <w:rPr>
          <w:rFonts w:hint="eastAsia"/>
        </w:rPr>
        <w:t xml:space="preserve">成本优化结果卡片（OptimizationResultCard）</w:t>
      </w:r>
    </w:p>
    <w:p>
      <w:pPr>
        <w:pStyle w:val="FirstParagraph"/>
      </w:pPr>
      <w:r>
        <w:rPr>
          <w:rFonts w:hint="eastAsia"/>
          <w:b/>
          <w:bCs/>
        </w:rPr>
        <w:t xml:space="preserve">调用工具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optimize_mix_cost</w:t>
      </w:r>
    </w:p>
    <w:p>
      <w:pPr>
        <w:pStyle w:val="BodyText"/>
      </w:pPr>
      <w:r>
        <w:rPr>
          <w:rFonts w:hint="eastAsia"/>
          <w:b/>
          <w:bCs/>
        </w:rPr>
        <w:t xml:space="preserve">卡片内容</w:t>
      </w:r>
      <w:r>
        <w:rPr>
          <w:rFonts w:hint="eastAsia"/>
        </w:rPr>
        <w:t xml:space="preserve">：</w:t>
      </w:r>
      <w:r>
        <w:t xml:space="preserve"> - </w:t>
      </w:r>
      <w:r>
        <w:rPr>
          <w:rFonts w:hint="eastAsia"/>
          <w:b/>
          <w:bCs/>
        </w:rPr>
        <w:t xml:space="preserve">最优方案</w:t>
      </w:r>
      <w:r>
        <w:rPr>
          <w:rFonts w:hint="eastAsia"/>
        </w:rPr>
        <w:t xml:space="preserve">：材料组合、每方成本、水胶比、砂率</w:t>
      </w:r>
      <w:r>
        <w:t xml:space="preserve"> - </w:t>
      </w:r>
      <w:r>
        <w:rPr>
          <w:rFonts w:hint="eastAsia"/>
          <w:b/>
          <w:bCs/>
        </w:rPr>
        <w:t xml:space="preserve">备选方案列表</w:t>
      </w:r>
      <w:r>
        <w:rPr>
          <w:rFonts w:hint="eastAsia"/>
        </w:rPr>
        <w:t xml:space="preserve">（可展开）：多个成本较低的组合方案及其参数</w:t>
      </w:r>
      <w:r>
        <w:t xml:space="preserve"> - </w:t>
      </w:r>
      <w:r>
        <w:rPr>
          <w:rFonts w:hint="eastAsia"/>
          <w:b/>
          <w:bCs/>
        </w:rPr>
        <w:t xml:space="preserve">评估总数</w:t>
      </w:r>
      <w:r>
        <w:rPr>
          <w:rFonts w:hint="eastAsia"/>
        </w:rPr>
        <w:t xml:space="preserve">：总共评估了多少种材料组合</w:t>
      </w:r>
      <w:r>
        <w:t xml:space="preserve"> - </w:t>
      </w:r>
      <w:r>
        <w:rPr>
          <w:rFonts w:hint="eastAsia"/>
        </w:rPr>
        <w:t xml:space="preserve">每方成本对比</w:t>
      </w:r>
    </w:p>
    <w:bookmarkEnd w:id="26"/>
    <w:bookmarkStart w:name="材料对比结果卡片materialcomparecard" w:id="27"/>
    <w:p>
      <w:pPr>
        <w:pStyle w:val="Heading3"/>
      </w:pPr>
      <w:r>
        <w:t xml:space="preserve">6.3 </w:t>
      </w:r>
      <w:r>
        <w:rPr>
          <w:rFonts w:hint="eastAsia"/>
        </w:rPr>
        <w:t xml:space="preserve">材料对比结果卡片（MaterialCompareCard）</w:t>
      </w:r>
    </w:p>
    <w:p>
      <w:pPr>
        <w:pStyle w:val="FirstParagraph"/>
      </w:pPr>
      <w:r>
        <w:rPr>
          <w:rFonts w:hint="eastAsia"/>
          <w:b/>
          <w:bCs/>
        </w:rPr>
        <w:t xml:space="preserve">调用工具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compare_materials</w:t>
      </w:r>
    </w:p>
    <w:p>
      <w:pPr>
        <w:pStyle w:val="BodyText"/>
      </w:pPr>
      <w:r>
        <w:rPr>
          <w:rFonts w:hint="eastAsia"/>
          <w:b/>
          <w:bCs/>
        </w:rPr>
        <w:t xml:space="preserve">卡片内容</w:t>
      </w:r>
      <w:r>
        <w:rPr>
          <w:rFonts w:hint="eastAsia"/>
        </w:rPr>
        <w:t xml:space="preserve">：</w:t>
      </w:r>
      <w:r>
        <w:t xml:space="preserve"> - </w:t>
      </w:r>
      <w:r>
        <w:rPr>
          <w:rFonts w:hint="eastAsia"/>
        </w:rPr>
        <w:t xml:space="preserve">对比类型（水泥对比</w:t>
      </w:r>
      <w:r>
        <w:t xml:space="preserve"> / </w:t>
      </w:r>
      <w:r>
        <w:rPr>
          <w:rFonts w:hint="eastAsia"/>
        </w:rPr>
        <w:t xml:space="preserve">粉煤灰对比</w:t>
      </w:r>
      <w:r>
        <w:t xml:space="preserve"> / </w:t>
      </w:r>
      <w:r>
        <w:rPr>
          <w:rFonts w:hint="eastAsia"/>
        </w:rPr>
        <w:t xml:space="preserve">减水剂对比等）</w:t>
      </w:r>
      <w:r>
        <w:t xml:space="preserve"> - </w:t>
      </w:r>
      <w:r>
        <w:rPr>
          <w:rFonts w:hint="eastAsia"/>
        </w:rPr>
        <w:t xml:space="preserve">对比表格，每行一个候选材料，展示：</w:t>
      </w:r>
      <w:r>
        <w:t xml:space="preserve"> - </w:t>
      </w:r>
      <w:r>
        <w:rPr>
          <w:rFonts w:hint="eastAsia"/>
        </w:rPr>
        <w:t xml:space="preserve">材料名称</w:t>
      </w:r>
      <w:r>
        <w:t xml:space="preserve"> - </w:t>
      </w:r>
      <w:r>
        <w:rPr>
          <w:rFonts w:hint="eastAsia"/>
        </w:rPr>
        <w:t xml:space="preserve">配制强度</w:t>
      </w:r>
      <w:r>
        <w:t xml:space="preserve"> - </w:t>
      </w:r>
      <w:r>
        <w:rPr>
          <w:rFonts w:hint="eastAsia"/>
        </w:rPr>
        <w:t xml:space="preserve">每方成本</w:t>
      </w:r>
      <w:r>
        <w:t xml:space="preserve"> - </w:t>
      </w:r>
      <w:r>
        <w:rPr>
          <w:rFonts w:hint="eastAsia"/>
        </w:rPr>
        <w:t xml:space="preserve">水胶比</w:t>
      </w:r>
      <w:r>
        <w:t xml:space="preserve"> - </w:t>
      </w:r>
      <w:r>
        <w:rPr>
          <w:rFonts w:hint="eastAsia"/>
        </w:rPr>
        <w:t xml:space="preserve">砂率</w:t>
      </w:r>
      <w:r>
        <w:t xml:space="preserve"> - </w:t>
      </w:r>
      <w:r>
        <w:rPr>
          <w:rFonts w:hint="eastAsia"/>
        </w:rPr>
        <w:t xml:space="preserve">胶材总量</w:t>
      </w:r>
    </w:p>
    <w:bookmarkEnd w:id="27"/>
    <w:bookmarkStart w:name="参数诊断结果卡片diagnosisresultcard" w:id="28"/>
    <w:p>
      <w:pPr>
        <w:pStyle w:val="Heading3"/>
      </w:pPr>
      <w:r>
        <w:t xml:space="preserve">6.4 </w:t>
      </w:r>
      <w:r>
        <w:rPr>
          <w:rFonts w:hint="eastAsia"/>
        </w:rPr>
        <w:t xml:space="preserve">参数诊断结果卡片（DiagnosisResultCard）</w:t>
      </w:r>
    </w:p>
    <w:p>
      <w:pPr>
        <w:pStyle w:val="FirstParagraph"/>
      </w:pPr>
      <w:r>
        <w:rPr>
          <w:rFonts w:hint="eastAsia"/>
          <w:b/>
          <w:bCs/>
        </w:rPr>
        <w:t xml:space="preserve">调用工具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run_parameter_diagnosis</w:t>
      </w:r>
    </w:p>
    <w:p>
      <w:pPr>
        <w:pStyle w:val="BodyText"/>
      </w:pPr>
      <w:r>
        <w:rPr>
          <w:rFonts w:hint="eastAsia"/>
          <w:b/>
          <w:bCs/>
        </w:rPr>
        <w:t xml:space="preserve">卡片内容</w:t>
      </w:r>
      <w:r>
        <w:rPr>
          <w:rFonts w:hint="eastAsia"/>
        </w:rPr>
        <w:t xml:space="preserve">：</w:t>
      </w:r>
      <w:r>
        <w:t xml:space="preserve"> - </w:t>
      </w:r>
      <w:r>
        <w:rPr>
          <w:rFonts w:hint="eastAsia"/>
          <w:b/>
          <w:bCs/>
        </w:rPr>
        <w:t xml:space="preserve">诊断摘要</w:t>
      </w:r>
      <w:r>
        <w:rPr>
          <w:rFonts w:hint="eastAsia"/>
        </w:rPr>
        <w:t xml:space="preserve">：总配合比数、异常参数数、数据置信度</w:t>
      </w:r>
      <w:r>
        <w:t xml:space="preserve"> - </w:t>
      </w:r>
      <w:r>
        <w:rPr>
          <w:rFonts w:hint="eastAsia"/>
          <w:b/>
          <w:bCs/>
        </w:rPr>
        <w:t xml:space="preserve">参数偏差表</w:t>
      </w:r>
      <w:r>
        <w:rPr>
          <w:rFonts w:hint="eastAsia"/>
        </w:rPr>
        <w:t xml:space="preserve">：每个参数的</w:t>
      </w:r>
      <w:r>
        <w:t xml:space="preserve"> </w:t>
      </w:r>
      <w:r>
        <w:rPr>
          <w:rFonts w:hint="eastAsia"/>
        </w:rPr>
        <w:t xml:space="preserve">设计值</w:t>
      </w:r>
      <w:r>
        <w:t xml:space="preserve"> vs </w:t>
      </w:r>
      <w:r>
        <w:rPr>
          <w:rFonts w:hint="eastAsia"/>
        </w:rPr>
        <w:t xml:space="preserve">反算值，偏差百分比，偏差方向（偏高/偏低），置信度，计算方法</w:t>
      </w:r>
      <w:r>
        <w:t xml:space="preserve"> - </w:t>
      </w:r>
      <w:r>
        <w:rPr>
          <w:rFonts w:hint="eastAsia"/>
        </w:rPr>
        <w:t xml:space="preserve">偏差</w:t>
      </w:r>
      <w:r>
        <w:t xml:space="preserve"> &gt; 5% </w:t>
      </w:r>
      <w:r>
        <w:rPr>
          <w:rFonts w:hint="eastAsia"/>
        </w:rPr>
        <w:t xml:space="preserve">的参数标红警告</w:t>
      </w:r>
      <w:r>
        <w:t xml:space="preserve"> - </w:t>
      </w:r>
      <w:r>
        <w:rPr>
          <w:rFonts w:hint="eastAsia"/>
          <w:b/>
          <w:bCs/>
        </w:rPr>
        <w:t xml:space="preserve">残差分析</w:t>
      </w:r>
      <w:r>
        <w:rPr>
          <w:rFonts w:hint="eastAsia"/>
        </w:rPr>
        <w:t xml:space="preserve">：每条配合比的</w:t>
      </w:r>
      <w:r>
        <w:t xml:space="preserve"> R28 </w:t>
      </w:r>
      <w:r>
        <w:rPr>
          <w:rFonts w:hint="eastAsia"/>
        </w:rPr>
        <w:t xml:space="preserve">强度</w:t>
      </w:r>
      <w:r>
        <w:t xml:space="preserve"> </w:t>
      </w:r>
      <w:r>
        <w:rPr>
          <w:rFonts w:hint="eastAsia"/>
        </w:rPr>
        <w:t xml:space="preserve">实际值</w:t>
      </w:r>
      <w:r>
        <w:t xml:space="preserve"> vs </w:t>
      </w:r>
      <w:r>
        <w:rPr>
          <w:rFonts w:hint="eastAsia"/>
        </w:rPr>
        <w:t xml:space="preserve">预测值，残差值</w:t>
      </w:r>
    </w:p>
    <w:bookmarkEnd w:id="28"/>
    <w:bookmarkStart w:name="规范审查结果卡片complianceresultcard" w:id="29"/>
    <w:p>
      <w:pPr>
        <w:pStyle w:val="Heading3"/>
      </w:pPr>
      <w:r>
        <w:t xml:space="preserve">6.5 </w:t>
      </w:r>
      <w:r>
        <w:rPr>
          <w:rFonts w:hint="eastAsia"/>
        </w:rPr>
        <w:t xml:space="preserve">规范审查结果卡片（ComplianceResultCard）</w:t>
      </w:r>
    </w:p>
    <w:p>
      <w:pPr>
        <w:pStyle w:val="FirstParagraph"/>
      </w:pPr>
      <w:r>
        <w:rPr>
          <w:rFonts w:hint="eastAsia"/>
          <w:b/>
          <w:bCs/>
        </w:rPr>
        <w:t xml:space="preserve">调用工具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check_compliance</w:t>
      </w:r>
    </w:p>
    <w:p>
      <w:pPr>
        <w:pStyle w:val="BodyText"/>
      </w:pPr>
      <w:r>
        <w:rPr>
          <w:rFonts w:hint="eastAsia"/>
          <w:b/>
          <w:bCs/>
        </w:rPr>
        <w:t xml:space="preserve">卡片内容</w:t>
      </w:r>
      <w:r>
        <w:rPr>
          <w:rFonts w:hint="eastAsia"/>
        </w:rPr>
        <w:t xml:space="preserve">：</w:t>
      </w:r>
      <w:r>
        <w:t xml:space="preserve"> - </w:t>
      </w:r>
      <w:r>
        <w:rPr>
          <w:rFonts w:hint="eastAsia"/>
          <w:b/>
          <w:bCs/>
        </w:rPr>
        <w:t xml:space="preserve">合规状态标签</w:t>
      </w:r>
      <w:r>
        <w:rPr>
          <w:rFonts w:hint="eastAsia"/>
        </w:rPr>
        <w:t xml:space="preserve">：合规</w:t>
      </w:r>
      <w:r>
        <w:t xml:space="preserve"> / </w:t>
      </w:r>
      <w:r>
        <w:rPr>
          <w:rFonts w:hint="eastAsia"/>
        </w:rPr>
        <w:t xml:space="preserve">不合规</w:t>
      </w:r>
      <w:r>
        <w:t xml:space="preserve"> - </w:t>
      </w:r>
      <w:r>
        <w:rPr>
          <w:rFonts w:hint="eastAsia"/>
          <w:b/>
          <w:bCs/>
        </w:rPr>
        <w:t xml:space="preserve">不合规项列表</w:t>
      </w:r>
      <w:r>
        <w:rPr>
          <w:rFonts w:hint="eastAsia"/>
        </w:rPr>
        <w:t xml:space="preserve">：严重程度（严重/一般）、问题描述、原因、修正建议</w:t>
      </w:r>
      <w:r>
        <w:t xml:space="preserve"> - </w:t>
      </w:r>
      <w:r>
        <w:rPr>
          <w:rFonts w:hint="eastAsia"/>
          <w:b/>
          <w:bCs/>
        </w:rPr>
        <w:t xml:space="preserve">合规项列表</w:t>
      </w:r>
      <w:r>
        <w:rPr>
          <w:rFonts w:hint="eastAsia"/>
        </w:rPr>
        <w:t xml:space="preserve">：通过审查的条目</w:t>
      </w:r>
    </w:p>
    <w:bookmarkEnd w:id="29"/>
    <w:bookmarkStart w:name="分析报告analysisreport" w:id="30"/>
    <w:p>
      <w:pPr>
        <w:pStyle w:val="Heading3"/>
      </w:pPr>
      <w:r>
        <w:t xml:space="preserve">6.6 </w:t>
      </w:r>
      <w:r>
        <w:rPr>
          <w:rFonts w:hint="eastAsia"/>
        </w:rPr>
        <w:t xml:space="preserve">分析报告（AnalysisReport）</w:t>
      </w:r>
    </w:p>
    <w:p>
      <w:pPr>
        <w:pStyle w:val="FirstParagraph"/>
      </w:pPr>
      <w:r>
        <w:rPr>
          <w:rFonts w:hint="eastAsia"/>
          <w:b/>
          <w:bCs/>
        </w:rPr>
        <w:t xml:space="preserve">触发方式</w:t>
      </w:r>
      <w:r>
        <w:rPr>
          <w:rFonts w:hint="eastAsia"/>
        </w:rPr>
        <w:t xml:space="preserve">：在分析模式下，通过上传</w:t>
      </w:r>
      <w:r>
        <w:t xml:space="preserve"> Excel </w:t>
      </w:r>
      <w:r>
        <w:rPr>
          <w:rFonts w:hint="eastAsia"/>
        </w:rPr>
        <w:t xml:space="preserve">数据获取</w:t>
      </w:r>
    </w:p>
    <w:p>
      <w:pPr>
        <w:pStyle w:val="BodyText"/>
      </w:pPr>
      <w:r>
        <w:rPr>
          <w:rFonts w:hint="eastAsia"/>
          <w:b/>
          <w:bCs/>
        </w:rPr>
        <w:t xml:space="preserve">卡片内容</w:t>
      </w:r>
      <w:r>
        <w:rPr>
          <w:rFonts w:hint="eastAsia"/>
        </w:rPr>
        <w:t xml:space="preserve">（5</w:t>
      </w:r>
      <w:r>
        <w:t xml:space="preserve"> </w:t>
      </w:r>
      <w:r>
        <w:rPr>
          <w:rFonts w:hint="eastAsia"/>
        </w:rPr>
        <w:t xml:space="preserve">个可展开的折叠面板）：</w:t>
      </w:r>
      <w:r>
        <w:t xml:space="preserve"> 1. </w:t>
      </w:r>
      <w:r>
        <w:rPr>
          <w:rFonts w:hint="eastAsia"/>
          <w:b/>
          <w:bCs/>
        </w:rPr>
        <w:t xml:space="preserve">材料性能影响分析</w:t>
      </w:r>
      <w:r>
        <w:rPr>
          <w:rFonts w:hint="eastAsia"/>
        </w:rPr>
        <w:t xml:space="preserve">：按强度等级分组，分析材料参数差异对性能的影响</w:t>
      </w:r>
      <w:r>
        <w:t xml:space="preserve"> 2. </w:t>
      </w:r>
      <w:r>
        <w:rPr>
          <w:rFonts w:hint="eastAsia"/>
          <w:b/>
          <w:bCs/>
        </w:rPr>
        <w:t xml:space="preserve">配合比参数影响分析</w:t>
      </w:r>
      <w:r>
        <w:rPr>
          <w:rFonts w:hint="eastAsia"/>
        </w:rPr>
        <w:t xml:space="preserve">：量化分析水胶比、砂率、胶材用量等参数的影响</w:t>
      </w:r>
      <w:r>
        <w:t xml:space="preserve"> 3. </w:t>
      </w:r>
      <w:r>
        <w:rPr>
          <w:rFonts w:hint="eastAsia"/>
          <w:b/>
          <w:bCs/>
        </w:rPr>
        <w:t xml:space="preserve">最优配合比推荐</w:t>
      </w:r>
      <w:r>
        <w:rPr>
          <w:rFonts w:hint="eastAsia"/>
        </w:rPr>
        <w:t xml:space="preserve">：基于数据规律预测全新的最优配合比</w:t>
      </w:r>
      <w:r>
        <w:t xml:space="preserve"> 4. </w:t>
      </w:r>
      <w:r>
        <w:rPr>
          <w:rFonts w:hint="eastAsia"/>
          <w:b/>
          <w:bCs/>
        </w:rPr>
        <w:t xml:space="preserve">参数调整建议</w:t>
      </w:r>
      <w:r>
        <w:rPr>
          <w:rFonts w:hint="eastAsia"/>
        </w:rPr>
        <w:t xml:space="preserve">：按优先级排列的问题和改进方案</w:t>
      </w:r>
      <w:r>
        <w:t xml:space="preserve"> 5. </w:t>
      </w:r>
      <w:r>
        <w:rPr>
          <w:rFonts w:hint="eastAsia"/>
          <w:b/>
          <w:bCs/>
        </w:rPr>
        <w:t xml:space="preserve">进一步试验建议</w:t>
      </w:r>
      <w:r>
        <w:rPr>
          <w:rFonts w:hint="eastAsia"/>
        </w:rPr>
        <w:t xml:space="preserve">：验证性试验</w:t>
      </w:r>
      <w:r>
        <w:t xml:space="preserve"> + </w:t>
      </w:r>
      <w:r>
        <w:rPr>
          <w:rFonts w:hint="eastAsia"/>
        </w:rPr>
        <w:t xml:space="preserve">探索性试验</w:t>
      </w:r>
      <w:r>
        <w:t xml:space="preserve"> + </w:t>
      </w:r>
      <w:r>
        <w:rPr>
          <w:rFonts w:hint="eastAsia"/>
        </w:rPr>
        <w:t xml:space="preserve">试验矩阵表</w:t>
      </w:r>
    </w:p>
    <w:p>
      <w:r>
        <w:pict>
          <v:rect style="width:0;height:1.5pt" o:hr="t" o:hrstd="t" o:hralign="center"/>
        </w:pict>
      </w:r>
    </w:p>
    <w:bookmarkEnd w:id="30"/>
    <w:bookmarkEnd w:id="31"/>
    <w:bookmarkStart w:name="七分析模式-完整操作流程" w:id="37"/>
    <w:p>
      <w:pPr>
        <w:pStyle w:val="Heading2"/>
      </w:pPr>
      <w:r>
        <w:rPr>
          <w:rFonts w:hint="eastAsia"/>
        </w:rPr>
        <w:t xml:space="preserve">七、分析模式</w:t>
      </w:r>
      <w:r>
        <w:t xml:space="preserve"> — </w:t>
      </w:r>
      <w:r>
        <w:rPr>
          <w:rFonts w:hint="eastAsia"/>
        </w:rPr>
        <w:t xml:space="preserve">完整操作流程</w:t>
      </w:r>
    </w:p>
    <w:bookmarkStart w:name="上传-excel-文件" w:id="32"/>
    <w:p>
      <w:pPr>
        <w:pStyle w:val="Heading3"/>
      </w:pPr>
      <w:r>
        <w:t xml:space="preserve">7.1 </w:t>
      </w:r>
      <w:r>
        <w:rPr>
          <w:rFonts w:hint="eastAsia"/>
        </w:rPr>
        <w:t xml:space="preserve">上传</w:t>
      </w:r>
      <w:r>
        <w:t xml:space="preserve"> Excel </w:t>
      </w:r>
      <w:r>
        <w:rPr>
          <w:rFonts w:hint="eastAsia"/>
        </w:rPr>
        <w:t xml:space="preserve">文件</w:t>
      </w:r>
    </w:p>
    <w:p>
      <w:pPr>
        <w:pStyle w:val="FirstParagraph"/>
      </w:pPr>
      <w:r>
        <w:rPr>
          <w:rFonts w:hint="eastAsia"/>
          <w:b/>
          <w:bCs/>
        </w:rPr>
        <w:t xml:space="preserve">支持的格式</w:t>
      </w:r>
      <w:r>
        <w:rPr>
          <w:rFonts w:hint="eastAsia"/>
        </w:rPr>
        <w:t xml:space="preserve">：.xlsx</w:t>
      </w:r>
      <w:r>
        <w:t xml:space="preserve"> / .xls</w:t>
      </w:r>
    </w:p>
    <w:p>
      <w:pPr>
        <w:pStyle w:val="BodyText"/>
      </w:pPr>
      <w:r>
        <w:rPr>
          <w:rFonts w:hint="eastAsia"/>
          <w:b/>
          <w:bCs/>
        </w:rPr>
        <w:t xml:space="preserve">数据要求</w:t>
      </w:r>
      <w:r>
        <w:rPr>
          <w:rFonts w:hint="eastAsia"/>
        </w:rPr>
        <w:t xml:space="preserve">：</w:t>
      </w:r>
      <w:r>
        <w:t xml:space="preserve"> - Excel </w:t>
      </w:r>
      <w:r>
        <w:rPr>
          <w:rFonts w:hint="eastAsia"/>
        </w:rPr>
        <w:t xml:space="preserve">文件应包含配合比数据，如：编号、强度等级、水胶比、各材料名称及用量、试验结果（R28强度、坍落度等）</w:t>
      </w:r>
      <w:r>
        <w:t xml:space="preserve"> - </w:t>
      </w:r>
      <w:r>
        <w:rPr>
          <w:rFonts w:hint="eastAsia"/>
        </w:rPr>
        <w:t xml:space="preserve">材料名称应尽量与材料库中的名称一致，以便自动匹配</w:t>
      </w:r>
    </w:p>
    <w:p>
      <w:pPr>
        <w:pStyle w:val="BodyText"/>
      </w:pPr>
      <w:r>
        <w:rPr>
          <w:rFonts w:hint="eastAsia"/>
          <w:b/>
          <w:bCs/>
        </w:rPr>
        <w:t xml:space="preserve">操作步骤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点击输入框旁的</w:t>
      </w:r>
      <w:r>
        <w:t xml:space="preserve"> </w:t>
      </w:r>
      <w:r>
        <w:rPr>
          <w:rStyle w:val="VerbatimChar"/>
        </w:rPr>
        <w:t xml:space="preserve">+</w:t>
      </w:r>
      <w:r>
        <w:t xml:space="preserve"> </w:t>
      </w:r>
      <w:r>
        <w:rPr>
          <w:rFonts w:hint="eastAsia"/>
        </w:rPr>
        <w:t xml:space="preserve">按钮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选择本地的</w:t>
      </w:r>
      <w:r>
        <w:t xml:space="preserve"> Excel </w:t>
      </w:r>
      <w:r>
        <w:rPr>
          <w:rFonts w:hint="eastAsia"/>
        </w:rPr>
        <w:t xml:space="preserve">文件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文件上传后，系统会：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解析</w:t>
      </w:r>
      <w:r>
        <w:t xml:space="preserve"> Excel </w:t>
      </w:r>
      <w:r>
        <w:rPr>
          <w:rFonts w:hint="eastAsia"/>
        </w:rPr>
        <w:t xml:space="preserve">中的配合比数据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自动匹配材料名称到材料库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如果所有材料都自动匹配成功</w:t>
      </w:r>
      <w:r>
        <w:t xml:space="preserve"> → </w:t>
      </w:r>
      <w:r>
        <w:rPr>
          <w:rFonts w:hint="eastAsia"/>
        </w:rPr>
        <w:t xml:space="preserve">直接进入</w:t>
      </w:r>
      <w:r>
        <w:t xml:space="preserve"> AI </w:t>
      </w:r>
      <w:r>
        <w:rPr>
          <w:rFonts w:hint="eastAsia"/>
        </w:rPr>
        <w:t xml:space="preserve">分析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如果有材料未能自动匹配</w:t>
      </w:r>
      <w:r>
        <w:t xml:space="preserve"> → </w:t>
      </w:r>
      <w:r>
        <w:rPr>
          <w:rFonts w:hint="eastAsia"/>
        </w:rPr>
        <w:t xml:space="preserve">进入材料选择流程</w:t>
      </w:r>
    </w:p>
    <w:bookmarkEnd w:id="32"/>
    <w:bookmarkStart w:name="逐条补充材料excel-上传后" w:id="33"/>
    <w:p>
      <w:pPr>
        <w:pStyle w:val="Heading3"/>
      </w:pPr>
      <w:r>
        <w:t xml:space="preserve">7.2 </w:t>
      </w:r>
      <w:r>
        <w:rPr>
          <w:rFonts w:hint="eastAsia"/>
        </w:rPr>
        <w:t xml:space="preserve">逐条补充材料（Excel</w:t>
      </w:r>
      <w:r>
        <w:t xml:space="preserve"> </w:t>
      </w:r>
      <w:r>
        <w:rPr>
          <w:rFonts w:hint="eastAsia"/>
        </w:rPr>
        <w:t xml:space="preserve">上传后）</w:t>
      </w:r>
    </w:p>
    <w:p>
      <w:pPr>
        <w:pStyle w:val="FirstParagraph"/>
      </w:pPr>
      <w:r>
        <w:rPr>
          <w:rFonts w:hint="eastAsia"/>
        </w:rPr>
        <w:t xml:space="preserve">当</w:t>
      </w:r>
      <w:r>
        <w:t xml:space="preserve"> Excel </w:t>
      </w:r>
      <w:r>
        <w:rPr>
          <w:rFonts w:hint="eastAsia"/>
        </w:rPr>
        <w:t xml:space="preserve">中有材料名称无法与材料库自动对应时：</w:t>
      </w:r>
    </w:p>
    <w:p>
      <w:pPr>
        <w:pStyle w:val="Compact"/>
        <w:numPr>
          <w:ilvl w:val="0"/>
          <w:numId w:val="1005"/>
        </w:numPr>
      </w:pPr>
      <w:r>
        <w:t xml:space="preserve">AI </w:t>
      </w:r>
      <w:r>
        <w:rPr>
          <w:rFonts w:hint="eastAsia"/>
        </w:rPr>
        <w:t xml:space="preserve">会显示提示：「有</w:t>
      </w:r>
      <w:r>
        <w:t xml:space="preserve"> X </w:t>
      </w:r>
      <w:r>
        <w:rPr>
          <w:rFonts w:hint="eastAsia"/>
        </w:rPr>
        <w:t xml:space="preserve">条配合比存在材料未自动匹配」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系统会</w:t>
      </w:r>
      <w:r>
        <w:rPr>
          <w:rFonts w:hint="eastAsia"/>
          <w:b/>
          <w:bCs/>
        </w:rPr>
        <w:t xml:space="preserve">逐条</w:t>
      </w:r>
      <w:r>
        <w:rPr>
          <w:rFonts w:hint="eastAsia"/>
        </w:rPr>
        <w:t xml:space="preserve">让你为每条配合比选择缺失的材料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每条配合比会显示：编号、强度等级、需要选择的材料类型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从材料选择器中勾选对应的材料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点击「确认选择」，系统自动跳转到下一条待补充的配合比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全部补充完成后，自动触发</w:t>
      </w:r>
      <w:r>
        <w:t xml:space="preserve"> AI </w:t>
      </w:r>
      <w:r>
        <w:rPr>
          <w:rFonts w:hint="eastAsia"/>
        </w:rPr>
        <w:t xml:space="preserve">分析</w:t>
      </w:r>
    </w:p>
    <w:bookmarkEnd w:id="33"/>
    <w:bookmarkStart w:name="文本输入进入分析模式" w:id="34"/>
    <w:p>
      <w:pPr>
        <w:pStyle w:val="Heading3"/>
      </w:pPr>
      <w:r>
        <w:t xml:space="preserve">7.3 </w:t>
      </w:r>
      <w:r>
        <w:rPr>
          <w:rFonts w:hint="eastAsia"/>
        </w:rPr>
        <w:t xml:space="preserve">文本输入进入分析模式</w:t>
      </w:r>
    </w:p>
    <w:p>
      <w:pPr>
        <w:pStyle w:val="FirstParagraph"/>
      </w:pPr>
      <w:r>
        <w:rPr>
          <w:rFonts w:hint="eastAsia"/>
        </w:rPr>
        <w:t xml:space="preserve">如果你手动输入包含配合比数据的文本，系统会：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检测到文本中有配合比数据（含水胶比</w:t>
      </w:r>
      <w:r>
        <w:t xml:space="preserve"> + </w:t>
      </w:r>
      <w:r>
        <w:rPr>
          <w:rFonts w:hint="eastAsia"/>
        </w:rPr>
        <w:t xml:space="preserve">强度关键词）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自动切换到分析模式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尝试解析文本中的数据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如果数据足以分析，直接调用</w:t>
      </w:r>
      <w:r>
        <w:t xml:space="preserve"> AI </w:t>
      </w:r>
      <w:r>
        <w:rPr>
          <w:rFonts w:hint="eastAsia"/>
        </w:rPr>
        <w:t xml:space="preserve">分析</w:t>
      </w:r>
    </w:p>
    <w:p>
      <w:pPr>
        <w:pStyle w:val="FirstParagraph"/>
      </w:pPr>
      <w:r>
        <w:rPr>
          <w:rFonts w:hint="eastAsia"/>
          <w:b/>
          <w:bCs/>
        </w:rPr>
        <w:t xml:space="preserve">示例文本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我有三条C30配合比数据：</w:t>
      </w:r>
      <w:r>
        <w:br/>
      </w:r>
      <w:r>
        <w:rPr>
          <w:rStyle w:val="VerbatimChar"/>
          <w:rFonts w:hint="eastAsia"/>
        </w:rPr>
        <w:t xml:space="preserve">配合比1：水胶比0.41，R28=45MPa，水泥320，粉煤灰80</w:t>
      </w:r>
      <w:r>
        <w:br/>
      </w:r>
      <w:r>
        <w:rPr>
          <w:rStyle w:val="VerbatimChar"/>
          <w:rFonts w:hint="eastAsia"/>
        </w:rPr>
        <w:t xml:space="preserve">配合比2：水胶比0.43，R28=42MPa，水泥310，粉煤灰70</w:t>
      </w:r>
      <w:r>
        <w:br/>
      </w:r>
      <w:r>
        <w:rPr>
          <w:rStyle w:val="VerbatimChar"/>
          <w:rFonts w:hint="eastAsia"/>
        </w:rPr>
        <w:t xml:space="preserve">配合比3：水胶比0.45，R28=39MPa，水泥300，粉煤灰60</w:t>
      </w:r>
      <w:r>
        <w:br/>
      </w:r>
      <w:r>
        <w:rPr>
          <w:rStyle w:val="VerbatimChar"/>
          <w:rFonts w:hint="eastAsia"/>
        </w:rPr>
        <w:t xml:space="preserve">帮我分析一下哪种方案最优</w:t>
      </w:r>
    </w:p>
    <w:bookmarkEnd w:id="34"/>
    <w:bookmarkStart w:name="分析模式下的追问" w:id="35"/>
    <w:p>
      <w:pPr>
        <w:pStyle w:val="Heading3"/>
      </w:pPr>
      <w:r>
        <w:t xml:space="preserve">7.4 </w:t>
      </w:r>
      <w:r>
        <w:rPr>
          <w:rFonts w:hint="eastAsia"/>
        </w:rPr>
        <w:t xml:space="preserve">分析模式下的追问</w:t>
      </w:r>
    </w:p>
    <w:p>
      <w:pPr>
        <w:pStyle w:val="FirstParagraph"/>
      </w:pPr>
      <w:r>
        <w:rPr>
          <w:rFonts w:hint="eastAsia"/>
        </w:rPr>
        <w:t xml:space="preserve">分析报告生成后，你仍然可以继续追问：</w:t>
      </w:r>
    </w:p>
    <w:p>
      <w:pPr>
        <w:pStyle w:val="BodyText"/>
      </w:pPr>
      <w:r>
        <w:rPr>
          <w:rFonts w:hint="eastAsia"/>
          <w:b/>
          <w:bCs/>
        </w:rPr>
        <w:t xml:space="preserve">可追问的内容举例</w:t>
      </w:r>
      <w:r>
        <w:rPr>
          <w:rFonts w:hint="eastAsia"/>
        </w:rPr>
        <w:t xml:space="preserve">：</w:t>
      </w:r>
      <w:r>
        <w:t xml:space="preserve"> - </w:t>
      </w:r>
      <w:r>
        <w:rPr>
          <w:rFonts w:hint="eastAsia"/>
        </w:rPr>
        <w:t xml:space="preserve">「详细解释一下为什么配合比1的强度最高」</w:t>
      </w:r>
      <w:r>
        <w:t xml:space="preserve"> - </w:t>
      </w:r>
      <w:r>
        <w:rPr>
          <w:rFonts w:hint="eastAsia"/>
        </w:rPr>
        <w:t xml:space="preserve">「比较配合比1和配合比2的成本差异」</w:t>
      </w:r>
      <w:r>
        <w:t xml:space="preserve"> - </w:t>
      </w:r>
      <w:r>
        <w:rPr>
          <w:rFonts w:hint="eastAsia"/>
        </w:rPr>
        <w:t xml:space="preserve">「如果我要降低成本，应该优先调整哪个参数」</w:t>
      </w:r>
      <w:r>
        <w:t xml:space="preserve"> - </w:t>
      </w:r>
      <w:r>
        <w:rPr>
          <w:rFonts w:hint="eastAsia"/>
        </w:rPr>
        <w:t xml:space="preserve">「根据分析结果，帮我设计一个C35的最优配合比」</w:t>
      </w:r>
    </w:p>
    <w:p>
      <w:pPr>
        <w:pStyle w:val="BodyText"/>
      </w:pPr>
      <w:r>
        <w:rPr>
          <w:rFonts w:hint="eastAsia"/>
        </w:rPr>
        <w:t xml:space="preserve">系统会携带之前的分析上下文，进行针对性回答。</w:t>
      </w:r>
    </w:p>
    <w:bookmarkEnd w:id="35"/>
    <w:bookmarkStart w:name="分析模式的五个分析维度" w:id="36"/>
    <w:p>
      <w:pPr>
        <w:pStyle w:val="Heading3"/>
      </w:pPr>
      <w:r>
        <w:t xml:space="preserve">7.5 </w:t>
      </w:r>
      <w:r>
        <w:rPr>
          <w:rFonts w:hint="eastAsia"/>
        </w:rPr>
        <w:t xml:space="preserve">分析模式的五个分析维度</w:t>
      </w:r>
    </w:p>
    <w:p>
      <w:pPr>
        <w:pStyle w:val="FirstParagraph"/>
      </w:pPr>
      <w:r>
        <w:rPr>
          <w:rFonts w:hint="eastAsia"/>
        </w:rPr>
        <w:t xml:space="preserve">在「智能解析</w:t>
      </w:r>
      <w:r>
        <w:t xml:space="preserve"> → </w:t>
      </w:r>
      <w:r>
        <w:rPr>
          <w:rFonts w:hint="eastAsia"/>
        </w:rPr>
        <w:t xml:space="preserve">数据处理」标签中，可以勾选需要</w:t>
      </w:r>
      <w:r>
        <w:t xml:space="preserve"> AI </w:t>
      </w:r>
      <w:r>
        <w:rPr>
          <w:rFonts w:hint="eastAsia"/>
        </w:rPr>
        <w:t xml:space="preserve">分析的内容：</w:t>
      </w:r>
    </w:p>
    <w:tbl>
      <w:tblPr>
        <w:tblStyle w:val="Table"/>
        <w:tblW w:w="0" w:type="auto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020" w:firstRow="1" w:lastRow="0" w:firstColumn="0" w:lastColumn="0" w:noHBand="0" w:noVBand="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Calibri" w:hAnsi="Calibri" w:eastAsia="SimHei"/>
                <w:b/>
              </w:rPr>
              <w:t xml:space="preserve">分析项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Calibri" w:hAnsi="Calibri" w:eastAsia="SimHei"/>
                <w:b/>
              </w:rPr>
              <w:t xml:space="preserve">默认状态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Calibri" w:hAnsi="Calibri" w:eastAsia="SimHei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Calibri" w:hAnsi="Calibri" w:eastAsia="SimSun"/>
              </w:rPr>
              <w:t xml:space="preserve">材料性能影响分析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 w:eastAsia="SimSun"/>
              </w:rPr>
              <w:t xml:space="preserve">✅ </w:t>
            </w:r>
            <w:r>
              <w:rPr>
                <w:rFonts w:hint="eastAsia" w:ascii="Calibri" w:hAnsi="Calibri" w:eastAsia="SimSun"/>
              </w:rPr>
              <w:t xml:space="preserve">开启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Calibri" w:hAnsi="Calibri" w:eastAsia="SimSun"/>
              </w:rPr>
              <w:t xml:space="preserve">分析材料参数差异如何影响配合比性能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Calibri" w:hAnsi="Calibri" w:eastAsia="SimSun"/>
              </w:rPr>
              <w:t xml:space="preserve">配合比参数影响分析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 w:eastAsia="SimSun"/>
              </w:rPr>
              <w:t xml:space="preserve">✅ </w:t>
            </w:r>
            <w:r>
              <w:rPr>
                <w:rFonts w:hint="eastAsia" w:ascii="Calibri" w:hAnsi="Calibri" w:eastAsia="SimSun"/>
              </w:rPr>
              <w:t xml:space="preserve">开启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Calibri" w:hAnsi="Calibri" w:eastAsia="SimSun"/>
              </w:rPr>
              <w:t xml:space="preserve">量化分析配合比参数的影响程度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Calibri" w:hAnsi="Calibri" w:eastAsia="SimSun"/>
              </w:rPr>
              <w:t xml:space="preserve">最优配合比设计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 w:eastAsia="SimSun"/>
              </w:rPr>
              <w:t xml:space="preserve">✅ </w:t>
            </w:r>
            <w:r>
              <w:rPr>
                <w:rFonts w:hint="eastAsia" w:ascii="Calibri" w:hAnsi="Calibri" w:eastAsia="SimSun"/>
              </w:rPr>
              <w:t xml:space="preserve">开启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Calibri" w:hAnsi="Calibri" w:eastAsia="SimSun"/>
              </w:rPr>
              <w:t xml:space="preserve">预测生成全新的最优配合比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Calibri" w:hAnsi="Calibri" w:eastAsia="SimSun"/>
              </w:rPr>
              <w:t xml:space="preserve">参数调整建议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 w:eastAsia="SimSun"/>
              </w:rPr>
              <w:t xml:space="preserve">✅ </w:t>
            </w:r>
            <w:r>
              <w:rPr>
                <w:rFonts w:hint="eastAsia" w:ascii="Calibri" w:hAnsi="Calibri" w:eastAsia="SimSun"/>
              </w:rPr>
              <w:t xml:space="preserve">开启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Calibri" w:hAnsi="Calibri" w:eastAsia="SimSun"/>
              </w:rPr>
              <w:t xml:space="preserve">识别问题并给出调整方案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Calibri" w:hAnsi="Calibri" w:eastAsia="SimSun"/>
              </w:rPr>
              <w:t xml:space="preserve">进一步试验建议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 w:eastAsia="SimSun"/>
              </w:rPr>
              <w:t xml:space="preserve">✅ </w:t>
            </w:r>
            <w:r>
              <w:rPr>
                <w:rFonts w:hint="eastAsia" w:ascii="Calibri" w:hAnsi="Calibri" w:eastAsia="SimSun"/>
              </w:rPr>
              <w:t xml:space="preserve">开启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Calibri" w:hAnsi="Calibri" w:eastAsia="SimSun"/>
              </w:rPr>
              <w:t xml:space="preserve">设计验证性和探索性试验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如果你只关心某几项，可以在上传前取消不需要的分析项，以减少分析时间和</w:t>
      </w:r>
      <w:r>
        <w:t xml:space="preserve"> API </w:t>
      </w:r>
      <w:r>
        <w:rPr>
          <w:rFonts w:hint="eastAsia"/>
        </w:rPr>
        <w:t xml:space="preserve">消耗。</w:t>
      </w:r>
    </w:p>
    <w:p>
      <w:r>
        <w:pict>
          <v:rect style="width:0;height:1.5pt" o:hr="t" o:hrstd="t" o:hralign="center"/>
        </w:pict>
      </w:r>
    </w:p>
    <w:bookmarkEnd w:id="36"/>
    <w:bookmarkEnd w:id="37"/>
    <w:bookmarkStart w:name="八ai-可调用的-7-个工具" w:id="45"/>
    <w:p>
      <w:pPr>
        <w:pStyle w:val="Heading2"/>
      </w:pPr>
      <w:r>
        <w:rPr>
          <w:rFonts w:hint="eastAsia"/>
        </w:rPr>
        <w:t xml:space="preserve">八、AI</w:t>
      </w:r>
      <w:r>
        <w:t xml:space="preserve"> </w:t>
      </w:r>
      <w:r>
        <w:rPr>
          <w:rFonts w:hint="eastAsia"/>
        </w:rPr>
        <w:t xml:space="preserve">可调用的</w:t>
      </w:r>
      <w:r>
        <w:t xml:space="preserve"> 7 </w:t>
      </w:r>
      <w:r>
        <w:rPr>
          <w:rFonts w:hint="eastAsia"/>
        </w:rPr>
        <w:t xml:space="preserve">个工具</w:t>
      </w:r>
    </w:p>
    <w:p>
      <w:pPr>
        <w:pStyle w:val="FirstParagraph"/>
      </w:pPr>
      <w:r>
        <w:t xml:space="preserve">AI </w:t>
      </w:r>
      <w:r>
        <w:rPr>
          <w:rFonts w:hint="eastAsia"/>
        </w:rPr>
        <w:t xml:space="preserve">在对话过程中可以自主决定调用哪些工具。以下是所有工具的详细说明：</w:t>
      </w:r>
    </w:p>
    <w:bookmarkStart w:name="工具1list_available_materials查询材料库" w:id="38"/>
    <w:p>
      <w:pPr>
        <w:pStyle w:val="Heading3"/>
      </w:pPr>
      <w:r>
        <w:rPr>
          <w:rFonts w:hint="eastAsia"/>
        </w:rPr>
        <w:t xml:space="preserve">工具1：list_available_materials（查询材料库）</w:t>
      </w:r>
    </w:p>
    <w:tbl>
      <w:tblPr>
        <w:tblStyle w:val="Table"/>
        <w:tblW w:w="5000" w:type="pc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20" w:firstRow="1" w:lastRow="0" w:firstColumn="0" w:lastColumn="0" w:noHBand="0" w:noVBand="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Calibri" w:hAnsi="Calibri" w:eastAsia="SimHei"/>
                <w:b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Calibri" w:hAnsi="Calibri" w:eastAsia="SimHei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Calibri" w:hAnsi="Calibri" w:eastAsia="SimSun"/>
                <w:b/>
                <w:bCs/>
              </w:rPr>
              <w:t xml:space="preserve">触发场景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Calibri" w:hAnsi="Calibri" w:eastAsia="SimSun"/>
              </w:rPr>
              <w:t xml:space="preserve">任何涉及材料选择的操作，AI</w:t>
            </w:r>
            <w:r>
              <w:rPr>
                <w:rFonts w:ascii="Calibri" w:hAnsi="Calibri" w:eastAsia="SimSun"/>
              </w:rPr>
              <w:t xml:space="preserve"> </w:t>
            </w:r>
            <w:r>
              <w:rPr>
                <w:rFonts w:hint="eastAsia" w:ascii="Calibri" w:hAnsi="Calibri" w:eastAsia="SimSun"/>
              </w:rPr>
              <w:t xml:space="preserve">会优先调用它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Calibri" w:hAnsi="Calibri" w:eastAsia="SimSun"/>
                <w:b/>
                <w:bCs/>
              </w:rPr>
              <w:t xml:space="preserve">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 w:eastAsia="SimSun"/>
              </w:rPr>
              <w:t xml:space="preserve">type</w:t>
            </w:r>
            <w:r>
              <w:rPr>
                <w:rFonts w:hint="eastAsia" w:ascii="Calibri" w:hAnsi="Calibri" w:eastAsia="SimSun"/>
              </w:rPr>
              <w:t xml:space="preserve">（可选）：水泥</w:t>
            </w:r>
            <w:r>
              <w:rPr>
                <w:rFonts w:ascii="Calibri" w:hAnsi="Calibri" w:eastAsia="SimSun"/>
              </w:rPr>
              <w:t xml:space="preserve"> / </w:t>
            </w:r>
            <w:r>
              <w:rPr>
                <w:rFonts w:hint="eastAsia" w:ascii="Calibri" w:hAnsi="Calibri" w:eastAsia="SimSun"/>
              </w:rPr>
              <w:t xml:space="preserve">细骨料</w:t>
            </w:r>
            <w:r>
              <w:rPr>
                <w:rFonts w:ascii="Calibri" w:hAnsi="Calibri" w:eastAsia="SimSun"/>
              </w:rPr>
              <w:t xml:space="preserve"> / </w:t>
            </w:r>
            <w:r>
              <w:rPr>
                <w:rFonts w:hint="eastAsia" w:ascii="Calibri" w:hAnsi="Calibri" w:eastAsia="SimSun"/>
              </w:rPr>
              <w:t xml:space="preserve">粗骨料</w:t>
            </w:r>
            <w:r>
              <w:rPr>
                <w:rFonts w:ascii="Calibri" w:hAnsi="Calibri" w:eastAsia="SimSun"/>
              </w:rPr>
              <w:t xml:space="preserve"> / </w:t>
            </w:r>
            <w:r>
              <w:rPr>
                <w:rFonts w:hint="eastAsia" w:ascii="Calibri" w:hAnsi="Calibri" w:eastAsia="SimSun"/>
              </w:rPr>
              <w:t xml:space="preserve">粉煤灰</w:t>
            </w:r>
            <w:r>
              <w:rPr>
                <w:rFonts w:ascii="Calibri" w:hAnsi="Calibri" w:eastAsia="SimSun"/>
              </w:rPr>
              <w:t xml:space="preserve"> / </w:t>
            </w:r>
            <w:r>
              <w:rPr>
                <w:rFonts w:hint="eastAsia" w:ascii="Calibri" w:hAnsi="Calibri" w:eastAsia="SimSun"/>
              </w:rPr>
              <w:t xml:space="preserve">矿渣粉</w:t>
            </w:r>
            <w:r>
              <w:rPr>
                <w:rFonts w:ascii="Calibri" w:hAnsi="Calibri" w:eastAsia="SimSun"/>
              </w:rPr>
              <w:t xml:space="preserve"> / </w:t>
            </w:r>
            <w:r>
              <w:rPr>
                <w:rFonts w:hint="eastAsia" w:ascii="Calibri" w:hAnsi="Calibri" w:eastAsia="SimSun"/>
              </w:rPr>
              <w:t xml:space="preserve">锂渣</w:t>
            </w:r>
            <w:r>
              <w:rPr>
                <w:rFonts w:ascii="Calibri" w:hAnsi="Calibri" w:eastAsia="SimSun"/>
              </w:rPr>
              <w:t xml:space="preserve"> / </w:t>
            </w:r>
            <w:r>
              <w:rPr>
                <w:rFonts w:hint="eastAsia" w:ascii="Calibri" w:hAnsi="Calibri" w:eastAsia="SimSun"/>
              </w:rPr>
              <w:t xml:space="preserve">复合粉</w:t>
            </w:r>
            <w:r>
              <w:rPr>
                <w:rFonts w:ascii="Calibri" w:hAnsi="Calibri" w:eastAsia="SimSun"/>
              </w:rPr>
              <w:t xml:space="preserve"> / </w:t>
            </w:r>
            <w:r>
              <w:rPr>
                <w:rFonts w:hint="eastAsia" w:ascii="Calibri" w:hAnsi="Calibri" w:eastAsia="SimSun"/>
              </w:rPr>
              <w:t xml:space="preserve">减水剂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Calibri" w:hAnsi="Calibri" w:eastAsia="SimSun"/>
                <w:b/>
                <w:bCs/>
              </w:rPr>
              <w:t xml:space="preserve">不填</w:t>
            </w:r>
            <w:r>
              <w:rPr>
                <w:rFonts w:ascii="Calibri" w:hAnsi="Calibri" w:eastAsia="SimSun"/>
                <w:b/>
                <w:bCs/>
              </w:rPr>
              <w:t xml:space="preserve"> type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Calibri" w:hAnsi="Calibri" w:eastAsia="SimSun"/>
              </w:rPr>
              <w:t xml:space="preserve">返回所有材料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Calibri" w:hAnsi="Calibri" w:eastAsia="SimSun"/>
                <w:b/>
                <w:bCs/>
              </w:rPr>
              <w:t xml:space="preserve">返回内容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Calibri" w:hAnsi="Calibri" w:eastAsia="SimSun"/>
              </w:rPr>
              <w:t xml:space="preserve">材料列表（含</w:t>
            </w:r>
            <w:r>
              <w:rPr>
                <w:rFonts w:ascii="Calibri" w:hAnsi="Calibri" w:eastAsia="SimSun"/>
              </w:rPr>
              <w:t xml:space="preserve"> </w:t>
            </w:r>
            <w:r>
              <w:rPr>
                <w:rFonts w:hint="eastAsia" w:ascii="Calibri" w:hAnsi="Calibri" w:eastAsia="SimSun"/>
              </w:rPr>
              <w:t xml:space="preserve">id、名称、类型、规格、价格、性能参数）</w:t>
            </w:r>
          </w:p>
        </w:tc>
      </w:tr>
    </w:tbl>
    <w:bookmarkEnd w:id="38"/>
    <w:bookmarkStart w:name="工具2calculate_mix_design计算配合比" w:id="39"/>
    <w:p>
      <w:pPr>
        <w:pStyle w:val="Heading3"/>
      </w:pPr>
      <w:r>
        <w:rPr>
          <w:rFonts w:hint="eastAsia"/>
        </w:rPr>
        <w:t xml:space="preserve">工具2：calculate_mix_design（计算配合比）</w:t>
      </w:r>
    </w:p>
    <w:tbl>
      <w:tblPr>
        <w:tblStyle w:val="Table"/>
        <w:tblW w:w="5000" w:type="pc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20" w:firstRow="1" w:lastRow="0" w:firstColumn="0" w:lastColumn="0" w:noHBand="0" w:noVBand="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Calibri" w:hAnsi="Calibri" w:eastAsia="SimHei"/>
                <w:b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Calibri" w:hAnsi="Calibri" w:eastAsia="SimHei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Calibri" w:hAnsi="Calibri" w:eastAsia="SimSun"/>
                <w:b/>
                <w:bCs/>
              </w:rPr>
              <w:t xml:space="preserve">触发场景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Calibri" w:hAnsi="Calibri" w:eastAsia="SimSun"/>
              </w:rPr>
              <w:t xml:space="preserve">用户明确要求设计配合比，且所有必填参数已确认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Calibri" w:hAnsi="Calibri" w:eastAsia="SimSun"/>
                <w:b/>
                <w:bCs/>
              </w:rPr>
              <w:t xml:space="preserve">必填参数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 w:eastAsia="SimSun"/>
              </w:rPr>
              <w:t xml:space="preserve">strength</w:t>
            </w:r>
            <w:r>
              <w:rPr>
                <w:rFonts w:hint="eastAsia" w:ascii="Calibri" w:hAnsi="Calibri" w:eastAsia="SimSun"/>
              </w:rPr>
              <w:t xml:space="preserve">（强度等级）、</w:t>
            </w:r>
            <w:r>
              <w:rPr>
                <w:rStyle w:val="VerbatimChar"/>
                <w:rFonts w:ascii="Calibri" w:hAnsi="Calibri" w:eastAsia="SimSun"/>
              </w:rPr>
              <w:t xml:space="preserve">slump</w:t>
            </w:r>
            <w:r>
              <w:rPr>
                <w:rFonts w:hint="eastAsia" w:ascii="Calibri" w:hAnsi="Calibri" w:eastAsia="SimSun"/>
              </w:rPr>
              <w:t xml:space="preserve">（坍落度</w:t>
            </w:r>
            <w:r>
              <w:rPr>
                <w:rFonts w:ascii="Calibri" w:hAnsi="Calibri" w:eastAsia="SimSun"/>
              </w:rPr>
              <w:t xml:space="preserve"> </w:t>
            </w:r>
            <w:r>
              <w:rPr>
                <w:rFonts w:hint="eastAsia" w:ascii="Calibri" w:hAnsi="Calibri" w:eastAsia="SimSun"/>
              </w:rPr>
              <w:t xml:space="preserve">mm）、</w:t>
            </w:r>
            <w:r>
              <w:rPr>
                <w:rStyle w:val="VerbatimChar"/>
                <w:rFonts w:ascii="Calibri" w:hAnsi="Calibri" w:eastAsia="SimSun"/>
              </w:rPr>
              <w:t xml:space="preserve">cementId</w:t>
            </w:r>
            <w:r>
              <w:rPr>
                <w:rFonts w:hint="eastAsia" w:ascii="Calibri" w:hAnsi="Calibri" w:eastAsia="SimSun"/>
              </w:rPr>
              <w:t xml:space="preserve">（水泥</w:t>
            </w:r>
            <w:r>
              <w:rPr>
                <w:rFonts w:ascii="Calibri" w:hAnsi="Calibri" w:eastAsia="SimSun"/>
              </w:rPr>
              <w:t xml:space="preserve"> </w:t>
            </w:r>
            <w:r>
              <w:rPr>
                <w:rFonts w:hint="eastAsia" w:ascii="Calibri" w:hAnsi="Calibri" w:eastAsia="SimSun"/>
              </w:rPr>
              <w:t xml:space="preserve">ID）、</w:t>
            </w:r>
            <w:r>
              <w:rPr>
                <w:rStyle w:val="VerbatimChar"/>
                <w:rFonts w:ascii="Calibri" w:hAnsi="Calibri" w:eastAsia="SimSun"/>
              </w:rPr>
              <w:t xml:space="preserve">sandIds</w:t>
            </w:r>
            <w:r>
              <w:rPr>
                <w:rFonts w:hint="eastAsia" w:ascii="Calibri" w:hAnsi="Calibri" w:eastAsia="SimSun"/>
              </w:rPr>
              <w:t xml:space="preserve">（细骨料</w:t>
            </w:r>
            <w:r>
              <w:rPr>
                <w:rFonts w:ascii="Calibri" w:hAnsi="Calibri" w:eastAsia="SimSun"/>
              </w:rPr>
              <w:t xml:space="preserve"> ID </w:t>
            </w:r>
            <w:r>
              <w:rPr>
                <w:rFonts w:hint="eastAsia" w:ascii="Calibri" w:hAnsi="Calibri" w:eastAsia="SimSun"/>
              </w:rPr>
              <w:t xml:space="preserve">列表）、</w:t>
            </w:r>
            <w:r>
              <w:rPr>
                <w:rStyle w:val="VerbatimChar"/>
                <w:rFonts w:ascii="Calibri" w:hAnsi="Calibri" w:eastAsia="SimSun"/>
              </w:rPr>
              <w:t xml:space="preserve">stoneIds</w:t>
            </w:r>
            <w:r>
              <w:rPr>
                <w:rFonts w:hint="eastAsia" w:ascii="Calibri" w:hAnsi="Calibri" w:eastAsia="SimSun"/>
              </w:rPr>
              <w:t xml:space="preserve">（粗骨料</w:t>
            </w:r>
            <w:r>
              <w:rPr>
                <w:rFonts w:ascii="Calibri" w:hAnsi="Calibri" w:eastAsia="SimSun"/>
              </w:rPr>
              <w:t xml:space="preserve"> ID </w:t>
            </w:r>
            <w:r>
              <w:rPr>
                <w:rFonts w:hint="eastAsia" w:ascii="Calibri" w:hAnsi="Calibri" w:eastAsia="SimSun"/>
              </w:rPr>
              <w:t xml:space="preserve">列表）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Calibri" w:hAnsi="Calibri" w:eastAsia="SimSun"/>
                <w:b/>
                <w:bCs/>
              </w:rPr>
              <w:t xml:space="preserve">可选参数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Calibri" w:hAnsi="Calibri" w:eastAsia="SimSun"/>
              </w:rPr>
              <w:t xml:space="preserve">flyAshId、slagId、lithiumSlagId、compositePowderId、superplasticizerId、各掺量、砂率、计算方法、目标容重、含气量、温度参数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Calibri" w:hAnsi="Calibri" w:eastAsia="SimSun"/>
                <w:b/>
                <w:bCs/>
              </w:rPr>
              <w:t xml:space="preserve">温度参数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Calibri" w:hAnsi="Calibri" w:eastAsia="SimSun"/>
              </w:rPr>
              <w:t xml:space="preserve">支持覆盖：回归系数αa/αb、强度标准差σ、MB值影响、细度模数影响、强度等级影响、基准细度模数</w:t>
            </w:r>
          </w:p>
        </w:tc>
      </w:tr>
    </w:tbl>
    <w:bookmarkEnd w:id="39"/>
    <w:bookmarkStart w:name="工具3optimize_mix_cost成本优化" w:id="40"/>
    <w:p>
      <w:pPr>
        <w:pStyle w:val="Heading3"/>
      </w:pPr>
      <w:r>
        <w:rPr>
          <w:rFonts w:hint="eastAsia"/>
        </w:rPr>
        <w:t xml:space="preserve">工具3：optimize_mix_cost（成本优化）</w:t>
      </w:r>
    </w:p>
    <w:tbl>
      <w:tblPr>
        <w:tblStyle w:val="Table"/>
        <w:tblW w:w="5000" w:type="pc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20" w:firstRow="1" w:lastRow="0" w:firstColumn="0" w:lastColumn="0" w:noHBand="0" w:noVBand="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Calibri" w:hAnsi="Calibri" w:eastAsia="SimHei"/>
                <w:b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Calibri" w:hAnsi="Calibri" w:eastAsia="SimHei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Calibri" w:hAnsi="Calibri" w:eastAsia="SimSun"/>
                <w:b/>
                <w:bCs/>
              </w:rPr>
              <w:t xml:space="preserve">触发场景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Calibri" w:hAnsi="Calibri" w:eastAsia="SimSun"/>
              </w:rPr>
              <w:t xml:space="preserve">用户要求找到最低成本方案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Calibri" w:hAnsi="Calibri" w:eastAsia="SimSun"/>
                <w:b/>
                <w:bCs/>
              </w:rPr>
              <w:t xml:space="preserve">优化方式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Calibri" w:hAnsi="Calibri" w:eastAsia="SimSun"/>
              </w:rPr>
              <w:t xml:space="preserve">网格搜索</w:t>
            </w:r>
            <w:r>
              <w:rPr>
                <w:rFonts w:ascii="Calibri" w:hAnsi="Calibri" w:eastAsia="SimSun"/>
              </w:rPr>
              <w:t xml:space="preserve"> — </w:t>
            </w:r>
            <w:r>
              <w:rPr>
                <w:rFonts w:hint="eastAsia" w:ascii="Calibri" w:hAnsi="Calibri" w:eastAsia="SimSun"/>
              </w:rPr>
              <w:t xml:space="preserve">遍历所有材料组合，找到成本最低且满足性能要求的方案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Calibri" w:hAnsi="Calibri" w:eastAsia="SimSun"/>
                <w:b/>
                <w:bCs/>
              </w:rPr>
              <w:t xml:space="preserve">必填参数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Calibri" w:hAnsi="Calibri" w:eastAsia="SimSun"/>
              </w:rPr>
              <w:t xml:space="preserve">同</w:t>
            </w:r>
            <w:r>
              <w:rPr>
                <w:rFonts w:ascii="Calibri" w:hAnsi="Calibri" w:eastAsia="SimSun"/>
              </w:rPr>
              <w:t xml:space="preserve"> calculate_mix_design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Calibri" w:hAnsi="Calibri" w:eastAsia="SimSun"/>
                <w:b/>
                <w:bCs/>
              </w:rPr>
              <w:t xml:space="preserve">特殊参数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Calibri" w:hAnsi="Calibri" w:eastAsia="SimSun"/>
              </w:rPr>
              <w:t xml:space="preserve">候选材料</w:t>
            </w:r>
            <w:r>
              <w:rPr>
                <w:rFonts w:ascii="Calibri" w:hAnsi="Calibri" w:eastAsia="SimSun"/>
              </w:rPr>
              <w:t xml:space="preserve"> ID </w:t>
            </w:r>
            <w:r>
              <w:rPr>
                <w:rFonts w:hint="eastAsia" w:ascii="Calibri" w:hAnsi="Calibri" w:eastAsia="SimSun"/>
              </w:rPr>
              <w:t xml:space="preserve">列表（数组形式，支持多个备选）、各掺量范围、网格步长（默认5）、是否后台运行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Calibri" w:hAnsi="Calibri" w:eastAsia="SimSun"/>
                <w:b/>
                <w:bCs/>
              </w:rPr>
              <w:t xml:space="preserve">计算量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Calibri" w:hAnsi="Calibri" w:eastAsia="SimSun"/>
              </w:rPr>
              <w:t xml:space="preserve">较大（与候选材料数量呈指数关系），默认后台运行</w:t>
            </w:r>
          </w:p>
        </w:tc>
      </w:tr>
    </w:tbl>
    <w:bookmarkEnd w:id="40"/>
    <w:bookmarkStart w:name="工具4compare_materials材料对比" w:id="41"/>
    <w:p>
      <w:pPr>
        <w:pStyle w:val="Heading3"/>
      </w:pPr>
      <w:r>
        <w:rPr>
          <w:rFonts w:hint="eastAsia"/>
        </w:rPr>
        <w:t xml:space="preserve">工具4：compare_materials（材料对比）</w:t>
      </w:r>
    </w:p>
    <w:tbl>
      <w:tblPr>
        <w:tblStyle w:val="Table"/>
        <w:tblW w:w="5000" w:type="pc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20" w:firstRow="1" w:lastRow="0" w:firstColumn="0" w:lastColumn="0" w:noHBand="0" w:noVBand="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Calibri" w:hAnsi="Calibri" w:eastAsia="SimHei"/>
                <w:b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Calibri" w:hAnsi="Calibri" w:eastAsia="SimHei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Calibri" w:hAnsi="Calibri" w:eastAsia="SimSun"/>
                <w:b/>
                <w:bCs/>
              </w:rPr>
              <w:t xml:space="preserve">触发场景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Calibri" w:hAnsi="Calibri" w:eastAsia="SimSun"/>
              </w:rPr>
              <w:t xml:space="preserve">用户要求定量对比不同材料的差异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Calibri" w:hAnsi="Calibri" w:eastAsia="SimSun"/>
                <w:b/>
                <w:bCs/>
              </w:rPr>
              <w:t xml:space="preserve">对比类型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Calibri" w:hAnsi="Calibri" w:eastAsia="SimSun"/>
              </w:rPr>
              <w:t xml:space="preserve">cement（水泥）、flyAsh（粉煤灰）、slag（矿渣粉）、lithiumSlag（锂渣）、compositePowder（复合粉）、superplasticizer（减水剂）、sand（细骨料）、stone（粗骨料）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Calibri" w:hAnsi="Calibri" w:eastAsia="SimSun"/>
                <w:b/>
                <w:bCs/>
              </w:rPr>
              <w:t xml:space="preserve">原理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Calibri" w:hAnsi="Calibri" w:eastAsia="SimSun"/>
              </w:rPr>
              <w:t xml:space="preserve">对每个候选材料分别调用</w:t>
            </w:r>
            <w:r>
              <w:rPr>
                <w:rFonts w:ascii="Calibri" w:hAnsi="Calibri" w:eastAsia="SimSun"/>
              </w:rPr>
              <w:t xml:space="preserve"> </w:t>
            </w:r>
            <w:r>
              <w:rPr>
                <w:rFonts w:hint="eastAsia" w:ascii="Calibri" w:hAnsi="Calibri" w:eastAsia="SimSun"/>
              </w:rPr>
              <w:t xml:space="preserve">calculate_mix_design，汇总对比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Calibri" w:hAnsi="Calibri" w:eastAsia="SimSun"/>
                <w:b/>
                <w:bCs/>
              </w:rPr>
              <w:t xml:space="preserve">返回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Calibri" w:hAnsi="Calibri" w:eastAsia="SimSun"/>
              </w:rPr>
              <w:t xml:space="preserve">每个材料的配制强度、成本、水胶比、砂率、胶材总量</w:t>
            </w:r>
          </w:p>
        </w:tc>
      </w:tr>
    </w:tbl>
    <w:bookmarkEnd w:id="41"/>
    <w:bookmarkStart w:name="工具5run_parameter_diagnosis参数诊断" w:id="42"/>
    <w:p>
      <w:pPr>
        <w:pStyle w:val="Heading3"/>
      </w:pPr>
      <w:r>
        <w:rPr>
          <w:rFonts w:hint="eastAsia"/>
        </w:rPr>
        <w:t xml:space="preserve">工具5：run_parameter_diagnosis（参数诊断）</w:t>
      </w:r>
    </w:p>
    <w:tbl>
      <w:tblPr>
        <w:tblStyle w:val="Table"/>
        <w:tblW w:w="5000" w:type="pc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20" w:firstRow="1" w:lastRow="0" w:firstColumn="0" w:lastColumn="0" w:noHBand="0" w:noVBand="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Calibri" w:hAnsi="Calibri" w:eastAsia="SimHei"/>
                <w:b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Calibri" w:hAnsi="Calibri" w:eastAsia="SimHei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Calibri" w:hAnsi="Calibri" w:eastAsia="SimSun"/>
                <w:b/>
                <w:bCs/>
              </w:rPr>
              <w:t xml:space="preserve">触发场景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Calibri" w:hAnsi="Calibri" w:eastAsia="SimSun"/>
              </w:rPr>
              <w:t xml:space="preserve">用户上传配合比数据后，AI</w:t>
            </w:r>
            <w:r>
              <w:rPr>
                <w:rFonts w:ascii="Calibri" w:hAnsi="Calibri" w:eastAsia="SimSun"/>
              </w:rPr>
              <w:t xml:space="preserve"> </w:t>
            </w:r>
            <w:r>
              <w:rPr>
                <w:rFonts w:hint="eastAsia" w:ascii="Calibri" w:hAnsi="Calibri" w:eastAsia="SimSun"/>
              </w:rPr>
              <w:t xml:space="preserve">第一步就调用它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Calibri" w:hAnsi="Calibri" w:eastAsia="SimSun"/>
                <w:b/>
                <w:bCs/>
              </w:rPr>
              <w:t xml:space="preserve">诊断原理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Calibri" w:hAnsi="Calibri" w:eastAsia="SimSun"/>
              </w:rPr>
              <w:t xml:space="preserve">反算材料实际性能参数（水泥强度、掺合料影响系数、回归系数等），对比设计值与反算值的偏差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Calibri" w:hAnsi="Calibri" w:eastAsia="SimSun"/>
                <w:b/>
                <w:bCs/>
              </w:rPr>
              <w:t xml:space="preserve">无需参数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Calibri" w:hAnsi="Calibri" w:eastAsia="SimSun"/>
              </w:rPr>
              <w:t xml:space="preserve">自动从上下文提取配合比数据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Calibri" w:hAnsi="Calibri" w:eastAsia="SimSun"/>
                <w:b/>
                <w:bCs/>
              </w:rPr>
              <w:t xml:space="preserve">诊断内容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Calibri" w:hAnsi="Calibri" w:eastAsia="SimSun"/>
              </w:rPr>
              <w:t xml:space="preserve">按材料组合分组</w:t>
            </w:r>
            <w:r>
              <w:rPr>
                <w:rFonts w:ascii="Calibri" w:hAnsi="Calibri" w:eastAsia="SimSun"/>
              </w:rPr>
              <w:t xml:space="preserve"> → </w:t>
            </w:r>
            <w:r>
              <w:rPr>
                <w:rFonts w:hint="eastAsia" w:ascii="Calibri" w:hAnsi="Calibri" w:eastAsia="SimSun"/>
              </w:rPr>
              <w:t xml:space="preserve">反算参数</w:t>
            </w:r>
            <w:r>
              <w:rPr>
                <w:rFonts w:ascii="Calibri" w:hAnsi="Calibri" w:eastAsia="SimSun"/>
              </w:rPr>
              <w:t xml:space="preserve"> → </w:t>
            </w:r>
            <w:r>
              <w:rPr>
                <w:rFonts w:hint="eastAsia" w:ascii="Calibri" w:hAnsi="Calibri" w:eastAsia="SimSun"/>
              </w:rPr>
              <w:t xml:space="preserve">合并结果</w:t>
            </w:r>
            <w:r>
              <w:rPr>
                <w:rFonts w:ascii="Calibri" w:hAnsi="Calibri" w:eastAsia="SimSun"/>
              </w:rPr>
              <w:t xml:space="preserve"> → </w:t>
            </w:r>
            <w:r>
              <w:rPr>
                <w:rFonts w:hint="eastAsia" w:ascii="Calibri" w:hAnsi="Calibri" w:eastAsia="SimSun"/>
              </w:rPr>
              <w:t xml:space="preserve">评估置信度</w:t>
            </w:r>
            <w:r>
              <w:rPr>
                <w:rFonts w:ascii="Calibri" w:hAnsi="Calibri" w:eastAsia="SimSun"/>
              </w:rPr>
              <w:t xml:space="preserve"> → </w:t>
            </w:r>
            <w:r>
              <w:rPr>
                <w:rFonts w:hint="eastAsia" w:ascii="Calibri" w:hAnsi="Calibri" w:eastAsia="SimSun"/>
              </w:rPr>
              <w:t xml:space="preserve">输出残差分析</w:t>
            </w:r>
          </w:p>
        </w:tc>
      </w:tr>
    </w:tbl>
    <w:bookmarkEnd w:id="42"/>
    <w:bookmarkStart w:name="工具6check_compliance规范审查" w:id="43"/>
    <w:p>
      <w:pPr>
        <w:pStyle w:val="Heading3"/>
      </w:pPr>
      <w:r>
        <w:rPr>
          <w:rFonts w:hint="eastAsia"/>
        </w:rPr>
        <w:t xml:space="preserve">工具6：check_compliance（规范审查）</w:t>
      </w:r>
    </w:p>
    <w:tbl>
      <w:tblPr>
        <w:tblStyle w:val="Table"/>
        <w:tblW w:w="5000" w:type="pc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20" w:firstRow="1" w:lastRow="0" w:firstColumn="0" w:lastColumn="0" w:noHBand="0" w:noVBand="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Calibri" w:hAnsi="Calibri" w:eastAsia="SimHei"/>
                <w:b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Calibri" w:hAnsi="Calibri" w:eastAsia="SimHei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Calibri" w:hAnsi="Calibri" w:eastAsia="SimSun"/>
                <w:b/>
                <w:bCs/>
              </w:rPr>
              <w:t xml:space="preserve">触发场景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Calibri" w:hAnsi="Calibri" w:eastAsia="SimSun"/>
              </w:rPr>
              <w:t xml:space="preserve">用户要求审查配合比是否合规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Calibri" w:hAnsi="Calibri" w:eastAsia="SimSun"/>
                <w:b/>
                <w:bCs/>
              </w:rPr>
              <w:t xml:space="preserve">必填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 w:eastAsia="SimSun"/>
              </w:rPr>
              <w:t xml:space="preserve">strengthGrade</w:t>
            </w:r>
            <w:r>
              <w:rPr>
                <w:rFonts w:hint="eastAsia" w:ascii="Calibri" w:hAnsi="Calibri" w:eastAsia="SimSun"/>
              </w:rPr>
              <w:t xml:space="preserve">（强度等级）、</w:t>
            </w:r>
            <w:r>
              <w:rPr>
                <w:rStyle w:val="VerbatimChar"/>
                <w:rFonts w:ascii="Calibri" w:hAnsi="Calibri" w:eastAsia="SimSun"/>
              </w:rPr>
              <w:t xml:space="preserve">waterBinderRatio</w:t>
            </w:r>
            <w:r>
              <w:rPr>
                <w:rFonts w:hint="eastAsia" w:ascii="Calibri" w:hAnsi="Calibri" w:eastAsia="SimSun"/>
              </w:rPr>
              <w:t xml:space="preserve">（水胶比）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Calibri" w:hAnsi="Calibri" w:eastAsia="SimSun"/>
                <w:b/>
                <w:bCs/>
              </w:rPr>
              <w:t xml:space="preserve">可选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Calibri" w:hAnsi="Calibri" w:eastAsia="SimSun"/>
              </w:rPr>
              <w:t xml:space="preserve">水泥用量、砂率、粉煤灰掺量、矿渣掺量、坍落度、环境类别、指定规范</w:t>
            </w:r>
            <w:r>
              <w:rPr>
                <w:rFonts w:ascii="Calibri" w:hAnsi="Calibri" w:eastAsia="SimSun"/>
              </w:rPr>
              <w:t xml:space="preserve">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Calibri" w:hAnsi="Calibri" w:eastAsia="SimSun"/>
                <w:b/>
                <w:bCs/>
              </w:rPr>
              <w:t xml:space="preserve">审查流程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Calibri" w:hAnsi="Calibri" w:eastAsia="SimSun"/>
              </w:rPr>
              <w:t xml:space="preserve">构建查询文本</w:t>
            </w:r>
            <w:r>
              <w:rPr>
                <w:rFonts w:ascii="Calibri" w:hAnsi="Calibri" w:eastAsia="SimSun"/>
              </w:rPr>
              <w:t xml:space="preserve"> → </w:t>
            </w:r>
            <w:r>
              <w:rPr>
                <w:rFonts w:hint="eastAsia" w:ascii="Calibri" w:hAnsi="Calibri" w:eastAsia="SimSun"/>
              </w:rPr>
              <w:t xml:space="preserve">向量化</w:t>
            </w:r>
            <w:r>
              <w:rPr>
                <w:rFonts w:ascii="Calibri" w:hAnsi="Calibri" w:eastAsia="SimSun"/>
              </w:rPr>
              <w:t xml:space="preserve"> → </w:t>
            </w:r>
            <w:r>
              <w:rPr>
                <w:rFonts w:hint="eastAsia" w:ascii="Calibri" w:hAnsi="Calibri" w:eastAsia="SimSun"/>
              </w:rPr>
              <w:t xml:space="preserve">语义搜索（Top-10）→</w:t>
            </w:r>
            <w:r>
              <w:rPr>
                <w:rFonts w:ascii="Calibri" w:hAnsi="Calibri" w:eastAsia="SimSun"/>
              </w:rPr>
              <w:t xml:space="preserve"> 16 </w:t>
            </w:r>
            <w:r>
              <w:rPr>
                <w:rFonts w:hint="eastAsia" w:ascii="Calibri" w:hAnsi="Calibri" w:eastAsia="SimSun"/>
              </w:rPr>
              <w:t xml:space="preserve">项规则匹配</w:t>
            </w:r>
            <w:r>
              <w:rPr>
                <w:rFonts w:ascii="Calibri" w:hAnsi="Calibri" w:eastAsia="SimSun"/>
              </w:rPr>
              <w:t xml:space="preserve"> → </w:t>
            </w:r>
            <w:r>
              <w:rPr>
                <w:rFonts w:hint="eastAsia" w:ascii="Calibri" w:hAnsi="Calibri" w:eastAsia="SimSun"/>
              </w:rPr>
              <w:t xml:space="preserve">合并去重</w:t>
            </w:r>
            <w:r>
              <w:rPr>
                <w:rFonts w:ascii="Calibri" w:hAnsi="Calibri" w:eastAsia="SimSun"/>
              </w:rPr>
              <w:t xml:space="preserve"> → AI </w:t>
            </w:r>
            <w:r>
              <w:rPr>
                <w:rFonts w:hint="eastAsia" w:ascii="Calibri" w:hAnsi="Calibri" w:eastAsia="SimSun"/>
              </w:rPr>
              <w:t xml:space="preserve">生成报告</w:t>
            </w:r>
          </w:p>
        </w:tc>
      </w:tr>
    </w:tbl>
    <w:bookmarkEnd w:id="43"/>
    <w:bookmarkStart w:name="工具7predict_performance性能预测" w:id="44"/>
    <w:p>
      <w:pPr>
        <w:pStyle w:val="Heading3"/>
      </w:pPr>
      <w:r>
        <w:rPr>
          <w:rFonts w:hint="eastAsia"/>
        </w:rPr>
        <w:t xml:space="preserve">工具7：predict_performance（性能预测）</w:t>
      </w:r>
    </w:p>
    <w:tbl>
      <w:tblPr>
        <w:tblStyle w:val="Table"/>
        <w:tblW w:w="5000" w:type="pc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20" w:firstRow="1" w:lastRow="0" w:firstColumn="0" w:lastColumn="0" w:noHBand="0" w:noVBand="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Calibri" w:hAnsi="Calibri" w:eastAsia="SimHei"/>
                <w:b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Calibri" w:hAnsi="Calibri" w:eastAsia="SimHei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Calibri" w:hAnsi="Calibri" w:eastAsia="SimSun"/>
                <w:b/>
                <w:bCs/>
              </w:rPr>
              <w:t xml:space="preserve">触发场景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Calibri" w:hAnsi="Calibri" w:eastAsia="SimSun"/>
              </w:rPr>
              <w:t xml:space="preserve">用户询问配合比的预期性能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Calibri" w:hAnsi="Calibri" w:eastAsia="SimSun"/>
                <w:b/>
                <w:bCs/>
              </w:rPr>
              <w:t xml:space="preserve">预测方式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 w:eastAsia="SimSun"/>
              </w:rPr>
              <w:t xml:space="preserve">XGBoost </w:t>
            </w:r>
            <w:r>
              <w:rPr>
                <w:rFonts w:hint="eastAsia" w:ascii="Calibri" w:hAnsi="Calibri" w:eastAsia="SimSun"/>
              </w:rPr>
              <w:t xml:space="preserve">机器学习模型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Calibri" w:hAnsi="Calibri" w:eastAsia="SimSun"/>
                <w:b/>
                <w:bCs/>
              </w:rPr>
              <w:t xml:space="preserve">必填参数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 w:eastAsia="SimSun"/>
              </w:rPr>
              <w:t xml:space="preserve">cementId</w:t>
            </w:r>
            <w:r>
              <w:rPr>
                <w:rFonts w:ascii="Calibri" w:hAnsi="Calibri" w:eastAsia="SimSun"/>
              </w:rPr>
              <w:t xml:space="preserve">、</w:t>
            </w:r>
            <w:r>
              <w:rPr>
                <w:rStyle w:val="VerbatimChar"/>
                <w:rFonts w:ascii="Calibri" w:hAnsi="Calibri" w:eastAsia="SimSun"/>
              </w:rPr>
              <w:t xml:space="preserve">sandId</w:t>
            </w:r>
            <w:r>
              <w:rPr>
                <w:rFonts w:ascii="Calibri" w:hAnsi="Calibri" w:eastAsia="SimSun"/>
              </w:rPr>
              <w:t xml:space="preserve">、</w:t>
            </w:r>
            <w:r>
              <w:rPr>
                <w:rStyle w:val="VerbatimChar"/>
                <w:rFonts w:ascii="Calibri" w:hAnsi="Calibri" w:eastAsia="SimSun"/>
              </w:rPr>
              <w:t xml:space="preserve">stoneId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Calibri" w:hAnsi="Calibri" w:eastAsia="SimSun"/>
                <w:b/>
                <w:bCs/>
              </w:rPr>
              <w:t xml:space="preserve">可选参数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Calibri" w:hAnsi="Calibri" w:eastAsia="SimSun"/>
              </w:rPr>
              <w:t xml:space="preserve">水胶比、各材料用量/掺量、温度(默认20℃)、湿度(默认95%)、龄期(默认28天)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Calibri" w:hAnsi="Calibri" w:eastAsia="SimSun"/>
                <w:b/>
                <w:bCs/>
              </w:rPr>
              <w:t xml:space="preserve">返回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Calibri" w:hAnsi="Calibri" w:eastAsia="SimSun"/>
              </w:rPr>
              <w:t xml:space="preserve">预测</w:t>
            </w:r>
            <w:r>
              <w:rPr>
                <w:rFonts w:ascii="Calibri" w:hAnsi="Calibri" w:eastAsia="SimSun"/>
              </w:rPr>
              <w:t xml:space="preserve"> 28d </w:t>
            </w:r>
            <w:r>
              <w:rPr>
                <w:rFonts w:hint="eastAsia" w:ascii="Calibri" w:hAnsi="Calibri" w:eastAsia="SimSun"/>
              </w:rPr>
              <w:t xml:space="preserve">强度、坍落度、容重、置信度</w:t>
            </w:r>
          </w:p>
        </w:tc>
      </w:tr>
    </w:tbl>
    <w:p>
      <w:r>
        <w:pict>
          <v:rect style="width:0;height:1.5pt" o:hr="t" o:hrstd="t" o:hralign="center"/>
        </w:pict>
      </w:r>
    </w:p>
    <w:bookmarkEnd w:id="44"/>
    <w:bookmarkEnd w:id="45"/>
    <w:bookmarkStart w:name="九规范管理" w:id="48"/>
    <w:p>
      <w:pPr>
        <w:pStyle w:val="Heading2"/>
      </w:pPr>
      <w:r>
        <w:rPr>
          <w:rFonts w:hint="eastAsia"/>
        </w:rPr>
        <w:t xml:space="preserve">九、规范管理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AI </w:t>
      </w:r>
      <w:r>
        <w:rPr>
          <w:rFonts w:hint="eastAsia"/>
        </w:rPr>
        <w:t xml:space="preserve">分析页面点击</w:t>
      </w:r>
      <w:r>
        <w:t xml:space="preserve"> </w:t>
      </w:r>
      <w:r>
        <w:rPr>
          <w:rFonts w:hint="eastAsia"/>
          <w:b/>
          <w:bCs/>
        </w:rPr>
        <w:t xml:space="preserve">「规范管理」</w:t>
      </w:r>
      <w:r>
        <w:t xml:space="preserve"> </w:t>
      </w:r>
      <w:r>
        <w:rPr>
          <w:rFonts w:hint="eastAsia"/>
        </w:rPr>
        <w:t xml:space="preserve">标签，可以管理国家标准知识库。</w:t>
      </w:r>
    </w:p>
    <w:bookmarkStart w:name="导入规范" w:id="46"/>
    <w:p>
      <w:pPr>
        <w:pStyle w:val="Heading3"/>
      </w:pPr>
      <w:r>
        <w:t xml:space="preserve">9.1 </w:t>
      </w:r>
      <w:r>
        <w:rPr>
          <w:rFonts w:hint="eastAsia"/>
        </w:rPr>
        <w:t xml:space="preserve">导入规范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将国家标准</w:t>
      </w:r>
      <w:r>
        <w:t xml:space="preserve"> PDF </w:t>
      </w:r>
      <w:r>
        <w:rPr>
          <w:rFonts w:hint="eastAsia"/>
        </w:rPr>
        <w:t xml:space="preserve">文件转换为</w:t>
      </w:r>
      <w:r>
        <w:t xml:space="preserve"> </w:t>
      </w:r>
      <w:r>
        <w:rPr>
          <w:rFonts w:hint="eastAsia"/>
        </w:rPr>
        <w:t xml:space="preserve">Markdown（.md）格式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在规范管理页面，添加新的规范条目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系统会自动：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按章节标题拆分文本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发送给</w:t>
      </w:r>
      <w:r>
        <w:t xml:space="preserve"> DeepSeek </w:t>
      </w:r>
      <w:r>
        <w:rPr>
          <w:rFonts w:hint="eastAsia"/>
        </w:rPr>
        <w:t xml:space="preserve">进行结构化提取（4</w:t>
      </w:r>
      <w:r>
        <w:t xml:space="preserve"> </w:t>
      </w:r>
      <w:r>
        <w:rPr>
          <w:rFonts w:hint="eastAsia"/>
        </w:rPr>
        <w:t xml:space="preserve">线程并发）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计算嵌入向量（16</w:t>
      </w:r>
      <w:r>
        <w:t xml:space="preserve"> </w:t>
      </w:r>
      <w:r>
        <w:rPr>
          <w:rFonts w:hint="eastAsia"/>
        </w:rPr>
        <w:t xml:space="preserve">条/批）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保存为规范知识包</w:t>
      </w:r>
    </w:p>
    <w:bookmarkEnd w:id="46"/>
    <w:bookmarkStart w:name="规范审查原理" w:id="47"/>
    <w:p>
      <w:pPr>
        <w:pStyle w:val="Heading3"/>
      </w:pPr>
      <w:r>
        <w:t xml:space="preserve">9.2 </w:t>
      </w:r>
      <w:r>
        <w:rPr>
          <w:rFonts w:hint="eastAsia"/>
        </w:rPr>
        <w:t xml:space="preserve">规范审查原理</w:t>
      </w:r>
    </w:p>
    <w:p>
      <w:pPr>
        <w:pStyle w:val="FirstParagraph"/>
      </w:pPr>
      <w:r>
        <w:rPr>
          <w:rFonts w:hint="eastAsia"/>
        </w:rPr>
        <w:t xml:space="preserve">当</w:t>
      </w:r>
      <w:r>
        <w:t xml:space="preserve"> AI </w:t>
      </w:r>
      <w:r>
        <w:rPr>
          <w:rFonts w:hint="eastAsia"/>
        </w:rPr>
        <w:t xml:space="preserve">执行</w:t>
      </w:r>
      <w:r>
        <w:t xml:space="preserve"> </w:t>
      </w:r>
      <w:r>
        <w:rPr>
          <w:rStyle w:val="VerbatimChar"/>
        </w:rPr>
        <w:t xml:space="preserve">check_compliance</w:t>
      </w:r>
      <w:r>
        <w:t xml:space="preserve"> </w:t>
      </w:r>
      <w:r>
        <w:rPr>
          <w:rFonts w:hint="eastAsia"/>
        </w:rPr>
        <w:t xml:space="preserve">时，整个流程为：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根据配合比参数构建自然语言查询（如：「强度等级C30，水胶比0.45，水泥用量320kg/m³…」）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用本地嵌入模型将查询文本向量化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在规范知识库中做余弦相似度语义搜索，取</w:t>
      </w:r>
      <w:r>
        <w:t xml:space="preserve"> Top-10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同时执行</w:t>
      </w:r>
      <w:r>
        <w:t xml:space="preserve"> 16 </w:t>
      </w:r>
      <w:r>
        <w:rPr>
          <w:rFonts w:hint="eastAsia"/>
        </w:rPr>
        <w:t xml:space="preserve">项结构化规则匹配（水胶比、水泥用量、粉煤灰掺量、矿渣粉掺量、坍落度、砂率、含气量、强度等）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合并两类结果（规则匹配优先）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由</w:t>
      </w:r>
      <w:r>
        <w:t xml:space="preserve"> AI </w:t>
      </w:r>
      <w:r>
        <w:rPr>
          <w:rFonts w:hint="eastAsia"/>
        </w:rPr>
        <w:t xml:space="preserve">生成最终审查报告</w:t>
      </w:r>
    </w:p>
    <w:p>
      <w:r>
        <w:pict>
          <v:rect style="width:0;height:1.5pt" o:hr="t" o:hrstd="t" o:hralign="center"/>
        </w:pict>
      </w:r>
    </w:p>
    <w:bookmarkEnd w:id="47"/>
    <w:bookmarkEnd w:id="48"/>
    <w:bookmarkStart w:name="十api-密钥配置" w:id="52"/>
    <w:p>
      <w:pPr>
        <w:pStyle w:val="Heading2"/>
      </w:pPr>
      <w:r>
        <w:rPr>
          <w:rFonts w:hint="eastAsia"/>
        </w:rPr>
        <w:t xml:space="preserve">十、API</w:t>
      </w:r>
      <w:r>
        <w:t xml:space="preserve"> </w:t>
      </w:r>
      <w:r>
        <w:rPr>
          <w:rFonts w:hint="eastAsia"/>
        </w:rPr>
        <w:t xml:space="preserve">密钥配置</w:t>
      </w:r>
    </w:p>
    <w:bookmarkStart w:name="设置-api-密钥" w:id="50"/>
    <w:p>
      <w:pPr>
        <w:pStyle w:val="Heading3"/>
      </w:pPr>
      <w:r>
        <w:t xml:space="preserve">10.1 </w:t>
      </w:r>
      <w:r>
        <w:rPr>
          <w:rFonts w:hint="eastAsia"/>
        </w:rPr>
        <w:t xml:space="preserve">设置</w:t>
      </w:r>
      <w:r>
        <w:t xml:space="preserve"> API </w:t>
      </w:r>
      <w:r>
        <w:rPr>
          <w:rFonts w:hint="eastAsia"/>
        </w:rPr>
        <w:t xml:space="preserve">密钥</w:t>
      </w:r>
    </w:p>
    <w:p>
      <w:pPr>
        <w:pStyle w:val="FirstParagraph"/>
      </w:pPr>
      <w:r>
        <w:rPr>
          <w:rFonts w:hint="eastAsia"/>
        </w:rPr>
        <w:t xml:space="preserve">智能设计依赖</w:t>
      </w:r>
      <w:r>
        <w:t xml:space="preserve"> DeepSeek </w:t>
      </w:r>
      <w:r>
        <w:rPr>
          <w:rFonts w:hint="eastAsia"/>
        </w:rPr>
        <w:t xml:space="preserve">API，使用前需要在系统设置中配置</w:t>
      </w:r>
      <w:r>
        <w:t xml:space="preserve"> API </w:t>
      </w:r>
      <w:r>
        <w:rPr>
          <w:rFonts w:hint="eastAsia"/>
        </w:rPr>
        <w:t xml:space="preserve">密钥：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进入软件的</w:t>
      </w:r>
      <w:r>
        <w:t xml:space="preserve"> </w:t>
      </w:r>
      <w:r>
        <w:rPr>
          <w:rFonts w:hint="eastAsia"/>
          <w:b/>
          <w:bCs/>
        </w:rPr>
        <w:t xml:space="preserve">「设置」</w:t>
      </w:r>
      <w:r>
        <w:t xml:space="preserve"> </w:t>
      </w:r>
      <w:r>
        <w:rPr>
          <w:rFonts w:hint="eastAsia"/>
        </w:rPr>
        <w:t xml:space="preserve">页面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找到</w:t>
      </w:r>
      <w:r>
        <w:t xml:space="preserve"> </w:t>
      </w:r>
      <w:r>
        <w:rPr>
          <w:b/>
          <w:bCs/>
        </w:rPr>
        <w:t xml:space="preserve">「DeepSeek </w:t>
      </w:r>
      <w:r>
        <w:rPr>
          <w:rFonts w:hint="eastAsia"/>
          <w:b/>
          <w:bCs/>
        </w:rPr>
        <w:t xml:space="preserve">API密钥」</w:t>
      </w:r>
      <w:r>
        <w:t xml:space="preserve"> </w:t>
      </w:r>
      <w:r>
        <w:rPr>
          <w:rFonts w:hint="eastAsia"/>
        </w:rPr>
        <w:t xml:space="preserve">配置项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填入你的</w:t>
      </w:r>
      <w:r>
        <w:t xml:space="preserve"> DeepSeek API </w:t>
      </w:r>
      <w:r>
        <w:rPr>
          <w:rFonts w:hint="eastAsia"/>
        </w:rPr>
        <w:t xml:space="preserve">Key（可在</w:t>
      </w:r>
      <w:r>
        <w:t xml:space="preserve">  </w:t>
      </w:r>
      <w:hyperlink r:id="rId49">
        <w:r>
          <w:rPr>
            <w:rStyle w:val="Hyperlink"/>
          </w:rPr>
          <w:t xml:space="preserve">platform.deepseek.com</w:t>
        </w:r>
      </w:hyperlink>
      <w:r>
        <w:rPr>
          <w:rFonts w:hint="eastAsia"/>
        </w:rPr>
        <w:t xml:space="preserve">获取）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保存设置</w:t>
      </w:r>
    </w:p>
    <w:p>
      <w:pPr>
        <w:pStyle w:val="FirstParagraph"/>
      </w:pPr>
      <w:r>
        <w:rPr>
          <w:rFonts w:hint="eastAsia"/>
        </w:rPr>
        <w:t xml:space="preserve">如果未配置</w:t>
      </w:r>
      <w:r>
        <w:t xml:space="preserve"> API </w:t>
      </w:r>
      <w:r>
        <w:rPr>
          <w:rFonts w:hint="eastAsia"/>
        </w:rPr>
        <w:t xml:space="preserve">密钥，智能设计功能会提示「DeepSeek</w:t>
      </w:r>
      <w:r>
        <w:t xml:space="preserve"> </w:t>
      </w:r>
      <w:r>
        <w:rPr>
          <w:rFonts w:hint="eastAsia"/>
        </w:rPr>
        <w:t xml:space="preserve">API未配置」。</w:t>
      </w:r>
    </w:p>
    <w:bookmarkEnd w:id="50"/>
    <w:bookmarkStart w:name="模型与参数" w:id="51"/>
    <w:p>
      <w:pPr>
        <w:pStyle w:val="Heading3"/>
      </w:pPr>
      <w:r>
        <w:t xml:space="preserve">10.2 </w:t>
      </w:r>
      <w:r>
        <w:rPr>
          <w:rFonts w:hint="eastAsia"/>
        </w:rPr>
        <w:t xml:space="preserve">模型与参数</w:t>
      </w:r>
    </w:p>
    <w:tbl>
      <w:tblPr>
        <w:tblStyle w:val="Table"/>
        <w:tblW w:w="0" w:type="auto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020" w:firstRow="1" w:lastRow="0" w:firstColumn="0" w:lastColumn="0" w:noHBand="0" w:noVBand="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Calibri" w:hAnsi="Calibri" w:eastAsia="SimHei"/>
                <w:b/>
              </w:rPr>
              <w:t xml:space="preserve">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Calibri" w:hAnsi="Calibri" w:eastAsia="SimHei"/>
                <w:b/>
              </w:rPr>
              <w:t xml:space="preserve">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Calibri" w:hAnsi="Calibri" w:eastAsia="SimSun"/>
              </w:rPr>
              <w:t xml:space="preserve">模型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 w:eastAsia="SimSun"/>
              </w:rPr>
              <w:t xml:space="preserve">deepseek-v4-flash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Calibri" w:hAnsi="Calibri" w:eastAsia="SimSun"/>
              </w:rPr>
              <w:t xml:space="preserve">聊天最大</w:t>
            </w:r>
            <w:r>
              <w:rPr>
                <w:rFonts w:ascii="Calibri" w:hAnsi="Calibri" w:eastAsia="SimSun"/>
              </w:rPr>
              <w:t xml:space="preserve"> Token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 w:eastAsia="SimSun"/>
              </w:rPr>
              <w:t xml:space="preserve">4096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Calibri" w:hAnsi="Calibri" w:eastAsia="SimSun"/>
              </w:rPr>
              <w:t xml:space="preserve">分析最大</w:t>
            </w:r>
            <w:r>
              <w:rPr>
                <w:rFonts w:ascii="Calibri" w:hAnsi="Calibri" w:eastAsia="SimSun"/>
              </w:rPr>
              <w:t xml:space="preserve"> Token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 w:eastAsia="SimSun"/>
              </w:rPr>
              <w:t xml:space="preserve">8192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Calibri" w:hAnsi="Calibri" w:eastAsia="SimSun"/>
              </w:rPr>
              <w:t xml:space="preserve">思考模式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Calibri" w:hAnsi="Calibri" w:eastAsia="SimSun"/>
              </w:rPr>
              <w:t xml:space="preserve">开启（thinking）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Calibri" w:hAnsi="Calibri" w:eastAsia="SimSun"/>
              </w:rPr>
              <w:t xml:space="preserve">请求超时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 w:eastAsia="SimSun"/>
              </w:rPr>
              <w:t xml:space="preserve">120 </w:t>
            </w:r>
            <w:r>
              <w:rPr>
                <w:rFonts w:hint="eastAsia" w:ascii="Calibri" w:hAnsi="Calibri" w:eastAsia="SimSun"/>
              </w:rPr>
              <w:t xml:space="preserve">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Calibri" w:hAnsi="Calibri" w:eastAsia="SimSun"/>
              </w:rPr>
              <w:t xml:space="preserve">工具调用最大轮次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 w:eastAsia="SimSun"/>
              </w:rPr>
              <w:t xml:space="preserve">5 </w:t>
            </w:r>
            <w:r>
              <w:rPr>
                <w:rFonts w:hint="eastAsia" w:ascii="Calibri" w:hAnsi="Calibri" w:eastAsia="SimSun"/>
              </w:rPr>
              <w:t xml:space="preserve">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Calibri" w:hAnsi="Calibri" w:eastAsia="SimSun"/>
              </w:rPr>
              <w:t xml:space="preserve">对话历史上限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 w:eastAsia="SimSun"/>
              </w:rPr>
              <w:t xml:space="preserve">20 </w:t>
            </w:r>
            <w:r>
              <w:rPr>
                <w:rFonts w:hint="eastAsia" w:ascii="Calibri" w:hAnsi="Calibri" w:eastAsia="SimSun"/>
              </w:rPr>
              <w:t xml:space="preserve">条消息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Calibri" w:hAnsi="Calibri" w:eastAsia="SimSun"/>
              </w:rPr>
              <w:t xml:space="preserve">上下文估算上限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Calibri" w:hAnsi="Calibri" w:eastAsia="SimSun"/>
              </w:rPr>
              <w:t xml:space="preserve">约</w:t>
            </w:r>
            <w:r>
              <w:rPr>
                <w:rFonts w:ascii="Calibri" w:hAnsi="Calibri" w:eastAsia="SimSun"/>
              </w:rPr>
              <w:t xml:space="preserve"> 120,000 tokens</w:t>
            </w:r>
          </w:p>
        </w:tc>
      </w:tr>
    </w:tbl>
    <w:p>
      <w:r>
        <w:pict>
          <v:rect style="width:0;height:1.5pt" o:hr="t" o:hrstd="t" o:hralign="center"/>
        </w:pict>
      </w:r>
    </w:p>
    <w:bookmarkEnd w:id="51"/>
    <w:bookmarkEnd w:id="52"/>
    <w:bookmarkStart w:name="十一对话管理" w:id="56"/>
    <w:p>
      <w:pPr>
        <w:pStyle w:val="Heading2"/>
      </w:pPr>
      <w:r>
        <w:rPr>
          <w:rFonts w:hint="eastAsia"/>
        </w:rPr>
        <w:t xml:space="preserve">十一、对话管理</w:t>
      </w:r>
    </w:p>
    <w:bookmarkStart w:name="清空对话" w:id="53"/>
    <w:p>
      <w:pPr>
        <w:pStyle w:val="Heading3"/>
      </w:pPr>
      <w:r>
        <w:t xml:space="preserve">11.1 </w:t>
      </w:r>
      <w:r>
        <w:rPr>
          <w:rFonts w:hint="eastAsia"/>
        </w:rPr>
        <w:t xml:space="preserve">清空对话</w:t>
      </w:r>
    </w:p>
    <w:p>
      <w:pPr>
        <w:pStyle w:val="FirstParagraph"/>
      </w:pPr>
      <w:r>
        <w:rPr>
          <w:rFonts w:hint="eastAsia"/>
        </w:rPr>
        <w:t xml:space="preserve">点击输入框旁的</w:t>
      </w:r>
      <w:r>
        <w:t xml:space="preserve"> </w:t>
      </w:r>
      <w:r>
        <w:rPr>
          <w:rFonts w:hint="eastAsia"/>
          <w:b/>
          <w:bCs/>
        </w:rPr>
        <w:t xml:space="preserve">清空按钮</w:t>
      </w:r>
      <w:r>
        <w:rPr>
          <w:rFonts w:hint="eastAsia"/>
        </w:rPr>
        <w:t xml:space="preserve">（垃圾桶图标），可以：</w:t>
      </w:r>
      <w:r>
        <w:t xml:space="preserve"> - </w:t>
      </w:r>
      <w:r>
        <w:rPr>
          <w:rFonts w:hint="eastAsia"/>
        </w:rPr>
        <w:t xml:space="preserve">清除当前对话的所有消息</w:t>
      </w:r>
      <w:r>
        <w:t xml:space="preserve"> - </w:t>
      </w:r>
      <w:r>
        <w:rPr>
          <w:rFonts w:hint="eastAsia"/>
        </w:rPr>
        <w:t xml:space="preserve">重置材料选择状态</w:t>
      </w:r>
      <w:r>
        <w:t xml:space="preserve"> - </w:t>
      </w:r>
      <w:r>
        <w:rPr>
          <w:rFonts w:hint="eastAsia"/>
        </w:rPr>
        <w:t xml:space="preserve">清除附件</w:t>
      </w:r>
      <w:r>
        <w:t xml:space="preserve"> - </w:t>
      </w:r>
      <w:r>
        <w:rPr>
          <w:rFonts w:hint="eastAsia"/>
        </w:rPr>
        <w:t xml:space="preserve">退出分析模式</w:t>
      </w:r>
      <w:r>
        <w:t xml:space="preserve"> - </w:t>
      </w:r>
      <w:r>
        <w:rPr>
          <w:rFonts w:hint="eastAsia"/>
        </w:rPr>
        <w:t xml:space="preserve">清除分析数据和分析结果</w:t>
      </w:r>
      <w:r>
        <w:t xml:space="preserve"> - </w:t>
      </w:r>
      <w:r>
        <w:rPr>
          <w:rFonts w:hint="eastAsia"/>
        </w:rPr>
        <w:t xml:space="preserve">清空服务端的对话历史</w:t>
      </w:r>
    </w:p>
    <w:bookmarkEnd w:id="53"/>
    <w:bookmarkStart w:name="对话上下文限制" w:id="54"/>
    <w:p>
      <w:pPr>
        <w:pStyle w:val="Heading3"/>
      </w:pPr>
      <w:r>
        <w:t xml:space="preserve">11.2 </w:t>
      </w:r>
      <w:r>
        <w:rPr>
          <w:rFonts w:hint="eastAsia"/>
        </w:rPr>
        <w:t xml:space="preserve">对话上下文限制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对话历史最多保留</w:t>
      </w:r>
      <w:r>
        <w:t xml:space="preserve"> 20 </w:t>
      </w:r>
      <w:r>
        <w:rPr>
          <w:rFonts w:hint="eastAsia"/>
        </w:rPr>
        <w:t xml:space="preserve">条消息（超过后自动截断）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总上下文估算不超过</w:t>
      </w:r>
      <w:r>
        <w:t xml:space="preserve"> 120,000 </w:t>
      </w:r>
      <w:r>
        <w:rPr>
          <w:rFonts w:hint="eastAsia"/>
        </w:rPr>
        <w:t xml:space="preserve">tokens（约合</w:t>
      </w:r>
      <w:r>
        <w:t xml:space="preserve"> 480,000 </w:t>
      </w:r>
      <w:r>
        <w:rPr>
          <w:rFonts w:hint="eastAsia"/>
        </w:rPr>
        <w:t xml:space="preserve">字符）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如果上下文估算超限，系统会提示清空对话后重试</w:t>
      </w:r>
    </w:p>
    <w:bookmarkEnd w:id="54"/>
    <w:bookmarkStart w:name="分析模式退出" w:id="55"/>
    <w:p>
      <w:pPr>
        <w:pStyle w:val="Heading3"/>
      </w:pPr>
      <w:r>
        <w:t xml:space="preserve">11.3 </w:t>
      </w:r>
      <w:r>
        <w:rPr>
          <w:rFonts w:hint="eastAsia"/>
        </w:rPr>
        <w:t xml:space="preserve">分析模式退出</w:t>
      </w:r>
    </w:p>
    <w:p>
      <w:pPr>
        <w:pStyle w:val="FirstParagraph"/>
      </w:pPr>
      <w:r>
        <w:rPr>
          <w:rFonts w:hint="eastAsia"/>
        </w:rPr>
        <w:t xml:space="preserve">在分析模式下，输入框上方会显示蓝色</w:t>
      </w:r>
      <w:r>
        <w:t xml:space="preserve"> </w:t>
      </w:r>
      <w:r>
        <w:rPr>
          <w:rFonts w:hint="eastAsia"/>
          <w:b/>
          <w:bCs/>
        </w:rPr>
        <w:t xml:space="preserve">「分析模式」</w:t>
      </w:r>
      <w:r>
        <w:t xml:space="preserve"> </w:t>
      </w:r>
      <w:r>
        <w:rPr>
          <w:rFonts w:hint="eastAsia"/>
        </w:rPr>
        <w:t xml:space="preserve">标签，点击标签右侧的</w:t>
      </w:r>
      <w:r>
        <w:t xml:space="preserve"> </w:t>
      </w:r>
      <w:r>
        <w:rPr>
          <w:rStyle w:val="VerbatimChar"/>
        </w:rPr>
        <w:t xml:space="preserve">×</w:t>
      </w:r>
      <w:r>
        <w:t xml:space="preserve"> </w:t>
      </w:r>
      <w:r>
        <w:rPr>
          <w:rFonts w:hint="eastAsia"/>
        </w:rPr>
        <w:t xml:space="preserve">按钮即可退出分析模式，回到普通设计模式。</w:t>
      </w:r>
    </w:p>
    <w:p>
      <w:r>
        <w:pict>
          <v:rect style="width:0;height:1.5pt" o:hr="t" o:hrstd="t" o:hralign="center"/>
        </w:pict>
      </w:r>
    </w:p>
    <w:bookmarkEnd w:id="55"/>
    <w:bookmarkEnd w:id="56"/>
    <w:bookmarkStart w:name="十二附件支持" w:id="59"/>
    <w:p>
      <w:pPr>
        <w:pStyle w:val="Heading2"/>
      </w:pPr>
      <w:r>
        <w:rPr>
          <w:rFonts w:hint="eastAsia"/>
        </w:rPr>
        <w:t xml:space="preserve">十二、附件支持</w:t>
      </w:r>
    </w:p>
    <w:bookmarkStart w:name="支持的格式" w:id="57"/>
    <w:p>
      <w:pPr>
        <w:pStyle w:val="Heading3"/>
      </w:pPr>
      <w:r>
        <w:t xml:space="preserve">12.1 </w:t>
      </w:r>
      <w:r>
        <w:rPr>
          <w:rFonts w:hint="eastAsia"/>
        </w:rPr>
        <w:t xml:space="preserve">支持的格式</w:t>
      </w:r>
    </w:p>
    <w:tbl>
      <w:tblPr>
        <w:tblStyle w:val="Table"/>
        <w:tblW w:w="0" w:type="auto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020" w:firstRow="1" w:lastRow="0" w:firstColumn="0" w:lastColumn="0" w:noHBand="0" w:noVBand="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Calibri" w:hAnsi="Calibri" w:eastAsia="SimHei"/>
                <w:b/>
              </w:rPr>
              <w:t xml:space="preserve">格式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Calibri" w:hAnsi="Calibri" w:eastAsia="SimHei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 w:eastAsia="SimSun"/>
              </w:rPr>
              <w:t xml:space="preserve">.xlsx</w:t>
            </w:r>
            <w:r>
              <w:rPr>
                <w:rFonts w:ascii="Calibri" w:hAnsi="Calibri" w:eastAsia="SimSun"/>
              </w:rPr>
              <w:t xml:space="preserve"> / </w:t>
            </w:r>
            <w:r>
              <w:rPr>
                <w:rStyle w:val="VerbatimChar"/>
                <w:rFonts w:ascii="Calibri" w:hAnsi="Calibri" w:eastAsia="SimSun"/>
              </w:rPr>
              <w:t xml:space="preserve">.xls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 w:eastAsia="SimSun"/>
              </w:rPr>
              <w:t xml:space="preserve">Excel </w:t>
            </w:r>
            <w:r>
              <w:rPr>
                <w:rFonts w:hint="eastAsia" w:ascii="Calibri" w:hAnsi="Calibri" w:eastAsia="SimSun"/>
              </w:rPr>
              <w:t xml:space="preserve">配合比数据表格，系统自动解析并进入分析模式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 w:eastAsia="SimSun"/>
              </w:rPr>
              <w:t xml:space="preserve">.md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 w:eastAsia="SimSun"/>
              </w:rPr>
              <w:t xml:space="preserve">Markdown </w:t>
            </w:r>
            <w:r>
              <w:rPr>
                <w:rFonts w:hint="eastAsia" w:ascii="Calibri" w:hAnsi="Calibri" w:eastAsia="SimSun"/>
              </w:rPr>
              <w:t xml:space="preserve">文本文件，系统读取内容后在聊天中展示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Calibri" w:hAnsi="Calibri" w:eastAsia="SimSun"/>
              </w:rPr>
              <w:t xml:space="preserve">其他格式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Calibri" w:hAnsi="Calibri" w:eastAsia="SimSun"/>
              </w:rPr>
              <w:t xml:space="preserve">不支持，上传时会提示「仅支持</w:t>
            </w:r>
            <w:r>
              <w:rPr>
                <w:rFonts w:ascii="Calibri" w:hAnsi="Calibri" w:eastAsia="SimSun"/>
              </w:rPr>
              <w:t xml:space="preserve"> Excel </w:t>
            </w:r>
            <w:r>
              <w:rPr>
                <w:rFonts w:hint="eastAsia" w:ascii="Calibri" w:hAnsi="Calibri" w:eastAsia="SimSun"/>
              </w:rPr>
              <w:t xml:space="preserve">和</w:t>
            </w:r>
            <w:r>
              <w:rPr>
                <w:rFonts w:ascii="Calibri" w:hAnsi="Calibri" w:eastAsia="SimSun"/>
              </w:rPr>
              <w:t xml:space="preserve"> Markdown </w:t>
            </w:r>
            <w:r>
              <w:rPr>
                <w:rFonts w:hint="eastAsia" w:ascii="Calibri" w:hAnsi="Calibri" w:eastAsia="SimSun"/>
              </w:rPr>
              <w:t xml:space="preserve">文件」</w:t>
            </w:r>
          </w:p>
        </w:tc>
      </w:tr>
    </w:tbl>
    <w:bookmarkEnd w:id="57"/>
    <w:bookmarkStart w:name="上传方式" w:id="58"/>
    <w:p>
      <w:pPr>
        <w:pStyle w:val="Heading3"/>
      </w:pPr>
      <w:r>
        <w:t xml:space="preserve">12.2 </w:t>
      </w:r>
      <w:r>
        <w:rPr>
          <w:rFonts w:hint="eastAsia"/>
        </w:rPr>
        <w:t xml:space="preserve">上传方式</w:t>
      </w:r>
    </w:p>
    <w:p>
      <w:pPr>
        <w:pStyle w:val="FirstParagraph"/>
      </w:pPr>
      <w:r>
        <w:rPr>
          <w:rFonts w:hint="eastAsia"/>
        </w:rPr>
        <w:t xml:space="preserve">点击输入框旁的</w:t>
      </w:r>
      <w:r>
        <w:t xml:space="preserve"> </w:t>
      </w:r>
      <w:r>
        <w:rPr>
          <w:rStyle w:val="VerbatimChar"/>
        </w:rPr>
        <w:t xml:space="preserve">+</w:t>
      </w:r>
      <w:r>
        <w:t xml:space="preserve"> </w:t>
      </w:r>
      <w:r>
        <w:rPr>
          <w:rFonts w:hint="eastAsia"/>
        </w:rPr>
        <w:t xml:space="preserve">按钮，选择本地文件。上传后：</w:t>
      </w:r>
      <w:r>
        <w:t xml:space="preserve"> - </w:t>
      </w:r>
      <w:r>
        <w:rPr>
          <w:rFonts w:hint="eastAsia"/>
        </w:rPr>
        <w:t xml:space="preserve">文件名会显示在输入框上方的标签行中</w:t>
      </w:r>
      <w:r>
        <w:t xml:space="preserve"> - </w:t>
      </w:r>
      <w:r>
        <w:rPr>
          <w:rFonts w:hint="eastAsia"/>
        </w:rPr>
        <w:t xml:space="preserve">可以点击标签上的关闭按钮移除附件</w:t>
      </w:r>
      <w:r>
        <w:t xml:space="preserve"> - </w:t>
      </w:r>
      <w:r>
        <w:rPr>
          <w:rFonts w:hint="eastAsia"/>
        </w:rPr>
        <w:t xml:space="preserve">发送消息时会自动携带附件进入分析流程</w:t>
      </w:r>
    </w:p>
    <w:p>
      <w:r>
        <w:pict>
          <v:rect style="width:0;height:1.5pt" o:hr="t" o:hrstd="t" o:hralign="center"/>
        </w:pict>
      </w:r>
    </w:p>
    <w:bookmarkEnd w:id="58"/>
    <w:bookmarkEnd w:id="59"/>
    <w:bookmarkStart w:name="十三提示词技巧与最佳实践" w:id="63"/>
    <w:p>
      <w:pPr>
        <w:pStyle w:val="Heading2"/>
      </w:pPr>
      <w:r>
        <w:rPr>
          <w:rFonts w:hint="eastAsia"/>
        </w:rPr>
        <w:t xml:space="preserve">十三、提示词技巧与最佳实践</w:t>
      </w:r>
    </w:p>
    <w:bookmarkStart w:name="设计配合比" w:id="60"/>
    <w:p>
      <w:pPr>
        <w:pStyle w:val="Heading3"/>
      </w:pPr>
      <w:r>
        <w:t xml:space="preserve">13.1 </w:t>
      </w:r>
      <w:r>
        <w:rPr>
          <w:rFonts w:hint="eastAsia"/>
        </w:rPr>
        <w:t xml:space="preserve">设计配合比</w:t>
      </w:r>
    </w:p>
    <w:p>
      <w:pPr>
        <w:pStyle w:val="FirstParagraph"/>
      </w:pPr>
      <w:r>
        <w:rPr>
          <w:rFonts w:hint="eastAsia"/>
          <w:b/>
          <w:bCs/>
        </w:rPr>
        <w:t xml:space="preserve">好的提示词</w:t>
      </w:r>
      <w:r>
        <w:rPr>
          <w:rFonts w:hint="eastAsia"/>
        </w:rPr>
        <w:t xml:space="preserve">（信息完整）：</w:t>
      </w:r>
    </w:p>
    <w:p>
      <w:pPr>
        <w:pStyle w:val="SourceCode"/>
      </w:pPr>
      <w:r>
        <w:rPr>
          <w:rStyle w:val="VerbatimChar"/>
          <w:rFonts w:hint="eastAsia"/>
        </w:rPr>
        <w:t xml:space="preserve">帮我设计C40泵送混凝土，坍落度200mm，我想要用P.O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42.5水泥，机制砂，</w:t>
      </w:r>
      <w:r>
        <w:br/>
      </w:r>
      <w:r>
        <w:rPr>
          <w:rStyle w:val="VerbatimChar"/>
          <w:rFonts w:hint="eastAsia"/>
        </w:rPr>
        <w:t xml:space="preserve">掺20%粉煤灰，帮我看看用什么材料比较合适</w:t>
      </w:r>
    </w:p>
    <w:p>
      <w:pPr>
        <w:pStyle w:val="FirstParagraph"/>
      </w:pPr>
      <w:r>
        <w:rPr>
          <w:rFonts w:hint="eastAsia"/>
          <w:b/>
          <w:bCs/>
        </w:rPr>
        <w:t xml:space="preserve">不够好的提示词</w:t>
      </w:r>
      <w:r>
        <w:rPr>
          <w:rFonts w:hint="eastAsia"/>
        </w:rPr>
        <w:t xml:space="preserve">（信息不足）：</w:t>
      </w:r>
    </w:p>
    <w:p>
      <w:pPr>
        <w:pStyle w:val="SourceCode"/>
      </w:pPr>
      <w:r>
        <w:rPr>
          <w:rStyle w:val="VerbatimChar"/>
          <w:rFonts w:hint="eastAsia"/>
        </w:rPr>
        <w:t xml:space="preserve">设计一个配合比</w:t>
      </w:r>
    </w:p>
    <w:p>
      <w:pPr>
        <w:pStyle w:val="FirstParagraph"/>
      </w:pPr>
      <w:r>
        <w:t xml:space="preserve">→ AI </w:t>
      </w:r>
      <w:r>
        <w:rPr>
          <w:rFonts w:hint="eastAsia"/>
        </w:rPr>
        <w:t xml:space="preserve">需要追问强度等级、坍落度等必填参数，增加交互轮次。</w:t>
      </w:r>
    </w:p>
    <w:bookmarkEnd w:id="60"/>
    <w:bookmarkStart w:name="成本优化" w:id="61"/>
    <w:p>
      <w:pPr>
        <w:pStyle w:val="Heading3"/>
      </w:pPr>
      <w:r>
        <w:t xml:space="preserve">13.2 </w:t>
      </w:r>
      <w:r>
        <w:rPr>
          <w:rFonts w:hint="eastAsia"/>
        </w:rPr>
        <w:t xml:space="preserve">成本优化</w:t>
      </w:r>
    </w:p>
    <w:p>
      <w:pPr>
        <w:pStyle w:val="SourceCode"/>
      </w:pPr>
      <w:r>
        <w:rPr>
          <w:rStyle w:val="VerbatimChar"/>
          <w:rFonts w:hint="eastAsia"/>
        </w:rPr>
        <w:t xml:space="preserve">帮我优化C30配合比成本，坍落度180mm。水泥从P.O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42.5和P.O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42.5R里选，</w:t>
      </w:r>
      <w:r>
        <w:br/>
      </w:r>
      <w:r>
        <w:rPr>
          <w:rStyle w:val="VerbatimChar"/>
          <w:rFonts w:hint="eastAsia"/>
        </w:rPr>
        <w:t xml:space="preserve">细骨料用机制砂或河砂都可以，粗骨料用5-31.5mm碎石。粉煤灰掺量10%-25%，</w:t>
      </w:r>
      <w:r>
        <w:br/>
      </w:r>
      <w:r>
        <w:rPr>
          <w:rStyle w:val="VerbatimChar"/>
          <w:rFonts w:hint="eastAsia"/>
        </w:rPr>
        <w:t xml:space="preserve">矿渣粉掺量0%-20%。</w:t>
      </w:r>
    </w:p>
    <w:bookmarkEnd w:id="61"/>
    <w:bookmarkStart w:name="综合分析含试验目的" w:id="62"/>
    <w:p>
      <w:pPr>
        <w:pStyle w:val="Heading3"/>
      </w:pPr>
      <w:r>
        <w:t xml:space="preserve">13.3 </w:t>
      </w:r>
      <w:r>
        <w:rPr>
          <w:rFonts w:hint="eastAsia"/>
        </w:rPr>
        <w:t xml:space="preserve">综合分析（含试验目的）</w:t>
      </w:r>
    </w:p>
    <w:p>
      <w:pPr>
        <w:pStyle w:val="FirstParagraph"/>
      </w:pPr>
      <w:r>
        <w:rPr>
          <w:rFonts w:hint="eastAsia"/>
        </w:rPr>
        <w:t xml:space="preserve">如果你有明确的试验目的，在分析模式的消息中写明，AI</w:t>
      </w:r>
      <w:r>
        <w:t xml:space="preserve"> </w:t>
      </w:r>
      <w:r>
        <w:rPr>
          <w:rFonts w:hint="eastAsia"/>
        </w:rPr>
        <w:t xml:space="preserve">会在所有分析维度中优先关注。例如：</w:t>
      </w:r>
    </w:p>
    <w:p>
      <w:pPr>
        <w:pStyle w:val="SourceCode"/>
      </w:pPr>
      <w:r>
        <w:rPr>
          <w:rStyle w:val="VerbatimChar"/>
          <w:rFonts w:hint="eastAsia"/>
        </w:rPr>
        <w:t xml:space="preserve">这批数据是为了验证锂渣替代粉煤灰对C30配合比性能的影响，</w:t>
      </w:r>
      <w:r>
        <w:br/>
      </w:r>
      <w:r>
        <w:rPr>
          <w:rStyle w:val="VerbatimChar"/>
          <w:rFonts w:hint="eastAsia"/>
        </w:rPr>
        <w:t xml:space="preserve">请重点分析锂渣的掺量对强度和成本的影响，我需要在保证强度的前提下</w:t>
      </w:r>
      <w:r>
        <w:br/>
      </w:r>
      <w:r>
        <w:rPr>
          <w:rStyle w:val="VerbatimChar"/>
          <w:rFonts w:hint="eastAsia"/>
        </w:rPr>
        <w:t xml:space="preserve">尽可能降低成本。</w:t>
      </w:r>
    </w:p>
    <w:p>
      <w:r>
        <w:pict>
          <v:rect style="width:0;height:1.5pt" o:hr="t" o:hrstd="t" o:hralign="center"/>
        </w:pict>
      </w:r>
    </w:p>
    <w:bookmarkEnd w:id="62"/>
    <w:bookmarkEnd w:id="63"/>
    <w:bookmarkStart w:name="十四常见错误与处理" w:id="64"/>
    <w:p>
      <w:pPr>
        <w:pStyle w:val="Heading2"/>
      </w:pPr>
      <w:r>
        <w:rPr>
          <w:rFonts w:hint="eastAsia"/>
        </w:rPr>
        <w:t xml:space="preserve">十四、常见错误与处理</w:t>
      </w:r>
    </w:p>
    <w:tbl>
      <w:tblPr>
        <w:tblStyle w:val="Table"/>
        <w:tblW w:w="5000" w:type="pc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20" w:firstRow="1" w:lastRow="0" w:firstColumn="0" w:lastColumn="0" w:noHBand="0" w:noVBand="0"/>
      </w:tblPr>
      <w:tblGrid>
        <w:gridCol w:w="2970"/>
        <w:gridCol w:w="1980"/>
        <w:gridCol w:w="297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Calibri" w:hAnsi="Calibri" w:eastAsia="SimHei"/>
                <w:b/>
              </w:rPr>
              <w:t xml:space="preserve">错误信息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Calibri" w:hAnsi="Calibri" w:eastAsia="SimHei"/>
                <w:b/>
              </w:rPr>
              <w:t xml:space="preserve">原因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Calibri" w:hAnsi="Calibri" w:eastAsia="SimHei"/>
                <w:b/>
              </w:rPr>
              <w:t xml:space="preserve">解决方案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 w:eastAsia="SimSun"/>
              </w:rPr>
              <w:t xml:space="preserve">DeepSeek </w:t>
            </w:r>
            <w:r>
              <w:rPr>
                <w:rFonts w:hint="eastAsia" w:ascii="Calibri" w:hAnsi="Calibri" w:eastAsia="SimSun"/>
              </w:rPr>
              <w:t xml:space="preserve">API密钥未配置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Calibri" w:hAnsi="Calibri" w:eastAsia="SimSun"/>
              </w:rPr>
              <w:t xml:space="preserve">系统设置中没有填写</w:t>
            </w:r>
            <w:r>
              <w:rPr>
                <w:rFonts w:ascii="Calibri" w:hAnsi="Calibri" w:eastAsia="SimSun"/>
              </w:rPr>
              <w:t xml:space="preserve"> API Key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Calibri" w:hAnsi="Calibri" w:eastAsia="SimSun"/>
              </w:rPr>
              <w:t xml:space="preserve">去设置页面配置</w:t>
            </w:r>
            <w:r>
              <w:rPr>
                <w:rFonts w:ascii="Calibri" w:hAnsi="Calibri" w:eastAsia="SimSun"/>
              </w:rPr>
              <w:t xml:space="preserve"> API </w:t>
            </w:r>
            <w:r>
              <w:rPr>
                <w:rFonts w:hint="eastAsia" w:ascii="Calibri" w:hAnsi="Calibri" w:eastAsia="SimSun"/>
              </w:rPr>
              <w:t xml:space="preserve">密钥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 w:eastAsia="SimSun"/>
              </w:rPr>
              <w:t xml:space="preserve">DeepSeek </w:t>
            </w:r>
            <w:r>
              <w:rPr>
                <w:rFonts w:hint="eastAsia" w:ascii="Calibri" w:hAnsi="Calibri" w:eastAsia="SimSun"/>
              </w:rPr>
              <w:t xml:space="preserve">API密钥无效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 w:eastAsia="SimSun"/>
              </w:rPr>
              <w:t xml:space="preserve">API Key </w:t>
            </w:r>
            <w:r>
              <w:rPr>
                <w:rFonts w:hint="eastAsia" w:ascii="Calibri" w:hAnsi="Calibri" w:eastAsia="SimSun"/>
              </w:rPr>
              <w:t xml:space="preserve">错误或已过期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Calibri" w:hAnsi="Calibri" w:eastAsia="SimSun"/>
              </w:rPr>
              <w:t xml:space="preserve">检查并更新</w:t>
            </w:r>
            <w:r>
              <w:rPr>
                <w:rFonts w:ascii="Calibri" w:hAnsi="Calibri" w:eastAsia="SimSun"/>
              </w:rPr>
              <w:t xml:space="preserve"> API </w:t>
            </w:r>
            <w:r>
              <w:rPr>
                <w:rFonts w:hint="eastAsia" w:ascii="Calibri" w:hAnsi="Calibri" w:eastAsia="SimSun"/>
              </w:rPr>
              <w:t xml:space="preserve">Key（401</w:t>
            </w:r>
            <w:r>
              <w:rPr>
                <w:rFonts w:ascii="Calibri" w:hAnsi="Calibri" w:eastAsia="SimSun"/>
              </w:rPr>
              <w:t xml:space="preserve"> </w:t>
            </w:r>
            <w:r>
              <w:rPr>
                <w:rFonts w:hint="eastAsia" w:ascii="Calibri" w:hAnsi="Calibri" w:eastAsia="SimSun"/>
              </w:rPr>
              <w:t xml:space="preserve">错误）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 w:eastAsia="SimSun"/>
              </w:rPr>
              <w:t xml:space="preserve">DeepSeek </w:t>
            </w:r>
            <w:r>
              <w:rPr>
                <w:rFonts w:hint="eastAsia" w:ascii="Calibri" w:hAnsi="Calibri" w:eastAsia="SimSun"/>
              </w:rPr>
              <w:t xml:space="preserve">API请求频率超限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Calibri" w:hAnsi="Calibri" w:eastAsia="SimSun"/>
              </w:rPr>
              <w:t xml:space="preserve">短时间内请求过多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Calibri" w:hAnsi="Calibri" w:eastAsia="SimSun"/>
              </w:rPr>
              <w:t xml:space="preserve">稍等片刻再试（429</w:t>
            </w:r>
            <w:r>
              <w:rPr>
                <w:rFonts w:ascii="Calibri" w:hAnsi="Calibri" w:eastAsia="SimSun"/>
              </w:rPr>
              <w:t xml:space="preserve"> </w:t>
            </w:r>
            <w:r>
              <w:rPr>
                <w:rFonts w:hint="eastAsia" w:ascii="Calibri" w:hAnsi="Calibri" w:eastAsia="SimSun"/>
              </w:rPr>
              <w:t xml:space="preserve">错误）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 w:eastAsia="SimSun"/>
              </w:rPr>
              <w:t xml:space="preserve">DeepSeek </w:t>
            </w:r>
            <w:r>
              <w:rPr>
                <w:rFonts w:hint="eastAsia" w:ascii="Calibri" w:hAnsi="Calibri" w:eastAsia="SimSun"/>
              </w:rPr>
              <w:t xml:space="preserve">API请求超时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Calibri" w:hAnsi="Calibri" w:eastAsia="SimSun"/>
              </w:rPr>
              <w:t xml:space="preserve">网络问题或服务繁忙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Calibri" w:hAnsi="Calibri" w:eastAsia="SimSun"/>
              </w:rPr>
              <w:t xml:space="preserve">检查网络连接，稍后重试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Calibri" w:hAnsi="Calibri" w:eastAsia="SimSun"/>
              </w:rPr>
              <w:t xml:space="preserve">对话上下文过大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Calibri" w:hAnsi="Calibri" w:eastAsia="SimSun"/>
              </w:rPr>
              <w:t xml:space="preserve">对话历史过长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Calibri" w:hAnsi="Calibri" w:eastAsia="SimSun"/>
              </w:rPr>
              <w:t xml:space="preserve">点击清空按钮重置对话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Calibri" w:hAnsi="Calibri" w:eastAsia="SimSun"/>
              </w:rPr>
              <w:t xml:space="preserve">输入数据量过大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Calibri" w:hAnsi="Calibri" w:eastAsia="SimSun"/>
              </w:rPr>
              <w:t xml:space="preserve">分析的配合比数据过多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Calibri" w:hAnsi="Calibri" w:eastAsia="SimSun"/>
              </w:rPr>
              <w:t xml:space="preserve">减少配合比数量后重试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Calibri" w:hAnsi="Calibri" w:eastAsia="SimSun"/>
              </w:rPr>
              <w:t xml:space="preserve">仅支持Excel和Markdown文件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Calibri" w:hAnsi="Calibri" w:eastAsia="SimSun"/>
              </w:rPr>
              <w:t xml:space="preserve">上传了不支持的格式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Calibri" w:hAnsi="Calibri" w:eastAsia="SimSun"/>
              </w:rPr>
              <w:t xml:space="preserve">将文件转换为</w:t>
            </w:r>
            <w:r>
              <w:rPr>
                <w:rFonts w:ascii="Calibri" w:hAnsi="Calibri" w:eastAsia="SimSun"/>
              </w:rPr>
              <w:t xml:space="preserve"> .xlsx </w:t>
            </w:r>
            <w:r>
              <w:rPr>
                <w:rFonts w:hint="eastAsia" w:ascii="Calibri" w:hAnsi="Calibri" w:eastAsia="SimSun"/>
              </w:rPr>
              <w:t xml:space="preserve">或</w:t>
            </w:r>
            <w:r>
              <w:rPr>
                <w:rFonts w:ascii="Calibri" w:hAnsi="Calibri" w:eastAsia="SimSun"/>
              </w:rPr>
              <w:t xml:space="preserve"> .md </w:t>
            </w:r>
            <w:r>
              <w:rPr>
                <w:rFonts w:hint="eastAsia" w:ascii="Calibri" w:hAnsi="Calibri" w:eastAsia="SimSun"/>
              </w:rPr>
              <w:t xml:space="preserve">格式</w:t>
            </w:r>
          </w:p>
        </w:tc>
      </w:tr>
    </w:tbl>
    <w:p>
      <w:r>
        <w:pict>
          <v:rect style="width:0;height:1.5pt" o:hr="t" o:hrstd="t" o:hralign="center"/>
        </w:pict>
      </w:r>
    </w:p>
    <w:bookmarkEnd w:id="64"/>
    <w:bookmarkStart w:name="十五功能速查表" w:id="65"/>
    <w:p>
      <w:pPr>
        <w:pStyle w:val="Heading2"/>
      </w:pPr>
      <w:r>
        <w:rPr>
          <w:rFonts w:hint="eastAsia"/>
        </w:rPr>
        <w:t xml:space="preserve">十五、功能速查表</w:t>
      </w:r>
    </w:p>
    <w:tbl>
      <w:tblPr>
        <w:tblStyle w:val="Table"/>
        <w:tblW w:w="5000" w:type="pc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20" w:firstRow="1" w:lastRow="0" w:firstColumn="0" w:lastColumn="0" w:noHBand="0" w:noVBand="0"/>
      </w:tblPr>
      <w:tblGrid>
        <w:gridCol w:w="2074"/>
        <w:gridCol w:w="1697"/>
        <w:gridCol w:w="2451"/>
        <w:gridCol w:w="169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Calibri" w:hAnsi="Calibri" w:eastAsia="SimHei"/>
                <w:b/>
              </w:rPr>
              <w:t xml:space="preserve">我想做什么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Calibri" w:hAnsi="Calibri" w:eastAsia="SimHei"/>
                <w:b/>
              </w:rPr>
              <w:t xml:space="preserve">输入什么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 w:eastAsia="SimHei"/>
                <w:b/>
              </w:rPr>
              <w:t xml:space="preserve">AI </w:t>
            </w:r>
            <w:r>
              <w:rPr>
                <w:rFonts w:hint="eastAsia" w:ascii="Calibri" w:hAnsi="Calibri" w:eastAsia="SimHei"/>
                <w:b/>
              </w:rPr>
              <w:t xml:space="preserve">调用的工具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Calibri" w:hAnsi="Calibri" w:eastAsia="SimHei"/>
                <w:b/>
              </w:rPr>
              <w:t xml:space="preserve">得到什么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Calibri" w:hAnsi="Calibri" w:eastAsia="SimSun"/>
              </w:rPr>
              <w:t xml:space="preserve">设计新配合比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Calibri" w:hAnsi="Calibri" w:eastAsia="SimSun"/>
              </w:rPr>
              <w:t xml:space="preserve">「设计C30配合比，坍落度180」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 w:eastAsia="SimSun"/>
              </w:rPr>
              <w:t xml:space="preserve">list_available_materials → calculate_mix_design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Calibri" w:hAnsi="Calibri" w:eastAsia="SimSun"/>
              </w:rPr>
              <w:t xml:space="preserve">配合比结果卡片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Calibri" w:hAnsi="Calibri" w:eastAsia="SimSun"/>
              </w:rPr>
              <w:t xml:space="preserve">找最低成本方案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Calibri" w:hAnsi="Calibri" w:eastAsia="SimSun"/>
              </w:rPr>
              <w:t xml:space="preserve">「优化C30配合比成本」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 w:eastAsia="SimSun"/>
              </w:rPr>
              <w:t xml:space="preserve">list_available_materials → optimize_mix_cost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Calibri" w:hAnsi="Calibri" w:eastAsia="SimSun"/>
              </w:rPr>
              <w:t xml:space="preserve">成本优化结果卡片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Calibri" w:hAnsi="Calibri" w:eastAsia="SimSun"/>
              </w:rPr>
              <w:t xml:space="preserve">对比两种材料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Calibri" w:hAnsi="Calibri" w:eastAsia="SimSun"/>
              </w:rPr>
              <w:t xml:space="preserve">「对比P.O</w:t>
            </w:r>
            <w:r>
              <w:rPr>
                <w:rFonts w:ascii="Calibri" w:hAnsi="Calibri" w:eastAsia="SimSun"/>
              </w:rPr>
              <w:t xml:space="preserve"> </w:t>
            </w:r>
            <w:r>
              <w:rPr>
                <w:rFonts w:hint="eastAsia" w:ascii="Calibri" w:hAnsi="Calibri" w:eastAsia="SimSun"/>
              </w:rPr>
              <w:t xml:space="preserve">42.5和P.O</w:t>
            </w:r>
            <w:r>
              <w:rPr>
                <w:rFonts w:ascii="Calibri" w:hAnsi="Calibri" w:eastAsia="SimSun"/>
              </w:rPr>
              <w:t xml:space="preserve"> </w:t>
            </w:r>
            <w:r>
              <w:rPr>
                <w:rFonts w:hint="eastAsia" w:ascii="Calibri" w:hAnsi="Calibri" w:eastAsia="SimSun"/>
              </w:rPr>
              <w:t xml:space="preserve">42.5R水泥」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 w:eastAsia="SimSun"/>
              </w:rPr>
              <w:t xml:space="preserve">list_available_materials → compare_materials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Calibri" w:hAnsi="Calibri" w:eastAsia="SimSun"/>
              </w:rPr>
              <w:t xml:space="preserve">材料对比卡片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Calibri" w:hAnsi="Calibri" w:eastAsia="SimSun"/>
              </w:rPr>
              <w:t xml:space="preserve">预测配合比性能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Calibri" w:hAnsi="Calibri" w:eastAsia="SimSun"/>
              </w:rPr>
              <w:t xml:space="preserve">「预测这条配比的28天强度」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 w:eastAsia="SimSun"/>
              </w:rPr>
              <w:t xml:space="preserve">list_available_materials → predict_performance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Calibri" w:hAnsi="Calibri" w:eastAsia="SimSun"/>
              </w:rPr>
              <w:t xml:space="preserve">性能预测结果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Calibri" w:hAnsi="Calibri" w:eastAsia="SimSun"/>
              </w:rPr>
              <w:t xml:space="preserve">审查配合比是否合规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Calibri" w:hAnsi="Calibri" w:eastAsia="SimSun"/>
              </w:rPr>
              <w:t xml:space="preserve">「审查这条C30配合比是否合规：水胶比0.45…」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 w:eastAsia="SimSun"/>
              </w:rPr>
              <w:t xml:space="preserve">check_compliance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Calibri" w:hAnsi="Calibri" w:eastAsia="SimSun"/>
              </w:rPr>
              <w:t xml:space="preserve">合规审查卡片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Calibri" w:hAnsi="Calibri" w:eastAsia="SimSun"/>
              </w:rPr>
              <w:t xml:space="preserve">分析上传的试验数据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Calibri" w:hAnsi="Calibri" w:eastAsia="SimSun"/>
              </w:rPr>
              <w:t xml:space="preserve">上传</w:t>
            </w:r>
            <w:r>
              <w:rPr>
                <w:rFonts w:ascii="Calibri" w:hAnsi="Calibri" w:eastAsia="SimSun"/>
              </w:rPr>
              <w:t xml:space="preserve"> Excel </w:t>
            </w:r>
            <w:r>
              <w:rPr>
                <w:rFonts w:hint="eastAsia" w:ascii="Calibri" w:hAnsi="Calibri" w:eastAsia="SimSun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 w:eastAsia="SimSun"/>
              </w:rPr>
              <w:t xml:space="preserve">run_parameter_diagnosis → AI </w:t>
            </w:r>
            <w:r>
              <w:rPr>
                <w:rFonts w:hint="eastAsia" w:ascii="Calibri" w:hAnsi="Calibri" w:eastAsia="SimSun"/>
              </w:rPr>
              <w:t xml:space="preserve">结构化分析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 w:eastAsia="SimSun"/>
              </w:rPr>
              <w:t xml:space="preserve">5 </w:t>
            </w:r>
            <w:r>
              <w:rPr>
                <w:rFonts w:hint="eastAsia" w:ascii="Calibri" w:hAnsi="Calibri" w:eastAsia="SimSun"/>
              </w:rPr>
              <w:t xml:space="preserve">部分分析报告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Calibri" w:hAnsi="Calibri" w:eastAsia="SimSun"/>
              </w:rPr>
              <w:t xml:space="preserve">对分析结果追问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Calibri" w:hAnsi="Calibri" w:eastAsia="SimSun"/>
              </w:rPr>
              <w:t xml:space="preserve">「为什么配合比1强度最高？」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 w:eastAsia="SimSun"/>
              </w:rPr>
              <w:t xml:space="preserve">AI </w:t>
            </w:r>
            <w:r>
              <w:rPr>
                <w:rFonts w:hint="eastAsia" w:ascii="Calibri" w:hAnsi="Calibri" w:eastAsia="SimSun"/>
              </w:rPr>
              <w:t xml:space="preserve">结合分析上下文回答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Calibri" w:hAnsi="Calibri" w:eastAsia="SimSun"/>
              </w:rPr>
              <w:t xml:space="preserve">针对性分析回答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Calibri" w:hAnsi="Calibri" w:eastAsia="SimSun"/>
              </w:rPr>
              <w:t xml:space="preserve">诊断材料参数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Calibri" w:hAnsi="Calibri" w:eastAsia="SimSun"/>
              </w:rPr>
              <w:t xml:space="preserve">上传数据后自动触发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 w:eastAsia="SimSun"/>
              </w:rPr>
              <w:t xml:space="preserve">run_parameter_diagnosis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Calibri" w:hAnsi="Calibri" w:eastAsia="SimSun"/>
              </w:rPr>
              <w:t xml:space="preserve">参数诊断卡片</w:t>
            </w:r>
          </w:p>
        </w:tc>
      </w:tr>
    </w:tbl>
    <w:bookmarkEnd w:id="65"/>
    <w:bookmarkEnd w:id="66"/>
    <w:sectPr>
      <w:footnotePr>
        <w:numRestart w:val="eachSect"/>
      </w:footnotePr>
      <w:pgSz w:w="11906" w:h="16838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hAnsi="Calibri" w:eastAsia="SimSun" w:cs="Arial"/>
        <w:sz w:val="24"/>
        <w:szCs w:val="24"/>
        <w:lang w:val="en-US" w:eastAsia="zh-CN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styleId="FirstParagraph" w:customStyle="1">
    <w:name w:val="First Paragraph"/>
    <w:basedOn w:val="BodyText"/>
    <w:next w:val="BodyText"/>
    <w:qFormat/>
  </w:style>
  <w:style w:type="paragraph" w:styleId="Compact" w:customStyle="1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A10FD9"/>
    <w:rPr>
      <w:rFonts w:asciiTheme="majorHAnsi" w:hAnsiTheme="majorHAnsi" w:eastAsiaTheme="majorEastAsia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color w:val="0F4761" w:themeColor="accent1" w:themeShade="BF"/>
      <w:sz w:val="36"/>
      <w:szCs w:val="36"/>
      <w:rFonts w:ascii="Calibri" w:hAnsi="Calibri" w:eastAsia="SimHei" w:cs="Arial"/>
      <w:b/>
      <w:color w:val="000000"/>
      <w:lang w:val="en-US" w:eastAsia="zh-CN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color w:val="0F4761" w:themeColor="accent1" w:themeShade="BF"/>
      <w:sz w:val="32"/>
      <w:szCs w:val="32"/>
      <w:rFonts w:ascii="Calibri" w:hAnsi="Calibri" w:eastAsia="SimHei" w:cs="Arial"/>
      <w:b/>
      <w:color w:val="000000"/>
      <w:lang w:val="en-US" w:eastAsia="zh-CN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color w:val="0F4761" w:themeColor="accent1" w:themeShade="BF"/>
      <w:sz w:val="28"/>
      <w:szCs w:val="28"/>
      <w:rFonts w:ascii="Calibri" w:hAnsi="Calibri" w:eastAsia="SimHei" w:cs="Arial"/>
      <w:b/>
      <w:color w:val="000000"/>
      <w:lang w:val="en-US" w:eastAsia="zh-CN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i/>
      <w:iCs/>
      <w:color w:val="0F4761" w:themeColor="accent1" w:themeShade="BF"/>
      <w:sz w:val="24"/>
      <w:szCs w:val="24"/>
      <w:rFonts w:ascii="Calibri" w:hAnsi="Calibri" w:eastAsia="SimHei" w:cs="Arial"/>
      <w:b/>
      <w:color w:val="000000"/>
      <w:lang w:val="en-US" w:eastAsia="zh-CN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color w:val="0F4761" w:themeColor="accent1" w:themeShade="BF"/>
      <w:sz w:val="24"/>
      <w:szCs w:val="24"/>
      <w:rFonts w:ascii="Calibri" w:hAnsi="Calibri" w:eastAsia="SimHei" w:cs="Arial"/>
      <w:b/>
      <w:color w:val="000000"/>
      <w:lang w:val="en-US" w:eastAsia="zh-CN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i/>
      <w:iCs/>
      <w:color w:val="595959" w:themeColor="text1" w:themeTint="A6"/>
      <w:sz w:val="24"/>
      <w:szCs w:val="24"/>
      <w:rFonts w:ascii="Calibri" w:hAnsi="Calibri" w:eastAsia="SimHei" w:cs="Arial"/>
      <w:b/>
      <w:color w:val="000000"/>
      <w:lang w:val="en-US" w:eastAsia="zh-CN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color w:val="595959" w:themeColor="text1" w:themeTint="A6"/>
      <w:sz w:val="24"/>
      <w:szCs w:val="24"/>
      <w:rFonts w:ascii="Calibri" w:hAnsi="Calibri" w:eastAsia="SimHei" w:cs="Arial"/>
      <w:b/>
      <w:color w:val="000000"/>
      <w:lang w:val="en-US" w:eastAsia="zh-CN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i/>
      <w:iCs/>
      <w:color w:val="272727" w:themeColor="text1" w:themeTint="D8"/>
      <w:sz w:val="24"/>
      <w:szCs w:val="24"/>
      <w:rFonts w:ascii="Calibri" w:hAnsi="Calibri" w:eastAsia="SimHei" w:cs="Arial"/>
      <w:b/>
      <w:color w:val="000000"/>
      <w:lang w:val="en-US" w:eastAsia="zh-CN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color w:val="272727" w:themeColor="text1" w:themeTint="D8"/>
      <w:sz w:val="24"/>
      <w:szCs w:val="24"/>
      <w:rFonts w:ascii="Calibri" w:hAnsi="Calibri" w:eastAsia="SimHei" w:cs="Arial"/>
      <w:b/>
      <w:color w:val="000000"/>
      <w:lang w:val="en-US" w:eastAsia="zh-CN"/>
    </w:rPr>
  </w:style>
  <w:style w:type="character" w:styleId="Heading1Char" w:customStyle="1">
    <w:name w:val="Heading 1 Char"/>
    <w:basedOn w:val="DefaultParagraphFont"/>
    <w:link w:val="Heading1"/>
    <w:uiPriority w:val="9"/>
    <w:rsid w:val="00A10FD9"/>
    <w:rPr>
      <w:color w:val="0F4761" w:themeColor="accent1" w:themeShade="BF"/>
      <w:sz w:val="24"/>
      <w:szCs w:val="24"/>
      <w:rFonts w:ascii="Calibri" w:hAnsi="Calibri" w:eastAsia="SimHei" w:cs="Arial"/>
      <w:b/>
      <w:color w:val="000000"/>
      <w:lang w:val="en-US" w:eastAsia="zh-CN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A10FD9"/>
    <w:rPr>
      <w:color w:val="0F4761" w:themeColor="accent1" w:themeShade="BF"/>
      <w:sz w:val="24"/>
      <w:szCs w:val="24"/>
      <w:rFonts w:ascii="Calibri" w:hAnsi="Calibri" w:eastAsia="SimHei" w:cs="Arial"/>
      <w:b/>
      <w:color w:val="000000"/>
      <w:lang w:val="en-US" w:eastAsia="zh-CN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A10FD9"/>
    <w:rPr>
      <w:color w:val="0F4761" w:themeColor="accent1" w:themeShade="BF"/>
      <w:sz w:val="24"/>
      <w:szCs w:val="24"/>
      <w:rFonts w:ascii="Calibri" w:hAnsi="Calibri" w:eastAsia="SimHei" w:cs="Arial"/>
      <w:b/>
      <w:color w:val="000000"/>
      <w:lang w:val="en-US" w:eastAsia="zh-CN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A10FD9"/>
    <w:rPr>
      <w:i/>
      <w:iCs/>
      <w:color w:val="0F4761" w:themeColor="accent1" w:themeShade="BF"/>
      <w:sz w:val="24"/>
      <w:szCs w:val="24"/>
      <w:rFonts w:ascii="Calibri" w:hAnsi="Calibri" w:eastAsia="SimHei" w:cs="Arial"/>
      <w:b/>
      <w:color w:val="000000"/>
      <w:lang w:val="en-US" w:eastAsia="zh-CN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A10FD9"/>
    <w:rPr>
      <w:color w:val="0F4761" w:themeColor="accent1" w:themeShade="BF"/>
      <w:sz w:val="24"/>
      <w:szCs w:val="24"/>
      <w:rFonts w:ascii="Calibri" w:hAnsi="Calibri" w:eastAsia="SimHei" w:cs="Arial"/>
      <w:b/>
      <w:color w:val="000000"/>
      <w:lang w:val="en-US" w:eastAsia="zh-CN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A10FD9"/>
    <w:rPr>
      <w:i/>
      <w:iCs/>
      <w:color w:val="595959" w:themeColor="text1" w:themeTint="A6"/>
      <w:sz w:val="24"/>
      <w:szCs w:val="24"/>
      <w:rFonts w:ascii="Calibri" w:hAnsi="Calibri" w:eastAsia="SimHei" w:cs="Arial"/>
      <w:b/>
      <w:color w:val="000000"/>
      <w:lang w:val="en-US" w:eastAsia="zh-CN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A10FD9"/>
    <w:rPr>
      <w:color w:val="595959" w:themeColor="text1" w:themeTint="A6"/>
      <w:sz w:val="24"/>
      <w:szCs w:val="24"/>
      <w:rFonts w:ascii="Calibri" w:hAnsi="Calibri" w:eastAsia="SimHei" w:cs="Arial"/>
      <w:b/>
      <w:color w:val="000000"/>
      <w:lang w:val="en-US" w:eastAsia="zh-CN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A10FD9"/>
    <w:rPr>
      <w:i/>
      <w:iCs/>
      <w:color w:val="272727" w:themeColor="text1" w:themeTint="D8"/>
      <w:sz w:val="24"/>
      <w:szCs w:val="24"/>
      <w:rFonts w:ascii="Calibri" w:hAnsi="Calibri" w:eastAsia="SimHei" w:cs="Arial"/>
      <w:b/>
      <w:color w:val="000000"/>
      <w:lang w:val="en-US" w:eastAsia="zh-CN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A10FD9"/>
    <w:rPr>
      <w:color w:val="272727" w:themeColor="text1" w:themeTint="D8"/>
      <w:sz w:val="24"/>
      <w:szCs w:val="24"/>
      <w:rFonts w:ascii="Calibri" w:hAnsi="Calibri" w:eastAsia="SimHei" w:cs="Arial"/>
      <w:b/>
      <w:color w:val="000000"/>
      <w:lang w:val="en-US" w:eastAsia="zh-CN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 w:firstLine="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 w:firstLine="0"/>
    </w:pPr>
  </w:style>
  <w:style w:type="character" w:styleId="DefaultParagraphFont" w:default="1">
    <w:name w:val="Default Paragraph Font"/>
    <w:semiHidden/>
    <w:unhideWhenUsed/>
  </w:style>
  <w:style w:type="table" w:styleId="Table" w:default="1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styleId="DefinitionTerm" w:customStyle="1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styleId="Definition" w:customStyle="1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styleId="TableCaption" w:customStyle="1">
    <w:name w:val="Table Caption"/>
    <w:basedOn w:val="Caption"/>
    <w:pPr>
      <w:keepNext/>
    </w:pPr>
  </w:style>
  <w:style w:type="paragraph" w:styleId="ImageCaption" w:customStyle="1">
    <w:name w:val="Image Caption"/>
    <w:basedOn w:val="Captio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/>
    </w:pPr>
  </w:style>
  <w:style w:type="character" w:styleId="BodyTextChar" w:customStyle="1">
    <w:name w:val="Body Text Char"/>
    <w:basedOn w:val="DefaultParagraphFont"/>
    <w:link w:val="BodyText"/>
  </w:style>
  <w:style w:type="character" w:styleId="VerbatimChar" w:customStyle="1">
    <w:name w:val="Verbatim Char"/>
    <w:basedOn w:val="BodyTextChar"/>
    <w:rPr>
      <w:rFonts w:ascii="Consolas" w:hAnsi="Consolas"/>
      <w:sz w:val="22"/>
    </w:rPr>
  </w:style>
  <w:style w:type="character" w:styleId="SectionNumber" w:customStyle="1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5F91" w:themeColor="accent1" w:themeShade="BF"/>
    </w:rPr>
  </w:style>
  <w:style w:type="paragraph" w:styleId="SourceCode" w:customStyle="1">
    <w:name w:val="Source Code"/>
    <w:basedOn w:val="Normal"/>
    <w:link w:val="VerbatimChar"/>
    <w:pPr>
      <w:wordWrap w:val="off"/>
    </w:pPr>
  </w:style>
  <w:style w:type="character" w:styleId="KeywordTok" w:customStyle="1">
    <w:name w:val="KeywordTok"/>
    <w:basedOn w:val="VerbatimChar"/>
    <w:rPr>
      <w:b/>
      <w:color w:val="007020"/>
    </w:rPr>
  </w:style>
  <w:style w:type="character" w:styleId="DataTypeTok" w:customStyle="1">
    <w:name w:val="DataTypeTok"/>
    <w:basedOn w:val="VerbatimChar"/>
    <w:rPr>
      <w:color w:val="902000"/>
    </w:rPr>
  </w:style>
  <w:style w:type="character" w:styleId="DecValTok" w:customStyle="1">
    <w:name w:val="DecValTok"/>
    <w:basedOn w:val="VerbatimChar"/>
    <w:rPr>
      <w:color w:val="40a070"/>
    </w:rPr>
  </w:style>
  <w:style w:type="character" w:styleId="BaseNTok" w:customStyle="1">
    <w:name w:val="BaseNTok"/>
    <w:basedOn w:val="VerbatimChar"/>
    <w:rPr>
      <w:color w:val="40a070"/>
    </w:rPr>
  </w:style>
  <w:style w:type="character" w:styleId="FloatTok" w:customStyle="1">
    <w:name w:val="FloatTok"/>
    <w:basedOn w:val="VerbatimChar"/>
    <w:rPr>
      <w:color w:val="40a070"/>
    </w:rPr>
  </w:style>
  <w:style w:type="character" w:styleId="ConstantTok" w:customStyle="1">
    <w:name w:val="ConstantTok"/>
    <w:basedOn w:val="VerbatimChar"/>
    <w:rPr>
      <w:color w:val="880000"/>
    </w:rPr>
  </w:style>
  <w:style w:type="character" w:styleId="CharTok" w:customStyle="1">
    <w:name w:val="CharTok"/>
    <w:basedOn w:val="VerbatimChar"/>
    <w:rPr>
      <w:color w:val="4070a0"/>
    </w:rPr>
  </w:style>
  <w:style w:type="character" w:styleId="SpecialCharTok" w:customStyle="1">
    <w:name w:val="SpecialCharTok"/>
    <w:basedOn w:val="VerbatimChar"/>
    <w:rPr>
      <w:color w:val="4070a0"/>
    </w:rPr>
  </w:style>
  <w:style w:type="character" w:styleId="StringTok" w:customStyle="1">
    <w:name w:val="StringTok"/>
    <w:basedOn w:val="VerbatimChar"/>
    <w:rPr>
      <w:color w:val="4070a0"/>
    </w:rPr>
  </w:style>
  <w:style w:type="character" w:styleId="VerbatimStringTok" w:customStyle="1">
    <w:name w:val="VerbatimStringTok"/>
    <w:basedOn w:val="VerbatimChar"/>
    <w:rPr>
      <w:color w:val="4070a0"/>
    </w:rPr>
  </w:style>
  <w:style w:type="character" w:styleId="SpecialStringTok" w:customStyle="1">
    <w:name w:val="SpecialStringTok"/>
    <w:basedOn w:val="VerbatimChar"/>
    <w:rPr>
      <w:color w:val="bb6688"/>
    </w:rPr>
  </w:style>
  <w:style w:type="character" w:styleId="ImportTok" w:customStyle="1">
    <w:name w:val="ImportTok"/>
    <w:basedOn w:val="VerbatimChar"/>
    <w:rPr>
      <w:b/>
      <w:color w:val="008000"/>
    </w:rPr>
  </w:style>
  <w:style w:type="character" w:styleId="CommentTok" w:customStyle="1">
    <w:name w:val="CommentTok"/>
    <w:basedOn w:val="VerbatimChar"/>
    <w:rPr>
      <w:i/>
      <w:color w:val="60a0b0"/>
    </w:rPr>
  </w:style>
  <w:style w:type="character" w:styleId="DocumentationTok" w:customStyle="1">
    <w:name w:val="DocumentationTok"/>
    <w:basedOn w:val="VerbatimChar"/>
    <w:rPr>
      <w:i/>
      <w:color w:val="ba2121"/>
    </w:rPr>
  </w:style>
  <w:style w:type="character" w:styleId="AnnotationTok" w:customStyle="1">
    <w:name w:val="AnnotationTok"/>
    <w:basedOn w:val="VerbatimChar"/>
    <w:rPr>
      <w:b/>
      <w:i/>
      <w:color w:val="60a0b0"/>
    </w:rPr>
  </w:style>
  <w:style w:type="character" w:styleId="CommentVarTok" w:customStyle="1">
    <w:name w:val="CommentVarTok"/>
    <w:basedOn w:val="VerbatimChar"/>
    <w:rPr>
      <w:b/>
      <w:i/>
      <w:color w:val="60a0b0"/>
    </w:rPr>
  </w:style>
  <w:style w:type="character" w:styleId="OtherTok" w:customStyle="1">
    <w:name w:val="OtherTok"/>
    <w:basedOn w:val="VerbatimChar"/>
    <w:rPr>
      <w:color w:val="007020"/>
    </w:rPr>
  </w:style>
  <w:style w:type="character" w:styleId="FunctionTok" w:customStyle="1">
    <w:name w:val="FunctionTok"/>
    <w:basedOn w:val="VerbatimChar"/>
    <w:rPr>
      <w:color w:val="06287e"/>
    </w:rPr>
  </w:style>
  <w:style w:type="character" w:styleId="VariableTok" w:customStyle="1">
    <w:name w:val="VariableTok"/>
    <w:basedOn w:val="VerbatimChar"/>
    <w:rPr>
      <w:color w:val="19177c"/>
    </w:rPr>
  </w:style>
  <w:style w:type="character" w:styleId="ControlFlowTok" w:customStyle="1">
    <w:name w:val="ControlFlowTok"/>
    <w:basedOn w:val="VerbatimChar"/>
    <w:rPr>
      <w:b/>
      <w:color w:val="007020"/>
    </w:rPr>
  </w:style>
  <w:style w:type="character" w:styleId="OperatorTok" w:customStyle="1">
    <w:name w:val="OperatorTok"/>
    <w:basedOn w:val="VerbatimChar"/>
    <w:rPr>
      <w:color w:val="666666"/>
    </w:rPr>
  </w:style>
  <w:style w:type="character" w:styleId="BuiltInTok" w:customStyle="1">
    <w:name w:val="BuiltInTok"/>
    <w:basedOn w:val="VerbatimChar"/>
    <w:rPr>
      <w:color w:val="008000"/>
    </w:rPr>
  </w:style>
  <w:style w:type="character" w:styleId="ExtensionTok" w:customStyle="1">
    <w:name w:val="ExtensionTok"/>
    <w:basedOn w:val="VerbatimChar"/>
    <w:rPr/>
  </w:style>
  <w:style w:type="character" w:styleId="PreprocessorTok" w:customStyle="1">
    <w:name w:val="PreprocessorTok"/>
    <w:basedOn w:val="VerbatimChar"/>
    <w:rPr>
      <w:color w:val="bc7a00"/>
    </w:rPr>
  </w:style>
  <w:style w:type="character" w:styleId="AttributeTok" w:customStyle="1">
    <w:name w:val="AttributeTok"/>
    <w:basedOn w:val="VerbatimChar"/>
    <w:rPr>
      <w:color w:val="7d9029"/>
    </w:rPr>
  </w:style>
  <w:style w:type="character" w:styleId="RegionMarkerTok" w:customStyle="1">
    <w:name w:val="RegionMarkerTok"/>
    <w:basedOn w:val="VerbatimChar"/>
    <w:rPr/>
  </w:style>
  <w:style w:type="character" w:styleId="InformationTok" w:customStyle="1">
    <w:name w:val="InformationTok"/>
    <w:basedOn w:val="VerbatimChar"/>
    <w:rPr>
      <w:b/>
      <w:i/>
      <w:color w:val="60a0b0"/>
    </w:rPr>
  </w:style>
  <w:style w:type="character" w:styleId="WarningTok" w:customStyle="1">
    <w:name w:val="WarningTok"/>
    <w:basedOn w:val="VerbatimChar"/>
    <w:rPr>
      <w:b/>
      <w:i/>
      <w:color w:val="60a0b0"/>
    </w:rPr>
  </w:style>
  <w:style w:type="character" w:styleId="AlertTok" w:customStyle="1">
    <w:name w:val="AlertTok"/>
    <w:basedOn w:val="VerbatimChar"/>
    <w:rPr>
      <w:b/>
      <w:color w:val="ff0000"/>
    </w:rPr>
  </w:style>
  <w:style w:type="character" w:styleId="ErrorTok" w:customStyle="1">
    <w:name w:val="ErrorTok"/>
    <w:basedOn w:val="VerbatimChar"/>
    <w:rPr>
      <w:b/>
      <w:color w:val="ff0000"/>
    </w:rPr>
  </w:style>
  <w:style w:type="character" w:styleId="NormalTok" w:customStyle="1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9" Target="https://platform.deepseek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9" Target="https://platform.deepseek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混凝土配合比智能设计 — 使用说明</dc:title>
  <dc:creator/>
  <cp:keywords/>
  <dcterms:created xsi:type="dcterms:W3CDTF">2026-05-15T06:19:06Z</dcterms:created>
  <dcterms:modified xsi:type="dcterms:W3CDTF">2026-05-15T06:19:06Z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