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C57" w:rsidRDefault="00E7765B">
      <w:pPr>
        <w:rPr>
          <w:rFonts w:ascii="黑体" w:eastAsia="黑体" w:hAnsi="黑体"/>
          <w:sz w:val="30"/>
          <w:szCs w:val="30"/>
        </w:rPr>
      </w:pPr>
      <w:r>
        <w:rPr>
          <w:rFonts w:ascii="黑体" w:eastAsia="黑体" w:hAnsi="黑体" w:hint="eastAsia"/>
          <w:sz w:val="30"/>
          <w:szCs w:val="30"/>
        </w:rPr>
        <w:t>附件：</w:t>
      </w:r>
    </w:p>
    <w:p w:rsidR="00BA6C57" w:rsidRDefault="00BA6C57">
      <w:pPr>
        <w:jc w:val="center"/>
        <w:rPr>
          <w:rFonts w:ascii="方正小标宋简体" w:eastAsia="方正小标宋简体" w:hAnsi="方正小标宋简体" w:cs="方正小标宋简体"/>
          <w:bCs/>
          <w:color w:val="000000"/>
          <w:sz w:val="52"/>
          <w:szCs w:val="52"/>
        </w:rPr>
      </w:pPr>
    </w:p>
    <w:p w:rsidR="00BA6C57" w:rsidRDefault="00BA6C57">
      <w:pPr>
        <w:jc w:val="center"/>
        <w:rPr>
          <w:rFonts w:ascii="方正小标宋简体" w:eastAsia="方正小标宋简体" w:hAnsi="方正小标宋简体" w:cs="方正小标宋简体"/>
          <w:bCs/>
          <w:color w:val="000000"/>
          <w:sz w:val="52"/>
          <w:szCs w:val="52"/>
        </w:rPr>
      </w:pPr>
    </w:p>
    <w:p w:rsidR="00BA6C57" w:rsidRDefault="00E7765B">
      <w:pPr>
        <w:jc w:val="center"/>
        <w:rPr>
          <w:rFonts w:ascii="方正小标宋简体" w:eastAsia="方正小标宋简体" w:hAnsi="方正小标宋简体" w:cs="方正小标宋简体"/>
          <w:bCs/>
          <w:color w:val="000000"/>
          <w:sz w:val="52"/>
          <w:szCs w:val="52"/>
        </w:rPr>
      </w:pPr>
      <w:r>
        <w:rPr>
          <w:rFonts w:ascii="方正小标宋简体" w:eastAsia="方正小标宋简体" w:hAnsi="方正小标宋简体" w:cs="方正小标宋简体" w:hint="eastAsia"/>
          <w:bCs/>
          <w:color w:val="000000"/>
          <w:sz w:val="52"/>
          <w:szCs w:val="52"/>
        </w:rPr>
        <w:t>国家标准物质状况报告表</w:t>
      </w:r>
    </w:p>
    <w:p w:rsidR="00BA6C57" w:rsidRDefault="00BA6C57">
      <w:pPr>
        <w:spacing w:line="360" w:lineRule="auto"/>
        <w:rPr>
          <w:rFonts w:ascii="仿宋_GB2312" w:eastAsia="仿宋_GB2312"/>
          <w:color w:val="000000"/>
          <w:sz w:val="32"/>
          <w:szCs w:val="32"/>
        </w:rPr>
      </w:pPr>
    </w:p>
    <w:p w:rsidR="00BA6C57" w:rsidRDefault="00BA6C57">
      <w:pPr>
        <w:spacing w:line="360" w:lineRule="auto"/>
        <w:rPr>
          <w:rFonts w:ascii="仿宋_GB2312" w:eastAsia="仿宋_GB2312"/>
          <w:color w:val="000000"/>
          <w:sz w:val="32"/>
          <w:szCs w:val="32"/>
        </w:rPr>
      </w:pPr>
    </w:p>
    <w:p w:rsidR="00BA6C57" w:rsidRDefault="00BA6C57">
      <w:pPr>
        <w:spacing w:line="360" w:lineRule="auto"/>
        <w:rPr>
          <w:rFonts w:ascii="仿宋_GB2312" w:eastAsia="仿宋_GB2312"/>
          <w:color w:val="000000"/>
          <w:sz w:val="32"/>
          <w:szCs w:val="32"/>
        </w:rPr>
      </w:pPr>
    </w:p>
    <w:p w:rsidR="00BA6C57" w:rsidRDefault="00BA6C57">
      <w:pPr>
        <w:spacing w:line="360" w:lineRule="auto"/>
        <w:rPr>
          <w:rFonts w:ascii="仿宋_GB2312" w:eastAsia="仿宋_GB2312"/>
          <w:color w:val="000000"/>
          <w:sz w:val="32"/>
          <w:szCs w:val="32"/>
        </w:rPr>
      </w:pPr>
    </w:p>
    <w:p w:rsidR="00BA6C57" w:rsidRDefault="00E7765B">
      <w:pPr>
        <w:spacing w:line="360" w:lineRule="auto"/>
        <w:ind w:firstLineChars="100" w:firstLine="300"/>
        <w:rPr>
          <w:rFonts w:ascii="仿宋_GB2312" w:eastAsia="仿宋_GB2312"/>
          <w:bCs/>
          <w:color w:val="000000"/>
          <w:sz w:val="30"/>
          <w:szCs w:val="30"/>
        </w:rPr>
      </w:pPr>
      <w:r>
        <w:rPr>
          <w:rFonts w:ascii="仿宋_GB2312" w:eastAsia="仿宋_GB2312" w:hint="eastAsia"/>
          <w:bCs/>
          <w:color w:val="000000"/>
          <w:sz w:val="30"/>
          <w:szCs w:val="30"/>
        </w:rPr>
        <w:t xml:space="preserve">    研制（生产）单位名称： </w:t>
      </w:r>
      <w:r w:rsidR="00532803">
        <w:rPr>
          <w:rFonts w:ascii="仿宋_GB2312" w:eastAsia="仿宋_GB2312" w:hint="eastAsia"/>
          <w:bCs/>
          <w:color w:val="000000"/>
          <w:sz w:val="30"/>
          <w:szCs w:val="30"/>
          <w:u w:val="single"/>
        </w:rPr>
        <w:t xml:space="preserve">    </w:t>
      </w:r>
      <w:r w:rsidR="00532803" w:rsidRPr="00532803">
        <w:rPr>
          <w:rFonts w:ascii="仿宋_GB2312" w:eastAsia="仿宋_GB2312" w:hint="eastAsia"/>
          <w:bCs/>
          <w:color w:val="000000"/>
          <w:sz w:val="30"/>
          <w:szCs w:val="30"/>
          <w:u w:val="single"/>
        </w:rPr>
        <w:t>研制（生产）单位名称</w:t>
      </w:r>
      <w:r w:rsidR="00DA20E9">
        <w:rPr>
          <w:rFonts w:ascii="仿宋_GB2312" w:eastAsia="仿宋_GB2312" w:hint="eastAsia"/>
          <w:bCs/>
          <w:color w:val="000000"/>
          <w:sz w:val="30"/>
          <w:szCs w:val="30"/>
          <w:u w:val="single"/>
        </w:rPr>
        <w:t>变量</w:t>
      </w:r>
      <w:r w:rsidR="00532803">
        <w:rPr>
          <w:rFonts w:ascii="仿宋_GB2312" w:eastAsia="仿宋_GB2312" w:hint="eastAsia"/>
          <w:bCs/>
          <w:color w:val="000000"/>
          <w:sz w:val="30"/>
          <w:szCs w:val="30"/>
          <w:u w:val="single"/>
        </w:rPr>
        <w:t xml:space="preserve"> </w:t>
      </w:r>
      <w:r>
        <w:rPr>
          <w:rFonts w:ascii="仿宋_GB2312" w:eastAsia="仿宋_GB2312" w:hint="eastAsia"/>
          <w:bCs/>
          <w:color w:val="000000"/>
          <w:sz w:val="30"/>
          <w:szCs w:val="30"/>
          <w:u w:val="single"/>
        </w:rPr>
        <w:t xml:space="preserve">  </w:t>
      </w:r>
      <w:r w:rsidR="00532803">
        <w:rPr>
          <w:rFonts w:ascii="仿宋_GB2312" w:eastAsia="仿宋_GB2312" w:hint="eastAsia"/>
          <w:bCs/>
          <w:color w:val="000000"/>
          <w:sz w:val="30"/>
          <w:szCs w:val="30"/>
          <w:u w:val="single"/>
        </w:rPr>
        <w:t xml:space="preserve">   </w:t>
      </w:r>
      <w:r>
        <w:rPr>
          <w:rFonts w:ascii="仿宋_GB2312" w:eastAsia="仿宋_GB2312" w:hint="eastAsia"/>
          <w:bCs/>
          <w:color w:val="000000"/>
          <w:sz w:val="30"/>
          <w:szCs w:val="30"/>
          <w:u w:val="single"/>
        </w:rPr>
        <w:t xml:space="preserve">       </w:t>
      </w:r>
    </w:p>
    <w:p w:rsidR="00BA6C57" w:rsidRDefault="00E7765B">
      <w:pPr>
        <w:spacing w:line="360" w:lineRule="auto"/>
        <w:ind w:firstLineChars="100" w:firstLine="300"/>
        <w:rPr>
          <w:rFonts w:ascii="仿宋_GB2312" w:eastAsia="仿宋_GB2312"/>
          <w:bCs/>
          <w:color w:val="000000"/>
          <w:kern w:val="0"/>
          <w:sz w:val="30"/>
          <w:szCs w:val="30"/>
          <w:u w:val="single"/>
        </w:rPr>
      </w:pPr>
      <w:r>
        <w:rPr>
          <w:rFonts w:ascii="仿宋_GB2312" w:eastAsia="仿宋_GB2312" w:hint="eastAsia"/>
          <w:bCs/>
          <w:color w:val="000000"/>
          <w:sz w:val="30"/>
          <w:szCs w:val="30"/>
        </w:rPr>
        <w:t xml:space="preserve">    单位社会信用统一代码：</w:t>
      </w:r>
      <w:r>
        <w:rPr>
          <w:rFonts w:ascii="仿宋_GB2312" w:eastAsia="仿宋_GB2312" w:hint="eastAsia"/>
          <w:bCs/>
          <w:color w:val="000000"/>
          <w:kern w:val="0"/>
          <w:sz w:val="30"/>
          <w:szCs w:val="30"/>
        </w:rPr>
        <w:t xml:space="preserve"> </w:t>
      </w:r>
      <w:r w:rsidR="00E47A66">
        <w:rPr>
          <w:rFonts w:ascii="仿宋_GB2312" w:eastAsia="仿宋_GB2312" w:hint="eastAsia"/>
          <w:bCs/>
          <w:color w:val="000000"/>
          <w:sz w:val="30"/>
          <w:szCs w:val="30"/>
          <w:u w:val="single"/>
        </w:rPr>
        <w:t xml:space="preserve"> </w:t>
      </w:r>
      <w:r w:rsidR="00FD5AA7" w:rsidRPr="00FD5AA7">
        <w:rPr>
          <w:rFonts w:ascii="仿宋_GB2312" w:eastAsia="仿宋_GB2312" w:hint="eastAsia"/>
          <w:bCs/>
          <w:color w:val="000000"/>
          <w:sz w:val="30"/>
          <w:szCs w:val="30"/>
          <w:u w:val="single"/>
        </w:rPr>
        <w:t>单位社会信</w:t>
      </w:r>
      <w:r w:rsidR="00DA20E9">
        <w:rPr>
          <w:rFonts w:ascii="仿宋_GB2312" w:eastAsia="仿宋_GB2312" w:hint="eastAsia"/>
          <w:bCs/>
          <w:color w:val="000000"/>
          <w:sz w:val="30"/>
          <w:szCs w:val="30"/>
          <w:u w:val="single"/>
        </w:rPr>
        <w:t>变量</w:t>
      </w:r>
      <w:r w:rsidR="00FD5AA7">
        <w:rPr>
          <w:rFonts w:ascii="仿宋_GB2312" w:eastAsia="仿宋_GB2312" w:hint="eastAsia"/>
          <w:bCs/>
          <w:color w:val="000000"/>
          <w:sz w:val="30"/>
          <w:szCs w:val="30"/>
          <w:u w:val="single"/>
        </w:rPr>
        <w:t xml:space="preserve">   </w:t>
      </w:r>
      <w:r w:rsidR="00E47A66">
        <w:rPr>
          <w:rFonts w:ascii="仿宋_GB2312" w:eastAsia="仿宋_GB2312" w:hint="eastAsia"/>
          <w:bCs/>
          <w:color w:val="000000"/>
          <w:sz w:val="30"/>
          <w:szCs w:val="30"/>
          <w:u w:val="single"/>
        </w:rPr>
        <w:t xml:space="preserve">     </w:t>
      </w:r>
    </w:p>
    <w:p w:rsidR="00BA6C57" w:rsidRDefault="00E7765B">
      <w:pPr>
        <w:spacing w:line="360" w:lineRule="auto"/>
        <w:ind w:firstLineChars="100" w:firstLine="300"/>
        <w:rPr>
          <w:rFonts w:ascii="仿宋_GB2312" w:eastAsia="仿宋_GB2312"/>
          <w:bCs/>
          <w:color w:val="000000"/>
          <w:sz w:val="30"/>
          <w:szCs w:val="30"/>
        </w:rPr>
      </w:pPr>
      <w:r>
        <w:rPr>
          <w:rFonts w:ascii="仿宋_GB2312" w:eastAsia="仿宋_GB2312" w:hint="eastAsia"/>
          <w:bCs/>
          <w:color w:val="000000"/>
          <w:sz w:val="30"/>
          <w:szCs w:val="30"/>
        </w:rPr>
        <w:t xml:space="preserve">    单位</w:t>
      </w:r>
      <w:r>
        <w:rPr>
          <w:rFonts w:ascii="仿宋_GB2312" w:eastAsia="仿宋_GB2312" w:hint="eastAsia"/>
          <w:bCs/>
          <w:color w:val="000000"/>
          <w:kern w:val="0"/>
          <w:sz w:val="30"/>
          <w:szCs w:val="30"/>
        </w:rPr>
        <w:t xml:space="preserve">联系人： </w:t>
      </w:r>
      <w:r>
        <w:rPr>
          <w:rFonts w:ascii="仿宋_GB2312" w:eastAsia="仿宋_GB2312" w:hint="eastAsia"/>
          <w:bCs/>
          <w:color w:val="000000"/>
          <w:sz w:val="30"/>
          <w:szCs w:val="30"/>
          <w:u w:val="single"/>
        </w:rPr>
        <w:t xml:space="preserve"> </w:t>
      </w:r>
      <w:r w:rsidR="00520757" w:rsidRPr="00520757">
        <w:rPr>
          <w:rFonts w:ascii="仿宋_GB2312" w:eastAsia="仿宋_GB2312" w:hint="eastAsia"/>
          <w:bCs/>
          <w:color w:val="000000"/>
          <w:sz w:val="30"/>
          <w:szCs w:val="30"/>
          <w:u w:val="single"/>
        </w:rPr>
        <w:t>单位</w:t>
      </w:r>
      <w:r w:rsidR="00520757" w:rsidRPr="00520757">
        <w:rPr>
          <w:rFonts w:ascii="仿宋_GB2312" w:eastAsia="仿宋_GB2312" w:hint="eastAsia"/>
          <w:bCs/>
          <w:color w:val="000000"/>
          <w:kern w:val="0"/>
          <w:sz w:val="30"/>
          <w:szCs w:val="30"/>
          <w:u w:val="single"/>
        </w:rPr>
        <w:t>联系人</w:t>
      </w:r>
      <w:r w:rsidR="00DA20E9">
        <w:rPr>
          <w:rFonts w:ascii="仿宋_GB2312" w:eastAsia="仿宋_GB2312" w:hint="eastAsia"/>
          <w:bCs/>
          <w:color w:val="000000"/>
          <w:sz w:val="30"/>
          <w:szCs w:val="30"/>
          <w:u w:val="single"/>
        </w:rPr>
        <w:t>变量</w:t>
      </w:r>
      <w:r w:rsidR="00520757">
        <w:rPr>
          <w:rFonts w:ascii="仿宋_GB2312" w:eastAsia="仿宋_GB2312" w:hint="eastAsia"/>
          <w:bCs/>
          <w:color w:val="000000"/>
          <w:sz w:val="30"/>
          <w:szCs w:val="30"/>
          <w:u w:val="single"/>
        </w:rPr>
        <w:t xml:space="preserve">  </w:t>
      </w:r>
      <w:r>
        <w:rPr>
          <w:rFonts w:ascii="仿宋_GB2312" w:eastAsia="仿宋_GB2312" w:hint="eastAsia"/>
          <w:bCs/>
          <w:color w:val="000000"/>
          <w:sz w:val="30"/>
          <w:szCs w:val="30"/>
          <w:u w:val="single"/>
        </w:rPr>
        <w:t xml:space="preserve">     </w:t>
      </w:r>
    </w:p>
    <w:p w:rsidR="00BA6C57" w:rsidRDefault="00E7765B">
      <w:pPr>
        <w:spacing w:line="360" w:lineRule="auto"/>
        <w:ind w:firstLineChars="100" w:firstLine="300"/>
        <w:rPr>
          <w:rFonts w:ascii="仿宋_GB2312" w:eastAsia="仿宋_GB2312"/>
          <w:bCs/>
          <w:color w:val="000000"/>
          <w:sz w:val="30"/>
          <w:szCs w:val="30"/>
          <w:u w:val="single"/>
        </w:rPr>
      </w:pPr>
      <w:r>
        <w:rPr>
          <w:rFonts w:ascii="仿宋_GB2312" w:eastAsia="仿宋_GB2312" w:hint="eastAsia"/>
          <w:bCs/>
          <w:color w:val="000000"/>
          <w:sz w:val="30"/>
          <w:szCs w:val="30"/>
        </w:rPr>
        <w:t xml:space="preserve">    单位</w:t>
      </w:r>
      <w:r>
        <w:rPr>
          <w:rFonts w:ascii="仿宋_GB2312" w:eastAsia="仿宋_GB2312" w:hint="eastAsia"/>
          <w:bCs/>
          <w:color w:val="000000"/>
          <w:kern w:val="0"/>
          <w:sz w:val="30"/>
          <w:szCs w:val="30"/>
        </w:rPr>
        <w:t xml:space="preserve">联系电话： </w:t>
      </w:r>
      <w:r w:rsidR="00E47A66">
        <w:rPr>
          <w:rFonts w:ascii="仿宋_GB2312" w:eastAsia="仿宋_GB2312" w:hint="eastAsia"/>
          <w:bCs/>
          <w:color w:val="000000"/>
          <w:sz w:val="30"/>
          <w:szCs w:val="30"/>
          <w:u w:val="single"/>
        </w:rPr>
        <w:t xml:space="preserve"> </w:t>
      </w:r>
      <w:bookmarkStart w:id="0" w:name="_GoBack"/>
      <w:bookmarkEnd w:id="0"/>
      <w:r w:rsidR="00060C75" w:rsidRPr="00060C75">
        <w:rPr>
          <w:rFonts w:ascii="仿宋_GB2312" w:eastAsia="仿宋_GB2312" w:hint="eastAsia"/>
          <w:bCs/>
          <w:color w:val="000000"/>
          <w:kern w:val="0"/>
          <w:sz w:val="30"/>
          <w:szCs w:val="30"/>
          <w:u w:val="single"/>
        </w:rPr>
        <w:t>联系电话</w:t>
      </w:r>
      <w:r w:rsidR="00DA20E9">
        <w:rPr>
          <w:rFonts w:ascii="仿宋_GB2312" w:eastAsia="仿宋_GB2312" w:hint="eastAsia"/>
          <w:bCs/>
          <w:color w:val="000000"/>
          <w:sz w:val="30"/>
          <w:szCs w:val="30"/>
          <w:u w:val="single"/>
        </w:rPr>
        <w:t>变量</w:t>
      </w:r>
      <w:r w:rsidR="00060C75">
        <w:rPr>
          <w:rFonts w:ascii="仿宋_GB2312" w:eastAsia="仿宋_GB2312" w:hint="eastAsia"/>
          <w:bCs/>
          <w:color w:val="000000"/>
          <w:sz w:val="30"/>
          <w:szCs w:val="30"/>
          <w:u w:val="single"/>
        </w:rPr>
        <w:t xml:space="preserve">        </w:t>
      </w:r>
      <w:r>
        <w:rPr>
          <w:rFonts w:ascii="仿宋_GB2312" w:eastAsia="仿宋_GB2312" w:hint="eastAsia"/>
          <w:bCs/>
          <w:color w:val="000000"/>
          <w:sz w:val="30"/>
          <w:szCs w:val="30"/>
          <w:u w:val="single"/>
        </w:rPr>
        <w:t xml:space="preserve">  </w:t>
      </w:r>
    </w:p>
    <w:p w:rsidR="00BA6C57" w:rsidRDefault="00BA6C57">
      <w:pPr>
        <w:tabs>
          <w:tab w:val="left" w:pos="9480"/>
        </w:tabs>
        <w:spacing w:line="440" w:lineRule="exact"/>
        <w:ind w:firstLineChars="1000" w:firstLine="3000"/>
        <w:rPr>
          <w:rFonts w:ascii="仿宋_GB2312" w:eastAsia="仿宋_GB2312"/>
          <w:bCs/>
          <w:color w:val="000000"/>
          <w:sz w:val="30"/>
          <w:szCs w:val="30"/>
        </w:rPr>
      </w:pPr>
    </w:p>
    <w:p w:rsidR="00BA6C57" w:rsidRDefault="00BA6C57">
      <w:pPr>
        <w:tabs>
          <w:tab w:val="left" w:pos="9480"/>
        </w:tabs>
        <w:spacing w:line="440" w:lineRule="exact"/>
        <w:ind w:firstLineChars="1000" w:firstLine="3000"/>
        <w:rPr>
          <w:rFonts w:ascii="仿宋_GB2312" w:eastAsia="仿宋_GB2312"/>
          <w:bCs/>
          <w:color w:val="000000"/>
          <w:sz w:val="30"/>
          <w:szCs w:val="30"/>
        </w:rPr>
      </w:pPr>
    </w:p>
    <w:p w:rsidR="00BA6C57" w:rsidRDefault="00BA6C57">
      <w:pPr>
        <w:tabs>
          <w:tab w:val="left" w:pos="9480"/>
        </w:tabs>
        <w:spacing w:line="440" w:lineRule="exact"/>
        <w:ind w:firstLineChars="1000" w:firstLine="3000"/>
        <w:rPr>
          <w:rFonts w:ascii="仿宋_GB2312" w:eastAsia="仿宋_GB2312"/>
          <w:bCs/>
          <w:color w:val="000000"/>
          <w:sz w:val="30"/>
          <w:szCs w:val="30"/>
        </w:rPr>
      </w:pPr>
    </w:p>
    <w:p w:rsidR="00BA6C57" w:rsidRDefault="00BA6C57">
      <w:pPr>
        <w:tabs>
          <w:tab w:val="left" w:pos="9480"/>
        </w:tabs>
        <w:spacing w:line="440" w:lineRule="exact"/>
        <w:ind w:firstLineChars="1000" w:firstLine="3000"/>
        <w:rPr>
          <w:rFonts w:ascii="仿宋_GB2312" w:eastAsia="仿宋_GB2312"/>
          <w:bCs/>
          <w:color w:val="000000"/>
          <w:sz w:val="30"/>
          <w:szCs w:val="30"/>
        </w:rPr>
      </w:pPr>
    </w:p>
    <w:p w:rsidR="00BA6C57" w:rsidRDefault="00BA6C57">
      <w:pPr>
        <w:tabs>
          <w:tab w:val="left" w:pos="9480"/>
        </w:tabs>
        <w:spacing w:line="440" w:lineRule="exact"/>
        <w:ind w:firstLineChars="1000" w:firstLine="3000"/>
        <w:rPr>
          <w:rFonts w:ascii="仿宋_GB2312" w:eastAsia="仿宋_GB2312"/>
          <w:bCs/>
          <w:color w:val="000000"/>
          <w:sz w:val="30"/>
          <w:szCs w:val="30"/>
        </w:rPr>
      </w:pPr>
    </w:p>
    <w:p w:rsidR="00BA6C57" w:rsidRDefault="00BA6C57">
      <w:pPr>
        <w:tabs>
          <w:tab w:val="left" w:pos="9480"/>
        </w:tabs>
        <w:spacing w:line="440" w:lineRule="exact"/>
        <w:ind w:firstLineChars="1000" w:firstLine="3000"/>
        <w:rPr>
          <w:rFonts w:ascii="仿宋_GB2312" w:eastAsia="仿宋_GB2312"/>
          <w:bCs/>
          <w:color w:val="000000"/>
          <w:sz w:val="30"/>
          <w:szCs w:val="30"/>
        </w:rPr>
      </w:pPr>
    </w:p>
    <w:p w:rsidR="00BA6C57" w:rsidRDefault="00E7765B">
      <w:pPr>
        <w:tabs>
          <w:tab w:val="left" w:pos="9480"/>
        </w:tabs>
        <w:spacing w:line="440" w:lineRule="exact"/>
        <w:jc w:val="center"/>
        <w:rPr>
          <w:rFonts w:ascii="仿宋_GB2312" w:eastAsia="仿宋_GB2312"/>
          <w:bCs/>
          <w:color w:val="000000"/>
          <w:sz w:val="32"/>
          <w:szCs w:val="32"/>
        </w:rPr>
      </w:pPr>
      <w:r>
        <w:rPr>
          <w:rFonts w:ascii="仿宋_GB2312" w:eastAsia="仿宋_GB2312" w:hint="eastAsia"/>
          <w:bCs/>
          <w:color w:val="000000"/>
          <w:sz w:val="32"/>
          <w:szCs w:val="32"/>
        </w:rPr>
        <w:t>国家质检总局</w:t>
      </w:r>
    </w:p>
    <w:p w:rsidR="00BA6C57" w:rsidRDefault="00BA6C57">
      <w:pPr>
        <w:tabs>
          <w:tab w:val="left" w:pos="9480"/>
        </w:tabs>
        <w:spacing w:line="440" w:lineRule="exact"/>
        <w:jc w:val="center"/>
        <w:rPr>
          <w:rFonts w:ascii="仿宋_GB2312" w:eastAsia="仿宋_GB2312"/>
          <w:bCs/>
          <w:color w:val="000000"/>
          <w:sz w:val="32"/>
          <w:szCs w:val="32"/>
        </w:rPr>
      </w:pPr>
    </w:p>
    <w:p w:rsidR="00BA6C57" w:rsidRDefault="00E7765B">
      <w:pPr>
        <w:tabs>
          <w:tab w:val="left" w:pos="9480"/>
        </w:tabs>
        <w:spacing w:line="440" w:lineRule="exact"/>
        <w:jc w:val="center"/>
        <w:rPr>
          <w:rFonts w:ascii="方正小标宋简体" w:eastAsia="方正小标宋简体" w:hAnsi="方正小标宋简体" w:cs="方正小标宋简体"/>
          <w:bCs/>
          <w:color w:val="000000"/>
          <w:sz w:val="36"/>
          <w:szCs w:val="36"/>
        </w:rPr>
      </w:pPr>
      <w:r>
        <w:rPr>
          <w:rFonts w:ascii="仿宋_GB2312" w:eastAsia="仿宋_GB2312" w:hint="eastAsia"/>
          <w:bCs/>
          <w:color w:val="000000"/>
          <w:sz w:val="32"/>
          <w:szCs w:val="32"/>
        </w:rPr>
        <w:t>2018年3月制</w:t>
      </w:r>
    </w:p>
    <w:p w:rsidR="00BA6C57" w:rsidRDefault="00E7765B">
      <w:pPr>
        <w:tabs>
          <w:tab w:val="left" w:pos="9480"/>
        </w:tabs>
        <w:spacing w:line="440" w:lineRule="exact"/>
        <w:jc w:val="center"/>
        <w:rPr>
          <w:rFonts w:ascii="方正小标宋简体" w:eastAsia="方正小标宋简体" w:hAnsi="方正小标宋简体" w:cs="方正小标宋简体"/>
          <w:bCs/>
          <w:color w:val="000000"/>
          <w:sz w:val="36"/>
          <w:szCs w:val="36"/>
        </w:rPr>
      </w:pPr>
      <w:r>
        <w:rPr>
          <w:rFonts w:ascii="方正小标宋简体" w:eastAsia="方正小标宋简体" w:hAnsi="方正小标宋简体" w:cs="方正小标宋简体" w:hint="eastAsia"/>
          <w:bCs/>
          <w:color w:val="000000"/>
          <w:sz w:val="36"/>
          <w:szCs w:val="36"/>
        </w:rPr>
        <w:lastRenderedPageBreak/>
        <w:t>填 写 说 明</w:t>
      </w:r>
    </w:p>
    <w:p w:rsidR="00BA6C57" w:rsidRDefault="00BA6C57">
      <w:pPr>
        <w:tabs>
          <w:tab w:val="left" w:pos="9480"/>
        </w:tabs>
        <w:spacing w:line="440" w:lineRule="exact"/>
        <w:rPr>
          <w:rFonts w:ascii="方正小标宋简体" w:eastAsia="方正小标宋简体" w:hAnsi="方正小标宋简体" w:cs="方正小标宋简体"/>
          <w:bCs/>
          <w:color w:val="000000"/>
          <w:sz w:val="36"/>
          <w:szCs w:val="36"/>
        </w:rPr>
      </w:pPr>
    </w:p>
    <w:p w:rsidR="00BA6C57" w:rsidRDefault="00E7765B">
      <w:pPr>
        <w:spacing w:line="480" w:lineRule="exact"/>
        <w:ind w:firstLineChars="200" w:firstLine="560"/>
        <w:jc w:val="left"/>
        <w:rPr>
          <w:rFonts w:ascii="宋体" w:hAnsi="宋体" w:cs="宋体"/>
          <w:color w:val="000000"/>
          <w:sz w:val="28"/>
          <w:szCs w:val="28"/>
        </w:rPr>
      </w:pPr>
      <w:r>
        <w:rPr>
          <w:rFonts w:ascii="宋体" w:hAnsi="宋体" w:cs="宋体" w:hint="eastAsia"/>
          <w:color w:val="000000"/>
          <w:sz w:val="28"/>
          <w:szCs w:val="28"/>
        </w:rPr>
        <w:t>1．《国家标准物质状况报告表》用于报告研制（生产）单位获得国家质检总局批准国家标准物质的状况，由</w:t>
      </w:r>
      <w:r>
        <w:rPr>
          <w:rFonts w:ascii="宋体" w:hAnsi="宋体" w:cs="宋体" w:hint="eastAsia"/>
          <w:sz w:val="28"/>
          <w:szCs w:val="28"/>
        </w:rPr>
        <w:t>研制</w:t>
      </w:r>
      <w:r>
        <w:rPr>
          <w:rFonts w:ascii="宋体" w:hAnsi="宋体" w:cs="宋体" w:hint="eastAsia"/>
          <w:color w:val="000000"/>
          <w:sz w:val="28"/>
          <w:szCs w:val="28"/>
        </w:rPr>
        <w:t>（生产）</w:t>
      </w:r>
      <w:r>
        <w:rPr>
          <w:rFonts w:ascii="宋体" w:hAnsi="宋体" w:cs="宋体" w:hint="eastAsia"/>
          <w:sz w:val="28"/>
          <w:szCs w:val="28"/>
        </w:rPr>
        <w:t>单位</w:t>
      </w:r>
      <w:r>
        <w:rPr>
          <w:rFonts w:ascii="宋体" w:hAnsi="宋体" w:cs="宋体" w:hint="eastAsia"/>
          <w:color w:val="000000"/>
          <w:sz w:val="28"/>
          <w:szCs w:val="28"/>
        </w:rPr>
        <w:t>负责填报。研制（生产）单位法人代表须对填报内容的真实性负责。</w:t>
      </w:r>
    </w:p>
    <w:p w:rsidR="00BA6C57" w:rsidRDefault="00E7765B">
      <w:pPr>
        <w:spacing w:line="480" w:lineRule="exact"/>
        <w:ind w:firstLineChars="200" w:firstLine="560"/>
        <w:jc w:val="left"/>
        <w:rPr>
          <w:rFonts w:ascii="宋体" w:hAnsi="宋体" w:cs="宋体"/>
          <w:color w:val="000000"/>
          <w:sz w:val="28"/>
          <w:szCs w:val="28"/>
        </w:rPr>
      </w:pPr>
      <w:r>
        <w:rPr>
          <w:rFonts w:ascii="宋体" w:hAnsi="宋体" w:cs="宋体" w:hint="eastAsia"/>
          <w:color w:val="000000"/>
          <w:sz w:val="28"/>
          <w:szCs w:val="28"/>
        </w:rPr>
        <w:t>2．取得国家质检总局颁发的《计量器具制造许可证（标准物质）》的</w:t>
      </w:r>
      <w:r>
        <w:rPr>
          <w:rFonts w:ascii="宋体" w:hAnsi="宋体" w:cs="宋体" w:hint="eastAsia"/>
          <w:sz w:val="28"/>
          <w:szCs w:val="28"/>
        </w:rPr>
        <w:t>研制</w:t>
      </w:r>
      <w:r>
        <w:rPr>
          <w:rFonts w:ascii="宋体" w:hAnsi="宋体" w:cs="宋体" w:hint="eastAsia"/>
          <w:color w:val="000000"/>
          <w:sz w:val="28"/>
          <w:szCs w:val="28"/>
        </w:rPr>
        <w:t>（生产）单位，应当将本单位获得国家质检总局批准的《国家标准物质定级证书》和编号的标准物质全部纳入报告范围。“国家标准物质名称”应当填写批准时的标准物质名称；“获批国家标准物质的总数”应当填写获批国家标准物质编号（不含复制批号）的数量。与其它单位联合研制（生产）的，由第一单位负责填报，如有联合研制（生产）单位或者委托其它单位代为生产的，应当将其单位名称填入备注栏目中；“申请注销原因”须填写在备注栏目。</w:t>
      </w:r>
    </w:p>
    <w:p w:rsidR="00BA6C57" w:rsidRDefault="00E7765B">
      <w:pPr>
        <w:spacing w:line="480" w:lineRule="exact"/>
        <w:ind w:firstLineChars="200" w:firstLine="560"/>
        <w:jc w:val="left"/>
        <w:rPr>
          <w:rFonts w:ascii="宋体" w:hAnsi="宋体" w:cs="宋体"/>
          <w:color w:val="000000"/>
          <w:sz w:val="28"/>
          <w:szCs w:val="28"/>
        </w:rPr>
      </w:pPr>
      <w:r>
        <w:rPr>
          <w:rFonts w:ascii="宋体" w:hAnsi="宋体" w:cs="宋体" w:hint="eastAsia"/>
          <w:color w:val="000000"/>
          <w:sz w:val="28"/>
          <w:szCs w:val="28"/>
        </w:rPr>
        <w:t>3．“生产及管理现状与自查结论”由获得编号的研制（生产）单位根据本次自查情况填写。自查内容应当包括以下三个主要方面，一是标准物质的生产条件和能力是否能够达到技术要求；二是目前生产和供应的国家标准物质是否能够保持其批准的特性量值；三是当前管理中存在的主要问题等。“自查结论”由研制（生产）单位根据自查结果给出。</w:t>
      </w:r>
    </w:p>
    <w:p w:rsidR="00BA6C57" w:rsidRDefault="00E7765B">
      <w:pPr>
        <w:spacing w:line="480" w:lineRule="exact"/>
        <w:ind w:firstLineChars="200" w:firstLine="560"/>
        <w:jc w:val="left"/>
        <w:rPr>
          <w:rFonts w:ascii="宋体" w:hAnsi="宋体" w:cs="宋体"/>
          <w:color w:val="000000"/>
          <w:sz w:val="28"/>
          <w:szCs w:val="28"/>
        </w:rPr>
      </w:pPr>
      <w:r>
        <w:rPr>
          <w:rFonts w:ascii="宋体" w:hAnsi="宋体" w:cs="宋体" w:hint="eastAsia"/>
          <w:color w:val="000000"/>
          <w:sz w:val="28"/>
          <w:szCs w:val="28"/>
        </w:rPr>
        <w:t>确认制造能力能够达到技术要求，所生产和供应的国家标准物质能够保持其批准的特性量值的，应当将其填入“持续生产（供应）的国家标准物质一览表”中；对于已经停止生产和供应以及不能保持其批准的特性量值的国家标准物质，应当将其填入“申请注销的国家标准物质一览表”中。</w:t>
      </w:r>
    </w:p>
    <w:p w:rsidR="00BA6C57" w:rsidRDefault="00E7765B">
      <w:pPr>
        <w:spacing w:line="480" w:lineRule="exact"/>
        <w:ind w:firstLineChars="200" w:firstLine="560"/>
        <w:jc w:val="left"/>
        <w:rPr>
          <w:rFonts w:ascii="宋体" w:hAnsi="宋体" w:cs="宋体"/>
          <w:color w:val="000000"/>
          <w:sz w:val="28"/>
          <w:szCs w:val="28"/>
        </w:rPr>
      </w:pPr>
      <w:r>
        <w:rPr>
          <w:rFonts w:ascii="宋体" w:hAnsi="宋体" w:cs="宋体" w:hint="eastAsia"/>
          <w:color w:val="000000"/>
          <w:sz w:val="28"/>
          <w:szCs w:val="28"/>
        </w:rPr>
        <w:t>4．提交《国家标准物质状况报告表》时，应同时提供电子版，一并报送国家质检总局计量司。其中“持续生产（供应）的国家标准物质一览表”和“申请注销的国家标准物质一览表”应当采用Excel表填写。</w:t>
      </w:r>
    </w:p>
    <w:p w:rsidR="00BA6C57" w:rsidRDefault="00BA6C57"/>
    <w:p w:rsidR="00BA6C57" w:rsidRDefault="00BA6C57"/>
    <w:p w:rsidR="00BA6C57" w:rsidRDefault="00BA6C57"/>
    <w:p w:rsidR="00BA6C57" w:rsidRDefault="00BA6C57"/>
    <w:p w:rsidR="00BA6C57" w:rsidRDefault="00E7765B">
      <w:pPr>
        <w:spacing w:after="240" w:line="360" w:lineRule="auto"/>
        <w:rPr>
          <w:rFonts w:ascii="宋体" w:hAnsi="宋体"/>
          <w:b/>
          <w:color w:val="000000"/>
          <w:sz w:val="44"/>
          <w:szCs w:val="32"/>
        </w:rPr>
      </w:pPr>
      <w:r>
        <w:rPr>
          <w:rFonts w:ascii="宋体" w:hAnsi="宋体" w:hint="eastAsia"/>
          <w:b/>
          <w:color w:val="000000"/>
          <w:sz w:val="44"/>
          <w:szCs w:val="32"/>
        </w:rPr>
        <w:t xml:space="preserve">               目    录</w:t>
      </w:r>
    </w:p>
    <w:p w:rsidR="00BA6C57" w:rsidRDefault="00BA6C57">
      <w:pPr>
        <w:spacing w:after="240" w:line="360" w:lineRule="auto"/>
        <w:jc w:val="center"/>
        <w:rPr>
          <w:rFonts w:ascii="宋体" w:hAnsi="宋体"/>
          <w:b/>
          <w:color w:val="000000"/>
          <w:sz w:val="44"/>
          <w:szCs w:val="32"/>
        </w:rPr>
      </w:pPr>
    </w:p>
    <w:p w:rsidR="00BA6C57" w:rsidRDefault="00E7765B">
      <w:pPr>
        <w:spacing w:line="480" w:lineRule="auto"/>
        <w:ind w:firstLineChars="100" w:firstLine="300"/>
        <w:rPr>
          <w:rFonts w:ascii="宋体" w:hAnsi="宋体"/>
          <w:color w:val="000000"/>
          <w:sz w:val="30"/>
          <w:szCs w:val="30"/>
        </w:rPr>
      </w:pPr>
      <w:r>
        <w:rPr>
          <w:rFonts w:ascii="宋体" w:hAnsi="宋体" w:hint="eastAsia"/>
          <w:color w:val="000000"/>
          <w:sz w:val="30"/>
          <w:szCs w:val="30"/>
        </w:rPr>
        <w:t>一、研制</w:t>
      </w:r>
      <w:r>
        <w:rPr>
          <w:rFonts w:ascii="宋体" w:hAnsi="宋体" w:cs="宋体" w:hint="eastAsia"/>
          <w:color w:val="000000"/>
          <w:sz w:val="28"/>
          <w:szCs w:val="28"/>
        </w:rPr>
        <w:t>（生产）</w:t>
      </w:r>
      <w:r>
        <w:rPr>
          <w:rFonts w:ascii="宋体" w:hAnsi="宋体" w:hint="eastAsia"/>
          <w:color w:val="000000"/>
          <w:sz w:val="30"/>
          <w:szCs w:val="30"/>
        </w:rPr>
        <w:t>单位及获批</w:t>
      </w:r>
      <w:r>
        <w:rPr>
          <w:rFonts w:ascii="宋体" w:hAnsi="宋体" w:cs="宋体" w:hint="eastAsia"/>
          <w:color w:val="000000"/>
          <w:sz w:val="28"/>
          <w:szCs w:val="28"/>
        </w:rPr>
        <w:t>国家标准物质</w:t>
      </w:r>
      <w:r>
        <w:rPr>
          <w:rFonts w:ascii="宋体" w:hAnsi="宋体" w:hint="eastAsia"/>
          <w:color w:val="000000"/>
          <w:spacing w:val="-6"/>
          <w:sz w:val="30"/>
          <w:szCs w:val="30"/>
        </w:rPr>
        <w:t>的基本情况</w:t>
      </w:r>
    </w:p>
    <w:p w:rsidR="00BA6C57" w:rsidRDefault="00E7765B">
      <w:pPr>
        <w:rPr>
          <w:rFonts w:ascii="宋体" w:hAnsi="宋体"/>
          <w:color w:val="000000"/>
          <w:sz w:val="30"/>
          <w:szCs w:val="30"/>
        </w:rPr>
      </w:pPr>
      <w:r>
        <w:rPr>
          <w:rFonts w:ascii="宋体" w:hAnsi="宋体" w:hint="eastAsia"/>
          <w:color w:val="000000"/>
          <w:sz w:val="30"/>
          <w:szCs w:val="30"/>
        </w:rPr>
        <w:t xml:space="preserve">  二、生产及管理现状与与自查结论  </w:t>
      </w:r>
    </w:p>
    <w:p w:rsidR="00BA6C57" w:rsidRDefault="00E7765B">
      <w:pPr>
        <w:rPr>
          <w:rFonts w:ascii="宋体" w:hAnsi="宋体"/>
          <w:color w:val="000000"/>
          <w:sz w:val="30"/>
          <w:szCs w:val="30"/>
        </w:rPr>
      </w:pPr>
      <w:r>
        <w:rPr>
          <w:rFonts w:ascii="宋体" w:hAnsi="宋体" w:hint="eastAsia"/>
          <w:color w:val="000000"/>
          <w:sz w:val="30"/>
          <w:szCs w:val="30"/>
        </w:rPr>
        <w:t xml:space="preserve">  三、持续生产（供应）的国家</w:t>
      </w:r>
      <w:r>
        <w:rPr>
          <w:rFonts w:ascii="宋体" w:hAnsi="宋体" w:cs="宋体" w:hint="eastAsia"/>
          <w:color w:val="000000"/>
          <w:sz w:val="28"/>
          <w:szCs w:val="28"/>
        </w:rPr>
        <w:t>标准物质</w:t>
      </w:r>
      <w:r>
        <w:rPr>
          <w:rFonts w:ascii="宋体" w:hAnsi="宋体" w:hint="eastAsia"/>
          <w:color w:val="000000"/>
          <w:sz w:val="30"/>
          <w:szCs w:val="30"/>
        </w:rPr>
        <w:t>一览表</w:t>
      </w:r>
    </w:p>
    <w:p w:rsidR="00BA6C57" w:rsidRDefault="00E7765B">
      <w:pPr>
        <w:rPr>
          <w:rFonts w:ascii="宋体" w:hAnsi="宋体"/>
          <w:color w:val="000000"/>
          <w:sz w:val="30"/>
          <w:szCs w:val="30"/>
        </w:rPr>
      </w:pPr>
      <w:r>
        <w:rPr>
          <w:rFonts w:ascii="宋体" w:hAnsi="宋体" w:hint="eastAsia"/>
          <w:color w:val="000000"/>
          <w:sz w:val="30"/>
          <w:szCs w:val="30"/>
        </w:rPr>
        <w:t xml:space="preserve">  四、申请注销的</w:t>
      </w:r>
      <w:r>
        <w:rPr>
          <w:rFonts w:ascii="宋体" w:hAnsi="宋体" w:cs="宋体" w:hint="eastAsia"/>
          <w:color w:val="000000"/>
          <w:sz w:val="28"/>
          <w:szCs w:val="28"/>
        </w:rPr>
        <w:t>国家标准物质</w:t>
      </w:r>
      <w:r>
        <w:rPr>
          <w:rFonts w:ascii="宋体" w:hAnsi="宋体" w:hint="eastAsia"/>
          <w:color w:val="000000"/>
          <w:sz w:val="30"/>
          <w:szCs w:val="30"/>
        </w:rPr>
        <w:t>一览表</w:t>
      </w:r>
    </w:p>
    <w:p w:rsidR="00BA6C57" w:rsidRDefault="00E7765B">
      <w:pPr>
        <w:rPr>
          <w:rFonts w:ascii="宋体" w:hAnsi="宋体"/>
          <w:color w:val="000000"/>
          <w:sz w:val="30"/>
          <w:szCs w:val="30"/>
        </w:rPr>
      </w:pPr>
      <w:r>
        <w:rPr>
          <w:rFonts w:ascii="宋体" w:hAnsi="宋体" w:hint="eastAsia"/>
          <w:color w:val="000000"/>
          <w:sz w:val="30"/>
          <w:szCs w:val="30"/>
        </w:rPr>
        <w:t xml:space="preserve">  五、自我声明</w:t>
      </w:r>
    </w:p>
    <w:p w:rsidR="00BA6C57" w:rsidRDefault="00BA6C57">
      <w:pPr>
        <w:rPr>
          <w:rFonts w:ascii="宋体" w:hAnsi="宋体"/>
          <w:color w:val="000000"/>
          <w:sz w:val="30"/>
          <w:szCs w:val="30"/>
        </w:rPr>
      </w:pPr>
    </w:p>
    <w:p w:rsidR="00BA6C57" w:rsidRDefault="00BA6C57">
      <w:pPr>
        <w:rPr>
          <w:rFonts w:ascii="宋体" w:hAnsi="宋体"/>
          <w:color w:val="000000"/>
          <w:sz w:val="30"/>
          <w:szCs w:val="30"/>
        </w:rPr>
      </w:pPr>
    </w:p>
    <w:p w:rsidR="00BA6C57" w:rsidRDefault="00BA6C57">
      <w:pPr>
        <w:rPr>
          <w:rFonts w:ascii="宋体" w:hAnsi="宋体"/>
          <w:color w:val="000000"/>
          <w:sz w:val="30"/>
          <w:szCs w:val="30"/>
        </w:rPr>
      </w:pPr>
    </w:p>
    <w:p w:rsidR="00BA6C57" w:rsidRDefault="00BA6C57">
      <w:pPr>
        <w:rPr>
          <w:rFonts w:ascii="宋体" w:hAnsi="宋体"/>
          <w:color w:val="000000"/>
          <w:sz w:val="30"/>
          <w:szCs w:val="30"/>
        </w:rPr>
      </w:pPr>
    </w:p>
    <w:p w:rsidR="00BA6C57" w:rsidRDefault="00BA6C57">
      <w:pPr>
        <w:rPr>
          <w:rFonts w:ascii="宋体" w:hAnsi="宋体"/>
          <w:color w:val="000000"/>
          <w:sz w:val="30"/>
          <w:szCs w:val="30"/>
        </w:rPr>
      </w:pPr>
    </w:p>
    <w:p w:rsidR="00BA6C57" w:rsidRDefault="00BA6C57">
      <w:pPr>
        <w:rPr>
          <w:rFonts w:ascii="宋体" w:hAnsi="宋体"/>
          <w:color w:val="000000"/>
          <w:sz w:val="30"/>
          <w:szCs w:val="30"/>
        </w:rPr>
      </w:pPr>
    </w:p>
    <w:p w:rsidR="00BA6C57" w:rsidRDefault="00BA6C57">
      <w:pPr>
        <w:rPr>
          <w:rFonts w:ascii="宋体" w:hAnsi="宋体"/>
          <w:color w:val="000000"/>
          <w:sz w:val="30"/>
          <w:szCs w:val="30"/>
        </w:rPr>
      </w:pPr>
    </w:p>
    <w:p w:rsidR="00BA6C57" w:rsidRDefault="00BA6C57">
      <w:pPr>
        <w:rPr>
          <w:rFonts w:ascii="宋体" w:hAnsi="宋体"/>
          <w:color w:val="000000"/>
          <w:sz w:val="30"/>
          <w:szCs w:val="30"/>
        </w:rPr>
      </w:pPr>
    </w:p>
    <w:p w:rsidR="00BA6C57" w:rsidRDefault="00BA6C57">
      <w:pPr>
        <w:rPr>
          <w:rFonts w:ascii="宋体" w:hAnsi="宋体"/>
          <w:color w:val="000000"/>
          <w:sz w:val="30"/>
          <w:szCs w:val="30"/>
        </w:rPr>
      </w:pPr>
    </w:p>
    <w:p w:rsidR="00BA6C57" w:rsidRDefault="00BA6C57">
      <w:pPr>
        <w:rPr>
          <w:rFonts w:ascii="宋体" w:hAnsi="宋体"/>
          <w:color w:val="000000"/>
          <w:sz w:val="30"/>
          <w:szCs w:val="30"/>
        </w:rPr>
      </w:pPr>
    </w:p>
    <w:p w:rsidR="00BA6C57" w:rsidRDefault="00BA6C57">
      <w:pPr>
        <w:rPr>
          <w:rFonts w:ascii="宋体" w:hAnsi="宋体"/>
          <w:color w:val="000000"/>
          <w:sz w:val="30"/>
          <w:szCs w:val="30"/>
        </w:rPr>
      </w:pPr>
    </w:p>
    <w:p w:rsidR="00BA6C57" w:rsidRDefault="00E7765B">
      <w:pPr>
        <w:rPr>
          <w:rFonts w:ascii="黑体" w:eastAsia="黑体" w:hAnsi="黑体"/>
          <w:color w:val="000000"/>
          <w:sz w:val="32"/>
          <w:szCs w:val="32"/>
        </w:rPr>
      </w:pPr>
      <w:r>
        <w:rPr>
          <w:rFonts w:ascii="黑体" w:eastAsia="黑体" w:hAnsi="黑体" w:hint="eastAsia"/>
          <w:color w:val="000000"/>
          <w:sz w:val="32"/>
          <w:szCs w:val="32"/>
        </w:rPr>
        <w:lastRenderedPageBreak/>
        <w:t>一、研制（生产）单位及获批国家标准物质的基本情况</w:t>
      </w:r>
    </w:p>
    <w:tbl>
      <w:tblPr>
        <w:tblW w:w="9480" w:type="dxa"/>
        <w:jc w:val="center"/>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1525"/>
        <w:gridCol w:w="3602"/>
        <w:gridCol w:w="1300"/>
        <w:gridCol w:w="2340"/>
      </w:tblGrid>
      <w:tr w:rsidR="00BA6C57">
        <w:trPr>
          <w:cantSplit/>
          <w:trHeight w:val="585"/>
          <w:jc w:val="center"/>
        </w:trPr>
        <w:tc>
          <w:tcPr>
            <w:tcW w:w="2238" w:type="dxa"/>
            <w:gridSpan w:val="2"/>
            <w:vAlign w:val="center"/>
          </w:tcPr>
          <w:p w:rsidR="00BA6C57" w:rsidRDefault="00E7765B">
            <w:pPr>
              <w:spacing w:line="260" w:lineRule="exact"/>
              <w:jc w:val="center"/>
              <w:rPr>
                <w:rFonts w:ascii="宋体" w:hAnsi="宋体"/>
                <w:color w:val="000000"/>
              </w:rPr>
            </w:pPr>
            <w:r>
              <w:rPr>
                <w:rFonts w:ascii="宋体" w:hAnsi="宋体" w:hint="eastAsia"/>
                <w:color w:val="000000"/>
              </w:rPr>
              <w:t>研制（生产）</w:t>
            </w:r>
          </w:p>
          <w:p w:rsidR="00BA6C57" w:rsidRDefault="00E7765B">
            <w:pPr>
              <w:spacing w:line="260" w:lineRule="exact"/>
              <w:jc w:val="center"/>
              <w:rPr>
                <w:rFonts w:ascii="宋体" w:hAnsi="宋体"/>
                <w:color w:val="000000"/>
                <w:highlight w:val="green"/>
              </w:rPr>
            </w:pPr>
            <w:r>
              <w:rPr>
                <w:rFonts w:ascii="宋体" w:hAnsi="宋体" w:hint="eastAsia"/>
                <w:color w:val="000000"/>
              </w:rPr>
              <w:t>单位名称</w:t>
            </w:r>
          </w:p>
        </w:tc>
        <w:tc>
          <w:tcPr>
            <w:tcW w:w="3602" w:type="dxa"/>
            <w:vAlign w:val="center"/>
          </w:tcPr>
          <w:p w:rsidR="00BA6C57" w:rsidRDefault="00AD05A6">
            <w:pPr>
              <w:spacing w:line="260" w:lineRule="exact"/>
              <w:rPr>
                <w:rFonts w:ascii="宋体" w:hAnsi="宋体"/>
                <w:color w:val="000000"/>
              </w:rPr>
            </w:pPr>
            <w:r>
              <w:rPr>
                <w:rFonts w:ascii="宋体" w:hAnsi="宋体" w:hint="eastAsia"/>
                <w:color w:val="000000"/>
              </w:rPr>
              <w:t>单位名称</w:t>
            </w:r>
            <w:r w:rsidR="005B5BEC">
              <w:rPr>
                <w:rFonts w:ascii="宋体" w:hAnsi="宋体" w:hint="eastAsia"/>
                <w:color w:val="000000"/>
              </w:rPr>
              <w:t>变量</w:t>
            </w:r>
          </w:p>
        </w:tc>
        <w:tc>
          <w:tcPr>
            <w:tcW w:w="1300" w:type="dxa"/>
            <w:vAlign w:val="center"/>
          </w:tcPr>
          <w:p w:rsidR="00BA6C57" w:rsidRDefault="00E7765B">
            <w:pPr>
              <w:spacing w:line="260" w:lineRule="exact"/>
              <w:jc w:val="center"/>
              <w:rPr>
                <w:rFonts w:ascii="宋体" w:hAnsi="宋体"/>
                <w:color w:val="000000"/>
              </w:rPr>
            </w:pPr>
            <w:r>
              <w:rPr>
                <w:rFonts w:ascii="宋体" w:hAnsi="宋体" w:hint="eastAsia"/>
                <w:color w:val="000000"/>
              </w:rPr>
              <w:t>邮箱地址</w:t>
            </w:r>
          </w:p>
        </w:tc>
        <w:tc>
          <w:tcPr>
            <w:tcW w:w="2340" w:type="dxa"/>
            <w:vAlign w:val="center"/>
          </w:tcPr>
          <w:p w:rsidR="00BA6C57" w:rsidRDefault="00AD05A6" w:rsidP="005E028F">
            <w:pPr>
              <w:spacing w:line="260" w:lineRule="exact"/>
              <w:jc w:val="left"/>
              <w:rPr>
                <w:rFonts w:ascii="宋体" w:hAnsi="宋体"/>
                <w:color w:val="000000"/>
              </w:rPr>
            </w:pPr>
            <w:r>
              <w:rPr>
                <w:rFonts w:ascii="宋体" w:hAnsi="宋体" w:hint="eastAsia"/>
                <w:color w:val="000000"/>
              </w:rPr>
              <w:t>邮箱地址</w:t>
            </w:r>
            <w:r w:rsidR="005B5BEC">
              <w:rPr>
                <w:rFonts w:ascii="宋体" w:hAnsi="宋体" w:hint="eastAsia"/>
                <w:color w:val="000000"/>
              </w:rPr>
              <w:t>变量</w:t>
            </w:r>
          </w:p>
        </w:tc>
      </w:tr>
      <w:tr w:rsidR="00BA6C57">
        <w:trPr>
          <w:cantSplit/>
          <w:trHeight w:val="404"/>
          <w:jc w:val="center"/>
        </w:trPr>
        <w:tc>
          <w:tcPr>
            <w:tcW w:w="2238" w:type="dxa"/>
            <w:gridSpan w:val="2"/>
            <w:vAlign w:val="center"/>
          </w:tcPr>
          <w:p w:rsidR="00BA6C57" w:rsidRDefault="00E7765B">
            <w:pPr>
              <w:spacing w:line="260" w:lineRule="exact"/>
              <w:jc w:val="center"/>
              <w:rPr>
                <w:rFonts w:ascii="宋体" w:hAnsi="宋体"/>
                <w:color w:val="000000"/>
                <w:highlight w:val="green"/>
              </w:rPr>
            </w:pPr>
            <w:r>
              <w:rPr>
                <w:rFonts w:ascii="宋体" w:hAnsi="宋体" w:hint="eastAsia"/>
                <w:color w:val="000000"/>
              </w:rPr>
              <w:t xml:space="preserve"> 法人姓名</w:t>
            </w:r>
          </w:p>
        </w:tc>
        <w:tc>
          <w:tcPr>
            <w:tcW w:w="3602" w:type="dxa"/>
            <w:vAlign w:val="center"/>
          </w:tcPr>
          <w:p w:rsidR="00BA6C57" w:rsidRDefault="00AD05A6">
            <w:pPr>
              <w:spacing w:line="260" w:lineRule="exact"/>
              <w:rPr>
                <w:rFonts w:ascii="宋体" w:hAnsi="宋体"/>
                <w:color w:val="000000"/>
              </w:rPr>
            </w:pPr>
            <w:r>
              <w:rPr>
                <w:rFonts w:ascii="宋体" w:hAnsi="宋体" w:hint="eastAsia"/>
                <w:color w:val="000000"/>
              </w:rPr>
              <w:t>法人姓名</w:t>
            </w:r>
            <w:r w:rsidR="005B5BEC">
              <w:rPr>
                <w:rFonts w:ascii="宋体" w:hAnsi="宋体" w:hint="eastAsia"/>
                <w:color w:val="000000"/>
              </w:rPr>
              <w:t>变量</w:t>
            </w:r>
          </w:p>
        </w:tc>
        <w:tc>
          <w:tcPr>
            <w:tcW w:w="1300" w:type="dxa"/>
            <w:vAlign w:val="center"/>
          </w:tcPr>
          <w:p w:rsidR="00BA6C57" w:rsidRDefault="00E7765B">
            <w:pPr>
              <w:spacing w:line="260" w:lineRule="exact"/>
              <w:jc w:val="center"/>
              <w:rPr>
                <w:rFonts w:ascii="宋体" w:hAnsi="宋体"/>
                <w:color w:val="000000"/>
              </w:rPr>
            </w:pPr>
            <w:r>
              <w:rPr>
                <w:rFonts w:ascii="宋体" w:hAnsi="宋体" w:hint="eastAsia"/>
                <w:color w:val="000000"/>
              </w:rPr>
              <w:t>单位联系人</w:t>
            </w:r>
          </w:p>
        </w:tc>
        <w:tc>
          <w:tcPr>
            <w:tcW w:w="2340" w:type="dxa"/>
            <w:vAlign w:val="center"/>
          </w:tcPr>
          <w:p w:rsidR="00BA6C57" w:rsidRDefault="00AD05A6" w:rsidP="005E028F">
            <w:pPr>
              <w:spacing w:line="260" w:lineRule="exact"/>
              <w:jc w:val="left"/>
              <w:rPr>
                <w:rFonts w:ascii="宋体" w:hAnsi="宋体"/>
                <w:color w:val="000000"/>
              </w:rPr>
            </w:pPr>
            <w:r>
              <w:rPr>
                <w:rFonts w:ascii="宋体" w:hAnsi="宋体" w:hint="eastAsia"/>
                <w:color w:val="000000"/>
              </w:rPr>
              <w:t>单位联系人</w:t>
            </w:r>
            <w:r w:rsidR="005B5BEC">
              <w:rPr>
                <w:rFonts w:ascii="宋体" w:hAnsi="宋体" w:hint="eastAsia"/>
                <w:color w:val="000000"/>
              </w:rPr>
              <w:t>变量</w:t>
            </w:r>
          </w:p>
        </w:tc>
      </w:tr>
      <w:tr w:rsidR="00BA6C57">
        <w:trPr>
          <w:cantSplit/>
          <w:trHeight w:val="598"/>
          <w:jc w:val="center"/>
        </w:trPr>
        <w:tc>
          <w:tcPr>
            <w:tcW w:w="2238" w:type="dxa"/>
            <w:gridSpan w:val="2"/>
            <w:vAlign w:val="center"/>
          </w:tcPr>
          <w:p w:rsidR="00BA6C57" w:rsidRDefault="00E7765B">
            <w:pPr>
              <w:spacing w:line="260" w:lineRule="exact"/>
              <w:jc w:val="center"/>
              <w:rPr>
                <w:rFonts w:ascii="宋体" w:hAnsi="宋体"/>
                <w:color w:val="000000"/>
              </w:rPr>
            </w:pPr>
            <w:r>
              <w:rPr>
                <w:rFonts w:ascii="宋体" w:hAnsi="宋体" w:hint="eastAsia"/>
                <w:color w:val="000000"/>
              </w:rPr>
              <w:t>研制（生产）</w:t>
            </w:r>
          </w:p>
          <w:p w:rsidR="00BA6C57" w:rsidRDefault="00E7765B">
            <w:pPr>
              <w:spacing w:line="260" w:lineRule="exact"/>
              <w:jc w:val="center"/>
              <w:rPr>
                <w:rFonts w:ascii="宋体" w:hAnsi="宋体"/>
                <w:color w:val="000000"/>
              </w:rPr>
            </w:pPr>
            <w:r>
              <w:rPr>
                <w:rFonts w:ascii="宋体" w:hAnsi="宋体" w:hint="eastAsia"/>
                <w:color w:val="000000"/>
              </w:rPr>
              <w:t>单位地址</w:t>
            </w:r>
          </w:p>
        </w:tc>
        <w:tc>
          <w:tcPr>
            <w:tcW w:w="3602" w:type="dxa"/>
            <w:vAlign w:val="center"/>
          </w:tcPr>
          <w:p w:rsidR="00BA6C57" w:rsidRDefault="00AD05A6">
            <w:pPr>
              <w:spacing w:line="260" w:lineRule="exact"/>
              <w:rPr>
                <w:rFonts w:ascii="宋体" w:hAnsi="宋体"/>
                <w:color w:val="000000"/>
              </w:rPr>
            </w:pPr>
            <w:r>
              <w:rPr>
                <w:rFonts w:ascii="宋体" w:hAnsi="宋体" w:hint="eastAsia"/>
                <w:color w:val="000000"/>
              </w:rPr>
              <w:t>单位地址</w:t>
            </w:r>
            <w:r w:rsidR="005B5BEC">
              <w:rPr>
                <w:rFonts w:ascii="宋体" w:hAnsi="宋体" w:hint="eastAsia"/>
                <w:color w:val="000000"/>
              </w:rPr>
              <w:t>变量</w:t>
            </w:r>
          </w:p>
        </w:tc>
        <w:tc>
          <w:tcPr>
            <w:tcW w:w="1300" w:type="dxa"/>
            <w:vAlign w:val="center"/>
          </w:tcPr>
          <w:p w:rsidR="00BA6C57" w:rsidRDefault="00E7765B">
            <w:pPr>
              <w:spacing w:line="260" w:lineRule="exact"/>
              <w:jc w:val="center"/>
              <w:rPr>
                <w:rFonts w:ascii="宋体" w:hAnsi="宋体" w:cs="宋体"/>
                <w:color w:val="000000"/>
                <w:szCs w:val="21"/>
              </w:rPr>
            </w:pPr>
            <w:r>
              <w:rPr>
                <w:rFonts w:ascii="宋体" w:hAnsi="宋体" w:cs="宋体" w:hint="eastAsia"/>
                <w:color w:val="000000"/>
                <w:szCs w:val="21"/>
              </w:rPr>
              <w:t>标准物质</w:t>
            </w:r>
          </w:p>
          <w:p w:rsidR="00BA6C57" w:rsidRDefault="00E7765B">
            <w:pPr>
              <w:spacing w:line="260" w:lineRule="exact"/>
              <w:jc w:val="center"/>
              <w:rPr>
                <w:rFonts w:ascii="宋体" w:hAnsi="宋体"/>
                <w:color w:val="000000"/>
              </w:rPr>
            </w:pPr>
            <w:r>
              <w:rPr>
                <w:rFonts w:ascii="宋体" w:hAnsi="宋体" w:hint="eastAsia"/>
                <w:color w:val="000000"/>
              </w:rPr>
              <w:t>生产地址</w:t>
            </w:r>
          </w:p>
        </w:tc>
        <w:tc>
          <w:tcPr>
            <w:tcW w:w="2340" w:type="dxa"/>
            <w:vAlign w:val="center"/>
          </w:tcPr>
          <w:p w:rsidR="00BA6C57" w:rsidRDefault="00AD05A6" w:rsidP="005E028F">
            <w:pPr>
              <w:spacing w:line="260" w:lineRule="exact"/>
              <w:jc w:val="left"/>
              <w:rPr>
                <w:rFonts w:ascii="宋体" w:hAnsi="宋体"/>
                <w:color w:val="000000"/>
              </w:rPr>
            </w:pPr>
            <w:r>
              <w:rPr>
                <w:rFonts w:ascii="宋体" w:hAnsi="宋体" w:hint="eastAsia"/>
                <w:color w:val="000000"/>
              </w:rPr>
              <w:t>生产地址</w:t>
            </w:r>
            <w:r w:rsidR="005B5BEC">
              <w:rPr>
                <w:rFonts w:ascii="宋体" w:hAnsi="宋体" w:hint="eastAsia"/>
                <w:color w:val="000000"/>
              </w:rPr>
              <w:t>变量</w:t>
            </w:r>
          </w:p>
        </w:tc>
      </w:tr>
      <w:tr w:rsidR="00BA6C57">
        <w:trPr>
          <w:cantSplit/>
          <w:trHeight w:val="571"/>
          <w:jc w:val="center"/>
        </w:trPr>
        <w:tc>
          <w:tcPr>
            <w:tcW w:w="2238" w:type="dxa"/>
            <w:gridSpan w:val="2"/>
            <w:vAlign w:val="center"/>
          </w:tcPr>
          <w:p w:rsidR="00BA6C57" w:rsidRDefault="00E7765B">
            <w:pPr>
              <w:spacing w:line="260" w:lineRule="exact"/>
              <w:jc w:val="center"/>
              <w:rPr>
                <w:rFonts w:ascii="宋体" w:hAnsi="宋体" w:cs="宋体"/>
                <w:color w:val="000000"/>
                <w:szCs w:val="21"/>
              </w:rPr>
            </w:pPr>
            <w:r>
              <w:rPr>
                <w:rFonts w:ascii="宋体" w:hAnsi="宋体" w:cs="宋体" w:hint="eastAsia"/>
                <w:color w:val="000000"/>
                <w:szCs w:val="21"/>
              </w:rPr>
              <w:t>获批国家标准</w:t>
            </w:r>
          </w:p>
          <w:p w:rsidR="00BA6C57" w:rsidRDefault="00E7765B">
            <w:pPr>
              <w:spacing w:line="260" w:lineRule="exact"/>
              <w:jc w:val="center"/>
              <w:rPr>
                <w:rFonts w:ascii="宋体" w:hAnsi="宋体"/>
                <w:color w:val="000000"/>
              </w:rPr>
            </w:pPr>
            <w:r>
              <w:rPr>
                <w:rFonts w:ascii="宋体" w:hAnsi="宋体" w:cs="宋体" w:hint="eastAsia"/>
                <w:color w:val="000000"/>
                <w:szCs w:val="21"/>
              </w:rPr>
              <w:t>物质总数</w:t>
            </w:r>
          </w:p>
        </w:tc>
        <w:tc>
          <w:tcPr>
            <w:tcW w:w="3602" w:type="dxa"/>
            <w:vAlign w:val="center"/>
          </w:tcPr>
          <w:p w:rsidR="00BA6C57" w:rsidRDefault="00E7765B">
            <w:pPr>
              <w:spacing w:line="260" w:lineRule="exact"/>
              <w:rPr>
                <w:rFonts w:ascii="宋体" w:hAnsi="宋体"/>
                <w:color w:val="000000"/>
              </w:rPr>
            </w:pPr>
            <w:r>
              <w:rPr>
                <w:rFonts w:ascii="宋体" w:hAnsi="宋体" w:cs="宋体" w:hint="eastAsia"/>
                <w:color w:val="000000"/>
                <w:szCs w:val="28"/>
              </w:rPr>
              <w:t>一级：</w:t>
            </w:r>
            <w:r w:rsidR="002E224F">
              <w:rPr>
                <w:rFonts w:ascii="宋体" w:hAnsi="宋体" w:cs="宋体" w:hint="eastAsia"/>
                <w:color w:val="000000"/>
                <w:szCs w:val="28"/>
              </w:rPr>
              <w:t>1</w:t>
            </w:r>
            <w:r>
              <w:rPr>
                <w:rFonts w:ascii="宋体" w:hAnsi="宋体" w:cs="宋体" w:hint="eastAsia"/>
                <w:color w:val="000000"/>
                <w:szCs w:val="28"/>
              </w:rPr>
              <w:t xml:space="preserve"> </w:t>
            </w:r>
            <w:r w:rsidR="002E224F">
              <w:rPr>
                <w:rFonts w:ascii="宋体" w:hAnsi="宋体" w:hint="eastAsia"/>
                <w:color w:val="000000"/>
              </w:rPr>
              <w:t xml:space="preserve">  </w:t>
            </w:r>
            <w:r>
              <w:rPr>
                <w:rFonts w:ascii="宋体" w:hAnsi="宋体" w:cs="宋体" w:hint="eastAsia"/>
                <w:color w:val="000000"/>
                <w:szCs w:val="28"/>
              </w:rPr>
              <w:t>二级：</w:t>
            </w:r>
            <w:r w:rsidR="002E224F">
              <w:rPr>
                <w:rFonts w:ascii="宋体" w:hAnsi="宋体" w:hint="eastAsia"/>
                <w:color w:val="000000"/>
              </w:rPr>
              <w:t xml:space="preserve"> 2</w:t>
            </w:r>
            <w:r>
              <w:rPr>
                <w:rFonts w:ascii="宋体" w:hAnsi="宋体" w:hint="eastAsia"/>
                <w:color w:val="000000"/>
              </w:rPr>
              <w:t xml:space="preserve">   合计</w:t>
            </w:r>
            <w:r>
              <w:rPr>
                <w:rFonts w:ascii="宋体" w:hAnsi="宋体" w:cs="宋体" w:hint="eastAsia"/>
                <w:color w:val="000000"/>
                <w:szCs w:val="28"/>
              </w:rPr>
              <w:t>：</w:t>
            </w:r>
            <w:r w:rsidR="002E224F">
              <w:rPr>
                <w:rFonts w:ascii="宋体" w:hAnsi="宋体" w:cs="宋体" w:hint="eastAsia"/>
                <w:color w:val="000000"/>
                <w:szCs w:val="28"/>
              </w:rPr>
              <w:t>3</w:t>
            </w:r>
          </w:p>
        </w:tc>
        <w:tc>
          <w:tcPr>
            <w:tcW w:w="3640" w:type="dxa"/>
            <w:gridSpan w:val="2"/>
            <w:vAlign w:val="center"/>
          </w:tcPr>
          <w:p w:rsidR="00BA6C57" w:rsidRDefault="00E7765B">
            <w:pPr>
              <w:spacing w:line="260" w:lineRule="exact"/>
              <w:rPr>
                <w:rFonts w:ascii="宋体" w:hAnsi="宋体" w:cs="宋体"/>
                <w:color w:val="000000"/>
                <w:szCs w:val="28"/>
              </w:rPr>
            </w:pPr>
            <w:r>
              <w:rPr>
                <w:rFonts w:ascii="宋体" w:hAnsi="宋体" w:cs="宋体" w:hint="eastAsia"/>
                <w:color w:val="000000"/>
                <w:szCs w:val="28"/>
              </w:rPr>
              <w:t>补充说明：</w:t>
            </w:r>
            <w:r w:rsidR="00902E5B">
              <w:rPr>
                <w:rFonts w:ascii="宋体" w:hAnsi="宋体" w:cs="宋体" w:hint="eastAsia"/>
                <w:color w:val="000000"/>
                <w:szCs w:val="28"/>
              </w:rPr>
              <w:t>补充说明</w:t>
            </w:r>
            <w:r w:rsidR="0007221D">
              <w:rPr>
                <w:rFonts w:ascii="宋体" w:hAnsi="宋体" w:cs="宋体" w:hint="eastAsia"/>
                <w:color w:val="000000"/>
                <w:szCs w:val="28"/>
              </w:rPr>
              <w:t>变量</w:t>
            </w:r>
          </w:p>
        </w:tc>
      </w:tr>
      <w:tr w:rsidR="00BA6C57">
        <w:trPr>
          <w:cantSplit/>
          <w:trHeight w:val="571"/>
          <w:jc w:val="center"/>
        </w:trPr>
        <w:tc>
          <w:tcPr>
            <w:tcW w:w="2238" w:type="dxa"/>
            <w:gridSpan w:val="2"/>
            <w:vAlign w:val="center"/>
          </w:tcPr>
          <w:p w:rsidR="00BA6C57" w:rsidRDefault="00E7765B">
            <w:pPr>
              <w:spacing w:line="260" w:lineRule="exact"/>
              <w:jc w:val="center"/>
              <w:rPr>
                <w:rFonts w:ascii="宋体" w:hAnsi="宋体" w:cs="宋体"/>
                <w:color w:val="000000"/>
                <w:szCs w:val="21"/>
              </w:rPr>
            </w:pPr>
            <w:r>
              <w:rPr>
                <w:rFonts w:ascii="宋体" w:hAnsi="宋体" w:hint="eastAsia"/>
                <w:color w:val="000000"/>
              </w:rPr>
              <w:t>申请注销国家</w:t>
            </w:r>
            <w:r>
              <w:rPr>
                <w:rFonts w:ascii="宋体" w:hAnsi="宋体" w:cs="宋体" w:hint="eastAsia"/>
                <w:color w:val="000000"/>
                <w:szCs w:val="21"/>
              </w:rPr>
              <w:t>标准物质数量</w:t>
            </w:r>
          </w:p>
        </w:tc>
        <w:tc>
          <w:tcPr>
            <w:tcW w:w="3602" w:type="dxa"/>
            <w:vAlign w:val="center"/>
          </w:tcPr>
          <w:p w:rsidR="00BA6C57" w:rsidRDefault="00E7765B">
            <w:pPr>
              <w:spacing w:line="260" w:lineRule="exact"/>
              <w:rPr>
                <w:rFonts w:ascii="宋体" w:hAnsi="宋体" w:cs="宋体"/>
                <w:color w:val="000000"/>
                <w:szCs w:val="28"/>
              </w:rPr>
            </w:pPr>
            <w:r>
              <w:rPr>
                <w:rFonts w:ascii="宋体" w:hAnsi="宋体" w:cs="宋体" w:hint="eastAsia"/>
                <w:color w:val="000000"/>
                <w:szCs w:val="28"/>
              </w:rPr>
              <w:t>一级：</w:t>
            </w:r>
            <w:r w:rsidR="002E224F">
              <w:rPr>
                <w:rFonts w:ascii="宋体" w:hAnsi="宋体" w:cs="宋体" w:hint="eastAsia"/>
                <w:color w:val="000000"/>
                <w:szCs w:val="28"/>
              </w:rPr>
              <w:t>1</w:t>
            </w:r>
            <w:r>
              <w:rPr>
                <w:rFonts w:ascii="宋体" w:hAnsi="宋体" w:cs="宋体" w:hint="eastAsia"/>
                <w:color w:val="000000"/>
                <w:szCs w:val="28"/>
              </w:rPr>
              <w:t xml:space="preserve">  </w:t>
            </w:r>
            <w:r w:rsidR="002E224F">
              <w:rPr>
                <w:rFonts w:ascii="宋体" w:hAnsi="宋体" w:hint="eastAsia"/>
                <w:color w:val="000000"/>
              </w:rPr>
              <w:t xml:space="preserve"> </w:t>
            </w:r>
            <w:r>
              <w:rPr>
                <w:rFonts w:ascii="宋体" w:hAnsi="宋体" w:cs="宋体" w:hint="eastAsia"/>
                <w:color w:val="000000"/>
                <w:szCs w:val="28"/>
              </w:rPr>
              <w:t xml:space="preserve">二级： </w:t>
            </w:r>
            <w:r w:rsidR="002E224F">
              <w:rPr>
                <w:rFonts w:ascii="宋体" w:hAnsi="宋体" w:cs="宋体" w:hint="eastAsia"/>
                <w:color w:val="000000"/>
                <w:szCs w:val="28"/>
              </w:rPr>
              <w:t xml:space="preserve">2   </w:t>
            </w:r>
            <w:r>
              <w:rPr>
                <w:rFonts w:ascii="宋体" w:hAnsi="宋体" w:hint="eastAsia"/>
                <w:color w:val="000000"/>
              </w:rPr>
              <w:t>合计</w:t>
            </w:r>
            <w:r>
              <w:rPr>
                <w:rFonts w:ascii="宋体" w:hAnsi="宋体" w:cs="宋体" w:hint="eastAsia"/>
                <w:color w:val="000000"/>
                <w:szCs w:val="28"/>
              </w:rPr>
              <w:t>：</w:t>
            </w:r>
            <w:r w:rsidR="002E224F">
              <w:rPr>
                <w:rFonts w:ascii="宋体" w:hAnsi="宋体" w:cs="宋体" w:hint="eastAsia"/>
                <w:color w:val="000000"/>
                <w:szCs w:val="28"/>
              </w:rPr>
              <w:t>3</w:t>
            </w:r>
          </w:p>
        </w:tc>
        <w:tc>
          <w:tcPr>
            <w:tcW w:w="3640" w:type="dxa"/>
            <w:gridSpan w:val="2"/>
            <w:vAlign w:val="center"/>
          </w:tcPr>
          <w:p w:rsidR="00BA6C57" w:rsidRDefault="00E7765B">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571"/>
          <w:jc w:val="center"/>
        </w:trPr>
        <w:tc>
          <w:tcPr>
            <w:tcW w:w="2238" w:type="dxa"/>
            <w:gridSpan w:val="2"/>
            <w:vAlign w:val="center"/>
          </w:tcPr>
          <w:p w:rsidR="002E224F" w:rsidRDefault="002E224F">
            <w:pPr>
              <w:spacing w:line="260" w:lineRule="exact"/>
              <w:jc w:val="center"/>
              <w:rPr>
                <w:rFonts w:ascii="宋体" w:hAnsi="宋体"/>
                <w:color w:val="000000"/>
              </w:rPr>
            </w:pPr>
            <w:r>
              <w:rPr>
                <w:rFonts w:ascii="宋体" w:hAnsi="宋体" w:cs="宋体" w:hint="eastAsia"/>
                <w:color w:val="000000"/>
                <w:szCs w:val="21"/>
              </w:rPr>
              <w:t>持续生产和供应国家标准物质数量</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44"/>
          <w:jc w:val="center"/>
        </w:trPr>
        <w:tc>
          <w:tcPr>
            <w:tcW w:w="713" w:type="dxa"/>
            <w:vMerge w:val="restart"/>
            <w:vAlign w:val="center"/>
          </w:tcPr>
          <w:p w:rsidR="002E224F" w:rsidRDefault="002E224F">
            <w:pPr>
              <w:spacing w:line="260" w:lineRule="exact"/>
              <w:rPr>
                <w:rFonts w:ascii="宋体" w:hAnsi="宋体" w:cs="宋体"/>
                <w:color w:val="000000"/>
                <w:szCs w:val="21"/>
              </w:rPr>
            </w:pPr>
            <w:r>
              <w:rPr>
                <w:rFonts w:ascii="宋体" w:hAnsi="宋体" w:cs="宋体" w:hint="eastAsia"/>
                <w:color w:val="000000"/>
                <w:szCs w:val="21"/>
              </w:rPr>
              <w:t>持续供应各类国家标准物质数量</w:t>
            </w:r>
          </w:p>
        </w:tc>
        <w:tc>
          <w:tcPr>
            <w:tcW w:w="1525" w:type="dxa"/>
            <w:vAlign w:val="center"/>
          </w:tcPr>
          <w:p w:rsidR="002E224F" w:rsidRDefault="002E224F">
            <w:pPr>
              <w:spacing w:line="260" w:lineRule="exact"/>
              <w:rPr>
                <w:rFonts w:ascii="宋体" w:hAnsi="宋体" w:cs="宋体"/>
                <w:color w:val="000000"/>
                <w:szCs w:val="21"/>
              </w:rPr>
            </w:pPr>
            <w:r>
              <w:rPr>
                <w:rFonts w:ascii="宋体" w:hAnsi="宋体" w:cs="宋体" w:hint="eastAsia"/>
                <w:color w:val="000000"/>
                <w:szCs w:val="21"/>
              </w:rPr>
              <w:t>1.钢铁</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r w:rsidR="00902E5B">
              <w:rPr>
                <w:rFonts w:ascii="宋体" w:hAnsi="宋体" w:cs="宋体" w:hint="eastAsia"/>
                <w:color w:val="000000"/>
                <w:szCs w:val="28"/>
              </w:rPr>
              <w:t>补充说明</w:t>
            </w:r>
            <w:r w:rsidR="00D376EF">
              <w:rPr>
                <w:rFonts w:ascii="宋体" w:hAnsi="宋体" w:cs="宋体" w:hint="eastAsia"/>
                <w:color w:val="000000"/>
                <w:szCs w:val="28"/>
              </w:rPr>
              <w:t>变量</w:t>
            </w:r>
          </w:p>
        </w:tc>
      </w:tr>
      <w:tr w:rsidR="002E224F">
        <w:trPr>
          <w:cantSplit/>
          <w:trHeight w:val="524"/>
          <w:jc w:val="center"/>
        </w:trPr>
        <w:tc>
          <w:tcPr>
            <w:tcW w:w="713" w:type="dxa"/>
            <w:vMerge/>
            <w:vAlign w:val="center"/>
          </w:tcPr>
          <w:p w:rsidR="002E224F" w:rsidRDefault="002E224F">
            <w:pPr>
              <w:spacing w:line="260" w:lineRule="exact"/>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2.有色金属</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44"/>
          <w:jc w:val="center"/>
        </w:trPr>
        <w:tc>
          <w:tcPr>
            <w:tcW w:w="713" w:type="dxa"/>
            <w:vMerge/>
            <w:vAlign w:val="center"/>
          </w:tcPr>
          <w:p w:rsidR="002E224F" w:rsidRDefault="002E224F">
            <w:pPr>
              <w:spacing w:line="260" w:lineRule="exact"/>
              <w:ind w:leftChars="100" w:left="630" w:hangingChars="200" w:hanging="420"/>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3.建材</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25"/>
          <w:jc w:val="center"/>
        </w:trPr>
        <w:tc>
          <w:tcPr>
            <w:tcW w:w="713" w:type="dxa"/>
            <w:vMerge/>
            <w:vAlign w:val="center"/>
          </w:tcPr>
          <w:p w:rsidR="002E224F" w:rsidRDefault="002E224F">
            <w:pPr>
              <w:spacing w:line="260" w:lineRule="exact"/>
              <w:ind w:leftChars="33" w:left="69"/>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4.核材料</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25"/>
          <w:jc w:val="center"/>
        </w:trPr>
        <w:tc>
          <w:tcPr>
            <w:tcW w:w="713" w:type="dxa"/>
            <w:vMerge/>
            <w:vAlign w:val="center"/>
          </w:tcPr>
          <w:p w:rsidR="002E224F" w:rsidRDefault="002E224F">
            <w:pPr>
              <w:spacing w:line="260" w:lineRule="exact"/>
              <w:ind w:leftChars="33" w:left="69"/>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5.高分子材料</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25"/>
          <w:jc w:val="center"/>
        </w:trPr>
        <w:tc>
          <w:tcPr>
            <w:tcW w:w="713" w:type="dxa"/>
            <w:vMerge/>
            <w:vAlign w:val="center"/>
          </w:tcPr>
          <w:p w:rsidR="002E224F" w:rsidRDefault="002E224F">
            <w:pPr>
              <w:spacing w:line="260" w:lineRule="exact"/>
              <w:ind w:leftChars="33" w:left="69"/>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6.化工产品</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25"/>
          <w:jc w:val="center"/>
        </w:trPr>
        <w:tc>
          <w:tcPr>
            <w:tcW w:w="713" w:type="dxa"/>
            <w:vMerge/>
            <w:vAlign w:val="center"/>
          </w:tcPr>
          <w:p w:rsidR="002E224F" w:rsidRDefault="002E224F">
            <w:pPr>
              <w:spacing w:line="260" w:lineRule="exact"/>
              <w:ind w:leftChars="33" w:left="69"/>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7.地质</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25"/>
          <w:jc w:val="center"/>
        </w:trPr>
        <w:tc>
          <w:tcPr>
            <w:tcW w:w="713" w:type="dxa"/>
            <w:vMerge/>
            <w:vAlign w:val="center"/>
          </w:tcPr>
          <w:p w:rsidR="002E224F" w:rsidRDefault="002E224F">
            <w:pPr>
              <w:spacing w:line="260" w:lineRule="exact"/>
              <w:ind w:leftChars="33" w:left="69"/>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8.环境</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25"/>
          <w:jc w:val="center"/>
        </w:trPr>
        <w:tc>
          <w:tcPr>
            <w:tcW w:w="713" w:type="dxa"/>
            <w:vMerge/>
            <w:vAlign w:val="center"/>
          </w:tcPr>
          <w:p w:rsidR="002E224F" w:rsidRDefault="002E224F">
            <w:pPr>
              <w:spacing w:line="260" w:lineRule="exact"/>
              <w:ind w:leftChars="33" w:left="69"/>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9.临床化学与药品</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25"/>
          <w:jc w:val="center"/>
        </w:trPr>
        <w:tc>
          <w:tcPr>
            <w:tcW w:w="713" w:type="dxa"/>
            <w:vMerge/>
            <w:vAlign w:val="center"/>
          </w:tcPr>
          <w:p w:rsidR="002E224F" w:rsidRDefault="002E224F">
            <w:pPr>
              <w:spacing w:line="260" w:lineRule="exact"/>
              <w:ind w:leftChars="33" w:left="69"/>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10.食品</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25"/>
          <w:jc w:val="center"/>
        </w:trPr>
        <w:tc>
          <w:tcPr>
            <w:tcW w:w="713" w:type="dxa"/>
            <w:vMerge/>
            <w:vAlign w:val="center"/>
          </w:tcPr>
          <w:p w:rsidR="002E224F" w:rsidRDefault="002E224F">
            <w:pPr>
              <w:spacing w:line="260" w:lineRule="exact"/>
              <w:ind w:leftChars="33" w:left="69"/>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11.煤炭、石油</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25"/>
          <w:jc w:val="center"/>
        </w:trPr>
        <w:tc>
          <w:tcPr>
            <w:tcW w:w="713" w:type="dxa"/>
            <w:vMerge/>
            <w:vAlign w:val="center"/>
          </w:tcPr>
          <w:p w:rsidR="002E224F" w:rsidRDefault="002E224F">
            <w:pPr>
              <w:spacing w:line="260" w:lineRule="exact"/>
              <w:ind w:leftChars="33" w:left="69"/>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12.工程</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497"/>
          <w:jc w:val="center"/>
        </w:trPr>
        <w:tc>
          <w:tcPr>
            <w:tcW w:w="713" w:type="dxa"/>
            <w:vMerge/>
            <w:vAlign w:val="center"/>
          </w:tcPr>
          <w:p w:rsidR="002E224F" w:rsidRDefault="002E224F">
            <w:pPr>
              <w:spacing w:line="260" w:lineRule="exact"/>
              <w:jc w:val="center"/>
              <w:rPr>
                <w:rFonts w:ascii="宋体" w:hAnsi="宋体"/>
                <w:color w:val="000000"/>
              </w:rPr>
            </w:pPr>
          </w:p>
        </w:tc>
        <w:tc>
          <w:tcPr>
            <w:tcW w:w="1525" w:type="dxa"/>
            <w:vAlign w:val="center"/>
          </w:tcPr>
          <w:p w:rsidR="002E224F" w:rsidRDefault="002E224F">
            <w:pPr>
              <w:spacing w:line="260" w:lineRule="exact"/>
              <w:rPr>
                <w:rFonts w:ascii="宋体" w:hAnsi="宋体"/>
                <w:color w:val="000000"/>
              </w:rPr>
            </w:pPr>
            <w:r>
              <w:rPr>
                <w:rFonts w:ascii="宋体" w:hAnsi="宋体" w:hint="eastAsia"/>
                <w:color w:val="000000"/>
              </w:rPr>
              <w:t>13.物理</w:t>
            </w:r>
          </w:p>
        </w:tc>
        <w:tc>
          <w:tcPr>
            <w:tcW w:w="3602" w:type="dxa"/>
            <w:vAlign w:val="center"/>
          </w:tcPr>
          <w:p w:rsidR="002E224F" w:rsidRDefault="002E224F" w:rsidP="00470D7E">
            <w:pPr>
              <w:spacing w:line="260" w:lineRule="exact"/>
              <w:rPr>
                <w:rFonts w:ascii="宋体" w:hAnsi="宋体" w:cs="宋体"/>
                <w:color w:val="000000"/>
                <w:szCs w:val="28"/>
              </w:rPr>
            </w:pPr>
            <w:r>
              <w:rPr>
                <w:rFonts w:ascii="宋体" w:hAnsi="宋体" w:cs="宋体" w:hint="eastAsia"/>
                <w:color w:val="000000"/>
                <w:szCs w:val="28"/>
              </w:rPr>
              <w:t xml:space="preserve">一级：1  </w:t>
            </w:r>
            <w:r>
              <w:rPr>
                <w:rFonts w:ascii="宋体" w:hAnsi="宋体" w:hint="eastAsia"/>
                <w:color w:val="000000"/>
              </w:rPr>
              <w:t xml:space="preserve"> </w:t>
            </w:r>
            <w:r>
              <w:rPr>
                <w:rFonts w:ascii="宋体" w:hAnsi="宋体" w:cs="宋体" w:hint="eastAsia"/>
                <w:color w:val="000000"/>
                <w:szCs w:val="28"/>
              </w:rPr>
              <w:t xml:space="preserve">二级： 2   </w:t>
            </w:r>
            <w:r>
              <w:rPr>
                <w:rFonts w:ascii="宋体" w:hAnsi="宋体" w:hint="eastAsia"/>
                <w:color w:val="000000"/>
              </w:rPr>
              <w:t>合计</w:t>
            </w:r>
            <w:r>
              <w:rPr>
                <w:rFonts w:ascii="宋体" w:hAnsi="宋体" w:cs="宋体" w:hint="eastAsia"/>
                <w:color w:val="000000"/>
                <w:szCs w:val="28"/>
              </w:rPr>
              <w:t>：3</w:t>
            </w:r>
          </w:p>
        </w:tc>
        <w:tc>
          <w:tcPr>
            <w:tcW w:w="3640" w:type="dxa"/>
            <w:gridSpan w:val="2"/>
            <w:vAlign w:val="center"/>
          </w:tcPr>
          <w:p w:rsidR="002E224F" w:rsidRDefault="002E224F">
            <w:pPr>
              <w:spacing w:line="260" w:lineRule="exact"/>
              <w:rPr>
                <w:rFonts w:ascii="宋体" w:hAnsi="宋体" w:cs="宋体"/>
                <w:color w:val="000000"/>
                <w:szCs w:val="28"/>
              </w:rPr>
            </w:pPr>
            <w:r>
              <w:rPr>
                <w:rFonts w:ascii="宋体" w:hAnsi="宋体" w:cs="宋体" w:hint="eastAsia"/>
                <w:color w:val="000000"/>
                <w:szCs w:val="28"/>
              </w:rPr>
              <w:t>补充说明：</w:t>
            </w:r>
          </w:p>
        </w:tc>
      </w:tr>
      <w:tr w:rsidR="002E224F">
        <w:trPr>
          <w:cantSplit/>
          <w:trHeight w:val="2325"/>
          <w:jc w:val="center"/>
        </w:trPr>
        <w:tc>
          <w:tcPr>
            <w:tcW w:w="713" w:type="dxa"/>
            <w:vAlign w:val="center"/>
          </w:tcPr>
          <w:p w:rsidR="002E224F" w:rsidRDefault="002E224F">
            <w:pPr>
              <w:spacing w:line="260" w:lineRule="exact"/>
              <w:jc w:val="center"/>
              <w:rPr>
                <w:rFonts w:ascii="宋体" w:hAnsi="宋体"/>
                <w:color w:val="000000"/>
              </w:rPr>
            </w:pPr>
            <w:r>
              <w:rPr>
                <w:rFonts w:ascii="宋体" w:hAnsi="宋体" w:hint="eastAsia"/>
                <w:color w:val="000000"/>
              </w:rPr>
              <w:t>需要说明的其他问题</w:t>
            </w:r>
          </w:p>
        </w:tc>
        <w:tc>
          <w:tcPr>
            <w:tcW w:w="8767" w:type="dxa"/>
            <w:gridSpan w:val="4"/>
            <w:vAlign w:val="center"/>
          </w:tcPr>
          <w:p w:rsidR="002E224F" w:rsidRDefault="0063109F">
            <w:pPr>
              <w:spacing w:line="260" w:lineRule="exact"/>
              <w:rPr>
                <w:rFonts w:ascii="宋体" w:hAnsi="宋体" w:cs="宋体"/>
                <w:color w:val="000000"/>
                <w:szCs w:val="28"/>
              </w:rPr>
            </w:pPr>
            <w:r>
              <w:rPr>
                <w:rFonts w:ascii="宋体" w:hAnsi="宋体" w:hint="eastAsia"/>
                <w:color w:val="000000"/>
              </w:rPr>
              <w:t>其他问题</w:t>
            </w:r>
            <w:r w:rsidR="00F17C5A">
              <w:rPr>
                <w:rFonts w:ascii="宋体" w:hAnsi="宋体" w:hint="eastAsia"/>
                <w:color w:val="000000"/>
              </w:rPr>
              <w:t>变量</w:t>
            </w:r>
          </w:p>
        </w:tc>
      </w:tr>
    </w:tbl>
    <w:p w:rsidR="00BA6C57" w:rsidRDefault="00E7765B">
      <w:pPr>
        <w:rPr>
          <w:rFonts w:ascii="黑体" w:eastAsia="黑体" w:hAnsi="黑体"/>
          <w:color w:val="000000"/>
          <w:sz w:val="32"/>
          <w:szCs w:val="32"/>
        </w:rPr>
      </w:pPr>
      <w:r>
        <w:rPr>
          <w:rFonts w:ascii="黑体" w:eastAsia="黑体" w:hAnsi="黑体" w:hint="eastAsia"/>
          <w:color w:val="000000"/>
          <w:sz w:val="32"/>
          <w:szCs w:val="32"/>
        </w:rPr>
        <w:lastRenderedPageBreak/>
        <w:t>二、生产及管理现状与自查结论</w:t>
      </w:r>
    </w:p>
    <w:tbl>
      <w:tblPr>
        <w:tblW w:w="9334" w:type="dxa"/>
        <w:jc w:val="center"/>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2042"/>
        <w:gridCol w:w="4936"/>
        <w:gridCol w:w="797"/>
        <w:gridCol w:w="923"/>
      </w:tblGrid>
      <w:tr w:rsidR="00BA6C57">
        <w:trPr>
          <w:cantSplit/>
          <w:trHeight w:val="289"/>
          <w:jc w:val="center"/>
        </w:trPr>
        <w:tc>
          <w:tcPr>
            <w:tcW w:w="636" w:type="dxa"/>
            <w:vMerge w:val="restart"/>
            <w:vAlign w:val="center"/>
          </w:tcPr>
          <w:p w:rsidR="00BA6C57" w:rsidRDefault="00E7765B">
            <w:pPr>
              <w:spacing w:line="500" w:lineRule="exact"/>
              <w:jc w:val="center"/>
              <w:rPr>
                <w:rFonts w:ascii="宋体" w:hAnsi="宋体" w:cs="宋体"/>
                <w:color w:val="000000"/>
                <w:sz w:val="28"/>
                <w:szCs w:val="28"/>
              </w:rPr>
            </w:pPr>
            <w:r>
              <w:rPr>
                <w:rFonts w:ascii="宋体" w:hAnsi="宋体" w:cs="宋体" w:hint="eastAsia"/>
                <w:color w:val="000000"/>
                <w:sz w:val="28"/>
                <w:szCs w:val="28"/>
              </w:rPr>
              <w:t>生</w:t>
            </w:r>
          </w:p>
          <w:p w:rsidR="00BA6C57" w:rsidRDefault="00E7765B">
            <w:pPr>
              <w:spacing w:line="500" w:lineRule="exact"/>
              <w:jc w:val="center"/>
              <w:rPr>
                <w:rFonts w:ascii="宋体" w:hAnsi="宋体" w:cs="宋体"/>
                <w:color w:val="000000"/>
                <w:sz w:val="28"/>
                <w:szCs w:val="28"/>
              </w:rPr>
            </w:pPr>
            <w:r>
              <w:rPr>
                <w:rFonts w:ascii="宋体" w:hAnsi="宋体" w:cs="宋体" w:hint="eastAsia"/>
                <w:color w:val="000000"/>
                <w:sz w:val="28"/>
                <w:szCs w:val="28"/>
              </w:rPr>
              <w:t>产</w:t>
            </w:r>
          </w:p>
          <w:p w:rsidR="00BA6C57" w:rsidRDefault="00E7765B">
            <w:pPr>
              <w:spacing w:line="500" w:lineRule="exact"/>
              <w:jc w:val="center"/>
              <w:rPr>
                <w:rFonts w:ascii="宋体" w:hAnsi="宋体" w:cs="宋体"/>
                <w:color w:val="000000"/>
                <w:sz w:val="28"/>
                <w:szCs w:val="28"/>
              </w:rPr>
            </w:pPr>
            <w:r>
              <w:rPr>
                <w:rFonts w:ascii="宋体" w:hAnsi="宋体" w:cs="宋体" w:hint="eastAsia"/>
                <w:color w:val="000000"/>
                <w:sz w:val="28"/>
                <w:szCs w:val="28"/>
              </w:rPr>
              <w:t>及</w:t>
            </w:r>
          </w:p>
          <w:p w:rsidR="00BA6C57" w:rsidRDefault="00E7765B">
            <w:pPr>
              <w:spacing w:line="500" w:lineRule="exact"/>
              <w:jc w:val="center"/>
              <w:rPr>
                <w:rFonts w:ascii="宋体" w:hAnsi="宋体" w:cs="宋体"/>
                <w:color w:val="000000"/>
                <w:sz w:val="28"/>
                <w:szCs w:val="28"/>
              </w:rPr>
            </w:pPr>
            <w:r>
              <w:rPr>
                <w:rFonts w:ascii="宋体" w:hAnsi="宋体" w:cs="宋体" w:hint="eastAsia"/>
                <w:color w:val="000000"/>
                <w:sz w:val="28"/>
                <w:szCs w:val="28"/>
              </w:rPr>
              <w:t>管</w:t>
            </w:r>
          </w:p>
          <w:p w:rsidR="00BA6C57" w:rsidRDefault="00E7765B">
            <w:pPr>
              <w:spacing w:line="500" w:lineRule="exact"/>
              <w:jc w:val="center"/>
              <w:rPr>
                <w:rFonts w:ascii="宋体" w:hAnsi="宋体" w:cs="宋体"/>
                <w:color w:val="000000"/>
                <w:sz w:val="28"/>
                <w:szCs w:val="28"/>
              </w:rPr>
            </w:pPr>
            <w:r>
              <w:rPr>
                <w:rFonts w:ascii="宋体" w:hAnsi="宋体" w:cs="宋体" w:hint="eastAsia"/>
                <w:color w:val="000000"/>
                <w:sz w:val="28"/>
                <w:szCs w:val="28"/>
              </w:rPr>
              <w:t>理</w:t>
            </w:r>
          </w:p>
          <w:p w:rsidR="00BA6C57" w:rsidRDefault="00E7765B">
            <w:pPr>
              <w:spacing w:line="500" w:lineRule="exact"/>
              <w:jc w:val="center"/>
              <w:rPr>
                <w:rFonts w:ascii="宋体" w:hAnsi="宋体" w:cs="宋体"/>
                <w:color w:val="000000"/>
                <w:sz w:val="28"/>
                <w:szCs w:val="28"/>
              </w:rPr>
            </w:pPr>
            <w:r>
              <w:rPr>
                <w:rFonts w:ascii="宋体" w:hAnsi="宋体" w:cs="宋体" w:hint="eastAsia"/>
                <w:color w:val="000000"/>
                <w:sz w:val="28"/>
                <w:szCs w:val="28"/>
              </w:rPr>
              <w:t>现</w:t>
            </w:r>
          </w:p>
          <w:p w:rsidR="00BA6C57" w:rsidRDefault="00E7765B">
            <w:pPr>
              <w:spacing w:line="500" w:lineRule="exact"/>
              <w:jc w:val="center"/>
              <w:rPr>
                <w:rFonts w:ascii="宋体" w:hAnsi="宋体"/>
                <w:color w:val="000000"/>
              </w:rPr>
            </w:pPr>
            <w:r>
              <w:rPr>
                <w:rFonts w:ascii="宋体" w:hAnsi="宋体" w:cs="宋体" w:hint="eastAsia"/>
                <w:color w:val="000000"/>
                <w:sz w:val="28"/>
                <w:szCs w:val="28"/>
              </w:rPr>
              <w:t>状</w:t>
            </w:r>
          </w:p>
        </w:tc>
        <w:tc>
          <w:tcPr>
            <w:tcW w:w="2042" w:type="dxa"/>
            <w:vMerge w:val="restart"/>
            <w:vAlign w:val="center"/>
          </w:tcPr>
          <w:p w:rsidR="00BA6C57" w:rsidRDefault="00E7765B">
            <w:pPr>
              <w:spacing w:line="500" w:lineRule="exact"/>
              <w:jc w:val="left"/>
              <w:rPr>
                <w:rFonts w:ascii="宋体" w:hAnsi="宋体"/>
                <w:color w:val="000000"/>
              </w:rPr>
            </w:pPr>
            <w:r>
              <w:rPr>
                <w:rFonts w:hint="eastAsia"/>
                <w:color w:val="000000"/>
              </w:rPr>
              <w:t>1.</w:t>
            </w:r>
            <w:r>
              <w:rPr>
                <w:rFonts w:hint="eastAsia"/>
                <w:color w:val="000000"/>
              </w:rPr>
              <w:t>具有符合标准物质研制（生产）通用技术要求的生产条件和能力</w:t>
            </w:r>
          </w:p>
        </w:tc>
        <w:tc>
          <w:tcPr>
            <w:tcW w:w="4936" w:type="dxa"/>
          </w:tcPr>
          <w:p w:rsidR="00BA6C57" w:rsidRDefault="00E7765B">
            <w:pPr>
              <w:spacing w:line="500" w:lineRule="exact"/>
              <w:rPr>
                <w:color w:val="000000"/>
                <w:szCs w:val="21"/>
              </w:rPr>
            </w:pPr>
            <w:r>
              <w:rPr>
                <w:rFonts w:hint="eastAsia"/>
                <w:color w:val="000000"/>
              </w:rPr>
              <w:t>1.1</w:t>
            </w:r>
            <w:r>
              <w:rPr>
                <w:rFonts w:hint="eastAsia"/>
                <w:color w:val="000000"/>
              </w:rPr>
              <w:t>具有生产标准物质所需要的质量保证体系</w:t>
            </w:r>
          </w:p>
        </w:tc>
        <w:tc>
          <w:tcPr>
            <w:tcW w:w="797" w:type="dxa"/>
          </w:tcPr>
          <w:p w:rsidR="00BA6C57" w:rsidRDefault="00550BC6">
            <w:pPr>
              <w:spacing w:line="500" w:lineRule="exact"/>
              <w:rPr>
                <w:color w:val="000000"/>
                <w:szCs w:val="21"/>
              </w:rPr>
            </w:pPr>
            <w:r>
              <w:rPr>
                <w:rFonts w:hint="eastAsia"/>
              </w:rPr>
              <w:sym w:font="Wingdings 2" w:char="F052"/>
            </w:r>
            <w:r w:rsidR="00E7765B">
              <w:rPr>
                <w:rFonts w:ascii="宋体" w:hAnsi="宋体" w:cs="宋体" w:hint="eastAsia"/>
                <w:color w:val="000000"/>
                <w:szCs w:val="28"/>
              </w:rPr>
              <w:t xml:space="preserve"> 是 </w:t>
            </w:r>
          </w:p>
        </w:tc>
        <w:tc>
          <w:tcPr>
            <w:tcW w:w="923" w:type="dxa"/>
          </w:tcPr>
          <w:p w:rsidR="00BA6C57" w:rsidRDefault="005375D3">
            <w:pPr>
              <w:spacing w:line="500" w:lineRule="exact"/>
              <w:rPr>
                <w:rFonts w:ascii="宋体" w:hAnsi="宋体" w:cs="宋体"/>
                <w:color w:val="000000"/>
                <w:szCs w:val="28"/>
              </w:rPr>
            </w:pPr>
            <w:r>
              <w:rPr>
                <w:rFonts w:hint="eastAsia"/>
              </w:rPr>
              <w:sym w:font="Wingdings 2" w:char="F0A3"/>
            </w:r>
            <w:r w:rsidR="00E7765B">
              <w:rPr>
                <w:rFonts w:ascii="宋体" w:hAnsi="宋体" w:cs="宋体" w:hint="eastAsia"/>
                <w:color w:val="000000"/>
                <w:szCs w:val="28"/>
              </w:rPr>
              <w:t xml:space="preserve"> 否</w:t>
            </w:r>
          </w:p>
        </w:tc>
      </w:tr>
      <w:tr w:rsidR="00BA6C57">
        <w:trPr>
          <w:cantSplit/>
          <w:trHeight w:val="289"/>
          <w:jc w:val="center"/>
        </w:trPr>
        <w:tc>
          <w:tcPr>
            <w:tcW w:w="636" w:type="dxa"/>
            <w:vMerge/>
            <w:vAlign w:val="center"/>
          </w:tcPr>
          <w:p w:rsidR="00BA6C57" w:rsidRDefault="00BA6C57">
            <w:pPr>
              <w:spacing w:line="500" w:lineRule="exact"/>
              <w:jc w:val="left"/>
            </w:pPr>
          </w:p>
        </w:tc>
        <w:tc>
          <w:tcPr>
            <w:tcW w:w="2042" w:type="dxa"/>
            <w:vMerge/>
            <w:vAlign w:val="center"/>
          </w:tcPr>
          <w:p w:rsidR="00BA6C57" w:rsidRDefault="00BA6C57">
            <w:pPr>
              <w:spacing w:line="500" w:lineRule="exact"/>
              <w:jc w:val="left"/>
            </w:pPr>
          </w:p>
        </w:tc>
        <w:tc>
          <w:tcPr>
            <w:tcW w:w="4936" w:type="dxa"/>
          </w:tcPr>
          <w:p w:rsidR="00BA6C57" w:rsidRDefault="00E7765B">
            <w:pPr>
              <w:spacing w:line="500" w:lineRule="exact"/>
              <w:rPr>
                <w:color w:val="000000"/>
                <w:szCs w:val="21"/>
              </w:rPr>
            </w:pPr>
            <w:r>
              <w:rPr>
                <w:rFonts w:hint="eastAsia"/>
                <w:color w:val="000000"/>
              </w:rPr>
              <w:t>1.2</w:t>
            </w:r>
            <w:r>
              <w:rPr>
                <w:rFonts w:hint="eastAsia"/>
                <w:color w:val="000000"/>
              </w:rPr>
              <w:t>具有生产相应标准物质所需要的测量仪器及设施</w:t>
            </w:r>
          </w:p>
        </w:tc>
        <w:tc>
          <w:tcPr>
            <w:tcW w:w="797" w:type="dxa"/>
          </w:tcPr>
          <w:p w:rsidR="00BA6C57" w:rsidRDefault="005505CF">
            <w:pPr>
              <w:spacing w:line="500" w:lineRule="exact"/>
              <w:rPr>
                <w:color w:val="000000"/>
                <w:szCs w:val="21"/>
              </w:rPr>
            </w:pPr>
            <w:r>
              <w:rPr>
                <w:rFonts w:hint="eastAsia"/>
              </w:rPr>
              <w:sym w:font="Wingdings 2" w:char="F052"/>
            </w:r>
            <w:r w:rsidR="00E7765B">
              <w:rPr>
                <w:rFonts w:ascii="宋体" w:hAnsi="宋体" w:cs="宋体" w:hint="eastAsia"/>
                <w:color w:val="000000"/>
                <w:szCs w:val="28"/>
              </w:rPr>
              <w:t xml:space="preserve"> 是 </w:t>
            </w:r>
          </w:p>
        </w:tc>
        <w:tc>
          <w:tcPr>
            <w:tcW w:w="923" w:type="dxa"/>
          </w:tcPr>
          <w:p w:rsidR="00BA6C57" w:rsidRDefault="009407B4">
            <w:pPr>
              <w:spacing w:line="500" w:lineRule="exact"/>
              <w:rPr>
                <w:rFonts w:ascii="宋体" w:hAnsi="宋体" w:cs="宋体"/>
                <w:color w:val="000000"/>
                <w:szCs w:val="28"/>
              </w:rPr>
            </w:pPr>
            <w:r>
              <w:rPr>
                <w:rFonts w:hint="eastAsia"/>
              </w:rPr>
              <w:sym w:font="Wingdings 2" w:char="F0A3"/>
            </w:r>
            <w:r w:rsidR="00E7765B">
              <w:rPr>
                <w:rFonts w:ascii="宋体" w:hAnsi="宋体" w:cs="宋体" w:hint="eastAsia"/>
                <w:color w:val="000000"/>
                <w:szCs w:val="28"/>
              </w:rPr>
              <w:t xml:space="preserve"> 否</w:t>
            </w:r>
          </w:p>
        </w:tc>
      </w:tr>
      <w:tr w:rsidR="00BA6C57">
        <w:trPr>
          <w:cantSplit/>
          <w:trHeight w:val="289"/>
          <w:jc w:val="center"/>
        </w:trPr>
        <w:tc>
          <w:tcPr>
            <w:tcW w:w="636" w:type="dxa"/>
            <w:vMerge/>
            <w:vAlign w:val="center"/>
          </w:tcPr>
          <w:p w:rsidR="00BA6C57" w:rsidRDefault="00BA6C57">
            <w:pPr>
              <w:spacing w:line="500" w:lineRule="exact"/>
              <w:jc w:val="left"/>
              <w:rPr>
                <w:color w:val="000000"/>
                <w:szCs w:val="21"/>
              </w:rPr>
            </w:pPr>
          </w:p>
        </w:tc>
        <w:tc>
          <w:tcPr>
            <w:tcW w:w="2042" w:type="dxa"/>
            <w:vMerge/>
            <w:vAlign w:val="center"/>
          </w:tcPr>
          <w:p w:rsidR="00BA6C57" w:rsidRDefault="00BA6C57">
            <w:pPr>
              <w:spacing w:line="500" w:lineRule="exact"/>
              <w:jc w:val="left"/>
              <w:rPr>
                <w:color w:val="000000"/>
                <w:szCs w:val="21"/>
              </w:rPr>
            </w:pPr>
          </w:p>
        </w:tc>
        <w:tc>
          <w:tcPr>
            <w:tcW w:w="4936" w:type="dxa"/>
          </w:tcPr>
          <w:p w:rsidR="00BA6C57" w:rsidRDefault="00E7765B">
            <w:pPr>
              <w:spacing w:line="500" w:lineRule="exact"/>
              <w:rPr>
                <w:color w:val="000000"/>
                <w:szCs w:val="21"/>
              </w:rPr>
            </w:pPr>
            <w:r>
              <w:rPr>
                <w:rFonts w:hint="eastAsia"/>
                <w:color w:val="000000"/>
              </w:rPr>
              <w:t>1.3</w:t>
            </w:r>
            <w:r>
              <w:rPr>
                <w:rFonts w:hint="eastAsia"/>
                <w:color w:val="000000"/>
              </w:rPr>
              <w:t>具有专职管理和相应能力的技术人员</w:t>
            </w:r>
          </w:p>
        </w:tc>
        <w:tc>
          <w:tcPr>
            <w:tcW w:w="797" w:type="dxa"/>
          </w:tcPr>
          <w:p w:rsidR="00BA6C57" w:rsidRDefault="005505CF">
            <w:pPr>
              <w:spacing w:line="500" w:lineRule="exact"/>
              <w:rPr>
                <w:color w:val="000000"/>
                <w:szCs w:val="21"/>
              </w:rPr>
            </w:pPr>
            <w:r>
              <w:rPr>
                <w:rFonts w:hint="eastAsia"/>
              </w:rPr>
              <w:sym w:font="Wingdings 2" w:char="F052"/>
            </w:r>
            <w:r w:rsidR="00E7765B">
              <w:rPr>
                <w:rFonts w:ascii="宋体" w:hAnsi="宋体" w:cs="宋体" w:hint="eastAsia"/>
                <w:color w:val="000000"/>
                <w:szCs w:val="28"/>
              </w:rPr>
              <w:t xml:space="preserve"> 是 </w:t>
            </w:r>
          </w:p>
        </w:tc>
        <w:tc>
          <w:tcPr>
            <w:tcW w:w="923" w:type="dxa"/>
          </w:tcPr>
          <w:p w:rsidR="00BA6C57" w:rsidRDefault="009407B4">
            <w:pPr>
              <w:spacing w:line="500" w:lineRule="exact"/>
              <w:rPr>
                <w:rFonts w:ascii="宋体" w:hAnsi="宋体" w:cs="宋体"/>
                <w:color w:val="000000"/>
                <w:szCs w:val="28"/>
              </w:rPr>
            </w:pPr>
            <w:r>
              <w:rPr>
                <w:rFonts w:hint="eastAsia"/>
              </w:rPr>
              <w:sym w:font="Wingdings 2" w:char="F0A3"/>
            </w:r>
            <w:r w:rsidR="00E7765B">
              <w:rPr>
                <w:rFonts w:ascii="宋体" w:hAnsi="宋体" w:cs="宋体" w:hint="eastAsia"/>
                <w:color w:val="000000"/>
                <w:szCs w:val="28"/>
              </w:rPr>
              <w:t xml:space="preserve"> 否</w:t>
            </w:r>
          </w:p>
        </w:tc>
      </w:tr>
      <w:tr w:rsidR="00BA6C57">
        <w:trPr>
          <w:cantSplit/>
          <w:trHeight w:val="289"/>
          <w:jc w:val="center"/>
        </w:trPr>
        <w:tc>
          <w:tcPr>
            <w:tcW w:w="636" w:type="dxa"/>
            <w:vMerge/>
            <w:vAlign w:val="center"/>
          </w:tcPr>
          <w:p w:rsidR="00BA6C57" w:rsidRDefault="00BA6C57">
            <w:pPr>
              <w:spacing w:line="500" w:lineRule="exact"/>
              <w:jc w:val="left"/>
              <w:rPr>
                <w:color w:val="000000"/>
                <w:szCs w:val="21"/>
              </w:rPr>
            </w:pPr>
          </w:p>
        </w:tc>
        <w:tc>
          <w:tcPr>
            <w:tcW w:w="2042" w:type="dxa"/>
            <w:vMerge/>
            <w:vAlign w:val="center"/>
          </w:tcPr>
          <w:p w:rsidR="00BA6C57" w:rsidRDefault="00BA6C57">
            <w:pPr>
              <w:spacing w:line="500" w:lineRule="exact"/>
              <w:jc w:val="left"/>
              <w:rPr>
                <w:color w:val="000000"/>
                <w:szCs w:val="21"/>
              </w:rPr>
            </w:pPr>
          </w:p>
        </w:tc>
        <w:tc>
          <w:tcPr>
            <w:tcW w:w="4936" w:type="dxa"/>
          </w:tcPr>
          <w:p w:rsidR="00BA6C57" w:rsidRDefault="00E7765B">
            <w:pPr>
              <w:spacing w:line="500" w:lineRule="exact"/>
            </w:pPr>
            <w:r>
              <w:rPr>
                <w:rFonts w:hint="eastAsia"/>
                <w:color w:val="000000"/>
              </w:rPr>
              <w:t>1.4</w:t>
            </w:r>
            <w:r>
              <w:rPr>
                <w:rFonts w:ascii="宋体" w:hAnsi="宋体" w:hint="eastAsia"/>
              </w:rPr>
              <w:t>具有内部定值的能力</w:t>
            </w:r>
          </w:p>
        </w:tc>
        <w:tc>
          <w:tcPr>
            <w:tcW w:w="797" w:type="dxa"/>
          </w:tcPr>
          <w:p w:rsidR="00BA6C57" w:rsidRDefault="005505CF">
            <w:pPr>
              <w:spacing w:line="500" w:lineRule="exact"/>
              <w:rPr>
                <w:rFonts w:ascii="宋体" w:hAnsi="宋体" w:cs="宋体"/>
                <w:color w:val="000000"/>
                <w:szCs w:val="28"/>
              </w:rPr>
            </w:pPr>
            <w:r>
              <w:rPr>
                <w:rFonts w:hint="eastAsia"/>
              </w:rPr>
              <w:sym w:font="Wingdings 2" w:char="F052"/>
            </w:r>
            <w:r w:rsidR="00E7765B">
              <w:rPr>
                <w:rFonts w:ascii="宋体" w:hAnsi="宋体" w:cs="宋体" w:hint="eastAsia"/>
                <w:color w:val="000000"/>
                <w:szCs w:val="28"/>
              </w:rPr>
              <w:t xml:space="preserve"> 是 </w:t>
            </w:r>
          </w:p>
        </w:tc>
        <w:tc>
          <w:tcPr>
            <w:tcW w:w="923" w:type="dxa"/>
          </w:tcPr>
          <w:p w:rsidR="00BA6C57" w:rsidRDefault="009407B4">
            <w:pPr>
              <w:spacing w:line="500" w:lineRule="exact"/>
              <w:rPr>
                <w:rFonts w:ascii="宋体" w:hAnsi="宋体" w:cs="宋体"/>
                <w:color w:val="000000"/>
                <w:szCs w:val="28"/>
              </w:rPr>
            </w:pPr>
            <w:r>
              <w:rPr>
                <w:rFonts w:hint="eastAsia"/>
              </w:rPr>
              <w:sym w:font="Wingdings 2" w:char="F0A3"/>
            </w:r>
            <w:r w:rsidR="00E7765B">
              <w:rPr>
                <w:rFonts w:ascii="宋体" w:hAnsi="宋体" w:cs="宋体" w:hint="eastAsia"/>
                <w:color w:val="000000"/>
                <w:szCs w:val="28"/>
              </w:rPr>
              <w:t xml:space="preserve"> 否</w:t>
            </w:r>
          </w:p>
        </w:tc>
      </w:tr>
      <w:tr w:rsidR="00BA6C57">
        <w:trPr>
          <w:cantSplit/>
          <w:trHeight w:val="289"/>
          <w:jc w:val="center"/>
        </w:trPr>
        <w:tc>
          <w:tcPr>
            <w:tcW w:w="636" w:type="dxa"/>
            <w:vMerge/>
            <w:vAlign w:val="center"/>
          </w:tcPr>
          <w:p w:rsidR="00BA6C57" w:rsidRDefault="00BA6C57">
            <w:pPr>
              <w:spacing w:line="500" w:lineRule="exact"/>
              <w:jc w:val="left"/>
              <w:rPr>
                <w:color w:val="000000"/>
                <w:szCs w:val="21"/>
              </w:rPr>
            </w:pPr>
          </w:p>
        </w:tc>
        <w:tc>
          <w:tcPr>
            <w:tcW w:w="2042" w:type="dxa"/>
            <w:vMerge/>
            <w:vAlign w:val="center"/>
          </w:tcPr>
          <w:p w:rsidR="00BA6C57" w:rsidRDefault="00BA6C57">
            <w:pPr>
              <w:spacing w:line="500" w:lineRule="exact"/>
              <w:jc w:val="left"/>
              <w:rPr>
                <w:color w:val="000000"/>
                <w:szCs w:val="21"/>
              </w:rPr>
            </w:pPr>
          </w:p>
        </w:tc>
        <w:tc>
          <w:tcPr>
            <w:tcW w:w="4936" w:type="dxa"/>
          </w:tcPr>
          <w:p w:rsidR="00BA6C57" w:rsidRDefault="00E7765B">
            <w:pPr>
              <w:spacing w:line="500" w:lineRule="exact"/>
            </w:pPr>
            <w:r>
              <w:rPr>
                <w:rFonts w:hint="eastAsia"/>
                <w:color w:val="000000"/>
              </w:rPr>
              <w:t>1.5</w:t>
            </w:r>
            <w:r>
              <w:rPr>
                <w:rFonts w:hint="eastAsia"/>
              </w:rPr>
              <w:t>具有满足储存标准物质环境条件要求的专用场所</w:t>
            </w:r>
          </w:p>
        </w:tc>
        <w:tc>
          <w:tcPr>
            <w:tcW w:w="797" w:type="dxa"/>
          </w:tcPr>
          <w:p w:rsidR="00BA6C57" w:rsidRDefault="005505CF">
            <w:pPr>
              <w:spacing w:line="500" w:lineRule="exact"/>
              <w:rPr>
                <w:rFonts w:ascii="宋体" w:hAnsi="宋体" w:cs="宋体"/>
                <w:color w:val="000000"/>
                <w:szCs w:val="28"/>
              </w:rPr>
            </w:pPr>
            <w:r>
              <w:rPr>
                <w:rFonts w:hint="eastAsia"/>
              </w:rPr>
              <w:sym w:font="Wingdings 2" w:char="F052"/>
            </w:r>
            <w:r w:rsidR="00E7765B">
              <w:rPr>
                <w:rFonts w:ascii="宋体" w:hAnsi="宋体" w:cs="宋体" w:hint="eastAsia"/>
                <w:color w:val="000000"/>
                <w:szCs w:val="28"/>
              </w:rPr>
              <w:t xml:space="preserve"> 是 </w:t>
            </w:r>
          </w:p>
        </w:tc>
        <w:tc>
          <w:tcPr>
            <w:tcW w:w="923" w:type="dxa"/>
          </w:tcPr>
          <w:p w:rsidR="00BA6C57" w:rsidRDefault="009407B4">
            <w:pPr>
              <w:spacing w:line="500" w:lineRule="exact"/>
              <w:rPr>
                <w:rFonts w:ascii="宋体" w:hAnsi="宋体" w:cs="宋体"/>
                <w:color w:val="000000"/>
                <w:szCs w:val="28"/>
              </w:rPr>
            </w:pPr>
            <w:r>
              <w:rPr>
                <w:rFonts w:hint="eastAsia"/>
              </w:rPr>
              <w:sym w:font="Wingdings 2" w:char="F0A3"/>
            </w:r>
            <w:r w:rsidR="00E7765B">
              <w:rPr>
                <w:rFonts w:ascii="宋体" w:hAnsi="宋体" w:cs="宋体" w:hint="eastAsia"/>
                <w:color w:val="000000"/>
                <w:szCs w:val="28"/>
              </w:rPr>
              <w:t xml:space="preserve"> 否</w:t>
            </w:r>
          </w:p>
        </w:tc>
      </w:tr>
      <w:tr w:rsidR="00BA6C57">
        <w:trPr>
          <w:cantSplit/>
          <w:trHeight w:val="289"/>
          <w:jc w:val="center"/>
        </w:trPr>
        <w:tc>
          <w:tcPr>
            <w:tcW w:w="636" w:type="dxa"/>
            <w:vMerge/>
            <w:vAlign w:val="center"/>
          </w:tcPr>
          <w:p w:rsidR="00BA6C57" w:rsidRDefault="00BA6C57">
            <w:pPr>
              <w:spacing w:line="500" w:lineRule="exact"/>
              <w:jc w:val="left"/>
              <w:rPr>
                <w:color w:val="000000"/>
                <w:szCs w:val="21"/>
              </w:rPr>
            </w:pPr>
          </w:p>
        </w:tc>
        <w:tc>
          <w:tcPr>
            <w:tcW w:w="2042" w:type="dxa"/>
            <w:vMerge/>
            <w:vAlign w:val="center"/>
          </w:tcPr>
          <w:p w:rsidR="00BA6C57" w:rsidRDefault="00BA6C57">
            <w:pPr>
              <w:spacing w:line="500" w:lineRule="exact"/>
              <w:jc w:val="left"/>
              <w:rPr>
                <w:color w:val="000000"/>
                <w:szCs w:val="21"/>
              </w:rPr>
            </w:pPr>
          </w:p>
        </w:tc>
        <w:tc>
          <w:tcPr>
            <w:tcW w:w="4936" w:type="dxa"/>
          </w:tcPr>
          <w:p w:rsidR="00BA6C57" w:rsidRDefault="00E7765B">
            <w:pPr>
              <w:spacing w:line="500" w:lineRule="exact"/>
              <w:rPr>
                <w:szCs w:val="21"/>
              </w:rPr>
            </w:pPr>
            <w:r>
              <w:rPr>
                <w:rFonts w:hint="eastAsia"/>
                <w:szCs w:val="21"/>
              </w:rPr>
              <w:t xml:space="preserve">1.6 </w:t>
            </w:r>
            <w:r>
              <w:rPr>
                <w:rFonts w:hint="eastAsia"/>
                <w:szCs w:val="21"/>
              </w:rPr>
              <w:t>标准物质的相关资料均妥善保管</w:t>
            </w:r>
          </w:p>
        </w:tc>
        <w:tc>
          <w:tcPr>
            <w:tcW w:w="797" w:type="dxa"/>
          </w:tcPr>
          <w:p w:rsidR="00BA6C57" w:rsidRDefault="005505CF">
            <w:pPr>
              <w:spacing w:line="500" w:lineRule="exact"/>
              <w:rPr>
                <w:rFonts w:ascii="宋体" w:hAnsi="宋体" w:cs="宋体"/>
                <w:color w:val="000000"/>
                <w:szCs w:val="28"/>
              </w:rPr>
            </w:pPr>
            <w:r>
              <w:rPr>
                <w:rFonts w:hint="eastAsia"/>
              </w:rPr>
              <w:sym w:font="Wingdings 2" w:char="F052"/>
            </w:r>
            <w:r w:rsidR="00E7765B">
              <w:rPr>
                <w:rFonts w:ascii="宋体" w:hAnsi="宋体" w:cs="宋体" w:hint="eastAsia"/>
                <w:color w:val="000000"/>
                <w:szCs w:val="28"/>
              </w:rPr>
              <w:t xml:space="preserve"> 是 </w:t>
            </w:r>
          </w:p>
        </w:tc>
        <w:tc>
          <w:tcPr>
            <w:tcW w:w="923" w:type="dxa"/>
          </w:tcPr>
          <w:p w:rsidR="00BA6C57" w:rsidRDefault="009407B4">
            <w:pPr>
              <w:spacing w:line="500" w:lineRule="exact"/>
              <w:rPr>
                <w:rFonts w:ascii="宋体" w:hAnsi="宋体" w:cs="宋体"/>
                <w:color w:val="000000"/>
                <w:szCs w:val="28"/>
              </w:rPr>
            </w:pPr>
            <w:r>
              <w:rPr>
                <w:rFonts w:hint="eastAsia"/>
              </w:rPr>
              <w:sym w:font="Wingdings 2" w:char="F0A3"/>
            </w:r>
            <w:r w:rsidR="00E7765B">
              <w:rPr>
                <w:rFonts w:ascii="宋体" w:hAnsi="宋体" w:cs="宋体" w:hint="eastAsia"/>
                <w:color w:val="000000"/>
                <w:szCs w:val="28"/>
              </w:rPr>
              <w:t xml:space="preserve"> 否</w:t>
            </w:r>
          </w:p>
        </w:tc>
      </w:tr>
      <w:tr w:rsidR="00BA6C57">
        <w:trPr>
          <w:cantSplit/>
          <w:trHeight w:val="638"/>
          <w:jc w:val="center"/>
        </w:trPr>
        <w:tc>
          <w:tcPr>
            <w:tcW w:w="636" w:type="dxa"/>
            <w:vMerge/>
            <w:vAlign w:val="center"/>
          </w:tcPr>
          <w:p w:rsidR="00BA6C57" w:rsidRDefault="00BA6C57">
            <w:pPr>
              <w:spacing w:line="500" w:lineRule="exact"/>
              <w:jc w:val="left"/>
              <w:rPr>
                <w:color w:val="000000"/>
                <w:szCs w:val="21"/>
              </w:rPr>
            </w:pPr>
          </w:p>
        </w:tc>
        <w:tc>
          <w:tcPr>
            <w:tcW w:w="2042" w:type="dxa"/>
            <w:vMerge w:val="restart"/>
            <w:vAlign w:val="center"/>
          </w:tcPr>
          <w:p w:rsidR="00BA6C57" w:rsidRDefault="00E7765B">
            <w:pPr>
              <w:spacing w:line="500" w:lineRule="exact"/>
              <w:jc w:val="left"/>
              <w:rPr>
                <w:color w:val="000000"/>
                <w:szCs w:val="21"/>
              </w:rPr>
            </w:pPr>
            <w:r>
              <w:rPr>
                <w:rFonts w:hint="eastAsia"/>
                <w:color w:val="000000"/>
              </w:rPr>
              <w:t>2.</w:t>
            </w:r>
            <w:r>
              <w:rPr>
                <w:rFonts w:hint="eastAsia"/>
                <w:color w:val="000000"/>
              </w:rPr>
              <w:t>所供应的国家标准物质具有量值特性符合要求的证明</w:t>
            </w:r>
          </w:p>
        </w:tc>
        <w:tc>
          <w:tcPr>
            <w:tcW w:w="4936" w:type="dxa"/>
          </w:tcPr>
          <w:p w:rsidR="00BA6C57" w:rsidRDefault="00E7765B">
            <w:pPr>
              <w:spacing w:line="500" w:lineRule="exact"/>
              <w:rPr>
                <w:szCs w:val="21"/>
              </w:rPr>
            </w:pPr>
            <w:r>
              <w:rPr>
                <w:rFonts w:hint="eastAsia"/>
                <w:szCs w:val="21"/>
              </w:rPr>
              <w:t>2.1</w:t>
            </w:r>
            <w:r>
              <w:rPr>
                <w:rFonts w:hint="eastAsia"/>
              </w:rPr>
              <w:t>具有制备、定值的</w:t>
            </w:r>
            <w:r>
              <w:rPr>
                <w:rFonts w:ascii="宋体" w:hAnsi="宋体" w:hint="eastAsia"/>
              </w:rPr>
              <w:t>原始记录</w:t>
            </w:r>
          </w:p>
        </w:tc>
        <w:tc>
          <w:tcPr>
            <w:tcW w:w="797" w:type="dxa"/>
          </w:tcPr>
          <w:p w:rsidR="00BA6C57" w:rsidRDefault="005505CF">
            <w:pPr>
              <w:spacing w:line="500" w:lineRule="exact"/>
              <w:rPr>
                <w:color w:val="000000"/>
                <w:szCs w:val="21"/>
              </w:rPr>
            </w:pPr>
            <w:r>
              <w:rPr>
                <w:rFonts w:hint="eastAsia"/>
              </w:rPr>
              <w:sym w:font="Wingdings 2" w:char="F052"/>
            </w:r>
            <w:r w:rsidR="00E7765B">
              <w:rPr>
                <w:rFonts w:ascii="宋体" w:hAnsi="宋体" w:cs="宋体" w:hint="eastAsia"/>
                <w:color w:val="000000"/>
                <w:szCs w:val="28"/>
              </w:rPr>
              <w:t xml:space="preserve"> 是 </w:t>
            </w:r>
          </w:p>
        </w:tc>
        <w:tc>
          <w:tcPr>
            <w:tcW w:w="923" w:type="dxa"/>
          </w:tcPr>
          <w:p w:rsidR="00BA6C57" w:rsidRDefault="009407B4">
            <w:pPr>
              <w:spacing w:line="500" w:lineRule="exact"/>
              <w:rPr>
                <w:rFonts w:ascii="宋体" w:hAnsi="宋体" w:cs="宋体"/>
                <w:color w:val="000000"/>
                <w:szCs w:val="28"/>
              </w:rPr>
            </w:pPr>
            <w:r>
              <w:rPr>
                <w:rFonts w:hint="eastAsia"/>
              </w:rPr>
              <w:sym w:font="Wingdings 2" w:char="F0A3"/>
            </w:r>
            <w:r w:rsidR="00E7765B">
              <w:rPr>
                <w:rFonts w:ascii="宋体" w:hAnsi="宋体" w:cs="宋体" w:hint="eastAsia"/>
                <w:color w:val="000000"/>
                <w:szCs w:val="28"/>
              </w:rPr>
              <w:t xml:space="preserve"> 否</w:t>
            </w:r>
          </w:p>
        </w:tc>
      </w:tr>
      <w:tr w:rsidR="00BA6C57">
        <w:trPr>
          <w:cantSplit/>
          <w:trHeight w:val="284"/>
          <w:jc w:val="center"/>
        </w:trPr>
        <w:tc>
          <w:tcPr>
            <w:tcW w:w="636" w:type="dxa"/>
            <w:vMerge/>
            <w:vAlign w:val="center"/>
          </w:tcPr>
          <w:p w:rsidR="00BA6C57" w:rsidRDefault="00BA6C57">
            <w:pPr>
              <w:spacing w:line="500" w:lineRule="exact"/>
              <w:jc w:val="left"/>
              <w:rPr>
                <w:color w:val="000000"/>
                <w:szCs w:val="21"/>
              </w:rPr>
            </w:pPr>
          </w:p>
        </w:tc>
        <w:tc>
          <w:tcPr>
            <w:tcW w:w="2042" w:type="dxa"/>
            <w:vMerge/>
            <w:vAlign w:val="center"/>
          </w:tcPr>
          <w:p w:rsidR="00BA6C57" w:rsidRDefault="00BA6C57">
            <w:pPr>
              <w:spacing w:line="500" w:lineRule="exact"/>
              <w:jc w:val="left"/>
              <w:rPr>
                <w:color w:val="000000"/>
                <w:szCs w:val="21"/>
              </w:rPr>
            </w:pPr>
          </w:p>
        </w:tc>
        <w:tc>
          <w:tcPr>
            <w:tcW w:w="4936" w:type="dxa"/>
          </w:tcPr>
          <w:p w:rsidR="00BA6C57" w:rsidRDefault="00E7765B">
            <w:pPr>
              <w:spacing w:line="500" w:lineRule="exact"/>
              <w:rPr>
                <w:szCs w:val="21"/>
              </w:rPr>
            </w:pPr>
            <w:r>
              <w:rPr>
                <w:rFonts w:hint="eastAsia"/>
              </w:rPr>
              <w:t>2.2</w:t>
            </w:r>
            <w:r>
              <w:rPr>
                <w:rFonts w:hint="eastAsia"/>
              </w:rPr>
              <w:t>具有</w:t>
            </w:r>
            <w:r>
              <w:rPr>
                <w:rFonts w:hint="eastAsia"/>
                <w:szCs w:val="21"/>
              </w:rPr>
              <w:t>量值溯源的相关证明材料。</w:t>
            </w:r>
          </w:p>
        </w:tc>
        <w:tc>
          <w:tcPr>
            <w:tcW w:w="797" w:type="dxa"/>
          </w:tcPr>
          <w:p w:rsidR="00BA6C57" w:rsidRDefault="005505CF">
            <w:pPr>
              <w:spacing w:line="500" w:lineRule="exact"/>
              <w:rPr>
                <w:color w:val="000000"/>
                <w:szCs w:val="21"/>
              </w:rPr>
            </w:pPr>
            <w:r>
              <w:rPr>
                <w:rFonts w:hint="eastAsia"/>
              </w:rPr>
              <w:sym w:font="Wingdings 2" w:char="F052"/>
            </w:r>
            <w:r w:rsidR="00E7765B">
              <w:rPr>
                <w:rFonts w:ascii="宋体" w:hAnsi="宋体" w:cs="宋体" w:hint="eastAsia"/>
                <w:color w:val="000000"/>
                <w:szCs w:val="28"/>
              </w:rPr>
              <w:t xml:space="preserve"> 是 </w:t>
            </w:r>
          </w:p>
        </w:tc>
        <w:tc>
          <w:tcPr>
            <w:tcW w:w="923" w:type="dxa"/>
          </w:tcPr>
          <w:p w:rsidR="00BA6C57" w:rsidRDefault="009407B4">
            <w:pPr>
              <w:spacing w:line="500" w:lineRule="exact"/>
              <w:rPr>
                <w:rFonts w:ascii="宋体" w:hAnsi="宋体" w:cs="宋体"/>
                <w:color w:val="000000"/>
                <w:szCs w:val="28"/>
              </w:rPr>
            </w:pPr>
            <w:r>
              <w:rPr>
                <w:rFonts w:hint="eastAsia"/>
              </w:rPr>
              <w:sym w:font="Wingdings 2" w:char="F0A3"/>
            </w:r>
            <w:r w:rsidR="00E7765B">
              <w:rPr>
                <w:rFonts w:ascii="宋体" w:hAnsi="宋体" w:cs="宋体" w:hint="eastAsia"/>
                <w:color w:val="000000"/>
                <w:szCs w:val="28"/>
              </w:rPr>
              <w:t xml:space="preserve"> 否</w:t>
            </w:r>
          </w:p>
        </w:tc>
      </w:tr>
      <w:tr w:rsidR="00BA6C57">
        <w:trPr>
          <w:cantSplit/>
          <w:trHeight w:val="165"/>
          <w:jc w:val="center"/>
        </w:trPr>
        <w:tc>
          <w:tcPr>
            <w:tcW w:w="636" w:type="dxa"/>
            <w:vMerge/>
            <w:vAlign w:val="center"/>
          </w:tcPr>
          <w:p w:rsidR="00BA6C57" w:rsidRDefault="00BA6C57">
            <w:pPr>
              <w:spacing w:line="500" w:lineRule="exact"/>
              <w:jc w:val="left"/>
              <w:rPr>
                <w:color w:val="000000"/>
                <w:szCs w:val="21"/>
              </w:rPr>
            </w:pPr>
          </w:p>
        </w:tc>
        <w:tc>
          <w:tcPr>
            <w:tcW w:w="2042" w:type="dxa"/>
            <w:vMerge/>
            <w:vAlign w:val="center"/>
          </w:tcPr>
          <w:p w:rsidR="00BA6C57" w:rsidRDefault="00BA6C57">
            <w:pPr>
              <w:spacing w:line="500" w:lineRule="exact"/>
              <w:jc w:val="left"/>
              <w:rPr>
                <w:color w:val="000000"/>
                <w:szCs w:val="21"/>
              </w:rPr>
            </w:pPr>
          </w:p>
        </w:tc>
        <w:tc>
          <w:tcPr>
            <w:tcW w:w="4936" w:type="dxa"/>
          </w:tcPr>
          <w:p w:rsidR="00BA6C57" w:rsidRDefault="00E7765B">
            <w:pPr>
              <w:spacing w:line="500" w:lineRule="exact"/>
            </w:pPr>
            <w:r>
              <w:rPr>
                <w:rFonts w:hint="eastAsia"/>
              </w:rPr>
              <w:t>2.</w:t>
            </w:r>
            <w:r>
              <w:rPr>
                <w:rFonts w:hint="eastAsia"/>
                <w:szCs w:val="21"/>
              </w:rPr>
              <w:t>3</w:t>
            </w:r>
            <w:r>
              <w:rPr>
                <w:rFonts w:hint="eastAsia"/>
                <w:szCs w:val="21"/>
              </w:rPr>
              <w:t>具有其他可以说明</w:t>
            </w:r>
            <w:r>
              <w:rPr>
                <w:rFonts w:hint="eastAsia"/>
              </w:rPr>
              <w:t>量值特性符合要求的</w:t>
            </w:r>
            <w:r>
              <w:rPr>
                <w:rFonts w:hint="eastAsia"/>
                <w:szCs w:val="21"/>
              </w:rPr>
              <w:t>证明（包括本单位定期对量值进行复核或比对等相关材料）。</w:t>
            </w:r>
          </w:p>
        </w:tc>
        <w:tc>
          <w:tcPr>
            <w:tcW w:w="797" w:type="dxa"/>
          </w:tcPr>
          <w:p w:rsidR="00BA6C57" w:rsidRDefault="005505CF">
            <w:pPr>
              <w:spacing w:line="500" w:lineRule="exact"/>
              <w:rPr>
                <w:rFonts w:ascii="宋体" w:hAnsi="宋体" w:cs="宋体"/>
                <w:color w:val="000000"/>
                <w:szCs w:val="28"/>
              </w:rPr>
            </w:pPr>
            <w:r>
              <w:rPr>
                <w:rFonts w:hint="eastAsia"/>
              </w:rPr>
              <w:sym w:font="Wingdings 2" w:char="F052"/>
            </w:r>
            <w:r w:rsidR="00E7765B">
              <w:rPr>
                <w:rFonts w:ascii="宋体" w:hAnsi="宋体" w:cs="宋体" w:hint="eastAsia"/>
                <w:color w:val="000000"/>
                <w:szCs w:val="28"/>
              </w:rPr>
              <w:t xml:space="preserve"> 是 </w:t>
            </w:r>
          </w:p>
        </w:tc>
        <w:tc>
          <w:tcPr>
            <w:tcW w:w="923" w:type="dxa"/>
          </w:tcPr>
          <w:p w:rsidR="00BA6C57" w:rsidRDefault="009407B4">
            <w:pPr>
              <w:spacing w:line="500" w:lineRule="exact"/>
              <w:rPr>
                <w:rFonts w:ascii="宋体" w:hAnsi="宋体" w:cs="宋体"/>
                <w:color w:val="000000"/>
                <w:szCs w:val="28"/>
              </w:rPr>
            </w:pPr>
            <w:r>
              <w:rPr>
                <w:rFonts w:hint="eastAsia"/>
              </w:rPr>
              <w:sym w:font="Wingdings 2" w:char="F0A3"/>
            </w:r>
            <w:r w:rsidR="00E7765B">
              <w:rPr>
                <w:rFonts w:ascii="宋体" w:hAnsi="宋体" w:cs="宋体" w:hint="eastAsia"/>
                <w:color w:val="000000"/>
                <w:szCs w:val="28"/>
              </w:rPr>
              <w:t xml:space="preserve"> 否</w:t>
            </w:r>
          </w:p>
        </w:tc>
      </w:tr>
      <w:tr w:rsidR="00BA6C57">
        <w:trPr>
          <w:cantSplit/>
          <w:trHeight w:val="2501"/>
          <w:jc w:val="center"/>
        </w:trPr>
        <w:tc>
          <w:tcPr>
            <w:tcW w:w="636" w:type="dxa"/>
            <w:vMerge/>
            <w:vAlign w:val="center"/>
          </w:tcPr>
          <w:p w:rsidR="00BA6C57" w:rsidRDefault="00BA6C57">
            <w:pPr>
              <w:spacing w:line="500" w:lineRule="exact"/>
              <w:jc w:val="left"/>
              <w:rPr>
                <w:color w:val="000000"/>
                <w:szCs w:val="21"/>
              </w:rPr>
            </w:pPr>
          </w:p>
        </w:tc>
        <w:tc>
          <w:tcPr>
            <w:tcW w:w="2042" w:type="dxa"/>
            <w:vAlign w:val="center"/>
          </w:tcPr>
          <w:p w:rsidR="00BA6C57" w:rsidRDefault="00E7765B">
            <w:pPr>
              <w:spacing w:line="500" w:lineRule="exact"/>
              <w:jc w:val="left"/>
              <w:rPr>
                <w:color w:val="000000"/>
                <w:szCs w:val="21"/>
              </w:rPr>
            </w:pPr>
            <w:r>
              <w:rPr>
                <w:rFonts w:hint="eastAsia"/>
                <w:color w:val="000000"/>
                <w:szCs w:val="21"/>
              </w:rPr>
              <w:t>3.</w:t>
            </w:r>
            <w:r>
              <w:rPr>
                <w:rFonts w:hint="eastAsia"/>
                <w:color w:val="000000"/>
              </w:rPr>
              <w:t>当前管理中存在的主要问题</w:t>
            </w:r>
          </w:p>
        </w:tc>
        <w:tc>
          <w:tcPr>
            <w:tcW w:w="6656" w:type="dxa"/>
            <w:gridSpan w:val="3"/>
          </w:tcPr>
          <w:p w:rsidR="00BA6C57" w:rsidRDefault="002C2EAE">
            <w:pPr>
              <w:spacing w:line="500" w:lineRule="exact"/>
              <w:rPr>
                <w:color w:val="000000"/>
                <w:szCs w:val="21"/>
              </w:rPr>
            </w:pPr>
            <w:r>
              <w:rPr>
                <w:rFonts w:hint="eastAsia"/>
                <w:color w:val="000000"/>
              </w:rPr>
              <w:t>当前管理中存在的主要问题</w:t>
            </w:r>
            <w:r w:rsidR="00441B85">
              <w:rPr>
                <w:rFonts w:hint="eastAsia"/>
                <w:color w:val="000000"/>
              </w:rPr>
              <w:t>变量</w:t>
            </w:r>
          </w:p>
        </w:tc>
      </w:tr>
      <w:tr w:rsidR="00BA6C57">
        <w:trPr>
          <w:cantSplit/>
          <w:trHeight w:val="884"/>
          <w:jc w:val="center"/>
        </w:trPr>
        <w:tc>
          <w:tcPr>
            <w:tcW w:w="636" w:type="dxa"/>
            <w:vAlign w:val="center"/>
          </w:tcPr>
          <w:p w:rsidR="00BA6C57" w:rsidRDefault="00E7765B">
            <w:pPr>
              <w:spacing w:line="500" w:lineRule="exact"/>
              <w:jc w:val="center"/>
              <w:rPr>
                <w:rFonts w:ascii="宋体" w:hAnsi="宋体" w:cs="宋体"/>
                <w:color w:val="000000"/>
                <w:sz w:val="28"/>
                <w:szCs w:val="28"/>
              </w:rPr>
            </w:pPr>
            <w:r>
              <w:rPr>
                <w:rFonts w:ascii="宋体" w:hAnsi="宋体" w:cs="宋体" w:hint="eastAsia"/>
                <w:color w:val="000000"/>
                <w:sz w:val="28"/>
                <w:szCs w:val="28"/>
              </w:rPr>
              <w:t>自</w:t>
            </w:r>
          </w:p>
          <w:p w:rsidR="00BA6C57" w:rsidRDefault="00E7765B">
            <w:pPr>
              <w:spacing w:line="500" w:lineRule="exact"/>
              <w:jc w:val="center"/>
              <w:rPr>
                <w:rFonts w:ascii="宋体" w:hAnsi="宋体" w:cs="宋体"/>
                <w:color w:val="000000"/>
                <w:sz w:val="28"/>
                <w:szCs w:val="28"/>
              </w:rPr>
            </w:pPr>
            <w:r>
              <w:rPr>
                <w:rFonts w:ascii="宋体" w:hAnsi="宋体" w:cs="宋体" w:hint="eastAsia"/>
                <w:color w:val="000000"/>
                <w:sz w:val="28"/>
                <w:szCs w:val="28"/>
              </w:rPr>
              <w:t>查</w:t>
            </w:r>
          </w:p>
          <w:p w:rsidR="00BA6C57" w:rsidRDefault="00E7765B">
            <w:pPr>
              <w:spacing w:line="500" w:lineRule="exact"/>
              <w:jc w:val="center"/>
              <w:rPr>
                <w:rFonts w:ascii="宋体" w:hAnsi="宋体" w:cs="宋体"/>
                <w:color w:val="000000"/>
                <w:sz w:val="28"/>
                <w:szCs w:val="28"/>
              </w:rPr>
            </w:pPr>
            <w:r>
              <w:rPr>
                <w:rFonts w:ascii="宋体" w:hAnsi="宋体" w:cs="宋体" w:hint="eastAsia"/>
                <w:color w:val="000000"/>
                <w:sz w:val="28"/>
                <w:szCs w:val="28"/>
              </w:rPr>
              <w:t>结</w:t>
            </w:r>
          </w:p>
          <w:p w:rsidR="00BA6C57" w:rsidRDefault="00E7765B">
            <w:pPr>
              <w:spacing w:line="500" w:lineRule="exact"/>
              <w:jc w:val="center"/>
              <w:rPr>
                <w:color w:val="000000"/>
              </w:rPr>
            </w:pPr>
            <w:r>
              <w:rPr>
                <w:rFonts w:ascii="宋体" w:hAnsi="宋体" w:cs="宋体" w:hint="eastAsia"/>
                <w:color w:val="000000"/>
                <w:sz w:val="28"/>
                <w:szCs w:val="28"/>
              </w:rPr>
              <w:t xml:space="preserve">论 </w:t>
            </w:r>
            <w:r>
              <w:rPr>
                <w:rFonts w:hint="eastAsia"/>
                <w:color w:val="000000"/>
              </w:rPr>
              <w:t xml:space="preserve"> </w:t>
            </w:r>
          </w:p>
          <w:p w:rsidR="00BA6C57" w:rsidRDefault="00BA6C57">
            <w:pPr>
              <w:spacing w:line="500" w:lineRule="exact"/>
              <w:jc w:val="left"/>
              <w:rPr>
                <w:color w:val="000000"/>
                <w:szCs w:val="21"/>
              </w:rPr>
            </w:pPr>
          </w:p>
        </w:tc>
        <w:tc>
          <w:tcPr>
            <w:tcW w:w="8698" w:type="dxa"/>
            <w:gridSpan w:val="4"/>
            <w:vAlign w:val="center"/>
          </w:tcPr>
          <w:p w:rsidR="00BA6C57" w:rsidRDefault="00BA6C57">
            <w:pPr>
              <w:spacing w:line="500" w:lineRule="exact"/>
              <w:jc w:val="left"/>
              <w:rPr>
                <w:rFonts w:ascii="宋体" w:hAnsi="宋体"/>
                <w:color w:val="000000"/>
              </w:rPr>
            </w:pPr>
          </w:p>
          <w:p w:rsidR="00BA6C57" w:rsidRDefault="00BA6C57">
            <w:pPr>
              <w:spacing w:line="500" w:lineRule="exact"/>
              <w:jc w:val="left"/>
              <w:rPr>
                <w:rFonts w:ascii="宋体" w:hAnsi="宋体"/>
                <w:color w:val="000000"/>
              </w:rPr>
            </w:pPr>
          </w:p>
          <w:p w:rsidR="00BA6C57" w:rsidRDefault="00405CBA">
            <w:pPr>
              <w:spacing w:line="500" w:lineRule="exact"/>
              <w:jc w:val="left"/>
              <w:rPr>
                <w:rFonts w:ascii="宋体" w:hAnsi="宋体"/>
                <w:color w:val="000000"/>
              </w:rPr>
            </w:pPr>
            <w:r>
              <w:rPr>
                <w:rFonts w:ascii="宋体" w:hAnsi="宋体" w:hint="eastAsia"/>
                <w:color w:val="000000"/>
              </w:rPr>
              <w:t>自查询结论</w:t>
            </w:r>
            <w:r w:rsidR="00B95397">
              <w:rPr>
                <w:rFonts w:ascii="宋体" w:hAnsi="宋体" w:hint="eastAsia"/>
                <w:color w:val="000000"/>
              </w:rPr>
              <w:t>变量</w:t>
            </w:r>
          </w:p>
          <w:p w:rsidR="00BA6C57" w:rsidRDefault="00BA6C57">
            <w:pPr>
              <w:spacing w:line="500" w:lineRule="exact"/>
              <w:jc w:val="left"/>
              <w:rPr>
                <w:rFonts w:ascii="宋体" w:hAnsi="宋体"/>
                <w:color w:val="000000"/>
              </w:rPr>
            </w:pPr>
          </w:p>
          <w:p w:rsidR="00BA6C57" w:rsidRDefault="00E7765B">
            <w:pPr>
              <w:spacing w:line="500" w:lineRule="exact"/>
              <w:jc w:val="left"/>
              <w:rPr>
                <w:rFonts w:ascii="宋体" w:hAnsi="宋体"/>
                <w:color w:val="000000"/>
              </w:rPr>
            </w:pPr>
            <w:r>
              <w:rPr>
                <w:rFonts w:hint="eastAsia"/>
                <w:color w:val="000000"/>
              </w:rPr>
              <w:t xml:space="preserve"> </w:t>
            </w:r>
          </w:p>
          <w:p w:rsidR="00BA6C57" w:rsidRDefault="00BA6C57">
            <w:pPr>
              <w:spacing w:line="500" w:lineRule="exact"/>
              <w:jc w:val="left"/>
              <w:rPr>
                <w:rFonts w:ascii="宋体" w:hAnsi="宋体"/>
                <w:color w:val="000000"/>
              </w:rPr>
            </w:pPr>
          </w:p>
          <w:p w:rsidR="00BA6C57" w:rsidRDefault="00BA6C57">
            <w:pPr>
              <w:spacing w:line="500" w:lineRule="exact"/>
            </w:pPr>
          </w:p>
        </w:tc>
      </w:tr>
    </w:tbl>
    <w:p w:rsidR="00BA6C57" w:rsidRDefault="00BA6C57">
      <w:pPr>
        <w:rPr>
          <w:rFonts w:ascii="宋体" w:hAnsi="宋体"/>
          <w:b/>
          <w:bCs/>
          <w:color w:val="000000"/>
          <w:sz w:val="30"/>
          <w:szCs w:val="30"/>
        </w:rPr>
        <w:sectPr w:rsidR="00BA6C57">
          <w:pgSz w:w="12240" w:h="15840"/>
          <w:pgMar w:top="1723" w:right="1519" w:bottom="1497" w:left="1519" w:header="720" w:footer="720" w:gutter="0"/>
          <w:cols w:space="720"/>
          <w:docGrid w:type="lines" w:linePitch="312"/>
        </w:sectPr>
      </w:pPr>
    </w:p>
    <w:p w:rsidR="00BA6C57" w:rsidRDefault="00E7765B">
      <w:pPr>
        <w:spacing w:line="480" w:lineRule="auto"/>
        <w:rPr>
          <w:rFonts w:ascii="黑体" w:eastAsia="黑体" w:hAnsi="黑体"/>
          <w:color w:val="000000"/>
          <w:sz w:val="32"/>
          <w:szCs w:val="32"/>
        </w:rPr>
      </w:pPr>
      <w:r>
        <w:rPr>
          <w:rFonts w:ascii="黑体" w:eastAsia="黑体" w:hAnsi="黑体" w:hint="eastAsia"/>
          <w:color w:val="000000"/>
          <w:sz w:val="32"/>
          <w:szCs w:val="32"/>
        </w:rPr>
        <w:lastRenderedPageBreak/>
        <w:t>五、自我声明</w:t>
      </w:r>
    </w:p>
    <w:tbl>
      <w:tblPr>
        <w:tblW w:w="8724"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4"/>
      </w:tblGrid>
      <w:tr w:rsidR="00BA6C57">
        <w:trPr>
          <w:trHeight w:val="1984"/>
        </w:trPr>
        <w:tc>
          <w:tcPr>
            <w:tcW w:w="8724" w:type="dxa"/>
            <w:tcBorders>
              <w:top w:val="single" w:sz="4" w:space="0" w:color="auto"/>
              <w:left w:val="single" w:sz="4" w:space="0" w:color="auto"/>
              <w:bottom w:val="single" w:sz="4" w:space="0" w:color="auto"/>
              <w:right w:val="single" w:sz="4" w:space="0" w:color="auto"/>
            </w:tcBorders>
          </w:tcPr>
          <w:p w:rsidR="00BA6C57" w:rsidRDefault="00E7765B">
            <w:pPr>
              <w:jc w:val="center"/>
              <w:rPr>
                <w:b/>
                <w:sz w:val="52"/>
                <w:szCs w:val="52"/>
              </w:rPr>
            </w:pPr>
            <w:r>
              <w:rPr>
                <w:rFonts w:hint="eastAsia"/>
                <w:b/>
                <w:sz w:val="52"/>
                <w:szCs w:val="52"/>
              </w:rPr>
              <w:t>声</w:t>
            </w:r>
            <w:r>
              <w:rPr>
                <w:b/>
                <w:sz w:val="52"/>
                <w:szCs w:val="52"/>
              </w:rPr>
              <w:t xml:space="preserve">    </w:t>
            </w:r>
            <w:r>
              <w:rPr>
                <w:rFonts w:hint="eastAsia"/>
                <w:b/>
                <w:sz w:val="52"/>
                <w:szCs w:val="52"/>
              </w:rPr>
              <w:t>明</w:t>
            </w:r>
          </w:p>
          <w:p w:rsidR="00BA6C57" w:rsidRDefault="00BA6C57">
            <w:pPr>
              <w:jc w:val="center"/>
              <w:rPr>
                <w:b/>
                <w:sz w:val="44"/>
                <w:szCs w:val="44"/>
              </w:rPr>
            </w:pPr>
          </w:p>
          <w:p w:rsidR="00BA6C57" w:rsidRDefault="00E7765B" w:rsidP="00BB7F8E">
            <w:pPr>
              <w:spacing w:line="460" w:lineRule="exact"/>
              <w:ind w:firstLineChars="200" w:firstLine="600"/>
              <w:rPr>
                <w:sz w:val="30"/>
                <w:szCs w:val="30"/>
              </w:rPr>
            </w:pPr>
            <w:r>
              <w:rPr>
                <w:rFonts w:hint="eastAsia"/>
                <w:sz w:val="30"/>
                <w:szCs w:val="30"/>
              </w:rPr>
              <w:t>我单位</w:t>
            </w:r>
            <w:r w:rsidR="00466FC8">
              <w:rPr>
                <w:rFonts w:hint="eastAsia"/>
                <w:sz w:val="30"/>
                <w:szCs w:val="30"/>
              </w:rPr>
              <w:t xml:space="preserve"> </w:t>
            </w:r>
            <w:r w:rsidR="00466FC8" w:rsidRPr="000B405C">
              <w:rPr>
                <w:rFonts w:hint="eastAsia"/>
                <w:b/>
                <w:sz w:val="30"/>
                <w:szCs w:val="30"/>
                <w:u w:val="single"/>
              </w:rPr>
              <w:t>物质名称</w:t>
            </w:r>
            <w:r w:rsidR="004870BD">
              <w:rPr>
                <w:rFonts w:hint="eastAsia"/>
                <w:b/>
                <w:sz w:val="30"/>
                <w:szCs w:val="30"/>
                <w:u w:val="single"/>
              </w:rPr>
              <w:t>变量</w:t>
            </w:r>
            <w:r w:rsidR="00BB7F8E">
              <w:rPr>
                <w:rFonts w:hint="eastAsia"/>
                <w:sz w:val="30"/>
                <w:szCs w:val="30"/>
              </w:rPr>
              <w:t xml:space="preserve"> </w:t>
            </w:r>
            <w:r>
              <w:rPr>
                <w:rFonts w:hint="eastAsia"/>
                <w:sz w:val="30"/>
                <w:szCs w:val="30"/>
              </w:rPr>
              <w:t>按照《计量法》等法律法规和相关技术规范的要求，具备生产国家标准物质的管理和技术能力，保证</w:t>
            </w:r>
            <w:r w:rsidR="00BA6C57" w:rsidRPr="00BA6C57">
              <w:rPr>
                <w:rFonts w:hint="eastAsia"/>
                <w:sz w:val="30"/>
                <w:szCs w:val="30"/>
              </w:rPr>
              <w:t>生产（供应）</w:t>
            </w:r>
            <w:r>
              <w:rPr>
                <w:rFonts w:hint="eastAsia"/>
                <w:sz w:val="30"/>
                <w:szCs w:val="30"/>
              </w:rPr>
              <w:t>的国家标准物质量值准确、质量合格，技术指标符合获批的量值特性。</w:t>
            </w:r>
          </w:p>
          <w:p w:rsidR="00BA6C57" w:rsidRDefault="00E7765B">
            <w:pPr>
              <w:spacing w:line="460" w:lineRule="exact"/>
              <w:rPr>
                <w:sz w:val="30"/>
                <w:szCs w:val="30"/>
              </w:rPr>
            </w:pPr>
            <w:r>
              <w:rPr>
                <w:sz w:val="30"/>
                <w:szCs w:val="30"/>
              </w:rPr>
              <w:t xml:space="preserve">    </w:t>
            </w:r>
            <w:r>
              <w:rPr>
                <w:rFonts w:hint="eastAsia"/>
                <w:sz w:val="30"/>
                <w:szCs w:val="30"/>
              </w:rPr>
              <w:t>如违背上述声明将承担全部法律责任。</w:t>
            </w:r>
          </w:p>
          <w:p w:rsidR="00BA6C57" w:rsidRDefault="00BA6C57">
            <w:pPr>
              <w:spacing w:line="460" w:lineRule="exact"/>
              <w:rPr>
                <w:sz w:val="30"/>
                <w:szCs w:val="30"/>
              </w:rPr>
            </w:pPr>
          </w:p>
          <w:p w:rsidR="00BA6C57" w:rsidRDefault="00BA6C57">
            <w:pPr>
              <w:spacing w:line="460" w:lineRule="exact"/>
              <w:rPr>
                <w:rFonts w:ascii="宋体" w:hAnsi="宋体"/>
                <w:b/>
                <w:bCs/>
                <w:color w:val="000000"/>
                <w:sz w:val="30"/>
                <w:szCs w:val="30"/>
              </w:rPr>
            </w:pPr>
          </w:p>
          <w:p w:rsidR="00BA6C57" w:rsidRDefault="00E7765B">
            <w:pPr>
              <w:spacing w:line="460" w:lineRule="exact"/>
              <w:ind w:firstLineChars="200" w:firstLine="600"/>
              <w:rPr>
                <w:sz w:val="30"/>
                <w:szCs w:val="30"/>
              </w:rPr>
            </w:pPr>
            <w:r>
              <w:rPr>
                <w:rFonts w:hint="eastAsia"/>
                <w:sz w:val="30"/>
                <w:szCs w:val="30"/>
              </w:rPr>
              <w:t xml:space="preserve">          </w:t>
            </w:r>
            <w:r>
              <w:rPr>
                <w:rFonts w:hint="eastAsia"/>
                <w:sz w:val="30"/>
                <w:szCs w:val="30"/>
              </w:rPr>
              <w:t>研制（生产）单位（盖章）：</w:t>
            </w:r>
          </w:p>
          <w:p w:rsidR="00BA6C57" w:rsidRDefault="00BA6C57">
            <w:pPr>
              <w:spacing w:line="460" w:lineRule="exact"/>
              <w:ind w:firstLineChars="200" w:firstLine="600"/>
              <w:rPr>
                <w:sz w:val="30"/>
                <w:szCs w:val="30"/>
              </w:rPr>
            </w:pPr>
          </w:p>
          <w:p w:rsidR="00BA6C57" w:rsidRDefault="00E7765B">
            <w:pPr>
              <w:spacing w:line="460" w:lineRule="exact"/>
              <w:rPr>
                <w:sz w:val="30"/>
                <w:szCs w:val="30"/>
              </w:rPr>
            </w:pPr>
            <w:r>
              <w:rPr>
                <w:rFonts w:hint="eastAsia"/>
                <w:sz w:val="30"/>
                <w:szCs w:val="30"/>
              </w:rPr>
              <w:t xml:space="preserve">                         </w:t>
            </w:r>
            <w:r>
              <w:rPr>
                <w:rFonts w:hint="eastAsia"/>
                <w:sz w:val="30"/>
                <w:szCs w:val="30"/>
              </w:rPr>
              <w:t>法人代表签字：</w:t>
            </w:r>
          </w:p>
          <w:p w:rsidR="00BA6C57" w:rsidRDefault="00BA6C57">
            <w:pPr>
              <w:spacing w:line="460" w:lineRule="exact"/>
              <w:rPr>
                <w:sz w:val="30"/>
                <w:szCs w:val="30"/>
              </w:rPr>
            </w:pPr>
          </w:p>
          <w:p w:rsidR="00BA6C57" w:rsidRDefault="00E7765B">
            <w:pPr>
              <w:spacing w:line="460" w:lineRule="exact"/>
              <w:rPr>
                <w:sz w:val="32"/>
                <w:szCs w:val="32"/>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BA6C57" w:rsidRDefault="00E7765B">
            <w:pPr>
              <w:spacing w:line="480" w:lineRule="auto"/>
              <w:rPr>
                <w:rFonts w:ascii="宋体" w:hAnsi="宋体"/>
                <w:color w:val="000000"/>
                <w:sz w:val="24"/>
              </w:rPr>
            </w:pPr>
            <w:r>
              <w:rPr>
                <w:rFonts w:ascii="宋体" w:hAnsi="宋体" w:hint="eastAsia"/>
                <w:color w:val="000000"/>
                <w:sz w:val="24"/>
              </w:rPr>
              <w:t xml:space="preserve">                    </w:t>
            </w:r>
          </w:p>
        </w:tc>
      </w:tr>
    </w:tbl>
    <w:p w:rsidR="00BA6C57" w:rsidRDefault="00BA6C57"/>
    <w:sectPr w:rsidR="00BA6C57" w:rsidSect="00BA6C57">
      <w:pgSz w:w="12240" w:h="15840"/>
      <w:pgMar w:top="1440" w:right="1803" w:bottom="1440" w:left="1803" w:header="720" w:footer="720" w:gutter="0"/>
      <w:cols w:space="720"/>
      <w:docGrid w:type="lines" w:linePitch="3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846" w:rsidRDefault="00E94846" w:rsidP="001A74AC">
      <w:r>
        <w:separator/>
      </w:r>
    </w:p>
  </w:endnote>
  <w:endnote w:type="continuationSeparator" w:id="0">
    <w:p w:rsidR="00E94846" w:rsidRDefault="00E94846" w:rsidP="001A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default"/>
    <w:sig w:usb0="00000000" w:usb1="080E0000" w:usb2="00000000" w:usb3="00000000" w:csb0="00040000" w:csb1="00000000"/>
  </w:font>
  <w:font w:name="仿宋_GB2312">
    <w:altName w:val="仿宋"/>
    <w:charset w:val="86"/>
    <w:family w:val="auto"/>
    <w:pitch w:val="default"/>
    <w:sig w:usb0="00000000" w:usb1="0000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846" w:rsidRDefault="00E94846" w:rsidP="001A74AC">
      <w:r>
        <w:separator/>
      </w:r>
    </w:p>
  </w:footnote>
  <w:footnote w:type="continuationSeparator" w:id="0">
    <w:p w:rsidR="00E94846" w:rsidRDefault="00E94846" w:rsidP="001A74AC">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qintao">
    <w15:presenceInfo w15:providerId="None" w15:userId="qint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A6C57"/>
    <w:rsid w:val="00060C75"/>
    <w:rsid w:val="0007221D"/>
    <w:rsid w:val="000B405C"/>
    <w:rsid w:val="00153AB4"/>
    <w:rsid w:val="001A74AC"/>
    <w:rsid w:val="002C2EAE"/>
    <w:rsid w:val="002E224F"/>
    <w:rsid w:val="00405CBA"/>
    <w:rsid w:val="00441B85"/>
    <w:rsid w:val="00466FC8"/>
    <w:rsid w:val="004870BD"/>
    <w:rsid w:val="004E3EBB"/>
    <w:rsid w:val="00520757"/>
    <w:rsid w:val="00532803"/>
    <w:rsid w:val="005375D3"/>
    <w:rsid w:val="005505CF"/>
    <w:rsid w:val="00550BC6"/>
    <w:rsid w:val="005B5BEC"/>
    <w:rsid w:val="005E028F"/>
    <w:rsid w:val="006165AF"/>
    <w:rsid w:val="0063109F"/>
    <w:rsid w:val="007D363B"/>
    <w:rsid w:val="00902E5B"/>
    <w:rsid w:val="009407B4"/>
    <w:rsid w:val="0096580B"/>
    <w:rsid w:val="00AD05A6"/>
    <w:rsid w:val="00B95397"/>
    <w:rsid w:val="00BA6C57"/>
    <w:rsid w:val="00BB7F8E"/>
    <w:rsid w:val="00BD51C2"/>
    <w:rsid w:val="00D376EF"/>
    <w:rsid w:val="00DA20E9"/>
    <w:rsid w:val="00E47A66"/>
    <w:rsid w:val="00E7765B"/>
    <w:rsid w:val="00E94846"/>
    <w:rsid w:val="00F17C5A"/>
    <w:rsid w:val="00FD5AA7"/>
    <w:rsid w:val="09595D45"/>
    <w:rsid w:val="0C2E6E59"/>
    <w:rsid w:val="1C1D6A28"/>
    <w:rsid w:val="2C9729AA"/>
    <w:rsid w:val="34680240"/>
    <w:rsid w:val="3F46224C"/>
    <w:rsid w:val="57504E2B"/>
    <w:rsid w:val="5CB85956"/>
    <w:rsid w:val="64C8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6C57"/>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BA6C57"/>
    <w:pPr>
      <w:tabs>
        <w:tab w:val="center" w:pos="4153"/>
        <w:tab w:val="right" w:pos="8306"/>
      </w:tabs>
      <w:snapToGrid w:val="0"/>
      <w:jc w:val="left"/>
    </w:pPr>
    <w:rPr>
      <w:sz w:val="18"/>
      <w:szCs w:val="18"/>
    </w:rPr>
  </w:style>
  <w:style w:type="paragraph" w:styleId="a4">
    <w:name w:val="header"/>
    <w:basedOn w:val="a"/>
    <w:link w:val="Char0"/>
    <w:qFormat/>
    <w:rsid w:val="00BA6C57"/>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99"/>
    <w:unhideWhenUsed/>
    <w:rsid w:val="00BA6C57"/>
    <w:pPr>
      <w:ind w:firstLineChars="200" w:firstLine="420"/>
    </w:pPr>
  </w:style>
  <w:style w:type="character" w:customStyle="1" w:styleId="Char0">
    <w:name w:val="页眉 Char"/>
    <w:basedOn w:val="a0"/>
    <w:link w:val="a4"/>
    <w:rsid w:val="00BA6C57"/>
    <w:rPr>
      <w:rFonts w:ascii="Calibri" w:eastAsia="宋体" w:hAnsi="Calibri" w:cs="黑体"/>
      <w:kern w:val="2"/>
      <w:sz w:val="18"/>
      <w:szCs w:val="18"/>
    </w:rPr>
  </w:style>
  <w:style w:type="character" w:customStyle="1" w:styleId="Char">
    <w:name w:val="页脚 Char"/>
    <w:basedOn w:val="a0"/>
    <w:link w:val="a3"/>
    <w:rsid w:val="00BA6C57"/>
    <w:rPr>
      <w:rFonts w:ascii="Calibri" w:eastAsia="宋体" w:hAnsi="Calibri" w:cs="黑体"/>
      <w:kern w:val="2"/>
      <w:sz w:val="18"/>
      <w:szCs w:val="18"/>
    </w:rPr>
  </w:style>
  <w:style w:type="paragraph" w:styleId="a5">
    <w:name w:val="Balloon Text"/>
    <w:basedOn w:val="a"/>
    <w:link w:val="Char1"/>
    <w:rsid w:val="001A74AC"/>
    <w:rPr>
      <w:sz w:val="18"/>
      <w:szCs w:val="18"/>
    </w:rPr>
  </w:style>
  <w:style w:type="character" w:customStyle="1" w:styleId="Char1">
    <w:name w:val="批注框文本 Char"/>
    <w:basedOn w:val="a0"/>
    <w:link w:val="a5"/>
    <w:rsid w:val="001A74AC"/>
    <w:rPr>
      <w:rFonts w:ascii="Calibri" w:hAnsi="Calibri" w:cs="黑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82CB30-72D4-4FB7-B0B1-A3FCA0A94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质检量函〔2017〕 号</dc:title>
  <dc:creator>yuzhe</dc:creator>
  <cp:lastModifiedBy>hdb</cp:lastModifiedBy>
  <cp:revision>37</cp:revision>
  <cp:lastPrinted>2018-02-23T07:45:00Z</cp:lastPrinted>
  <dcterms:created xsi:type="dcterms:W3CDTF">2018-03-21T07:04:00Z</dcterms:created>
  <dcterms:modified xsi:type="dcterms:W3CDTF">2018-04-13T06:20:00Z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