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TS流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eastAsia" w:asciiTheme="minorEastAsia" w:hAnsiTheme="minorEastAsia" w:eastAsiaTheme="minorEastAsia" w:cstheme="minorEastAsia"/>
          <w:b w:val="0"/>
          <w:bCs w:val="0"/>
          <w:i w:val="0"/>
          <w:caps w:val="0"/>
          <w:color w:val="333333"/>
          <w:spacing w:val="0"/>
          <w:kern w:val="0"/>
          <w:sz w:val="28"/>
          <w:szCs w:val="28"/>
          <w:shd w:val="clear" w:fill="FFFFFF"/>
          <w:lang w:val="en-US" w:eastAsia="zh-CN" w:bidi="ar"/>
        </w:rPr>
      </w:pPr>
      <w:r>
        <w:rPr>
          <w:rFonts w:hint="eastAsia" w:asciiTheme="minorEastAsia" w:hAnsiTheme="minorEastAsia" w:eastAsiaTheme="minorEastAsia" w:cstheme="minorEastAsia"/>
          <w:b w:val="0"/>
          <w:bCs w:val="0"/>
          <w:i w:val="0"/>
          <w:caps w:val="0"/>
          <w:color w:val="333333"/>
          <w:spacing w:val="0"/>
          <w:kern w:val="0"/>
          <w:sz w:val="28"/>
          <w:szCs w:val="28"/>
          <w:shd w:val="clear" w:fill="FFFFFF"/>
          <w:lang w:val="en-US" w:eastAsia="zh-CN" w:bidi="ar"/>
        </w:rPr>
        <w:t>在MPEG-2标准中，有两种不同类型的码流输出到信道：一种是节目码流（Program Stream, PS），适用于没有误差产生的媒体存储，如DVD等存储介质；另一种是传</w:t>
      </w:r>
      <w:r>
        <w:rPr>
          <w:rFonts w:hint="default" w:asciiTheme="minorEastAsia" w:hAnsiTheme="minorEastAsia" w:cstheme="minorEastAsia"/>
          <w:b w:val="0"/>
          <w:bCs w:val="0"/>
          <w:i w:val="0"/>
          <w:caps w:val="0"/>
          <w:color w:val="333333"/>
          <w:spacing w:val="0"/>
          <w:kern w:val="0"/>
          <w:sz w:val="28"/>
          <w:szCs w:val="28"/>
          <w:shd w:val="clear" w:fill="FFFFFF"/>
          <w:lang w:eastAsia="zh-CN" w:bidi="ar"/>
        </w:rPr>
        <w:t>输</w:t>
      </w:r>
      <w:r>
        <w:rPr>
          <w:rFonts w:hint="eastAsia" w:asciiTheme="minorEastAsia" w:hAnsiTheme="minorEastAsia" w:eastAsiaTheme="minorEastAsia" w:cstheme="minorEastAsia"/>
          <w:b w:val="0"/>
          <w:bCs w:val="0"/>
          <w:i w:val="0"/>
          <w:caps w:val="0"/>
          <w:color w:val="333333"/>
          <w:spacing w:val="0"/>
          <w:kern w:val="0"/>
          <w:sz w:val="28"/>
          <w:szCs w:val="28"/>
          <w:shd w:val="clear" w:fill="FFFFFF"/>
          <w:lang w:val="en-US" w:eastAsia="zh-CN" w:bidi="ar"/>
        </w:rPr>
        <w:t>流（Transport stream, TS)，适用于有信道噪声产生的传输，目前TS流广泛应用于广播电视中，如机顶盒等。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基本概念：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olor w:val="333333"/>
          <w:spacing w:val="0"/>
          <w:kern w:val="0"/>
          <w:sz w:val="28"/>
          <w:szCs w:val="28"/>
          <w:shd w:val="clear" w:fill="FFFFFF"/>
          <w:lang w:eastAsia="zh-CN" w:bidi="ar"/>
        </w:rPr>
        <w:t>ES</w:t>
      </w:r>
      <w:r>
        <w:rPr>
          <w:rFonts w:hint="default" w:asciiTheme="minorEastAsia" w:hAnsiTheme="minorEastAsia" w:cstheme="minorEastAsia"/>
          <w:b w:val="0"/>
          <w:bCs w:val="0"/>
          <w:i w:val="0"/>
          <w:caps w:val="0"/>
          <w:color w:val="333333"/>
          <w:spacing w:val="0"/>
          <w:kern w:val="0"/>
          <w:sz w:val="28"/>
          <w:szCs w:val="28"/>
          <w:shd w:val="clear" w:fill="FFFFFF"/>
          <w:lang w:eastAsia="zh-CN" w:bidi="ar"/>
        </w:rPr>
        <w:t>流：基本码流，编码器输出的裸数据。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PES流：ES流被分割打包后生成PES流，结构是ES数据加上PES头。可变包长</w:t>
      </w:r>
      <w:r>
        <w:rPr>
          <w:rFonts w:hint="default" w:asciiTheme="minorEastAsia" w:hAnsiTheme="minorEastAsia" w:cstheme="minorEastAsia"/>
          <w:b w:val="0"/>
          <w:bCs w:val="0"/>
          <w:i w:val="0"/>
          <w:caps w:val="0"/>
          <w:color w:val="333333"/>
          <w:spacing w:val="0"/>
          <w:kern w:val="0"/>
          <w:sz w:val="28"/>
          <w:szCs w:val="28"/>
          <w:shd w:val="clear" w:fill="FFFFFF"/>
          <w:lang w:eastAsia="zh-CN" w:bidi="ar"/>
        </w:rPr>
        <w:t>，一个PES包是一帧数据</w:t>
      </w:r>
      <w:r>
        <w:rPr>
          <w:rFonts w:hint="default" w:asciiTheme="minorEastAsia" w:hAnsiTheme="minorEastAsia" w:cstheme="minorEastAsia"/>
          <w:b w:val="0"/>
          <w:bCs w:val="0"/>
          <w:i w:val="0"/>
          <w:caps w:val="0"/>
          <w:color w:val="333333"/>
          <w:spacing w:val="0"/>
          <w:kern w:val="0"/>
          <w:sz w:val="28"/>
          <w:szCs w:val="28"/>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TS流：传输流，由pes流分割打包而成，长度固定为188字节，便于找到起始位置。TS流结构：包含同步字0x47、有效载荷起始位置</w:t>
      </w:r>
      <w:r>
        <w:rPr>
          <w:rFonts w:hint="default" w:asciiTheme="minorEastAsia" w:hAnsiTheme="minorEastAsia" w:cstheme="minorEastAsia"/>
          <w:b w:val="0"/>
          <w:bCs w:val="0"/>
          <w:i w:val="0"/>
          <w:caps w:val="0"/>
          <w:color w:val="333333"/>
          <w:spacing w:val="0"/>
          <w:kern w:val="0"/>
          <w:sz w:val="28"/>
          <w:szCs w:val="28"/>
          <w:shd w:val="clear" w:fill="FFFFFF"/>
          <w:lang w:eastAsia="zh-CN" w:bidi="ar"/>
        </w:rPr>
        <w:t>标识符（1表示一个完整的PES数据包的开始，0则表示此ts包和前面的ts包属于同一个pes包）</w:t>
      </w:r>
      <w:r>
        <w:rPr>
          <w:rFonts w:hint="default" w:asciiTheme="minorEastAsia" w:hAnsiTheme="minorEastAsia" w:cstheme="minorEastAsia"/>
          <w:b w:val="0"/>
          <w:bCs w:val="0"/>
          <w:i w:val="0"/>
          <w:caps w:val="0"/>
          <w:color w:val="333333"/>
          <w:spacing w:val="0"/>
          <w:kern w:val="0"/>
          <w:sz w:val="28"/>
          <w:szCs w:val="28"/>
          <w:shd w:val="clear" w:fill="FFFFFF"/>
          <w:lang w:eastAsia="zh-CN" w:bidi="ar"/>
        </w:rPr>
        <w:t>、PID等。</w:t>
      </w:r>
      <w:r>
        <w:rPr>
          <w:rFonts w:hint="default" w:asciiTheme="minorEastAsia" w:hAnsiTheme="minorEastAsia" w:cstheme="minorEastAsia"/>
          <w:b w:val="0"/>
          <w:bCs w:val="0"/>
          <w:i w:val="0"/>
          <w:color w:val="333333"/>
          <w:spacing w:val="0"/>
          <w:kern w:val="0"/>
          <w:sz w:val="28"/>
          <w:szCs w:val="28"/>
          <w:shd w:val="clear" w:fill="FFFFFF"/>
          <w:lang w:eastAsia="zh-CN" w:bidi="ar"/>
        </w:rPr>
        <w:t>P</w:t>
      </w:r>
      <w:r>
        <w:rPr>
          <w:rFonts w:hint="default" w:asciiTheme="minorEastAsia" w:hAnsiTheme="minorEastAsia" w:cstheme="minorEastAsia"/>
          <w:b w:val="0"/>
          <w:bCs w:val="0"/>
          <w:i w:val="0"/>
          <w:caps w:val="0"/>
          <w:color w:val="333333"/>
          <w:spacing w:val="0"/>
          <w:kern w:val="0"/>
          <w:sz w:val="28"/>
          <w:szCs w:val="28"/>
          <w:shd w:val="clear" w:fill="FFFFFF"/>
          <w:lang w:eastAsia="zh-CN" w:bidi="ar"/>
        </w:rPr>
        <w:t>id是有效载荷的数据类型。</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val="en-US"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PCR：</w:t>
      </w:r>
      <w:r>
        <w:rPr>
          <w:rFonts w:hint="default" w:asciiTheme="minorEastAsia" w:hAnsiTheme="minorEastAsia" w:cstheme="minorEastAsia"/>
          <w:b w:val="0"/>
          <w:bCs w:val="0"/>
          <w:i w:val="0"/>
          <w:caps w:val="0"/>
          <w:color w:val="333333"/>
          <w:spacing w:val="0"/>
          <w:kern w:val="0"/>
          <w:sz w:val="28"/>
          <w:szCs w:val="28"/>
          <w:shd w:val="clear" w:fill="FFFFFF"/>
          <w:lang w:val="en-US" w:eastAsia="zh-CN" w:bidi="ar"/>
        </w:rPr>
        <w:t>一般在视频帧中的TS包的调整字段中，每隔一定传输时间，传送系统时钟27MHz的一个抽样值给接收机，作为解码器解码时的时钟参考信息PCR。PCR通常每隔100ms至少被传输一次。PCR的数值所表示的是解码器在读完这个抽样值的最后那个字节时，解码器本地时钟所应处的状态。通常情况下，PCR不直接改变解码器的本地时钟，而是作为参考基准来调整本地时钟，使之与PCR趋于一致。</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val="en-US" w:eastAsia="zh-CN" w:bidi="ar"/>
        </w:rPr>
      </w:pPr>
      <w:r>
        <w:rPr>
          <w:rFonts w:hint="default" w:asciiTheme="minorEastAsia" w:hAnsiTheme="minorEastAsia" w:cstheme="minorEastAsia"/>
          <w:b w:val="0"/>
          <w:bCs w:val="0"/>
          <w:i w:val="0"/>
          <w:color w:val="333333"/>
          <w:spacing w:val="0"/>
          <w:kern w:val="0"/>
          <w:sz w:val="28"/>
          <w:szCs w:val="28"/>
          <w:shd w:val="clear" w:fill="FFFFFF"/>
          <w:lang w:eastAsia="zh-CN" w:bidi="ar"/>
        </w:rPr>
        <w:t>PAT：P</w:t>
      </w:r>
      <w:r>
        <w:rPr>
          <w:rFonts w:hint="default" w:asciiTheme="minorEastAsia" w:hAnsiTheme="minorEastAsia" w:cstheme="minorEastAsia"/>
          <w:b w:val="0"/>
          <w:bCs w:val="0"/>
          <w:i w:val="0"/>
          <w:caps w:val="0"/>
          <w:color w:val="333333"/>
          <w:spacing w:val="0"/>
          <w:kern w:val="0"/>
          <w:sz w:val="28"/>
          <w:szCs w:val="28"/>
          <w:shd w:val="clear" w:fill="FFFFFF"/>
          <w:lang w:eastAsia="zh-CN" w:bidi="ar"/>
        </w:rPr>
        <w:t>id是0表示是PAT（节目关联表）包，PAT中包含了所有节目信息，指明每个节目的PMT表和其PID值，PAT包每隔一段时间就会发送一次。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PMT：节目映射表，由PAT指定，PMT中包含一个节目所有音视频流的PID值，比如PCR、video、audio等流的PID值，如果选中一个节目，只需要从PMT中得到相应流的PID值，然后在下载接收数据时，只保留对应PID值的TS包。</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音视频同步：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时间标记本身是以90KHz单位表达的33bit二进制值，是MPEG-2系统层提供的一种机制，以便确保在解码器上相关的原始流之间正确的同步。时间标记有两类：一个是解码时间标记（DTS，Decode Time Stamp）， 它规定了在某时间应该从解码器缓冲区中删除一个访问单元并解码，但是不进行播放；另一个是显示时间标记（PTS，Present Time Stamp），它规定了在某时刻，解码的图像最后从临时缓存中释放出来并进行播放。这样PTS将总是大于等于与之相关的DTS值。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在MPEG-2编码器中有一个系统时钟，该系统时钟用来生成一个共同的时序以便音视频能够正常的解码与播放。因为编码器有共同的系统时钟STC，解码器中的时钟可以根据PCR重新恢复。所以端到端的同步分为以下几个步骤：</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1、解码器接收到PCR时，恢复系统时钟</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2、解码器接收到PTS/DTS时，存入对应的堆栈</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3、每幅图像解码前，用其对应的DTS与系统时钟STC进行比较，当两者相等时，就开始解码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4、每幅图像播放前，用其对应的PTS与系统时钟STC进行比较，当两者相等时，就开始播放。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default" w:asciiTheme="minorEastAsia" w:hAnsiTheme="minorEastAsia" w:cstheme="minorEastAsia"/>
          <w:b w:val="0"/>
          <w:bCs w:val="0"/>
          <w:i w:val="0"/>
          <w:caps w:val="0"/>
          <w:color w:val="333333"/>
          <w:spacing w:val="0"/>
          <w:kern w:val="0"/>
          <w:sz w:val="28"/>
          <w:szCs w:val="28"/>
          <w:shd w:val="clear" w:fill="FFFFFF"/>
          <w:lang w:eastAsia="zh-CN" w:bidi="ar"/>
        </w:rPr>
      </w:pPr>
      <w:r>
        <w:rPr>
          <w:rFonts w:hint="default" w:asciiTheme="minorEastAsia" w:hAnsiTheme="minorEastAsia" w:cstheme="minorEastAsia"/>
          <w:b w:val="0"/>
          <w:bCs w:val="0"/>
          <w:i w:val="0"/>
          <w:caps w:val="0"/>
          <w:color w:val="333333"/>
          <w:spacing w:val="0"/>
          <w:kern w:val="0"/>
          <w:sz w:val="28"/>
          <w:szCs w:val="28"/>
          <w:shd w:val="clear" w:fill="FFFFFF"/>
          <w:lang w:eastAsia="zh-CN" w:bidi="ar"/>
        </w:rPr>
        <w:t>实际应用时，解码器一般都有自主的系统时钟频率，不能直接拿编码器的PCR设置为解码器的系统时钟STC，而是利用接收到的PCR值，通过锁相环PLL校正解码器的系统时钟STC。</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both"/>
        <w:textAlignment w:val="auto"/>
        <w:outlineLvl w:val="9"/>
        <w:rPr>
          <w:rFonts w:hint="eastAsia" w:asciiTheme="minorEastAsia" w:hAnsiTheme="minorEastAsia" w:cstheme="minorEastAsia"/>
          <w:b w:val="0"/>
          <w:bCs w:val="0"/>
          <w:i w:val="0"/>
          <w:caps w:val="0"/>
          <w:color w:val="333333"/>
          <w:spacing w:val="0"/>
          <w:kern w:val="0"/>
          <w:sz w:val="28"/>
          <w:szCs w:val="28"/>
          <w:shd w:val="clear" w:fill="FFFFFF"/>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FFF782D"/>
    <w:rsid w:val="37DF2883"/>
    <w:rsid w:val="3CE779AB"/>
    <w:rsid w:val="4A1947CF"/>
    <w:rsid w:val="66FE8FCA"/>
    <w:rsid w:val="6FE75E83"/>
    <w:rsid w:val="7DFDDB3B"/>
    <w:rsid w:val="ADBF0902"/>
    <w:rsid w:val="EBFDF9FF"/>
    <w:rsid w:val="EFFF4BBF"/>
    <w:rsid w:val="F6EB28B2"/>
    <w:rsid w:val="FD5FD7AD"/>
    <w:rsid w:val="FE23E761"/>
    <w:rsid w:val="FFFE8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sunyc</cp:lastModifiedBy>
  <dcterms:modified xsi:type="dcterms:W3CDTF">2019-03-01T15:48:06Z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