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E7CBC" w14:textId="13FF3621" w:rsidR="00EB7297" w:rsidRDefault="00014E16" w:rsidP="00014E16">
      <w:pPr>
        <w:jc w:val="center"/>
        <w:rPr>
          <w:rFonts w:ascii="Times New Roman" w:hAnsi="Times New Roman" w:cs="Times New Roman"/>
          <w:sz w:val="24"/>
          <w:szCs w:val="24"/>
        </w:rPr>
      </w:pPr>
      <w:r w:rsidRPr="00014E16">
        <w:rPr>
          <w:rFonts w:ascii="Times New Roman" w:hAnsi="Times New Roman" w:cs="Times New Roman"/>
          <w:sz w:val="24"/>
          <w:szCs w:val="24"/>
        </w:rPr>
        <w:t xml:space="preserve">Performance of Pairs Trading Strategies </w:t>
      </w:r>
      <w:r>
        <w:rPr>
          <w:rFonts w:ascii="Times New Roman" w:hAnsi="Times New Roman" w:cs="Times New Roman"/>
          <w:sz w:val="24"/>
          <w:szCs w:val="24"/>
        </w:rPr>
        <w:t xml:space="preserve">with Machine Learning and non-Machine Learning Methods: </w:t>
      </w:r>
      <w:r w:rsidRPr="00014E16">
        <w:rPr>
          <w:rFonts w:ascii="Times New Roman" w:hAnsi="Times New Roman" w:cs="Times New Roman"/>
          <w:sz w:val="24"/>
          <w:szCs w:val="24"/>
        </w:rPr>
        <w:t>Comprehensive Empirical Evidence from the Chinese Stock Market</w:t>
      </w:r>
    </w:p>
    <w:p w14:paraId="356A1968" w14:textId="77777777" w:rsidR="00014E16" w:rsidRDefault="00014E16" w:rsidP="00014E16">
      <w:pPr>
        <w:rPr>
          <w:rFonts w:ascii="Times New Roman" w:hAnsi="Times New Roman" w:cs="Times New Roman"/>
          <w:sz w:val="24"/>
          <w:szCs w:val="24"/>
        </w:rPr>
      </w:pPr>
    </w:p>
    <w:p w14:paraId="7A39A0A7" w14:textId="77777777" w:rsidR="005F2221" w:rsidRDefault="005F2221" w:rsidP="00014E16">
      <w:pPr>
        <w:rPr>
          <w:rFonts w:ascii="Times New Roman" w:hAnsi="Times New Roman" w:cs="Times New Roman"/>
          <w:sz w:val="24"/>
          <w:szCs w:val="24"/>
        </w:rPr>
      </w:pPr>
    </w:p>
    <w:p w14:paraId="190EB56D" w14:textId="2FDA038E" w:rsidR="00014E16" w:rsidRPr="005F2221" w:rsidRDefault="00014E16" w:rsidP="005F2221">
      <w:pPr>
        <w:pStyle w:val="Heading1"/>
        <w:rPr>
          <w:rFonts w:ascii="Times New Roman" w:hAnsi="Times New Roman" w:cs="Times New Roman"/>
          <w:color w:val="000000" w:themeColor="text1"/>
          <w:sz w:val="24"/>
          <w:szCs w:val="24"/>
        </w:rPr>
      </w:pPr>
      <w:r w:rsidRPr="005F2221">
        <w:rPr>
          <w:rFonts w:ascii="Times New Roman" w:hAnsi="Times New Roman" w:cs="Times New Roman"/>
          <w:color w:val="000000" w:themeColor="text1"/>
          <w:sz w:val="24"/>
          <w:szCs w:val="24"/>
        </w:rPr>
        <w:t>Introduction and Motivation</w:t>
      </w:r>
    </w:p>
    <w:p w14:paraId="0EB0C3AA" w14:textId="31E5DEFC" w:rsidR="005F2221" w:rsidRPr="005F2221" w:rsidRDefault="005F2221" w:rsidP="005F2221">
      <w:pPr>
        <w:rPr>
          <w:rFonts w:ascii="Times New Roman" w:hAnsi="Times New Roman" w:cs="Times New Roman"/>
          <w:sz w:val="24"/>
          <w:szCs w:val="24"/>
        </w:rPr>
      </w:pPr>
      <w:r w:rsidRPr="005F2221">
        <w:rPr>
          <w:rFonts w:ascii="Times New Roman" w:hAnsi="Times New Roman" w:cs="Times New Roman"/>
          <w:sz w:val="24"/>
          <w:szCs w:val="24"/>
        </w:rPr>
        <w:t>The Chinese stock market, characterized by its rapid development and significant volatility, presents a unique environment for exploring trading strategies. Among these, pairs trading—a market-neutral strategy that capitalizes on relative price movements between two correlated assets—has garnered increasing attention from both academics and practitioners. This study focuses on evaluating the profitability of pairs trading strategies in the context of the Chinese stock market, with a particular emphasis on different market conditions.</w:t>
      </w:r>
    </w:p>
    <w:p w14:paraId="2A0E9033" w14:textId="29FE3A6F" w:rsidR="005F2221" w:rsidRPr="005F2221" w:rsidRDefault="005F2221" w:rsidP="005F2221">
      <w:pPr>
        <w:rPr>
          <w:rFonts w:ascii="Times New Roman" w:hAnsi="Times New Roman" w:cs="Times New Roman"/>
          <w:sz w:val="24"/>
          <w:szCs w:val="24"/>
        </w:rPr>
      </w:pPr>
      <w:r w:rsidRPr="005F2221">
        <w:rPr>
          <w:rFonts w:ascii="Times New Roman" w:hAnsi="Times New Roman" w:cs="Times New Roman"/>
          <w:sz w:val="24"/>
          <w:szCs w:val="24"/>
        </w:rPr>
        <w:t xml:space="preserve">The CSI 300 Index, as a benchmark of the Chinese A-share market, has exhibited distinct phases of sharp price fluctuations over the years. As depicted in Figure 1, three prominent periods of price surges followed by sharp declines are evident: the pre-2008 global financial crisis phase, the 2015 stock market bubble, and the 2020 post-COVID recovery. These periods, </w:t>
      </w:r>
      <w:r>
        <w:rPr>
          <w:rFonts w:ascii="Times New Roman" w:hAnsi="Times New Roman" w:cs="Times New Roman" w:hint="eastAsia"/>
          <w:sz w:val="24"/>
          <w:szCs w:val="24"/>
        </w:rPr>
        <w:t xml:space="preserve">as shown in Figure 1, </w:t>
      </w:r>
      <w:r w:rsidRPr="005F2221">
        <w:rPr>
          <w:rFonts w:ascii="Times New Roman" w:hAnsi="Times New Roman" w:cs="Times New Roman"/>
          <w:sz w:val="24"/>
          <w:szCs w:val="24"/>
        </w:rPr>
        <w:t>marked by heightened market volatility and investor sentiment, provide a fertile ground for assessing the performance of pairs trading strategies under extreme market conditions.</w:t>
      </w:r>
    </w:p>
    <w:p w14:paraId="11BAD39B" w14:textId="4754972F" w:rsidR="005F2221" w:rsidRDefault="005F2221" w:rsidP="005F2221">
      <w:pPr>
        <w:rPr>
          <w:rFonts w:ascii="Times New Roman" w:hAnsi="Times New Roman" w:cs="Times New Roman"/>
          <w:sz w:val="24"/>
          <w:szCs w:val="24"/>
        </w:rPr>
      </w:pPr>
      <w:r w:rsidRPr="005F2221">
        <w:rPr>
          <w:rFonts w:ascii="Times New Roman" w:hAnsi="Times New Roman" w:cs="Times New Roman"/>
          <w:sz w:val="24"/>
          <w:szCs w:val="24"/>
        </w:rPr>
        <w:t>In contrast, the "normal" market phases—characterized by relatively stable price movements—offer an opportunity to benchmark the strategies’ profitability in less volatile environments. By examining both extreme and normal phases, this study aims to uncover whether pairs trading strategies exhibit consistent performance across varying market conditions.</w:t>
      </w:r>
    </w:p>
    <w:p w14:paraId="62B2F639" w14:textId="77777777" w:rsidR="005F2221" w:rsidRPr="005F2221" w:rsidRDefault="005F2221" w:rsidP="005F2221">
      <w:pPr>
        <w:rPr>
          <w:rFonts w:ascii="Times New Roman" w:hAnsi="Times New Roman" w:cs="Times New Roman"/>
          <w:b/>
          <w:bCs/>
          <w:sz w:val="24"/>
          <w:szCs w:val="24"/>
        </w:rPr>
      </w:pPr>
      <w:r w:rsidRPr="005F2221">
        <w:rPr>
          <w:rFonts w:ascii="Times New Roman" w:hAnsi="Times New Roman" w:cs="Times New Roman"/>
          <w:b/>
          <w:bCs/>
          <w:sz w:val="24"/>
          <w:szCs w:val="24"/>
        </w:rPr>
        <w:t>Research Objectives</w:t>
      </w:r>
    </w:p>
    <w:p w14:paraId="069CD24A" w14:textId="77777777" w:rsidR="005F2221" w:rsidRPr="005F2221" w:rsidRDefault="005F2221" w:rsidP="005F2221">
      <w:pPr>
        <w:numPr>
          <w:ilvl w:val="0"/>
          <w:numId w:val="2"/>
        </w:numPr>
        <w:rPr>
          <w:rFonts w:ascii="Times New Roman" w:hAnsi="Times New Roman" w:cs="Times New Roman"/>
          <w:sz w:val="24"/>
          <w:szCs w:val="24"/>
        </w:rPr>
      </w:pPr>
      <w:r w:rsidRPr="005F2221">
        <w:rPr>
          <w:rFonts w:ascii="Times New Roman" w:hAnsi="Times New Roman" w:cs="Times New Roman"/>
          <w:b/>
          <w:bCs/>
          <w:sz w:val="24"/>
          <w:szCs w:val="24"/>
        </w:rPr>
        <w:t>Market Phase Analysis:</w:t>
      </w:r>
      <w:r w:rsidRPr="005F2221">
        <w:rPr>
          <w:rFonts w:ascii="Times New Roman" w:hAnsi="Times New Roman" w:cs="Times New Roman"/>
          <w:sz w:val="24"/>
          <w:szCs w:val="24"/>
        </w:rPr>
        <w:t xml:space="preserve"> To analyze the profitability of pairs trading strategies during the three significant market phases (pre-2008, 2015 bubble, and post-2020 recovery) compared to normal phases.</w:t>
      </w:r>
    </w:p>
    <w:p w14:paraId="00DA0032" w14:textId="28C459D5" w:rsidR="005F2221" w:rsidRDefault="005F2221" w:rsidP="005F2221">
      <w:pPr>
        <w:numPr>
          <w:ilvl w:val="0"/>
          <w:numId w:val="2"/>
        </w:numPr>
        <w:rPr>
          <w:rFonts w:ascii="Times New Roman" w:hAnsi="Times New Roman" w:cs="Times New Roman"/>
          <w:sz w:val="24"/>
          <w:szCs w:val="24"/>
        </w:rPr>
      </w:pPr>
      <w:r w:rsidRPr="005F2221">
        <w:rPr>
          <w:rFonts w:ascii="Times New Roman" w:hAnsi="Times New Roman" w:cs="Times New Roman"/>
          <w:b/>
          <w:bCs/>
          <w:sz w:val="24"/>
          <w:szCs w:val="24"/>
        </w:rPr>
        <w:t>Machine Learning Integration:</w:t>
      </w:r>
      <w:r w:rsidRPr="005F2221">
        <w:rPr>
          <w:rFonts w:ascii="Times New Roman" w:hAnsi="Times New Roman" w:cs="Times New Roman"/>
          <w:sz w:val="24"/>
          <w:szCs w:val="24"/>
        </w:rPr>
        <w:t xml:space="preserve"> To assess whether machine learning-based pairs trading strategies outperform traditional non-machine learning methods in the Chinese stock market.</w:t>
      </w:r>
    </w:p>
    <w:p w14:paraId="791E5541" w14:textId="769ECC8C" w:rsidR="005F2221" w:rsidRPr="005F2221" w:rsidRDefault="005F2221" w:rsidP="005F2221">
      <w:pPr>
        <w:numPr>
          <w:ilvl w:val="0"/>
          <w:numId w:val="2"/>
        </w:numPr>
        <w:rPr>
          <w:rFonts w:ascii="Times New Roman" w:hAnsi="Times New Roman" w:cs="Times New Roman"/>
          <w:sz w:val="24"/>
          <w:szCs w:val="24"/>
        </w:rPr>
      </w:pPr>
      <w:r w:rsidRPr="005F2221">
        <w:rPr>
          <w:rFonts w:ascii="Times New Roman" w:hAnsi="Times New Roman" w:cs="Times New Roman"/>
          <w:b/>
          <w:bCs/>
          <w:sz w:val="24"/>
          <w:szCs w:val="24"/>
        </w:rPr>
        <w:t>Market Neutrality and Risk:</w:t>
      </w:r>
      <w:r w:rsidRPr="005F2221">
        <w:rPr>
          <w:rFonts w:ascii="Times New Roman" w:hAnsi="Times New Roman" w:cs="Times New Roman"/>
          <w:sz w:val="24"/>
          <w:szCs w:val="24"/>
        </w:rPr>
        <w:t xml:space="preserve"> To evaluate the risk-adjusted returns of these strategies across different market conditions, ensuring their effectiveness as market-neutral approaches.</w:t>
      </w:r>
    </w:p>
    <w:p w14:paraId="602210A9" w14:textId="2EA73B48" w:rsidR="005F2221" w:rsidRPr="005F2221" w:rsidRDefault="004F5553" w:rsidP="005F2221">
      <w:pPr>
        <w:rPr>
          <w:rFonts w:ascii="Times New Roman" w:hAnsi="Times New Roman" w:cs="Times New Roman"/>
          <w:sz w:val="24"/>
          <w:szCs w:val="24"/>
        </w:rPr>
      </w:pPr>
      <w:r w:rsidRPr="00A63D40">
        <w:rPr>
          <w:rFonts w:ascii="Times New Roman" w:hAnsi="Times New Roman" w:cs="Times New Roman"/>
          <w:sz w:val="20"/>
          <w:szCs w:val="20"/>
        </w:rPr>
        <w:lastRenderedPageBreak/>
        <w:drawing>
          <wp:inline distT="0" distB="0" distL="0" distR="0" wp14:anchorId="315406AF" wp14:editId="0C2126E5">
            <wp:extent cx="5943600" cy="2948305"/>
            <wp:effectExtent l="0" t="0" r="0" b="0"/>
            <wp:docPr id="10327118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r w:rsidR="005F2221" w:rsidRPr="00E90DDB">
        <w:rPr>
          <w:rFonts w:ascii="Times New Roman" w:hAnsi="Times New Roman" w:cs="Times New Roman"/>
          <w:b/>
          <w:bCs/>
          <w:sz w:val="24"/>
          <w:szCs w:val="24"/>
        </w:rPr>
        <w:t xml:space="preserve">Figure 1. </w:t>
      </w:r>
      <w:r w:rsidR="005F2221">
        <w:rPr>
          <w:rFonts w:ascii="Times New Roman" w:hAnsi="Times New Roman" w:cs="Times New Roman" w:hint="eastAsia"/>
          <w:sz w:val="24"/>
          <w:szCs w:val="24"/>
        </w:rPr>
        <w:t>D</w:t>
      </w:r>
      <w:r w:rsidR="005F2221" w:rsidRPr="00E90DDB">
        <w:rPr>
          <w:rFonts w:ascii="Times New Roman" w:hAnsi="Times New Roman" w:cs="Times New Roman"/>
          <w:sz w:val="24"/>
          <w:szCs w:val="24"/>
        </w:rPr>
        <w:t xml:space="preserve">aily close price of the </w:t>
      </w:r>
      <w:r w:rsidR="005F2221">
        <w:rPr>
          <w:rFonts w:ascii="Times New Roman" w:hAnsi="Times New Roman" w:cs="Times New Roman" w:hint="eastAsia"/>
          <w:sz w:val="24"/>
          <w:szCs w:val="24"/>
        </w:rPr>
        <w:t>CSI</w:t>
      </w:r>
      <w:r w:rsidR="005F2221" w:rsidRPr="00E90DDB">
        <w:rPr>
          <w:rFonts w:ascii="Times New Roman" w:hAnsi="Times New Roman" w:cs="Times New Roman"/>
          <w:sz w:val="24"/>
          <w:szCs w:val="24"/>
        </w:rPr>
        <w:t xml:space="preserve"> 300 index. </w:t>
      </w:r>
    </w:p>
    <w:p w14:paraId="15E61297" w14:textId="77777777" w:rsidR="005F2221" w:rsidRPr="00E90DDB" w:rsidRDefault="005F2221" w:rsidP="005F2221">
      <w:pPr>
        <w:rPr>
          <w:rFonts w:ascii="Times New Roman" w:hAnsi="Times New Roman" w:cs="Times New Roman"/>
          <w:sz w:val="20"/>
          <w:szCs w:val="20"/>
        </w:rPr>
      </w:pPr>
      <w:r w:rsidRPr="00E90DDB">
        <w:rPr>
          <w:rFonts w:ascii="Times New Roman" w:hAnsi="Times New Roman" w:cs="Times New Roman"/>
          <w:sz w:val="20"/>
          <w:szCs w:val="20"/>
        </w:rPr>
        <w:t>This figure shows the daily close price trend of the CSI 300 Index from January 2005 to June 2024, highlighting three key periods: the Financial Crisis (January 2007-December 2008), the Bullish and Bearish Market Phase (January 2014-December 2016), and the COVID-19 Pandemic Period (January 2020-December 2022).</w:t>
      </w:r>
    </w:p>
    <w:p w14:paraId="3ABF145B" w14:textId="77777777" w:rsidR="005F2221" w:rsidRDefault="005F2221" w:rsidP="00014E16">
      <w:pPr>
        <w:rPr>
          <w:rFonts w:ascii="Times New Roman" w:hAnsi="Times New Roman" w:cs="Times New Roman"/>
          <w:sz w:val="24"/>
          <w:szCs w:val="24"/>
        </w:rPr>
      </w:pPr>
    </w:p>
    <w:p w14:paraId="00A201FD" w14:textId="5AF4D7D9" w:rsidR="005F2221" w:rsidRDefault="005F2221" w:rsidP="005F2221">
      <w:pPr>
        <w:pStyle w:val="Heading1"/>
        <w:rPr>
          <w:rFonts w:ascii="Times New Roman" w:hAnsi="Times New Roman" w:cs="Times New Roman"/>
          <w:color w:val="000000" w:themeColor="text1"/>
          <w:sz w:val="24"/>
          <w:szCs w:val="24"/>
        </w:rPr>
      </w:pPr>
      <w:r w:rsidRPr="005F2221">
        <w:rPr>
          <w:rFonts w:ascii="Times New Roman" w:hAnsi="Times New Roman" w:cs="Times New Roman" w:hint="eastAsia"/>
          <w:color w:val="000000" w:themeColor="text1"/>
          <w:sz w:val="24"/>
          <w:szCs w:val="24"/>
        </w:rPr>
        <w:t>Methodology Framework</w:t>
      </w:r>
    </w:p>
    <w:p w14:paraId="49691A42" w14:textId="0E5F32B8" w:rsidR="005F2221" w:rsidRDefault="003F0435" w:rsidP="005F2221">
      <w:pPr>
        <w:rPr>
          <w:rFonts w:ascii="Times New Roman" w:hAnsi="Times New Roman" w:cs="Times New Roman"/>
          <w:sz w:val="24"/>
          <w:szCs w:val="24"/>
        </w:rPr>
      </w:pPr>
      <w:r w:rsidRPr="003F0435">
        <w:rPr>
          <w:rFonts w:ascii="Times New Roman" w:hAnsi="Times New Roman" w:cs="Times New Roman"/>
          <w:sz w:val="24"/>
          <w:szCs w:val="24"/>
        </w:rPr>
        <w:t>The research methods can be divided into two parts, the first part is non-machine learning methods, and the second part is machine learning methods.</w:t>
      </w:r>
    </w:p>
    <w:p w14:paraId="4822BD42" w14:textId="77777777" w:rsidR="001E3A13" w:rsidRDefault="003F0435" w:rsidP="005F2221">
      <w:pPr>
        <w:rPr>
          <w:rFonts w:ascii="Times New Roman" w:hAnsi="Times New Roman" w:cs="Times New Roman"/>
          <w:sz w:val="24"/>
          <w:szCs w:val="24"/>
        </w:rPr>
      </w:pPr>
      <w:r w:rsidRPr="003F0435">
        <w:rPr>
          <w:rFonts w:ascii="Times New Roman" w:hAnsi="Times New Roman" w:cs="Times New Roman"/>
          <w:sz w:val="24"/>
          <w:szCs w:val="24"/>
        </w:rPr>
        <w:t>First, I will introduce the methods of the non-machine learning part, combined with my current work progress.</w:t>
      </w:r>
      <w:r>
        <w:rPr>
          <w:rFonts w:ascii="Times New Roman" w:hAnsi="Times New Roman" w:cs="Times New Roman" w:hint="eastAsia"/>
          <w:sz w:val="24"/>
          <w:szCs w:val="24"/>
        </w:rPr>
        <w:t xml:space="preserve"> </w:t>
      </w:r>
    </w:p>
    <w:p w14:paraId="1DF035BD" w14:textId="77777777" w:rsidR="001E3A13" w:rsidRDefault="003F0435" w:rsidP="005F2221">
      <w:pPr>
        <w:rPr>
          <w:rFonts w:ascii="Times New Roman" w:hAnsi="Times New Roman" w:cs="Times New Roman"/>
          <w:sz w:val="24"/>
          <w:szCs w:val="24"/>
        </w:rPr>
      </w:pPr>
      <w:r w:rsidRPr="003F0435">
        <w:rPr>
          <w:rFonts w:ascii="Times New Roman" w:hAnsi="Times New Roman" w:cs="Times New Roman"/>
          <w:sz w:val="24"/>
          <w:szCs w:val="24"/>
        </w:rPr>
        <w:t>This part of the work began with a literature study</w:t>
      </w:r>
      <w:r>
        <w:rPr>
          <w:rFonts w:ascii="Times New Roman" w:hAnsi="Times New Roman" w:cs="Times New Roman" w:hint="eastAsia"/>
          <w:sz w:val="24"/>
          <w:szCs w:val="24"/>
        </w:rPr>
        <w:t xml:space="preserve"> (</w:t>
      </w:r>
      <w:hyperlink r:id="rId9" w:history="1">
        <w:r w:rsidRPr="003F0435">
          <w:rPr>
            <w:rStyle w:val="Hyperlink"/>
            <w:rFonts w:ascii="Times New Roman" w:hAnsi="Times New Roman" w:cs="Times New Roman"/>
            <w:sz w:val="24"/>
            <w:szCs w:val="24"/>
          </w:rPr>
          <w:t xml:space="preserve">A survey of statistical arbitrage pairs trading strategies with non-machine learning </w:t>
        </w:r>
        <w:r w:rsidRPr="003F0435">
          <w:rPr>
            <w:rStyle w:val="Hyperlink"/>
            <w:rFonts w:ascii="Times New Roman" w:hAnsi="Times New Roman" w:cs="Times New Roman"/>
            <w:sz w:val="24"/>
            <w:szCs w:val="24"/>
          </w:rPr>
          <w:t>m</w:t>
        </w:r>
        <w:r w:rsidRPr="003F0435">
          <w:rPr>
            <w:rStyle w:val="Hyperlink"/>
            <w:rFonts w:ascii="Times New Roman" w:hAnsi="Times New Roman" w:cs="Times New Roman"/>
            <w:sz w:val="24"/>
            <w:szCs w:val="24"/>
          </w:rPr>
          <w:t>ethods, 2016-2023</w:t>
        </w:r>
      </w:hyperlink>
      <w:r>
        <w:rPr>
          <w:rFonts w:ascii="Times New Roman" w:hAnsi="Times New Roman" w:cs="Times New Roman" w:hint="eastAsia"/>
          <w:sz w:val="24"/>
          <w:szCs w:val="24"/>
        </w:rPr>
        <w:t xml:space="preserve">). </w:t>
      </w:r>
      <w:r w:rsidRPr="003F0435">
        <w:rPr>
          <w:rFonts w:ascii="Times New Roman" w:hAnsi="Times New Roman" w:cs="Times New Roman"/>
          <w:sz w:val="24"/>
          <w:szCs w:val="24"/>
        </w:rPr>
        <w:t>This literature review summarizes statistical methods for pairs trading. See my paper for details.</w:t>
      </w:r>
      <w:r>
        <w:rPr>
          <w:rFonts w:ascii="Times New Roman" w:hAnsi="Times New Roman" w:cs="Times New Roman" w:hint="eastAsia"/>
          <w:sz w:val="24"/>
          <w:szCs w:val="24"/>
        </w:rPr>
        <w:t xml:space="preserve"> </w:t>
      </w:r>
    </w:p>
    <w:p w14:paraId="76103EEF" w14:textId="77777777" w:rsidR="001E3A13" w:rsidRDefault="003F0435" w:rsidP="005F2221">
      <w:pPr>
        <w:rPr>
          <w:rFonts w:ascii="Times New Roman" w:hAnsi="Times New Roman" w:cs="Times New Roman"/>
          <w:sz w:val="24"/>
          <w:szCs w:val="24"/>
        </w:rPr>
      </w:pPr>
      <w:r w:rsidRPr="003F0435">
        <w:rPr>
          <w:rFonts w:ascii="Times New Roman" w:hAnsi="Times New Roman" w:cs="Times New Roman"/>
          <w:sz w:val="24"/>
          <w:szCs w:val="24"/>
        </w:rPr>
        <w:t>My second paper used the distance method from non-machine learning methods, which is also the most basic method</w:t>
      </w:r>
      <w:r>
        <w:rPr>
          <w:rFonts w:ascii="Times New Roman" w:hAnsi="Times New Roman" w:cs="Times New Roman" w:hint="eastAsia"/>
          <w:sz w:val="24"/>
          <w:szCs w:val="24"/>
        </w:rPr>
        <w:t xml:space="preserve"> (</w:t>
      </w:r>
      <w:hyperlink r:id="rId10" w:history="1">
        <w:r w:rsidRPr="003F0435">
          <w:rPr>
            <w:rStyle w:val="Hyperlink"/>
            <w:rFonts w:ascii="Times New Roman" w:hAnsi="Times New Roman" w:cs="Times New Roman"/>
            <w:sz w:val="24"/>
            <w:szCs w:val="24"/>
          </w:rPr>
          <w:t xml:space="preserve">Does Pairs Trading Still Work Evidence from Chinese </w:t>
        </w:r>
        <w:r w:rsidRPr="003F0435">
          <w:rPr>
            <w:rStyle w:val="Hyperlink"/>
            <w:rFonts w:ascii="Times New Roman" w:hAnsi="Times New Roman" w:cs="Times New Roman"/>
            <w:sz w:val="24"/>
            <w:szCs w:val="24"/>
          </w:rPr>
          <w:t>S</w:t>
        </w:r>
        <w:r w:rsidRPr="003F0435">
          <w:rPr>
            <w:rStyle w:val="Hyperlink"/>
            <w:rFonts w:ascii="Times New Roman" w:hAnsi="Times New Roman" w:cs="Times New Roman"/>
            <w:sz w:val="24"/>
            <w:szCs w:val="24"/>
          </w:rPr>
          <w:t>tock Market</w:t>
        </w:r>
      </w:hyperlink>
      <w:r>
        <w:rPr>
          <w:rFonts w:ascii="Times New Roman" w:hAnsi="Times New Roman" w:cs="Times New Roman" w:hint="eastAsia"/>
          <w:sz w:val="24"/>
          <w:szCs w:val="24"/>
        </w:rPr>
        <w:t>)</w:t>
      </w:r>
      <w:r w:rsidRPr="003F0435">
        <w:rPr>
          <w:rFonts w:ascii="Times New Roman" w:hAnsi="Times New Roman" w:cs="Times New Roman"/>
          <w:sz w:val="24"/>
          <w:szCs w:val="24"/>
        </w:rPr>
        <w:t>.</w:t>
      </w:r>
      <w:r w:rsidR="001E3A13">
        <w:rPr>
          <w:rFonts w:ascii="Times New Roman" w:hAnsi="Times New Roman" w:cs="Times New Roman" w:hint="eastAsia"/>
          <w:sz w:val="24"/>
          <w:szCs w:val="24"/>
        </w:rPr>
        <w:t xml:space="preserve"> </w:t>
      </w:r>
    </w:p>
    <w:p w14:paraId="29A1E3F8" w14:textId="77777777" w:rsidR="001E3A13" w:rsidRDefault="001E3A13" w:rsidP="005F2221">
      <w:pPr>
        <w:rPr>
          <w:rFonts w:ascii="Times New Roman" w:hAnsi="Times New Roman" w:cs="Times New Roman"/>
          <w:sz w:val="24"/>
          <w:szCs w:val="24"/>
        </w:rPr>
      </w:pPr>
      <w:r w:rsidRPr="001E3A13">
        <w:rPr>
          <w:rFonts w:ascii="Times New Roman" w:hAnsi="Times New Roman" w:cs="Times New Roman"/>
          <w:sz w:val="24"/>
          <w:szCs w:val="24"/>
        </w:rPr>
        <w:t>Next, my third paper used the Copula method from non-machine learning methods</w:t>
      </w:r>
      <w:r>
        <w:rPr>
          <w:rFonts w:ascii="Times New Roman" w:hAnsi="Times New Roman" w:cs="Times New Roman" w:hint="eastAsia"/>
          <w:sz w:val="24"/>
          <w:szCs w:val="24"/>
        </w:rPr>
        <w:t xml:space="preserve"> (</w:t>
      </w:r>
      <w:hyperlink r:id="rId11" w:history="1">
        <w:r w:rsidRPr="001E3A13">
          <w:rPr>
            <w:rStyle w:val="Hyperlink"/>
            <w:rFonts w:ascii="Times New Roman" w:hAnsi="Times New Roman" w:cs="Times New Roman"/>
            <w:sz w:val="24"/>
            <w:szCs w:val="24"/>
          </w:rPr>
          <w:t xml:space="preserve">Performance of Pairs Trading Strategies Based on Various Copula </w:t>
        </w:r>
        <w:r w:rsidRPr="001E3A13">
          <w:rPr>
            <w:rStyle w:val="Hyperlink"/>
            <w:rFonts w:ascii="Times New Roman" w:hAnsi="Times New Roman" w:cs="Times New Roman"/>
            <w:sz w:val="24"/>
            <w:szCs w:val="24"/>
          </w:rPr>
          <w:t>M</w:t>
        </w:r>
        <w:r w:rsidRPr="001E3A13">
          <w:rPr>
            <w:rStyle w:val="Hyperlink"/>
            <w:rFonts w:ascii="Times New Roman" w:hAnsi="Times New Roman" w:cs="Times New Roman"/>
            <w:sz w:val="24"/>
            <w:szCs w:val="24"/>
          </w:rPr>
          <w:t>ethods</w:t>
        </w:r>
      </w:hyperlink>
      <w:r>
        <w:rPr>
          <w:rFonts w:ascii="Times New Roman" w:hAnsi="Times New Roman" w:cs="Times New Roman" w:hint="eastAsia"/>
          <w:sz w:val="24"/>
          <w:szCs w:val="24"/>
        </w:rPr>
        <w:t>)</w:t>
      </w:r>
      <w:r w:rsidRPr="001E3A13">
        <w:rPr>
          <w:rFonts w:ascii="Times New Roman" w:hAnsi="Times New Roman" w:cs="Times New Roman"/>
          <w:sz w:val="24"/>
          <w:szCs w:val="24"/>
        </w:rPr>
        <w:t>.</w:t>
      </w:r>
      <w:r>
        <w:rPr>
          <w:rFonts w:ascii="Times New Roman" w:hAnsi="Times New Roman" w:cs="Times New Roman" w:hint="eastAsia"/>
          <w:sz w:val="24"/>
          <w:szCs w:val="24"/>
        </w:rPr>
        <w:t xml:space="preserve"> </w:t>
      </w:r>
    </w:p>
    <w:p w14:paraId="6F222DBF" w14:textId="77777777" w:rsidR="001E3A13" w:rsidRDefault="001E3A13" w:rsidP="001E3A13">
      <w:pPr>
        <w:rPr>
          <w:rFonts w:ascii="Times New Roman" w:hAnsi="Times New Roman" w:cs="Times New Roman"/>
          <w:sz w:val="24"/>
          <w:szCs w:val="24"/>
        </w:rPr>
      </w:pPr>
      <w:r w:rsidRPr="001E3A13">
        <w:rPr>
          <w:rFonts w:ascii="Times New Roman" w:hAnsi="Times New Roman" w:cs="Times New Roman"/>
          <w:sz w:val="24"/>
          <w:szCs w:val="24"/>
        </w:rPr>
        <w:t xml:space="preserve">Next, my fourth paper used the Renko and Kagi </w:t>
      </w:r>
      <w:r>
        <w:rPr>
          <w:rFonts w:ascii="Times New Roman" w:hAnsi="Times New Roman" w:cs="Times New Roman" w:hint="eastAsia"/>
          <w:sz w:val="24"/>
          <w:szCs w:val="24"/>
        </w:rPr>
        <w:t>chart</w:t>
      </w:r>
      <w:r w:rsidRPr="001E3A13">
        <w:rPr>
          <w:rFonts w:ascii="Times New Roman" w:hAnsi="Times New Roman" w:cs="Times New Roman"/>
          <w:sz w:val="24"/>
          <w:szCs w:val="24"/>
        </w:rPr>
        <w:t xml:space="preserve"> method from non-machine learning methods</w:t>
      </w:r>
      <w:r>
        <w:rPr>
          <w:rFonts w:ascii="Times New Roman" w:hAnsi="Times New Roman" w:cs="Times New Roman" w:hint="eastAsia"/>
          <w:sz w:val="24"/>
          <w:szCs w:val="24"/>
        </w:rPr>
        <w:t xml:space="preserve"> (</w:t>
      </w:r>
      <w:hyperlink r:id="rId12" w:history="1">
        <w:r w:rsidRPr="001E3A13">
          <w:rPr>
            <w:rStyle w:val="Hyperlink"/>
            <w:rFonts w:ascii="Times New Roman" w:hAnsi="Times New Roman" w:cs="Times New Roman"/>
            <w:sz w:val="24"/>
            <w:szCs w:val="24"/>
          </w:rPr>
          <w:t xml:space="preserve">Performance of Pairs Trading Strategies Based on Renko and Kagi </w:t>
        </w:r>
        <w:r w:rsidRPr="001E3A13">
          <w:rPr>
            <w:rStyle w:val="Hyperlink"/>
            <w:rFonts w:ascii="Times New Roman" w:hAnsi="Times New Roman" w:cs="Times New Roman"/>
            <w:sz w:val="24"/>
            <w:szCs w:val="24"/>
          </w:rPr>
          <w:t>C</w:t>
        </w:r>
        <w:r w:rsidRPr="001E3A13">
          <w:rPr>
            <w:rStyle w:val="Hyperlink"/>
            <w:rFonts w:ascii="Times New Roman" w:hAnsi="Times New Roman" w:cs="Times New Roman"/>
            <w:sz w:val="24"/>
            <w:szCs w:val="24"/>
          </w:rPr>
          <w:t>harts</w:t>
        </w:r>
      </w:hyperlink>
      <w:r>
        <w:rPr>
          <w:rFonts w:ascii="Times New Roman" w:hAnsi="Times New Roman" w:cs="Times New Roman" w:hint="eastAsia"/>
          <w:sz w:val="24"/>
          <w:szCs w:val="24"/>
        </w:rPr>
        <w:t>)</w:t>
      </w:r>
      <w:r w:rsidRPr="001E3A13">
        <w:rPr>
          <w:rFonts w:ascii="Times New Roman" w:hAnsi="Times New Roman" w:cs="Times New Roman"/>
          <w:sz w:val="24"/>
          <w:szCs w:val="24"/>
        </w:rPr>
        <w:t>.</w:t>
      </w:r>
    </w:p>
    <w:p w14:paraId="7C33879A" w14:textId="7C3737A0" w:rsidR="001E3A13" w:rsidRDefault="001E3A13" w:rsidP="001E3A13">
      <w:pPr>
        <w:rPr>
          <w:rFonts w:ascii="Times New Roman" w:hAnsi="Times New Roman" w:cs="Times New Roman"/>
          <w:sz w:val="24"/>
          <w:szCs w:val="24"/>
        </w:rPr>
      </w:pPr>
      <w:r>
        <w:rPr>
          <w:rFonts w:ascii="Times New Roman" w:hAnsi="Times New Roman" w:cs="Times New Roman" w:hint="eastAsia"/>
          <w:sz w:val="24"/>
          <w:szCs w:val="24"/>
        </w:rPr>
        <w:lastRenderedPageBreak/>
        <w:t>Second</w:t>
      </w:r>
      <w:r w:rsidRPr="003F0435">
        <w:rPr>
          <w:rFonts w:ascii="Times New Roman" w:hAnsi="Times New Roman" w:cs="Times New Roman"/>
          <w:sz w:val="24"/>
          <w:szCs w:val="24"/>
        </w:rPr>
        <w:t>, I will introduce the methods of the machine learning part, combined with my current work progress.</w:t>
      </w:r>
      <w:r>
        <w:rPr>
          <w:rFonts w:ascii="Times New Roman" w:hAnsi="Times New Roman" w:cs="Times New Roman" w:hint="eastAsia"/>
          <w:sz w:val="24"/>
          <w:szCs w:val="24"/>
        </w:rPr>
        <w:t xml:space="preserve"> </w:t>
      </w:r>
    </w:p>
    <w:p w14:paraId="48A7C88A" w14:textId="11C87850" w:rsidR="001E3A13" w:rsidRDefault="001E3A13" w:rsidP="001E3A13">
      <w:pPr>
        <w:rPr>
          <w:rFonts w:ascii="Times New Roman" w:hAnsi="Times New Roman" w:cs="Times New Roman"/>
          <w:sz w:val="24"/>
          <w:szCs w:val="24"/>
        </w:rPr>
      </w:pPr>
      <w:r w:rsidRPr="001E3A13">
        <w:rPr>
          <w:rFonts w:ascii="Times New Roman" w:hAnsi="Times New Roman" w:cs="Times New Roman"/>
          <w:sz w:val="24"/>
          <w:szCs w:val="24"/>
        </w:rPr>
        <w:t>For this part of the research, I first wrote the fifth paper, which is a literature review summarizing the machine learning methods used in pairs trading</w:t>
      </w:r>
      <w:r>
        <w:rPr>
          <w:rFonts w:ascii="Times New Roman" w:hAnsi="Times New Roman" w:cs="Times New Roman" w:hint="eastAsia"/>
          <w:sz w:val="24"/>
          <w:szCs w:val="24"/>
        </w:rPr>
        <w:t xml:space="preserve"> (</w:t>
      </w:r>
      <w:hyperlink r:id="rId13" w:history="1">
        <w:r w:rsidRPr="001E3A13">
          <w:rPr>
            <w:rStyle w:val="Hyperlink"/>
            <w:rFonts w:ascii="Times New Roman" w:hAnsi="Times New Roman" w:cs="Times New Roman"/>
            <w:sz w:val="24"/>
            <w:szCs w:val="24"/>
          </w:rPr>
          <w:t>A survey of statistical arbitrage pair trading with machine learning, deep learning, and reinforcement learning meth</w:t>
        </w:r>
        <w:r w:rsidRPr="001E3A13">
          <w:rPr>
            <w:rStyle w:val="Hyperlink"/>
            <w:rFonts w:ascii="Times New Roman" w:hAnsi="Times New Roman" w:cs="Times New Roman"/>
            <w:sz w:val="24"/>
            <w:szCs w:val="24"/>
          </w:rPr>
          <w:t>o</w:t>
        </w:r>
        <w:r w:rsidRPr="001E3A13">
          <w:rPr>
            <w:rStyle w:val="Hyperlink"/>
            <w:rFonts w:ascii="Times New Roman" w:hAnsi="Times New Roman" w:cs="Times New Roman"/>
            <w:sz w:val="24"/>
            <w:szCs w:val="24"/>
          </w:rPr>
          <w:t>d</w:t>
        </w:r>
        <w:r w:rsidRPr="001E3A13">
          <w:rPr>
            <w:rStyle w:val="Hyperlink"/>
            <w:rFonts w:ascii="Times New Roman" w:hAnsi="Times New Roman" w:cs="Times New Roman" w:hint="eastAsia"/>
            <w:sz w:val="24"/>
            <w:szCs w:val="24"/>
          </w:rPr>
          <w:t>s</w:t>
        </w:r>
      </w:hyperlink>
      <w:r>
        <w:rPr>
          <w:rFonts w:ascii="Times New Roman" w:hAnsi="Times New Roman" w:cs="Times New Roman" w:hint="eastAsia"/>
          <w:sz w:val="24"/>
          <w:szCs w:val="24"/>
        </w:rPr>
        <w:t>)</w:t>
      </w:r>
      <w:r w:rsidRPr="001E3A13">
        <w:rPr>
          <w:rFonts w:ascii="Times New Roman" w:hAnsi="Times New Roman" w:cs="Times New Roman"/>
          <w:sz w:val="24"/>
          <w:szCs w:val="24"/>
        </w:rPr>
        <w:t>.</w:t>
      </w:r>
    </w:p>
    <w:p w14:paraId="1DCCF592" w14:textId="1F4CA2E3" w:rsidR="001E3A13" w:rsidRDefault="001E3A13" w:rsidP="001E3A13">
      <w:pPr>
        <w:rPr>
          <w:rFonts w:ascii="Times New Roman" w:hAnsi="Times New Roman" w:cs="Times New Roman"/>
          <w:sz w:val="24"/>
          <w:szCs w:val="24"/>
        </w:rPr>
      </w:pPr>
      <w:r w:rsidRPr="001E3A13">
        <w:rPr>
          <w:rFonts w:ascii="Times New Roman" w:hAnsi="Times New Roman" w:cs="Times New Roman"/>
          <w:sz w:val="24"/>
          <w:szCs w:val="24"/>
        </w:rPr>
        <w:t>Next, I will complete the sixth and final paper, and I will choose the PCA method (or other methods).</w:t>
      </w:r>
    </w:p>
    <w:p w14:paraId="16DE9D58" w14:textId="77777777" w:rsidR="001E3A13" w:rsidRDefault="001E3A13" w:rsidP="001E3A13">
      <w:pPr>
        <w:rPr>
          <w:rFonts w:ascii="Times New Roman" w:hAnsi="Times New Roman" w:cs="Times New Roman"/>
          <w:sz w:val="24"/>
          <w:szCs w:val="24"/>
        </w:rPr>
      </w:pPr>
    </w:p>
    <w:p w14:paraId="12A1AC57" w14:textId="77777777" w:rsidR="00423143" w:rsidRDefault="00423143" w:rsidP="001E3A13">
      <w:pPr>
        <w:rPr>
          <w:rFonts w:ascii="Times New Roman" w:hAnsi="Times New Roman" w:cs="Times New Roman"/>
          <w:sz w:val="24"/>
          <w:szCs w:val="24"/>
        </w:rPr>
      </w:pPr>
    </w:p>
    <w:p w14:paraId="58AB8FF6" w14:textId="77777777" w:rsidR="00423143" w:rsidRDefault="00423143" w:rsidP="001E3A13">
      <w:pPr>
        <w:rPr>
          <w:rFonts w:ascii="Times New Roman" w:hAnsi="Times New Roman" w:cs="Times New Roman"/>
          <w:sz w:val="24"/>
          <w:szCs w:val="24"/>
        </w:rPr>
      </w:pPr>
    </w:p>
    <w:p w14:paraId="5560C741" w14:textId="77777777" w:rsidR="00423143" w:rsidRDefault="00423143" w:rsidP="001E3A13">
      <w:pPr>
        <w:rPr>
          <w:rFonts w:ascii="Times New Roman" w:hAnsi="Times New Roman" w:cs="Times New Roman"/>
          <w:sz w:val="24"/>
          <w:szCs w:val="24"/>
        </w:rPr>
      </w:pPr>
    </w:p>
    <w:p w14:paraId="413152FC" w14:textId="77777777" w:rsidR="00423143" w:rsidRDefault="00423143" w:rsidP="001E3A13">
      <w:pPr>
        <w:rPr>
          <w:rFonts w:ascii="Times New Roman" w:hAnsi="Times New Roman" w:cs="Times New Roman"/>
          <w:sz w:val="24"/>
          <w:szCs w:val="24"/>
        </w:rPr>
      </w:pPr>
    </w:p>
    <w:p w14:paraId="48B97F7F" w14:textId="77777777" w:rsidR="00423143" w:rsidRDefault="00423143" w:rsidP="001E3A13">
      <w:pPr>
        <w:rPr>
          <w:rFonts w:ascii="Times New Roman" w:hAnsi="Times New Roman" w:cs="Times New Roman"/>
          <w:sz w:val="24"/>
          <w:szCs w:val="24"/>
        </w:rPr>
      </w:pPr>
    </w:p>
    <w:p w14:paraId="7F18F68A" w14:textId="77777777" w:rsidR="00423143" w:rsidRDefault="00423143" w:rsidP="001E3A13">
      <w:pPr>
        <w:rPr>
          <w:rFonts w:ascii="Times New Roman" w:hAnsi="Times New Roman" w:cs="Times New Roman"/>
          <w:sz w:val="24"/>
          <w:szCs w:val="24"/>
        </w:rPr>
      </w:pPr>
    </w:p>
    <w:p w14:paraId="38A60DE3" w14:textId="77777777" w:rsidR="00423143" w:rsidRDefault="00423143" w:rsidP="001E3A13">
      <w:pPr>
        <w:rPr>
          <w:rFonts w:ascii="Times New Roman" w:hAnsi="Times New Roman" w:cs="Times New Roman"/>
          <w:sz w:val="24"/>
          <w:szCs w:val="24"/>
        </w:rPr>
      </w:pPr>
    </w:p>
    <w:p w14:paraId="32B677E9" w14:textId="77777777" w:rsidR="00423143" w:rsidRDefault="00423143" w:rsidP="001E3A13">
      <w:pPr>
        <w:rPr>
          <w:rFonts w:ascii="Times New Roman" w:hAnsi="Times New Roman" w:cs="Times New Roman"/>
          <w:sz w:val="24"/>
          <w:szCs w:val="24"/>
        </w:rPr>
      </w:pPr>
    </w:p>
    <w:p w14:paraId="5ED8F5F2" w14:textId="77777777" w:rsidR="00423143" w:rsidRDefault="00423143" w:rsidP="001E3A13">
      <w:pPr>
        <w:rPr>
          <w:rFonts w:ascii="Times New Roman" w:hAnsi="Times New Roman" w:cs="Times New Roman"/>
          <w:sz w:val="24"/>
          <w:szCs w:val="24"/>
        </w:rPr>
      </w:pPr>
    </w:p>
    <w:p w14:paraId="3AB5F3AD" w14:textId="77777777" w:rsidR="00423143" w:rsidRDefault="00423143" w:rsidP="001E3A13">
      <w:pPr>
        <w:rPr>
          <w:rFonts w:ascii="Times New Roman" w:hAnsi="Times New Roman" w:cs="Times New Roman"/>
          <w:sz w:val="24"/>
          <w:szCs w:val="24"/>
        </w:rPr>
      </w:pPr>
    </w:p>
    <w:p w14:paraId="740C28CC" w14:textId="77777777" w:rsidR="00423143" w:rsidRDefault="00423143" w:rsidP="001E3A13">
      <w:pPr>
        <w:rPr>
          <w:rFonts w:ascii="Times New Roman" w:hAnsi="Times New Roman" w:cs="Times New Roman"/>
          <w:sz w:val="24"/>
          <w:szCs w:val="24"/>
        </w:rPr>
      </w:pPr>
    </w:p>
    <w:p w14:paraId="5DB562F3" w14:textId="77777777" w:rsidR="00423143" w:rsidRDefault="00423143" w:rsidP="001E3A13">
      <w:pPr>
        <w:rPr>
          <w:rFonts w:ascii="Times New Roman" w:hAnsi="Times New Roman" w:cs="Times New Roman"/>
          <w:sz w:val="24"/>
          <w:szCs w:val="24"/>
        </w:rPr>
      </w:pPr>
    </w:p>
    <w:p w14:paraId="69DDF385" w14:textId="77777777" w:rsidR="00423143" w:rsidRDefault="00423143" w:rsidP="001E3A13">
      <w:pPr>
        <w:rPr>
          <w:rFonts w:ascii="Times New Roman" w:hAnsi="Times New Roman" w:cs="Times New Roman"/>
          <w:sz w:val="24"/>
          <w:szCs w:val="24"/>
        </w:rPr>
      </w:pPr>
    </w:p>
    <w:p w14:paraId="2160E923" w14:textId="77777777" w:rsidR="00423143" w:rsidRDefault="00423143" w:rsidP="001E3A13">
      <w:pPr>
        <w:rPr>
          <w:rFonts w:ascii="Times New Roman" w:hAnsi="Times New Roman" w:cs="Times New Roman"/>
          <w:sz w:val="24"/>
          <w:szCs w:val="24"/>
        </w:rPr>
      </w:pPr>
    </w:p>
    <w:p w14:paraId="36F9896D" w14:textId="77777777" w:rsidR="00423143" w:rsidRDefault="00423143" w:rsidP="001E3A13">
      <w:pPr>
        <w:rPr>
          <w:rFonts w:ascii="Times New Roman" w:hAnsi="Times New Roman" w:cs="Times New Roman"/>
          <w:sz w:val="24"/>
          <w:szCs w:val="24"/>
        </w:rPr>
      </w:pPr>
    </w:p>
    <w:p w14:paraId="65CBB276" w14:textId="77777777" w:rsidR="00423143" w:rsidRDefault="00423143" w:rsidP="001E3A13">
      <w:pPr>
        <w:rPr>
          <w:rFonts w:ascii="Times New Roman" w:hAnsi="Times New Roman" w:cs="Times New Roman"/>
          <w:sz w:val="24"/>
          <w:szCs w:val="24"/>
        </w:rPr>
      </w:pPr>
    </w:p>
    <w:p w14:paraId="1B635472" w14:textId="77777777" w:rsidR="00423143" w:rsidRDefault="00423143" w:rsidP="001E3A13">
      <w:pPr>
        <w:rPr>
          <w:rFonts w:ascii="Times New Roman" w:hAnsi="Times New Roman" w:cs="Times New Roman"/>
          <w:sz w:val="24"/>
          <w:szCs w:val="24"/>
        </w:rPr>
      </w:pPr>
    </w:p>
    <w:p w14:paraId="63C58C15" w14:textId="77777777" w:rsidR="00423143" w:rsidRDefault="00423143" w:rsidP="001E3A13">
      <w:pPr>
        <w:rPr>
          <w:rFonts w:ascii="Times New Roman" w:hAnsi="Times New Roman" w:cs="Times New Roman"/>
          <w:sz w:val="24"/>
          <w:szCs w:val="24"/>
        </w:rPr>
      </w:pPr>
    </w:p>
    <w:p w14:paraId="71BAAB2C" w14:textId="77777777" w:rsidR="00423143" w:rsidRDefault="00423143" w:rsidP="001E3A13">
      <w:pPr>
        <w:rPr>
          <w:rFonts w:ascii="Times New Roman" w:hAnsi="Times New Roman" w:cs="Times New Roman"/>
          <w:sz w:val="24"/>
          <w:szCs w:val="24"/>
        </w:rPr>
      </w:pPr>
    </w:p>
    <w:p w14:paraId="730F4E91" w14:textId="71142BF4" w:rsidR="001E3A13" w:rsidRDefault="001E3A13" w:rsidP="001E3A13">
      <w:pPr>
        <w:pStyle w:val="Heading1"/>
        <w:rPr>
          <w:rFonts w:ascii="Times New Roman" w:hAnsi="Times New Roman" w:cs="Times New Roman"/>
          <w:color w:val="000000" w:themeColor="text1"/>
          <w:sz w:val="24"/>
          <w:szCs w:val="24"/>
        </w:rPr>
      </w:pPr>
      <w:r w:rsidRPr="001E3A13">
        <w:rPr>
          <w:rFonts w:ascii="Times New Roman" w:hAnsi="Times New Roman" w:cs="Times New Roman" w:hint="eastAsia"/>
          <w:color w:val="000000" w:themeColor="text1"/>
          <w:sz w:val="24"/>
          <w:szCs w:val="24"/>
        </w:rPr>
        <w:lastRenderedPageBreak/>
        <w:t xml:space="preserve">Framework </w:t>
      </w:r>
      <w:r w:rsidRPr="001E3A13">
        <w:rPr>
          <w:rFonts w:ascii="Times New Roman" w:hAnsi="Times New Roman" w:cs="Times New Roman"/>
          <w:color w:val="000000" w:themeColor="text1"/>
          <w:sz w:val="24"/>
          <w:szCs w:val="24"/>
        </w:rPr>
        <w:t>Diagram</w:t>
      </w:r>
    </w:p>
    <w:p w14:paraId="393CA441" w14:textId="77777777" w:rsidR="00423143" w:rsidRDefault="00423143" w:rsidP="00423143">
      <w:pPr>
        <w:rPr>
          <w:rFonts w:ascii="Times New Roman" w:hAnsi="Times New Roman" w:cs="Times New Roman"/>
          <w:sz w:val="24"/>
          <w:szCs w:val="24"/>
        </w:rPr>
      </w:pPr>
      <w:r>
        <w:rPr>
          <w:rFonts w:ascii="Times New Roman" w:hAnsi="Times New Roman" w:cs="Times New Roman"/>
          <w:sz w:val="24"/>
          <w:szCs w:val="24"/>
        </w:rPr>
        <w:pict w14:anchorId="2C12BC5A">
          <v:roundrect id="_x0000_s1041" style="position:absolute;left:0;text-align:left;margin-left:147.1pt;margin-top:11pt;width:173.4pt;height:45.1pt;z-index:251659264" arcsize="10923f">
            <v:textbox>
              <w:txbxContent>
                <w:p w14:paraId="194820FC" w14:textId="77777777" w:rsidR="00423143" w:rsidRPr="00B86FBA" w:rsidRDefault="00423143" w:rsidP="00423143">
                  <w:pPr>
                    <w:jc w:val="center"/>
                    <w:rPr>
                      <w:rFonts w:ascii="Times New Roman" w:hAnsi="Times New Roman" w:cs="Times New Roman"/>
                      <w:sz w:val="24"/>
                      <w:szCs w:val="24"/>
                    </w:rPr>
                  </w:pPr>
                  <w:r w:rsidRPr="00B86FBA">
                    <w:rPr>
                      <w:rFonts w:ascii="Times New Roman" w:hAnsi="Times New Roman" w:cs="Times New Roman"/>
                      <w:sz w:val="24"/>
                      <w:szCs w:val="24"/>
                    </w:rPr>
                    <w:t>Pair trading from the Chinese Stock Market</w:t>
                  </w:r>
                </w:p>
              </w:txbxContent>
            </v:textbox>
          </v:roundrect>
        </w:pict>
      </w:r>
    </w:p>
    <w:p w14:paraId="667635CA" w14:textId="0D1F1BE4" w:rsidR="00423143" w:rsidRPr="003F0435" w:rsidRDefault="00423143" w:rsidP="00423143">
      <w:pPr>
        <w:rPr>
          <w:rFonts w:ascii="Times New Roman" w:hAnsi="Times New Roman" w:cs="Times New Roman" w:hint="eastAsia"/>
          <w:sz w:val="24"/>
          <w:szCs w:val="24"/>
        </w:rPr>
      </w:pPr>
      <w:r>
        <w:rPr>
          <w:rFonts w:ascii="Times New Roman" w:hAnsi="Times New Roman" w:cs="Times New Roman" w:hint="eastAsia"/>
          <w:sz w:val="24"/>
          <w:szCs w:val="24"/>
        </w:rPr>
        <w:pict w14:anchorId="0E828442">
          <v:shapetype id="_x0000_t32" coordsize="21600,21600" o:spt="32" o:oned="t" path="m,l21600,21600e" filled="f">
            <v:path arrowok="t" fillok="f" o:connecttype="none"/>
            <o:lock v:ext="edit" shapetype="t"/>
          </v:shapetype>
          <v:shape id="_x0000_s1051" type="#_x0000_t32" style="position:absolute;left:0;text-align:left;margin-left:86.4pt;margin-top:232.5pt;width:.05pt;height:47.55pt;z-index:251669504" o:connectortype="straight">
            <v:stroke endarrow="block"/>
          </v:shape>
        </w:pict>
      </w:r>
      <w:r>
        <w:rPr>
          <w:rFonts w:ascii="Times New Roman" w:hAnsi="Times New Roman" w:cs="Times New Roman" w:hint="eastAsia"/>
          <w:sz w:val="24"/>
          <w:szCs w:val="24"/>
        </w:rPr>
        <w:pict w14:anchorId="401889A8">
          <v:roundrect id="_x0000_s1050" style="position:absolute;left:0;text-align:left;margin-left:.6pt;margin-top:281.25pt;width:209.75pt;height:62.6pt;z-index:251668480" arcsize="10923f">
            <v:textbox>
              <w:txbxContent>
                <w:p w14:paraId="74D22164" w14:textId="77777777" w:rsidR="00423143" w:rsidRDefault="00423143" w:rsidP="00423143">
                  <w:pPr>
                    <w:jc w:val="center"/>
                    <w:rPr>
                      <w:rFonts w:hint="eastAsia"/>
                    </w:rPr>
                  </w:pPr>
                  <w:r w:rsidRPr="00B86FBA">
                    <w:rPr>
                      <w:rFonts w:ascii="Times New Roman" w:hAnsi="Times New Roman" w:cs="Times New Roman" w:hint="eastAsia"/>
                      <w:b/>
                      <w:bCs/>
                      <w:sz w:val="24"/>
                      <w:szCs w:val="24"/>
                    </w:rPr>
                    <w:t>D</w:t>
                  </w:r>
                  <w:r w:rsidRPr="00B86FBA">
                    <w:rPr>
                      <w:rFonts w:ascii="Times New Roman" w:hAnsi="Times New Roman" w:cs="Times New Roman"/>
                      <w:b/>
                      <w:bCs/>
                      <w:sz w:val="24"/>
                      <w:szCs w:val="24"/>
                    </w:rPr>
                    <w:t>istance method</w:t>
                  </w:r>
                  <w:r w:rsidRPr="00B86FBA">
                    <w:rPr>
                      <w:rFonts w:ascii="Times New Roman" w:hAnsi="Times New Roman" w:cs="Times New Roman" w:hint="eastAsia"/>
                      <w:b/>
                      <w:bCs/>
                      <w:sz w:val="24"/>
                      <w:szCs w:val="24"/>
                    </w:rPr>
                    <w:t>:</w:t>
                  </w:r>
                  <w:r>
                    <w:rPr>
                      <w:rFonts w:ascii="Times New Roman" w:hAnsi="Times New Roman" w:cs="Times New Roman" w:hint="eastAsia"/>
                      <w:sz w:val="24"/>
                      <w:szCs w:val="24"/>
                    </w:rPr>
                    <w:t xml:space="preserve"> </w:t>
                  </w:r>
                  <w:r w:rsidRPr="00B86FBA">
                    <w:rPr>
                      <w:rFonts w:ascii="Times New Roman" w:hAnsi="Times New Roman" w:cs="Times New Roman"/>
                      <w:sz w:val="24"/>
                      <w:szCs w:val="24"/>
                    </w:rPr>
                    <w:t>Does Pairs Trading Still Work Evidence from Chinese Stock Market</w:t>
                  </w:r>
                </w:p>
              </w:txbxContent>
            </v:textbox>
          </v:roundrect>
        </w:pict>
      </w:r>
      <w:r>
        <w:rPr>
          <w:rFonts w:ascii="Times New Roman" w:hAnsi="Times New Roman" w:cs="Times New Roman" w:hint="eastAsia"/>
          <w:sz w:val="24"/>
          <w:szCs w:val="24"/>
        </w:rPr>
        <w:pict w14:anchorId="0865B5EC">
          <v:shape id="_x0000_s1049" type="#_x0000_t32" style="position:absolute;left:0;text-align:left;margin-left:379.55pt;margin-top:103.55pt;width:0;height:47.55pt;z-index:251667456" o:connectortype="straight">
            <v:stroke endarrow="block"/>
          </v:shape>
        </w:pict>
      </w:r>
      <w:r>
        <w:rPr>
          <w:rFonts w:ascii="Times New Roman" w:hAnsi="Times New Roman" w:cs="Times New Roman" w:hint="eastAsia"/>
          <w:sz w:val="24"/>
          <w:szCs w:val="24"/>
        </w:rPr>
        <w:pict w14:anchorId="4100C194">
          <v:shape id="_x0000_s1048" type="#_x0000_t32" style="position:absolute;left:0;text-align:left;margin-left:87.65pt;margin-top:104.7pt;width:0;height:47.55pt;z-index:251666432" o:connectortype="straight">
            <v:stroke endarrow="block"/>
          </v:shape>
        </w:pict>
      </w:r>
      <w:r>
        <w:rPr>
          <w:rFonts w:ascii="Times New Roman" w:hAnsi="Times New Roman" w:cs="Times New Roman" w:hint="eastAsia"/>
          <w:sz w:val="24"/>
          <w:szCs w:val="24"/>
        </w:rPr>
        <w:pict w14:anchorId="550F1000">
          <v:shape id="_x0000_s1047" type="#_x0000_t32" style="position:absolute;left:0;text-align:left;margin-left:245.4pt;margin-top:30.85pt;width:134.15pt;height:45.15pt;z-index:251665408" o:connectortype="straight">
            <v:stroke endarrow="block"/>
          </v:shape>
        </w:pict>
      </w:r>
      <w:r>
        <w:rPr>
          <w:rFonts w:ascii="Times New Roman" w:hAnsi="Times New Roman" w:cs="Times New Roman" w:hint="eastAsia"/>
          <w:sz w:val="24"/>
          <w:szCs w:val="24"/>
        </w:rPr>
        <w:pict w14:anchorId="3DE5A38C">
          <v:shape id="_x0000_s1046" type="#_x0000_t32" style="position:absolute;left:0;text-align:left;margin-left:86.4pt;margin-top:30.85pt;width:142.8pt;height:46.3pt;flip:x;z-index:251664384" o:connectortype="straight">
            <v:stroke endarrow="block"/>
          </v:shape>
        </w:pict>
      </w:r>
      <w:r>
        <w:rPr>
          <w:rFonts w:ascii="Times New Roman" w:hAnsi="Times New Roman" w:cs="Times New Roman" w:hint="eastAsia"/>
          <w:sz w:val="24"/>
          <w:szCs w:val="24"/>
        </w:rPr>
        <w:pict w14:anchorId="2DBFF9A4">
          <v:roundrect id="_x0000_s1045" style="position:absolute;left:0;text-align:left;margin-left:279.95pt;margin-top:76pt;width:187.85pt;height:27.55pt;z-index:251663360" arcsize="10923f">
            <v:textbox>
              <w:txbxContent>
                <w:p w14:paraId="3C57E5E6" w14:textId="77777777" w:rsidR="00423143" w:rsidRPr="00B86FBA" w:rsidRDefault="00423143" w:rsidP="00423143">
                  <w:pPr>
                    <w:jc w:val="center"/>
                    <w:rPr>
                      <w:rFonts w:ascii="Times New Roman" w:hAnsi="Times New Roman" w:cs="Times New Roman"/>
                      <w:sz w:val="24"/>
                      <w:szCs w:val="24"/>
                    </w:rPr>
                  </w:pPr>
                  <w:r w:rsidRPr="00B86FBA">
                    <w:rPr>
                      <w:rFonts w:ascii="Times New Roman" w:hAnsi="Times New Roman" w:cs="Times New Roman"/>
                      <w:sz w:val="24"/>
                      <w:szCs w:val="24"/>
                    </w:rPr>
                    <w:t>Machine Learning Methods</w:t>
                  </w:r>
                </w:p>
              </w:txbxContent>
            </v:textbox>
          </v:roundrect>
        </w:pict>
      </w:r>
      <w:r>
        <w:rPr>
          <w:rFonts w:ascii="Times New Roman" w:hAnsi="Times New Roman" w:cs="Times New Roman" w:hint="eastAsia"/>
          <w:sz w:val="24"/>
          <w:szCs w:val="24"/>
        </w:rPr>
        <w:pict w14:anchorId="38D8E2DE">
          <v:roundrect id="_x0000_s1043" style="position:absolute;left:0;text-align:left;margin-left:258.05pt;margin-top:151pt;width:209.75pt;height:78.25pt;z-index:251661312" arcsize="10923f">
            <v:textbox>
              <w:txbxContent>
                <w:p w14:paraId="131B8A0A" w14:textId="77777777" w:rsidR="00423143" w:rsidRDefault="00423143" w:rsidP="00423143">
                  <w:pPr>
                    <w:jc w:val="center"/>
                    <w:rPr>
                      <w:rFonts w:hint="eastAsia"/>
                    </w:rPr>
                  </w:pPr>
                  <w:r w:rsidRPr="00B86FBA">
                    <w:rPr>
                      <w:rFonts w:ascii="Times New Roman" w:hAnsi="Times New Roman" w:cs="Times New Roman"/>
                      <w:b/>
                      <w:bCs/>
                      <w:sz w:val="24"/>
                      <w:szCs w:val="24"/>
                    </w:rPr>
                    <w:t>Literature</w:t>
                  </w:r>
                  <w:r w:rsidRPr="00B86FBA">
                    <w:rPr>
                      <w:rFonts w:ascii="Times New Roman" w:hAnsi="Times New Roman" w:cs="Times New Roman" w:hint="eastAsia"/>
                      <w:b/>
                      <w:bCs/>
                      <w:sz w:val="24"/>
                      <w:szCs w:val="24"/>
                    </w:rPr>
                    <w:t xml:space="preserve"> review paper:</w:t>
                  </w:r>
                  <w:r>
                    <w:rPr>
                      <w:rFonts w:ascii="Times New Roman" w:hAnsi="Times New Roman" w:cs="Times New Roman" w:hint="eastAsia"/>
                      <w:sz w:val="24"/>
                      <w:szCs w:val="24"/>
                    </w:rPr>
                    <w:t xml:space="preserve"> </w:t>
                  </w:r>
                  <w:r w:rsidRPr="00B86FBA">
                    <w:rPr>
                      <w:rFonts w:ascii="Times New Roman" w:hAnsi="Times New Roman" w:cs="Times New Roman"/>
                      <w:sz w:val="24"/>
                      <w:szCs w:val="24"/>
                    </w:rPr>
                    <w:t>A survey of statistical arbitrage pair trading with machine learning, deep learning, and reinforcement learning methods</w:t>
                  </w:r>
                </w:p>
              </w:txbxContent>
            </v:textbox>
          </v:roundrect>
        </w:pict>
      </w:r>
      <w:r>
        <w:rPr>
          <w:rFonts w:ascii="Times New Roman" w:hAnsi="Times New Roman" w:cs="Times New Roman" w:hint="eastAsia"/>
          <w:sz w:val="24"/>
          <w:szCs w:val="24"/>
        </w:rPr>
        <w:pict w14:anchorId="738433C4">
          <v:roundrect id="_x0000_s1044" style="position:absolute;left:0;text-align:left;margin-left:.6pt;margin-top:77.15pt;width:187.85pt;height:27.55pt;z-index:251662336" arcsize="10923f">
            <v:textbox>
              <w:txbxContent>
                <w:p w14:paraId="228B612D" w14:textId="77777777" w:rsidR="00423143" w:rsidRPr="00B86FBA" w:rsidRDefault="00423143" w:rsidP="00423143">
                  <w:pPr>
                    <w:jc w:val="center"/>
                    <w:rPr>
                      <w:rFonts w:ascii="Times New Roman" w:hAnsi="Times New Roman" w:cs="Times New Roman"/>
                      <w:sz w:val="24"/>
                      <w:szCs w:val="24"/>
                    </w:rPr>
                  </w:pPr>
                  <w:r w:rsidRPr="00B86FBA">
                    <w:rPr>
                      <w:rFonts w:ascii="Times New Roman" w:hAnsi="Times New Roman" w:cs="Times New Roman"/>
                      <w:sz w:val="24"/>
                      <w:szCs w:val="24"/>
                    </w:rPr>
                    <w:t>Non-Machine Learning Methods</w:t>
                  </w:r>
                </w:p>
              </w:txbxContent>
            </v:textbox>
          </v:roundrect>
        </w:pict>
      </w:r>
      <w:r>
        <w:rPr>
          <w:rFonts w:ascii="Times New Roman" w:hAnsi="Times New Roman" w:cs="Times New Roman" w:hint="eastAsia"/>
          <w:sz w:val="24"/>
          <w:szCs w:val="24"/>
        </w:rPr>
        <w:pict w14:anchorId="31C2CD3B">
          <v:roundrect id="_x0000_s1042" style="position:absolute;left:0;text-align:left;margin-left:.6pt;margin-top:152.25pt;width:209.75pt;height:78.25pt;z-index:251660288" arcsize="10923f">
            <v:textbox>
              <w:txbxContent>
                <w:p w14:paraId="581BB005" w14:textId="77777777" w:rsidR="00423143" w:rsidRDefault="00423143" w:rsidP="00423143">
                  <w:pPr>
                    <w:jc w:val="center"/>
                    <w:rPr>
                      <w:rFonts w:hint="eastAsia"/>
                    </w:rPr>
                  </w:pPr>
                  <w:r w:rsidRPr="00B86FBA">
                    <w:rPr>
                      <w:rFonts w:ascii="Times New Roman" w:hAnsi="Times New Roman" w:cs="Times New Roman"/>
                      <w:b/>
                      <w:bCs/>
                      <w:sz w:val="24"/>
                      <w:szCs w:val="24"/>
                    </w:rPr>
                    <w:t>Literature</w:t>
                  </w:r>
                  <w:r w:rsidRPr="00B86FBA">
                    <w:rPr>
                      <w:rFonts w:ascii="Times New Roman" w:hAnsi="Times New Roman" w:cs="Times New Roman" w:hint="eastAsia"/>
                      <w:b/>
                      <w:bCs/>
                      <w:sz w:val="24"/>
                      <w:szCs w:val="24"/>
                    </w:rPr>
                    <w:t xml:space="preserve"> review paper:</w:t>
                  </w:r>
                  <w:r>
                    <w:rPr>
                      <w:rFonts w:ascii="Times New Roman" w:hAnsi="Times New Roman" w:cs="Times New Roman" w:hint="eastAsia"/>
                      <w:sz w:val="24"/>
                      <w:szCs w:val="24"/>
                    </w:rPr>
                    <w:t xml:space="preserve"> </w:t>
                  </w:r>
                  <w:r w:rsidRPr="00B86FBA">
                    <w:rPr>
                      <w:rFonts w:ascii="Times New Roman" w:hAnsi="Times New Roman" w:cs="Times New Roman"/>
                      <w:sz w:val="24"/>
                      <w:szCs w:val="24"/>
                    </w:rPr>
                    <w:t>A survey of statistical arbitrage pairs trading strategies with non-machine learning methods, 2016-2023</w:t>
                  </w:r>
                </w:p>
              </w:txbxContent>
            </v:textbox>
          </v:roundrect>
        </w:pict>
      </w:r>
    </w:p>
    <w:p w14:paraId="0ADF1AC5" w14:textId="74E85245" w:rsidR="00423143" w:rsidRPr="00423143" w:rsidRDefault="00423143" w:rsidP="00423143">
      <w:r>
        <w:rPr>
          <w:rFonts w:ascii="Times New Roman" w:hAnsi="Times New Roman" w:cs="Times New Roman" w:hint="eastAsia"/>
          <w:sz w:val="24"/>
          <w:szCs w:val="24"/>
        </w:rPr>
        <w:pict w14:anchorId="0E828442">
          <v:shape id="_x0000_s1057" type="#_x0000_t32" style="position:absolute;left:0;text-align:left;margin-left:381.3pt;margin-top:205.25pt;width:.05pt;height:47.55pt;z-index:251675648" o:connectortype="straight">
            <v:stroke endarrow="block"/>
          </v:shape>
        </w:pict>
      </w:r>
      <w:r>
        <w:rPr>
          <w:rFonts w:ascii="Times New Roman" w:hAnsi="Times New Roman" w:cs="Times New Roman" w:hint="eastAsia"/>
          <w:sz w:val="24"/>
          <w:szCs w:val="24"/>
        </w:rPr>
        <w:pict w14:anchorId="401889A8">
          <v:roundrect id="_x0000_s1056" style="position:absolute;left:0;text-align:left;margin-left:258.05pt;margin-top:254pt;width:209.75pt;height:62.6pt;z-index:251674624" arcsize="10923f">
            <v:textbox>
              <w:txbxContent>
                <w:p w14:paraId="6581E58C" w14:textId="3353CE68" w:rsidR="00423143" w:rsidRDefault="00423143" w:rsidP="00423143">
                  <w:pPr>
                    <w:jc w:val="center"/>
                    <w:rPr>
                      <w:rFonts w:hint="eastAsia"/>
                    </w:rPr>
                  </w:pPr>
                  <w:r>
                    <w:rPr>
                      <w:rFonts w:ascii="Times New Roman" w:hAnsi="Times New Roman" w:cs="Times New Roman" w:hint="eastAsia"/>
                      <w:b/>
                      <w:bCs/>
                      <w:sz w:val="24"/>
                      <w:szCs w:val="24"/>
                    </w:rPr>
                    <w:t xml:space="preserve">PCA </w:t>
                  </w:r>
                  <w:r w:rsidRPr="00B86FBA">
                    <w:rPr>
                      <w:rFonts w:ascii="Times New Roman" w:hAnsi="Times New Roman" w:cs="Times New Roman"/>
                      <w:b/>
                      <w:bCs/>
                      <w:sz w:val="24"/>
                      <w:szCs w:val="24"/>
                    </w:rPr>
                    <w:t>method</w:t>
                  </w:r>
                  <w:r w:rsidRPr="00B86FBA">
                    <w:rPr>
                      <w:rFonts w:ascii="Times New Roman" w:hAnsi="Times New Roman" w:cs="Times New Roman" w:hint="eastAsia"/>
                      <w:b/>
                      <w:bCs/>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To be done.</w:t>
                  </w:r>
                </w:p>
              </w:txbxContent>
            </v:textbox>
          </v:roundrect>
        </w:pict>
      </w:r>
      <w:r>
        <w:rPr>
          <w:rFonts w:ascii="Times New Roman" w:hAnsi="Times New Roman" w:cs="Times New Roman" w:hint="eastAsia"/>
          <w:sz w:val="24"/>
          <w:szCs w:val="24"/>
        </w:rPr>
        <w:pict w14:anchorId="65D098CB">
          <v:roundrect id="_x0000_s1054" style="position:absolute;left:0;text-align:left;margin-left:.6pt;margin-top:480pt;width:209.75pt;height:62.6pt;z-index:251672576" arcsize="10923f">
            <v:textbox>
              <w:txbxContent>
                <w:p w14:paraId="7F273F3F" w14:textId="0C969DFB" w:rsidR="00423143" w:rsidRDefault="00423143" w:rsidP="00423143">
                  <w:pPr>
                    <w:jc w:val="center"/>
                    <w:rPr>
                      <w:rFonts w:hint="eastAsia"/>
                    </w:rPr>
                  </w:pPr>
                  <w:r w:rsidRPr="00423143">
                    <w:rPr>
                      <w:rFonts w:ascii="Times New Roman" w:hAnsi="Times New Roman" w:cs="Times New Roman"/>
                      <w:b/>
                      <w:bCs/>
                      <w:sz w:val="24"/>
                      <w:szCs w:val="24"/>
                    </w:rPr>
                    <w:t xml:space="preserve">Renko and Kagi </w:t>
                  </w:r>
                  <w:r w:rsidRPr="00423143">
                    <w:rPr>
                      <w:rFonts w:ascii="Times New Roman" w:hAnsi="Times New Roman" w:cs="Times New Roman" w:hint="eastAsia"/>
                      <w:b/>
                      <w:bCs/>
                      <w:sz w:val="24"/>
                      <w:szCs w:val="24"/>
                    </w:rPr>
                    <w:t>chart</w:t>
                  </w:r>
                  <w:r>
                    <w:rPr>
                      <w:rFonts w:ascii="Times New Roman" w:hAnsi="Times New Roman" w:cs="Times New Roman" w:hint="eastAsia"/>
                      <w:b/>
                      <w:bCs/>
                      <w:sz w:val="24"/>
                      <w:szCs w:val="24"/>
                    </w:rPr>
                    <w:t xml:space="preserve"> Method</w:t>
                  </w:r>
                  <w:r w:rsidRPr="00423143">
                    <w:rPr>
                      <w:rFonts w:ascii="Times New Roman" w:hAnsi="Times New Roman" w:cs="Times New Roman" w:hint="eastAsia"/>
                      <w:b/>
                      <w:bCs/>
                      <w:sz w:val="24"/>
                      <w:szCs w:val="24"/>
                    </w:rPr>
                    <w:t>:</w:t>
                  </w:r>
                  <w:r>
                    <w:rPr>
                      <w:rFonts w:ascii="Times New Roman" w:hAnsi="Times New Roman" w:cs="Times New Roman" w:hint="eastAsia"/>
                      <w:sz w:val="24"/>
                      <w:szCs w:val="24"/>
                    </w:rPr>
                    <w:t xml:space="preserve"> </w:t>
                  </w:r>
                  <w:r w:rsidRPr="00423143">
                    <w:rPr>
                      <w:rFonts w:ascii="Times New Roman" w:hAnsi="Times New Roman" w:cs="Times New Roman"/>
                      <w:sz w:val="24"/>
                      <w:szCs w:val="24"/>
                    </w:rPr>
                    <w:t>Performance of Pairs Trading Strategies Based on Renko and Kagi Charts</w:t>
                  </w:r>
                </w:p>
              </w:txbxContent>
            </v:textbox>
          </v:roundrect>
        </w:pict>
      </w:r>
      <w:r>
        <w:rPr>
          <w:rFonts w:ascii="Times New Roman" w:hAnsi="Times New Roman" w:cs="Times New Roman" w:hint="eastAsia"/>
          <w:sz w:val="24"/>
          <w:szCs w:val="24"/>
        </w:rPr>
        <w:pict w14:anchorId="0E828442">
          <v:shape id="_x0000_s1055" type="#_x0000_t32" style="position:absolute;left:0;text-align:left;margin-left:88.1pt;margin-top:430.6pt;width:.05pt;height:47.55pt;z-index:251673600" o:connectortype="straight">
            <v:stroke endarrow="block"/>
          </v:shape>
        </w:pict>
      </w:r>
      <w:r>
        <w:rPr>
          <w:rFonts w:ascii="Times New Roman" w:hAnsi="Times New Roman" w:cs="Times New Roman" w:hint="eastAsia"/>
          <w:sz w:val="24"/>
          <w:szCs w:val="24"/>
        </w:rPr>
        <w:pict w14:anchorId="65D098CB">
          <v:roundrect id="_x0000_s1052" style="position:absolute;left:0;text-align:left;margin-left:-1.15pt;margin-top:368pt;width:209.75pt;height:62.6pt;z-index:251670528" arcsize="10923f">
            <v:textbox>
              <w:txbxContent>
                <w:p w14:paraId="7F262122" w14:textId="0C357927" w:rsidR="00423143" w:rsidRDefault="00423143" w:rsidP="00423143">
                  <w:pPr>
                    <w:jc w:val="center"/>
                    <w:rPr>
                      <w:rFonts w:hint="eastAsia"/>
                    </w:rPr>
                  </w:pPr>
                  <w:r w:rsidRPr="00423143">
                    <w:rPr>
                      <w:rFonts w:ascii="Times New Roman" w:hAnsi="Times New Roman" w:cs="Times New Roman"/>
                      <w:b/>
                      <w:bCs/>
                      <w:sz w:val="24"/>
                      <w:szCs w:val="24"/>
                    </w:rPr>
                    <w:t>Copula</w:t>
                  </w:r>
                  <w:r w:rsidRPr="001E3A13">
                    <w:rPr>
                      <w:rFonts w:ascii="Times New Roman" w:hAnsi="Times New Roman" w:cs="Times New Roman"/>
                      <w:sz w:val="24"/>
                      <w:szCs w:val="24"/>
                    </w:rPr>
                    <w:t xml:space="preserve"> </w:t>
                  </w:r>
                  <w:r w:rsidRPr="00B86FBA">
                    <w:rPr>
                      <w:rFonts w:ascii="Times New Roman" w:hAnsi="Times New Roman" w:cs="Times New Roman"/>
                      <w:b/>
                      <w:bCs/>
                      <w:sz w:val="24"/>
                      <w:szCs w:val="24"/>
                    </w:rPr>
                    <w:t>method</w:t>
                  </w:r>
                  <w:r w:rsidRPr="00B86FBA">
                    <w:rPr>
                      <w:rFonts w:ascii="Times New Roman" w:hAnsi="Times New Roman" w:cs="Times New Roman" w:hint="eastAsia"/>
                      <w:b/>
                      <w:bCs/>
                      <w:sz w:val="24"/>
                      <w:szCs w:val="24"/>
                    </w:rPr>
                    <w:t>:</w:t>
                  </w:r>
                  <w:r>
                    <w:rPr>
                      <w:rFonts w:ascii="Times New Roman" w:hAnsi="Times New Roman" w:cs="Times New Roman" w:hint="eastAsia"/>
                      <w:sz w:val="24"/>
                      <w:szCs w:val="24"/>
                    </w:rPr>
                    <w:t xml:space="preserve"> </w:t>
                  </w:r>
                  <w:r w:rsidRPr="00423143">
                    <w:rPr>
                      <w:rFonts w:ascii="Times New Roman" w:hAnsi="Times New Roman" w:cs="Times New Roman"/>
                      <w:sz w:val="24"/>
                      <w:szCs w:val="24"/>
                    </w:rPr>
                    <w:t>Performance of Pairs Trading Strategies Based on Various Copula Methods</w:t>
                  </w:r>
                </w:p>
              </w:txbxContent>
            </v:textbox>
          </v:roundrect>
        </w:pict>
      </w:r>
      <w:r>
        <w:pict w14:anchorId="0E828442">
          <v:shape id="_x0000_s1053" type="#_x0000_t32" style="position:absolute;left:0;text-align:left;margin-left:86.35pt;margin-top:318.6pt;width:.05pt;height:47.55pt;z-index:251671552" o:connectortype="straight">
            <v:stroke endarrow="block"/>
          </v:shape>
        </w:pict>
      </w:r>
    </w:p>
    <w:sectPr w:rsidR="00423143" w:rsidRPr="0042314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B350F" w14:textId="77777777" w:rsidR="00A10A5C" w:rsidRDefault="00A10A5C" w:rsidP="00234E50">
      <w:pPr>
        <w:spacing w:after="0" w:line="240" w:lineRule="auto"/>
      </w:pPr>
      <w:r>
        <w:separator/>
      </w:r>
    </w:p>
  </w:endnote>
  <w:endnote w:type="continuationSeparator" w:id="0">
    <w:p w14:paraId="4D679027" w14:textId="77777777" w:rsidR="00A10A5C" w:rsidRDefault="00A10A5C" w:rsidP="0023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302624508"/>
      <w:docPartObj>
        <w:docPartGallery w:val="Page Numbers (Bottom of Page)"/>
        <w:docPartUnique/>
      </w:docPartObj>
    </w:sdtPr>
    <w:sdtEndPr>
      <w:rPr>
        <w:noProof/>
      </w:rPr>
    </w:sdtEndPr>
    <w:sdtContent>
      <w:p w14:paraId="7F939FAE" w14:textId="631E9EED" w:rsidR="00234E50" w:rsidRDefault="00234E5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634E2D5" w14:textId="77777777" w:rsidR="00234E50" w:rsidRDefault="00234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25177" w14:textId="77777777" w:rsidR="00A10A5C" w:rsidRDefault="00A10A5C" w:rsidP="00234E50">
      <w:pPr>
        <w:spacing w:after="0" w:line="240" w:lineRule="auto"/>
      </w:pPr>
      <w:r>
        <w:separator/>
      </w:r>
    </w:p>
  </w:footnote>
  <w:footnote w:type="continuationSeparator" w:id="0">
    <w:p w14:paraId="2B0C30AC" w14:textId="77777777" w:rsidR="00A10A5C" w:rsidRDefault="00A10A5C" w:rsidP="00234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7E39"/>
    <w:multiLevelType w:val="multilevel"/>
    <w:tmpl w:val="4B8C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404EF"/>
    <w:multiLevelType w:val="hybridMultilevel"/>
    <w:tmpl w:val="868E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6638">
    <w:abstractNumId w:val="1"/>
  </w:num>
  <w:num w:numId="2" w16cid:durableId="45413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30B24"/>
    <w:rsid w:val="00014E16"/>
    <w:rsid w:val="001E3A13"/>
    <w:rsid w:val="00234E50"/>
    <w:rsid w:val="003F0435"/>
    <w:rsid w:val="00423143"/>
    <w:rsid w:val="004F5553"/>
    <w:rsid w:val="00522F8E"/>
    <w:rsid w:val="005F2221"/>
    <w:rsid w:val="009662B0"/>
    <w:rsid w:val="00A10A5C"/>
    <w:rsid w:val="00B86FBA"/>
    <w:rsid w:val="00DF4246"/>
    <w:rsid w:val="00EB7297"/>
    <w:rsid w:val="00EC709C"/>
    <w:rsid w:val="00F30B24"/>
    <w:rsid w:val="00F41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_x0000_s1046"/>
        <o:r id="V:Rule2" type="connector" idref="#_x0000_s1047"/>
        <o:r id="V:Rule3" type="connector" idref="#_x0000_s1048"/>
        <o:r id="V:Rule4" type="connector" idref="#_x0000_s1049"/>
        <o:r id="V:Rule5" type="connector" idref="#_x0000_s1051"/>
        <o:r id="V:Rule6" type="connector" idref="#_x0000_s1053"/>
        <o:r id="V:Rule7" type="connector" idref="#_x0000_s1055"/>
        <o:r id="V:Rule8" type="connector" idref="#_x0000_s1057"/>
      </o:rules>
    </o:shapelayout>
  </w:shapeDefaults>
  <w:decimalSymbol w:val="."/>
  <w:listSeparator w:val=","/>
  <w14:docId w14:val="7186050B"/>
  <w15:chartTrackingRefBased/>
  <w15:docId w15:val="{4E0BC043-4EAB-4E54-B3CC-1DBFE359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rPr>
      <w:noProof/>
    </w:rPr>
  </w:style>
  <w:style w:type="paragraph" w:styleId="Heading1">
    <w:name w:val="heading 1"/>
    <w:basedOn w:val="Normal"/>
    <w:next w:val="Normal"/>
    <w:link w:val="Heading1Char"/>
    <w:uiPriority w:val="9"/>
    <w:qFormat/>
    <w:rsid w:val="005F2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16"/>
    <w:pPr>
      <w:ind w:left="720"/>
      <w:contextualSpacing/>
    </w:pPr>
  </w:style>
  <w:style w:type="character" w:customStyle="1" w:styleId="Heading1Char">
    <w:name w:val="Heading 1 Char"/>
    <w:basedOn w:val="DefaultParagraphFont"/>
    <w:link w:val="Heading1"/>
    <w:uiPriority w:val="9"/>
    <w:rsid w:val="005F2221"/>
    <w:rPr>
      <w:rFonts w:asciiTheme="majorHAnsi" w:eastAsiaTheme="majorEastAsia" w:hAnsiTheme="majorHAnsi" w:cstheme="majorBidi"/>
      <w:noProof/>
      <w:color w:val="2F5496" w:themeColor="accent1" w:themeShade="BF"/>
      <w:sz w:val="32"/>
      <w:szCs w:val="32"/>
    </w:rPr>
  </w:style>
  <w:style w:type="character" w:styleId="Hyperlink">
    <w:name w:val="Hyperlink"/>
    <w:basedOn w:val="DefaultParagraphFont"/>
    <w:uiPriority w:val="99"/>
    <w:unhideWhenUsed/>
    <w:rsid w:val="003F0435"/>
    <w:rPr>
      <w:color w:val="0563C1" w:themeColor="hyperlink"/>
      <w:u w:val="single"/>
    </w:rPr>
  </w:style>
  <w:style w:type="character" w:styleId="UnresolvedMention">
    <w:name w:val="Unresolved Mention"/>
    <w:basedOn w:val="DefaultParagraphFont"/>
    <w:uiPriority w:val="99"/>
    <w:semiHidden/>
    <w:unhideWhenUsed/>
    <w:rsid w:val="003F0435"/>
    <w:rPr>
      <w:color w:val="605E5C"/>
      <w:shd w:val="clear" w:color="auto" w:fill="E1DFDD"/>
    </w:rPr>
  </w:style>
  <w:style w:type="character" w:styleId="FollowedHyperlink">
    <w:name w:val="FollowedHyperlink"/>
    <w:basedOn w:val="DefaultParagraphFont"/>
    <w:uiPriority w:val="99"/>
    <w:semiHidden/>
    <w:unhideWhenUsed/>
    <w:rsid w:val="003F0435"/>
    <w:rPr>
      <w:color w:val="954F72" w:themeColor="followedHyperlink"/>
      <w:u w:val="single"/>
    </w:rPr>
  </w:style>
  <w:style w:type="paragraph" w:styleId="Header">
    <w:name w:val="header"/>
    <w:basedOn w:val="Normal"/>
    <w:link w:val="HeaderChar"/>
    <w:uiPriority w:val="99"/>
    <w:unhideWhenUsed/>
    <w:rsid w:val="00234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E50"/>
    <w:rPr>
      <w:noProof/>
    </w:rPr>
  </w:style>
  <w:style w:type="paragraph" w:styleId="Footer">
    <w:name w:val="footer"/>
    <w:basedOn w:val="Normal"/>
    <w:link w:val="FooterChar"/>
    <w:uiPriority w:val="99"/>
    <w:unhideWhenUsed/>
    <w:rsid w:val="00234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E5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0804">
      <w:bodyDiv w:val="1"/>
      <w:marLeft w:val="0"/>
      <w:marRight w:val="0"/>
      <w:marTop w:val="0"/>
      <w:marBottom w:val="0"/>
      <w:divBdr>
        <w:top w:val="none" w:sz="0" w:space="0" w:color="auto"/>
        <w:left w:val="none" w:sz="0" w:space="0" w:color="auto"/>
        <w:bottom w:val="none" w:sz="0" w:space="0" w:color="auto"/>
        <w:right w:val="none" w:sz="0" w:space="0" w:color="auto"/>
      </w:divBdr>
    </w:div>
    <w:div w:id="176119837">
      <w:bodyDiv w:val="1"/>
      <w:marLeft w:val="0"/>
      <w:marRight w:val="0"/>
      <w:marTop w:val="0"/>
      <w:marBottom w:val="0"/>
      <w:divBdr>
        <w:top w:val="none" w:sz="0" w:space="0" w:color="auto"/>
        <w:left w:val="none" w:sz="0" w:space="0" w:color="auto"/>
        <w:bottom w:val="none" w:sz="0" w:space="0" w:color="auto"/>
        <w:right w:val="none" w:sz="0" w:space="0" w:color="auto"/>
      </w:divBdr>
      <w:divsChild>
        <w:div w:id="1888368238">
          <w:marLeft w:val="0"/>
          <w:marRight w:val="0"/>
          <w:marTop w:val="0"/>
          <w:marBottom w:val="0"/>
          <w:divBdr>
            <w:top w:val="none" w:sz="0" w:space="0" w:color="auto"/>
            <w:left w:val="none" w:sz="0" w:space="0" w:color="auto"/>
            <w:bottom w:val="none" w:sz="0" w:space="0" w:color="auto"/>
            <w:right w:val="none" w:sz="0" w:space="0" w:color="auto"/>
          </w:divBdr>
          <w:divsChild>
            <w:div w:id="1160848496">
              <w:marLeft w:val="0"/>
              <w:marRight w:val="0"/>
              <w:marTop w:val="0"/>
              <w:marBottom w:val="0"/>
              <w:divBdr>
                <w:top w:val="none" w:sz="0" w:space="0" w:color="auto"/>
                <w:left w:val="none" w:sz="0" w:space="0" w:color="auto"/>
                <w:bottom w:val="none" w:sz="0" w:space="0" w:color="auto"/>
                <w:right w:val="none" w:sz="0" w:space="0" w:color="auto"/>
              </w:divBdr>
              <w:divsChild>
                <w:div w:id="1010522891">
                  <w:marLeft w:val="0"/>
                  <w:marRight w:val="0"/>
                  <w:marTop w:val="0"/>
                  <w:marBottom w:val="0"/>
                  <w:divBdr>
                    <w:top w:val="none" w:sz="0" w:space="0" w:color="auto"/>
                    <w:left w:val="none" w:sz="0" w:space="0" w:color="auto"/>
                    <w:bottom w:val="none" w:sz="0" w:space="0" w:color="auto"/>
                    <w:right w:val="none" w:sz="0" w:space="0" w:color="auto"/>
                  </w:divBdr>
                  <w:divsChild>
                    <w:div w:id="1723291452">
                      <w:marLeft w:val="0"/>
                      <w:marRight w:val="0"/>
                      <w:marTop w:val="0"/>
                      <w:marBottom w:val="0"/>
                      <w:divBdr>
                        <w:top w:val="none" w:sz="0" w:space="0" w:color="auto"/>
                        <w:left w:val="none" w:sz="0" w:space="0" w:color="auto"/>
                        <w:bottom w:val="none" w:sz="0" w:space="0" w:color="auto"/>
                        <w:right w:val="none" w:sz="0" w:space="0" w:color="auto"/>
                      </w:divBdr>
                      <w:divsChild>
                        <w:div w:id="451752549">
                          <w:marLeft w:val="0"/>
                          <w:marRight w:val="0"/>
                          <w:marTop w:val="0"/>
                          <w:marBottom w:val="0"/>
                          <w:divBdr>
                            <w:top w:val="none" w:sz="0" w:space="0" w:color="auto"/>
                            <w:left w:val="none" w:sz="0" w:space="0" w:color="auto"/>
                            <w:bottom w:val="none" w:sz="0" w:space="0" w:color="auto"/>
                            <w:right w:val="none" w:sz="0" w:space="0" w:color="auto"/>
                          </w:divBdr>
                          <w:divsChild>
                            <w:div w:id="860240300">
                              <w:marLeft w:val="0"/>
                              <w:marRight w:val="0"/>
                              <w:marTop w:val="0"/>
                              <w:marBottom w:val="0"/>
                              <w:divBdr>
                                <w:top w:val="none" w:sz="0" w:space="0" w:color="auto"/>
                                <w:left w:val="none" w:sz="0" w:space="0" w:color="auto"/>
                                <w:bottom w:val="none" w:sz="0" w:space="0" w:color="auto"/>
                                <w:right w:val="none" w:sz="0" w:space="0" w:color="auto"/>
                              </w:divBdr>
                              <w:divsChild>
                                <w:div w:id="1405185083">
                                  <w:marLeft w:val="0"/>
                                  <w:marRight w:val="0"/>
                                  <w:marTop w:val="0"/>
                                  <w:marBottom w:val="0"/>
                                  <w:divBdr>
                                    <w:top w:val="none" w:sz="0" w:space="0" w:color="auto"/>
                                    <w:left w:val="none" w:sz="0" w:space="0" w:color="auto"/>
                                    <w:bottom w:val="none" w:sz="0" w:space="0" w:color="auto"/>
                                    <w:right w:val="none" w:sz="0" w:space="0" w:color="auto"/>
                                  </w:divBdr>
                                  <w:divsChild>
                                    <w:div w:id="14419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792789">
      <w:bodyDiv w:val="1"/>
      <w:marLeft w:val="0"/>
      <w:marRight w:val="0"/>
      <w:marTop w:val="0"/>
      <w:marBottom w:val="0"/>
      <w:divBdr>
        <w:top w:val="none" w:sz="0" w:space="0" w:color="auto"/>
        <w:left w:val="none" w:sz="0" w:space="0" w:color="auto"/>
        <w:bottom w:val="none" w:sz="0" w:space="0" w:color="auto"/>
        <w:right w:val="none" w:sz="0" w:space="0" w:color="auto"/>
      </w:divBdr>
      <w:divsChild>
        <w:div w:id="2006349382">
          <w:marLeft w:val="0"/>
          <w:marRight w:val="0"/>
          <w:marTop w:val="0"/>
          <w:marBottom w:val="0"/>
          <w:divBdr>
            <w:top w:val="none" w:sz="0" w:space="0" w:color="auto"/>
            <w:left w:val="none" w:sz="0" w:space="0" w:color="auto"/>
            <w:bottom w:val="none" w:sz="0" w:space="0" w:color="auto"/>
            <w:right w:val="none" w:sz="0" w:space="0" w:color="auto"/>
          </w:divBdr>
          <w:divsChild>
            <w:div w:id="1687244238">
              <w:marLeft w:val="0"/>
              <w:marRight w:val="0"/>
              <w:marTop w:val="0"/>
              <w:marBottom w:val="0"/>
              <w:divBdr>
                <w:top w:val="none" w:sz="0" w:space="0" w:color="auto"/>
                <w:left w:val="none" w:sz="0" w:space="0" w:color="auto"/>
                <w:bottom w:val="none" w:sz="0" w:space="0" w:color="auto"/>
                <w:right w:val="none" w:sz="0" w:space="0" w:color="auto"/>
              </w:divBdr>
              <w:divsChild>
                <w:div w:id="1805267270">
                  <w:marLeft w:val="0"/>
                  <w:marRight w:val="0"/>
                  <w:marTop w:val="0"/>
                  <w:marBottom w:val="0"/>
                  <w:divBdr>
                    <w:top w:val="none" w:sz="0" w:space="0" w:color="auto"/>
                    <w:left w:val="none" w:sz="0" w:space="0" w:color="auto"/>
                    <w:bottom w:val="none" w:sz="0" w:space="0" w:color="auto"/>
                    <w:right w:val="none" w:sz="0" w:space="0" w:color="auto"/>
                  </w:divBdr>
                  <w:divsChild>
                    <w:div w:id="1354960416">
                      <w:marLeft w:val="0"/>
                      <w:marRight w:val="0"/>
                      <w:marTop w:val="0"/>
                      <w:marBottom w:val="0"/>
                      <w:divBdr>
                        <w:top w:val="none" w:sz="0" w:space="0" w:color="auto"/>
                        <w:left w:val="none" w:sz="0" w:space="0" w:color="auto"/>
                        <w:bottom w:val="none" w:sz="0" w:space="0" w:color="auto"/>
                        <w:right w:val="none" w:sz="0" w:space="0" w:color="auto"/>
                      </w:divBdr>
                      <w:divsChild>
                        <w:div w:id="1923906074">
                          <w:marLeft w:val="0"/>
                          <w:marRight w:val="0"/>
                          <w:marTop w:val="0"/>
                          <w:marBottom w:val="0"/>
                          <w:divBdr>
                            <w:top w:val="none" w:sz="0" w:space="0" w:color="auto"/>
                            <w:left w:val="none" w:sz="0" w:space="0" w:color="auto"/>
                            <w:bottom w:val="none" w:sz="0" w:space="0" w:color="auto"/>
                            <w:right w:val="none" w:sz="0" w:space="0" w:color="auto"/>
                          </w:divBdr>
                          <w:divsChild>
                            <w:div w:id="142502252">
                              <w:marLeft w:val="0"/>
                              <w:marRight w:val="0"/>
                              <w:marTop w:val="0"/>
                              <w:marBottom w:val="0"/>
                              <w:divBdr>
                                <w:top w:val="none" w:sz="0" w:space="0" w:color="auto"/>
                                <w:left w:val="none" w:sz="0" w:space="0" w:color="auto"/>
                                <w:bottom w:val="none" w:sz="0" w:space="0" w:color="auto"/>
                                <w:right w:val="none" w:sz="0" w:space="0" w:color="auto"/>
                              </w:divBdr>
                              <w:divsChild>
                                <w:div w:id="1753619054">
                                  <w:marLeft w:val="0"/>
                                  <w:marRight w:val="0"/>
                                  <w:marTop w:val="0"/>
                                  <w:marBottom w:val="0"/>
                                  <w:divBdr>
                                    <w:top w:val="none" w:sz="0" w:space="0" w:color="auto"/>
                                    <w:left w:val="none" w:sz="0" w:space="0" w:color="auto"/>
                                    <w:bottom w:val="none" w:sz="0" w:space="0" w:color="auto"/>
                                    <w:right w:val="none" w:sz="0" w:space="0" w:color="auto"/>
                                  </w:divBdr>
                                  <w:divsChild>
                                    <w:div w:id="4466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005092">
      <w:bodyDiv w:val="1"/>
      <w:marLeft w:val="0"/>
      <w:marRight w:val="0"/>
      <w:marTop w:val="0"/>
      <w:marBottom w:val="0"/>
      <w:divBdr>
        <w:top w:val="none" w:sz="0" w:space="0" w:color="auto"/>
        <w:left w:val="none" w:sz="0" w:space="0" w:color="auto"/>
        <w:bottom w:val="none" w:sz="0" w:space="0" w:color="auto"/>
        <w:right w:val="none" w:sz="0" w:space="0" w:color="auto"/>
      </w:divBdr>
      <w:divsChild>
        <w:div w:id="588463473">
          <w:marLeft w:val="0"/>
          <w:marRight w:val="0"/>
          <w:marTop w:val="0"/>
          <w:marBottom w:val="0"/>
          <w:divBdr>
            <w:top w:val="none" w:sz="0" w:space="0" w:color="auto"/>
            <w:left w:val="none" w:sz="0" w:space="0" w:color="auto"/>
            <w:bottom w:val="none" w:sz="0" w:space="0" w:color="auto"/>
            <w:right w:val="none" w:sz="0" w:space="0" w:color="auto"/>
          </w:divBdr>
          <w:divsChild>
            <w:div w:id="1379277366">
              <w:marLeft w:val="0"/>
              <w:marRight w:val="0"/>
              <w:marTop w:val="0"/>
              <w:marBottom w:val="0"/>
              <w:divBdr>
                <w:top w:val="none" w:sz="0" w:space="0" w:color="auto"/>
                <w:left w:val="none" w:sz="0" w:space="0" w:color="auto"/>
                <w:bottom w:val="none" w:sz="0" w:space="0" w:color="auto"/>
                <w:right w:val="none" w:sz="0" w:space="0" w:color="auto"/>
              </w:divBdr>
              <w:divsChild>
                <w:div w:id="1272473523">
                  <w:marLeft w:val="0"/>
                  <w:marRight w:val="0"/>
                  <w:marTop w:val="0"/>
                  <w:marBottom w:val="0"/>
                  <w:divBdr>
                    <w:top w:val="none" w:sz="0" w:space="0" w:color="auto"/>
                    <w:left w:val="none" w:sz="0" w:space="0" w:color="auto"/>
                    <w:bottom w:val="none" w:sz="0" w:space="0" w:color="auto"/>
                    <w:right w:val="none" w:sz="0" w:space="0" w:color="auto"/>
                  </w:divBdr>
                  <w:divsChild>
                    <w:div w:id="1971519860">
                      <w:marLeft w:val="0"/>
                      <w:marRight w:val="0"/>
                      <w:marTop w:val="0"/>
                      <w:marBottom w:val="0"/>
                      <w:divBdr>
                        <w:top w:val="none" w:sz="0" w:space="0" w:color="auto"/>
                        <w:left w:val="none" w:sz="0" w:space="0" w:color="auto"/>
                        <w:bottom w:val="none" w:sz="0" w:space="0" w:color="auto"/>
                        <w:right w:val="none" w:sz="0" w:space="0" w:color="auto"/>
                      </w:divBdr>
                      <w:divsChild>
                        <w:div w:id="1322932553">
                          <w:marLeft w:val="0"/>
                          <w:marRight w:val="0"/>
                          <w:marTop w:val="0"/>
                          <w:marBottom w:val="0"/>
                          <w:divBdr>
                            <w:top w:val="none" w:sz="0" w:space="0" w:color="auto"/>
                            <w:left w:val="none" w:sz="0" w:space="0" w:color="auto"/>
                            <w:bottom w:val="none" w:sz="0" w:space="0" w:color="auto"/>
                            <w:right w:val="none" w:sz="0" w:space="0" w:color="auto"/>
                          </w:divBdr>
                          <w:divsChild>
                            <w:div w:id="1090468366">
                              <w:marLeft w:val="0"/>
                              <w:marRight w:val="0"/>
                              <w:marTop w:val="0"/>
                              <w:marBottom w:val="0"/>
                              <w:divBdr>
                                <w:top w:val="none" w:sz="0" w:space="0" w:color="auto"/>
                                <w:left w:val="none" w:sz="0" w:space="0" w:color="auto"/>
                                <w:bottom w:val="none" w:sz="0" w:space="0" w:color="auto"/>
                                <w:right w:val="none" w:sz="0" w:space="0" w:color="auto"/>
                              </w:divBdr>
                              <w:divsChild>
                                <w:div w:id="649789505">
                                  <w:marLeft w:val="0"/>
                                  <w:marRight w:val="0"/>
                                  <w:marTop w:val="0"/>
                                  <w:marBottom w:val="0"/>
                                  <w:divBdr>
                                    <w:top w:val="none" w:sz="0" w:space="0" w:color="auto"/>
                                    <w:left w:val="none" w:sz="0" w:space="0" w:color="auto"/>
                                    <w:bottom w:val="none" w:sz="0" w:space="0" w:color="auto"/>
                                    <w:right w:val="none" w:sz="0" w:space="0" w:color="auto"/>
                                  </w:divBdr>
                                  <w:divsChild>
                                    <w:div w:id="1290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356949">
      <w:bodyDiv w:val="1"/>
      <w:marLeft w:val="0"/>
      <w:marRight w:val="0"/>
      <w:marTop w:val="0"/>
      <w:marBottom w:val="0"/>
      <w:divBdr>
        <w:top w:val="none" w:sz="0" w:space="0" w:color="auto"/>
        <w:left w:val="none" w:sz="0" w:space="0" w:color="auto"/>
        <w:bottom w:val="none" w:sz="0" w:space="0" w:color="auto"/>
        <w:right w:val="none" w:sz="0" w:space="0" w:color="auto"/>
      </w:divBdr>
      <w:divsChild>
        <w:div w:id="448206740">
          <w:marLeft w:val="0"/>
          <w:marRight w:val="0"/>
          <w:marTop w:val="0"/>
          <w:marBottom w:val="0"/>
          <w:divBdr>
            <w:top w:val="none" w:sz="0" w:space="0" w:color="auto"/>
            <w:left w:val="none" w:sz="0" w:space="0" w:color="auto"/>
            <w:bottom w:val="none" w:sz="0" w:space="0" w:color="auto"/>
            <w:right w:val="none" w:sz="0" w:space="0" w:color="auto"/>
          </w:divBdr>
          <w:divsChild>
            <w:div w:id="542639318">
              <w:marLeft w:val="0"/>
              <w:marRight w:val="0"/>
              <w:marTop w:val="0"/>
              <w:marBottom w:val="0"/>
              <w:divBdr>
                <w:top w:val="none" w:sz="0" w:space="0" w:color="auto"/>
                <w:left w:val="none" w:sz="0" w:space="0" w:color="auto"/>
                <w:bottom w:val="none" w:sz="0" w:space="0" w:color="auto"/>
                <w:right w:val="none" w:sz="0" w:space="0" w:color="auto"/>
              </w:divBdr>
              <w:divsChild>
                <w:div w:id="432939218">
                  <w:marLeft w:val="0"/>
                  <w:marRight w:val="0"/>
                  <w:marTop w:val="0"/>
                  <w:marBottom w:val="0"/>
                  <w:divBdr>
                    <w:top w:val="none" w:sz="0" w:space="0" w:color="auto"/>
                    <w:left w:val="none" w:sz="0" w:space="0" w:color="auto"/>
                    <w:bottom w:val="none" w:sz="0" w:space="0" w:color="auto"/>
                    <w:right w:val="none" w:sz="0" w:space="0" w:color="auto"/>
                  </w:divBdr>
                  <w:divsChild>
                    <w:div w:id="858003889">
                      <w:marLeft w:val="0"/>
                      <w:marRight w:val="0"/>
                      <w:marTop w:val="0"/>
                      <w:marBottom w:val="0"/>
                      <w:divBdr>
                        <w:top w:val="none" w:sz="0" w:space="0" w:color="auto"/>
                        <w:left w:val="none" w:sz="0" w:space="0" w:color="auto"/>
                        <w:bottom w:val="none" w:sz="0" w:space="0" w:color="auto"/>
                        <w:right w:val="none" w:sz="0" w:space="0" w:color="auto"/>
                      </w:divBdr>
                      <w:divsChild>
                        <w:div w:id="1354696055">
                          <w:marLeft w:val="0"/>
                          <w:marRight w:val="0"/>
                          <w:marTop w:val="0"/>
                          <w:marBottom w:val="0"/>
                          <w:divBdr>
                            <w:top w:val="none" w:sz="0" w:space="0" w:color="auto"/>
                            <w:left w:val="none" w:sz="0" w:space="0" w:color="auto"/>
                            <w:bottom w:val="none" w:sz="0" w:space="0" w:color="auto"/>
                            <w:right w:val="none" w:sz="0" w:space="0" w:color="auto"/>
                          </w:divBdr>
                          <w:divsChild>
                            <w:div w:id="1506743743">
                              <w:marLeft w:val="0"/>
                              <w:marRight w:val="0"/>
                              <w:marTop w:val="0"/>
                              <w:marBottom w:val="0"/>
                              <w:divBdr>
                                <w:top w:val="none" w:sz="0" w:space="0" w:color="auto"/>
                                <w:left w:val="none" w:sz="0" w:space="0" w:color="auto"/>
                                <w:bottom w:val="none" w:sz="0" w:space="0" w:color="auto"/>
                                <w:right w:val="none" w:sz="0" w:space="0" w:color="auto"/>
                              </w:divBdr>
                              <w:divsChild>
                                <w:div w:id="1242328708">
                                  <w:marLeft w:val="0"/>
                                  <w:marRight w:val="0"/>
                                  <w:marTop w:val="0"/>
                                  <w:marBottom w:val="0"/>
                                  <w:divBdr>
                                    <w:top w:val="none" w:sz="0" w:space="0" w:color="auto"/>
                                    <w:left w:val="none" w:sz="0" w:space="0" w:color="auto"/>
                                    <w:bottom w:val="none" w:sz="0" w:space="0" w:color="auto"/>
                                    <w:right w:val="none" w:sz="0" w:space="0" w:color="auto"/>
                                  </w:divBdr>
                                  <w:divsChild>
                                    <w:div w:id="8404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963667">
      <w:bodyDiv w:val="1"/>
      <w:marLeft w:val="0"/>
      <w:marRight w:val="0"/>
      <w:marTop w:val="0"/>
      <w:marBottom w:val="0"/>
      <w:divBdr>
        <w:top w:val="none" w:sz="0" w:space="0" w:color="auto"/>
        <w:left w:val="none" w:sz="0" w:space="0" w:color="auto"/>
        <w:bottom w:val="none" w:sz="0" w:space="0" w:color="auto"/>
        <w:right w:val="none" w:sz="0" w:space="0" w:color="auto"/>
      </w:divBdr>
      <w:divsChild>
        <w:div w:id="758914294">
          <w:marLeft w:val="0"/>
          <w:marRight w:val="0"/>
          <w:marTop w:val="0"/>
          <w:marBottom w:val="0"/>
          <w:divBdr>
            <w:top w:val="none" w:sz="0" w:space="0" w:color="auto"/>
            <w:left w:val="none" w:sz="0" w:space="0" w:color="auto"/>
            <w:bottom w:val="none" w:sz="0" w:space="0" w:color="auto"/>
            <w:right w:val="none" w:sz="0" w:space="0" w:color="auto"/>
          </w:divBdr>
          <w:divsChild>
            <w:div w:id="1905987296">
              <w:marLeft w:val="0"/>
              <w:marRight w:val="0"/>
              <w:marTop w:val="0"/>
              <w:marBottom w:val="0"/>
              <w:divBdr>
                <w:top w:val="none" w:sz="0" w:space="0" w:color="auto"/>
                <w:left w:val="none" w:sz="0" w:space="0" w:color="auto"/>
                <w:bottom w:val="none" w:sz="0" w:space="0" w:color="auto"/>
                <w:right w:val="none" w:sz="0" w:space="0" w:color="auto"/>
              </w:divBdr>
              <w:divsChild>
                <w:div w:id="981616187">
                  <w:marLeft w:val="0"/>
                  <w:marRight w:val="0"/>
                  <w:marTop w:val="0"/>
                  <w:marBottom w:val="0"/>
                  <w:divBdr>
                    <w:top w:val="none" w:sz="0" w:space="0" w:color="auto"/>
                    <w:left w:val="none" w:sz="0" w:space="0" w:color="auto"/>
                    <w:bottom w:val="none" w:sz="0" w:space="0" w:color="auto"/>
                    <w:right w:val="none" w:sz="0" w:space="0" w:color="auto"/>
                  </w:divBdr>
                  <w:divsChild>
                    <w:div w:id="387533143">
                      <w:marLeft w:val="0"/>
                      <w:marRight w:val="0"/>
                      <w:marTop w:val="0"/>
                      <w:marBottom w:val="0"/>
                      <w:divBdr>
                        <w:top w:val="none" w:sz="0" w:space="0" w:color="auto"/>
                        <w:left w:val="none" w:sz="0" w:space="0" w:color="auto"/>
                        <w:bottom w:val="none" w:sz="0" w:space="0" w:color="auto"/>
                        <w:right w:val="none" w:sz="0" w:space="0" w:color="auto"/>
                      </w:divBdr>
                      <w:divsChild>
                        <w:div w:id="211307859">
                          <w:marLeft w:val="0"/>
                          <w:marRight w:val="0"/>
                          <w:marTop w:val="0"/>
                          <w:marBottom w:val="0"/>
                          <w:divBdr>
                            <w:top w:val="none" w:sz="0" w:space="0" w:color="auto"/>
                            <w:left w:val="none" w:sz="0" w:space="0" w:color="auto"/>
                            <w:bottom w:val="none" w:sz="0" w:space="0" w:color="auto"/>
                            <w:right w:val="none" w:sz="0" w:space="0" w:color="auto"/>
                          </w:divBdr>
                          <w:divsChild>
                            <w:div w:id="1718967223">
                              <w:marLeft w:val="0"/>
                              <w:marRight w:val="0"/>
                              <w:marTop w:val="0"/>
                              <w:marBottom w:val="0"/>
                              <w:divBdr>
                                <w:top w:val="none" w:sz="0" w:space="0" w:color="auto"/>
                                <w:left w:val="none" w:sz="0" w:space="0" w:color="auto"/>
                                <w:bottom w:val="none" w:sz="0" w:space="0" w:color="auto"/>
                                <w:right w:val="none" w:sz="0" w:space="0" w:color="auto"/>
                              </w:divBdr>
                              <w:divsChild>
                                <w:div w:id="166755403">
                                  <w:marLeft w:val="0"/>
                                  <w:marRight w:val="0"/>
                                  <w:marTop w:val="0"/>
                                  <w:marBottom w:val="0"/>
                                  <w:divBdr>
                                    <w:top w:val="none" w:sz="0" w:space="0" w:color="auto"/>
                                    <w:left w:val="none" w:sz="0" w:space="0" w:color="auto"/>
                                    <w:bottom w:val="none" w:sz="0" w:space="0" w:color="auto"/>
                                    <w:right w:val="none" w:sz="0" w:space="0" w:color="auto"/>
                                  </w:divBdr>
                                  <w:divsChild>
                                    <w:div w:id="1414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818492">
      <w:bodyDiv w:val="1"/>
      <w:marLeft w:val="0"/>
      <w:marRight w:val="0"/>
      <w:marTop w:val="0"/>
      <w:marBottom w:val="0"/>
      <w:divBdr>
        <w:top w:val="none" w:sz="0" w:space="0" w:color="auto"/>
        <w:left w:val="none" w:sz="0" w:space="0" w:color="auto"/>
        <w:bottom w:val="none" w:sz="0" w:space="0" w:color="auto"/>
        <w:right w:val="none" w:sz="0" w:space="0" w:color="auto"/>
      </w:divBdr>
      <w:divsChild>
        <w:div w:id="1496411486">
          <w:marLeft w:val="0"/>
          <w:marRight w:val="0"/>
          <w:marTop w:val="0"/>
          <w:marBottom w:val="0"/>
          <w:divBdr>
            <w:top w:val="none" w:sz="0" w:space="0" w:color="auto"/>
            <w:left w:val="none" w:sz="0" w:space="0" w:color="auto"/>
            <w:bottom w:val="none" w:sz="0" w:space="0" w:color="auto"/>
            <w:right w:val="none" w:sz="0" w:space="0" w:color="auto"/>
          </w:divBdr>
          <w:divsChild>
            <w:div w:id="969870072">
              <w:marLeft w:val="0"/>
              <w:marRight w:val="0"/>
              <w:marTop w:val="0"/>
              <w:marBottom w:val="0"/>
              <w:divBdr>
                <w:top w:val="none" w:sz="0" w:space="0" w:color="auto"/>
                <w:left w:val="none" w:sz="0" w:space="0" w:color="auto"/>
                <w:bottom w:val="none" w:sz="0" w:space="0" w:color="auto"/>
                <w:right w:val="none" w:sz="0" w:space="0" w:color="auto"/>
              </w:divBdr>
              <w:divsChild>
                <w:div w:id="1837384410">
                  <w:marLeft w:val="0"/>
                  <w:marRight w:val="0"/>
                  <w:marTop w:val="0"/>
                  <w:marBottom w:val="0"/>
                  <w:divBdr>
                    <w:top w:val="none" w:sz="0" w:space="0" w:color="auto"/>
                    <w:left w:val="none" w:sz="0" w:space="0" w:color="auto"/>
                    <w:bottom w:val="none" w:sz="0" w:space="0" w:color="auto"/>
                    <w:right w:val="none" w:sz="0" w:space="0" w:color="auto"/>
                  </w:divBdr>
                  <w:divsChild>
                    <w:div w:id="759058901">
                      <w:marLeft w:val="0"/>
                      <w:marRight w:val="0"/>
                      <w:marTop w:val="0"/>
                      <w:marBottom w:val="0"/>
                      <w:divBdr>
                        <w:top w:val="none" w:sz="0" w:space="0" w:color="auto"/>
                        <w:left w:val="none" w:sz="0" w:space="0" w:color="auto"/>
                        <w:bottom w:val="none" w:sz="0" w:space="0" w:color="auto"/>
                        <w:right w:val="none" w:sz="0" w:space="0" w:color="auto"/>
                      </w:divBdr>
                      <w:divsChild>
                        <w:div w:id="1756242240">
                          <w:marLeft w:val="0"/>
                          <w:marRight w:val="0"/>
                          <w:marTop w:val="0"/>
                          <w:marBottom w:val="0"/>
                          <w:divBdr>
                            <w:top w:val="none" w:sz="0" w:space="0" w:color="auto"/>
                            <w:left w:val="none" w:sz="0" w:space="0" w:color="auto"/>
                            <w:bottom w:val="none" w:sz="0" w:space="0" w:color="auto"/>
                            <w:right w:val="none" w:sz="0" w:space="0" w:color="auto"/>
                          </w:divBdr>
                          <w:divsChild>
                            <w:div w:id="2097244694">
                              <w:marLeft w:val="0"/>
                              <w:marRight w:val="0"/>
                              <w:marTop w:val="0"/>
                              <w:marBottom w:val="0"/>
                              <w:divBdr>
                                <w:top w:val="none" w:sz="0" w:space="0" w:color="auto"/>
                                <w:left w:val="none" w:sz="0" w:space="0" w:color="auto"/>
                                <w:bottom w:val="none" w:sz="0" w:space="0" w:color="auto"/>
                                <w:right w:val="none" w:sz="0" w:space="0" w:color="auto"/>
                              </w:divBdr>
                              <w:divsChild>
                                <w:div w:id="1979187800">
                                  <w:marLeft w:val="0"/>
                                  <w:marRight w:val="0"/>
                                  <w:marTop w:val="0"/>
                                  <w:marBottom w:val="0"/>
                                  <w:divBdr>
                                    <w:top w:val="none" w:sz="0" w:space="0" w:color="auto"/>
                                    <w:left w:val="none" w:sz="0" w:space="0" w:color="auto"/>
                                    <w:bottom w:val="none" w:sz="0" w:space="0" w:color="auto"/>
                                    <w:right w:val="none" w:sz="0" w:space="0" w:color="auto"/>
                                  </w:divBdr>
                                  <w:divsChild>
                                    <w:div w:id="16360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77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unyufei92/Pair-Trading-With-Python/blob/main/Own%20Articles%20With%20Pair%20Trading/A%20survey%20of%20statistical%20arbitrage%20pair%20trading%20with%20machine%20learning%2C%20deep%20learning%2C%20and%20reinforcement%20learning%20methods_V%201.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unyufei92/Pair-Trading-With-Python/blob/main/Own%20Articles%20With%20Pair%20Trading/Performance%20of%20Pairs%20Trading%20Strategies%20Based%20on%20Renko%20and%20Kagi%20Chart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unyufei92/Pair-Trading-With-Python/blob/main/Own%20Articles%20With%20Pair%20Trading/Performance%20of%20Pairs%20Trading%20Strategies%20Based%20on%20Various%20Copula%20Method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unyufei92/Pair-Trading-With-Python/blob/main/Own%20Articles%20With%20Pair%20Trading/Does%20Pairs%20Trading%20Still%20Work%20Evidence%20from%20Chinese%20Stock%20Market.pdf" TargetMode="External"/><Relationship Id="rId4" Type="http://schemas.openxmlformats.org/officeDocument/2006/relationships/settings" Target="settings.xml"/><Relationship Id="rId9" Type="http://schemas.openxmlformats.org/officeDocument/2006/relationships/hyperlink" Target="https://github.com/sunyufei92/Pair-Trading-With-Python/blob/main/Own%20Articles%20With%20Pair%20Trading/A%20survey%20of%20statistical%20arbitrage%20pairs%20trading%20strategies%20with%20non-machine%20learning%20methods%2C%202016-2023.pdf"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BE40E-5E58-4C9E-8B60-A069353BA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Sun</dc:creator>
  <cp:keywords/>
  <dc:description/>
  <cp:lastModifiedBy>Yufei Sun</cp:lastModifiedBy>
  <cp:revision>9</cp:revision>
  <dcterms:created xsi:type="dcterms:W3CDTF">2024-12-11T12:02:00Z</dcterms:created>
  <dcterms:modified xsi:type="dcterms:W3CDTF">2024-12-11T12:58:00Z</dcterms:modified>
</cp:coreProperties>
</file>