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99" w:rsidRPr="002E3B99" w:rsidRDefault="002E3B99" w:rsidP="002E3B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3B99">
        <w:rPr>
          <w:rFonts w:ascii="Tahoma" w:eastAsia="宋体" w:hAnsi="Tahoma" w:cs="Tahoma"/>
          <w:b/>
          <w:bCs/>
          <w:color w:val="444444"/>
          <w:kern w:val="0"/>
          <w:sz w:val="24"/>
          <w:szCs w:val="24"/>
          <w:shd w:val="clear" w:color="auto" w:fill="FFFFFF"/>
        </w:rPr>
        <w:t>说的直白点就是以下区别，在选择启动文件的时候有选择性区别！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FF0000"/>
          <w:kern w:val="0"/>
          <w:szCs w:val="21"/>
        </w:rPr>
        <w:t>startup_stm32f10x_cl.s</w:t>
      </w:r>
      <w:r w:rsidRPr="002E3B99">
        <w:rPr>
          <w:rFonts w:ascii="Verdana" w:eastAsia="宋体" w:hAnsi="Verdana" w:cs="Tahoma"/>
          <w:color w:val="FF0000"/>
          <w:kern w:val="0"/>
          <w:szCs w:val="21"/>
        </w:rPr>
        <w:br/>
      </w:r>
      <w:r w:rsidRPr="002E3B99">
        <w:rPr>
          <w:rFonts w:ascii="Verdana" w:eastAsia="宋体" w:hAnsi="Verdana" w:cs="Tahoma"/>
          <w:color w:val="FF0000"/>
          <w:kern w:val="0"/>
          <w:szCs w:val="21"/>
        </w:rPr>
        <w:t>互联型的</w:t>
      </w:r>
      <w:r w:rsidRPr="002E3B99">
        <w:rPr>
          <w:rFonts w:ascii="Verdana" w:eastAsia="宋体" w:hAnsi="Verdana" w:cs="Tahoma"/>
          <w:color w:val="FF0000"/>
          <w:kern w:val="0"/>
          <w:szCs w:val="21"/>
        </w:rPr>
        <w:t>STM32F105xx</w:t>
      </w:r>
      <w:r w:rsidRPr="002E3B99">
        <w:rPr>
          <w:rFonts w:ascii="Verdana" w:eastAsia="宋体" w:hAnsi="Verdana" w:cs="Tahoma"/>
          <w:color w:val="FF0000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FF0000"/>
          <w:kern w:val="0"/>
          <w:szCs w:val="21"/>
        </w:rPr>
        <w:t>STM32F107xx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startup_stm32f10x_hd.s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大容量的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STM32F101xx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STM32F102xx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STM32F103xx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startup_stm32f10x_hd_vl.s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大容量的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STM32F100xx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startup_stm32f10x_ld.s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小容量的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STM32F101xx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STM32F102xx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STM32F103xx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startup_stm32f10x_ld_vl.s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小容量的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STM32F100xx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startup_stm32f10x_md.s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中容量的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STM32F101xx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STM32F102xx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STM32F103xx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startup_stm32f10x_md_vl.s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中容量的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STM32F100xx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startup_stm32f10x_xl.s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超大容量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FLASH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512K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到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1024K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字节的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STM32F101xx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STM32F102xx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，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STM32F103xx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疑问</w:t>
      </w:r>
      <w:proofErr w:type="gramStart"/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一</w:t>
      </w:r>
      <w:proofErr w:type="gramEnd"/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：为什么需要选择启动文件？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1.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建立中断服务入口地址，即把中断向量与中断服务函数链接起来。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我们知道在串口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NVIC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配置中我们只定义了个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    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NVIC_InitStructure.NVIC_IRQChannel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= USART2_IRQn;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也就是中断服务向量，再然后我们在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stm32f10x_it.c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文件的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void USART2_IRQHandler(void){}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函数里添加串口的服务程序。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   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但是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mcu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怎么知道中断向量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USART2_IRQn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对应的是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USART2_IRQHandler(){}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呢，这个就是启动文件所起的作用。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在启动文件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  .s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中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以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 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g_pfnVectors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: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开头。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2.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从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systeminit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()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函数进入到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main()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函数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.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对于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我们定义系统时钟的时候直接在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system_stm3210x.c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文件里修改宏定义即可，而事实上到底是从</w:t>
      </w:r>
      <w:proofErr w:type="gramStart"/>
      <w:r w:rsidRPr="002E3B99">
        <w:rPr>
          <w:rFonts w:ascii="Verdana" w:eastAsia="宋体" w:hAnsi="Verdana" w:cs="Tahoma"/>
          <w:color w:val="444444"/>
          <w:kern w:val="0"/>
          <w:szCs w:val="21"/>
        </w:rPr>
        <w:t>哪开始</w:t>
      </w:r>
      <w:proofErr w:type="gramEnd"/>
      <w:r w:rsidRPr="002E3B99">
        <w:rPr>
          <w:rFonts w:ascii="Verdana" w:eastAsia="宋体" w:hAnsi="Verdana" w:cs="Tahoma"/>
          <w:color w:val="444444"/>
          <w:kern w:val="0"/>
          <w:szCs w:val="21"/>
        </w:rPr>
        <w:t>执行的呢？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system_stm3210x.c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文件里有个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SystemInit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()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函数，就是对时钟的设置。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而这个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SystemInit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()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在哪调用的呢，就是启动文件先调用了，然后才进入到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mian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()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函数。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在启动文件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 .s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中有以下一段话可以解释。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/* Call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 xml:space="preserve">the clock system 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in</w:t>
      </w:r>
      <w:hyperlink r:id="rId4" w:tgtFrame="_blank" w:history="1">
        <w:r w:rsidRPr="002E3B99">
          <w:rPr>
            <w:rFonts w:ascii="Verdana" w:eastAsia="宋体" w:hAnsi="Verdana" w:cs="Tahoma"/>
            <w:color w:val="4298BA"/>
            <w:kern w:val="0"/>
            <w:szCs w:val="21"/>
            <w:u w:val="single"/>
          </w:rPr>
          <w:t>ti</w:t>
        </w:r>
      </w:hyperlink>
      <w:r w:rsidRPr="002E3B99">
        <w:rPr>
          <w:rFonts w:ascii="Verdana" w:eastAsia="宋体" w:hAnsi="Verdana" w:cs="Tahoma"/>
          <w:color w:val="444444"/>
          <w:kern w:val="0"/>
          <w:szCs w:val="21"/>
        </w:rPr>
        <w:t>tialization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function.*/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>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bl</w:t>
      </w:r>
      <w:proofErr w:type="spellEnd"/>
      <w:proofErr w:type="gramStart"/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SystemInit</w:t>
      </w:r>
      <w:proofErr w:type="spellEnd"/>
      <w:proofErr w:type="gramEnd"/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>/* Call static constructors */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lastRenderedPageBreak/>
        <w:t>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bl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__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libc_init_array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>/* Call the application's entry point.*/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bl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main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br/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bx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lr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br/>
        <w:t>3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．有些启动文件定义了堆栈大小，可以在这里进行修改。（有些是在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．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ld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进行定义的）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疑问二：这些文件在哪里？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  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打开官方库文件，可以了解到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STM32F10x_StdPeriph_lib/Libraries/CMSIS/CM3/DeviceSupport/ST/STM32F10x/startup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   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下有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4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个文件夹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arm  gcc_ride7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iar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TrueSTUDIO</w:t>
      </w:r>
      <w:proofErr w:type="spellEnd"/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   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到底选择哪个文件夹呢？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这与编译器有关，不同的编译器调用的指令集是不同的，所以需谨慎选择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arm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适用于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arm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编译器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  gcc_ride7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适用基于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GCC_ride7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编译器的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iar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就不用说了都清除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  </w:t>
      </w:r>
      <w:proofErr w:type="spellStart"/>
      <w:r w:rsidRPr="002E3B99">
        <w:rPr>
          <w:rFonts w:ascii="Verdana" w:eastAsia="宋体" w:hAnsi="Verdana" w:cs="Tahoma"/>
          <w:color w:val="444444"/>
          <w:kern w:val="0"/>
          <w:szCs w:val="21"/>
        </w:rPr>
        <w:t>TrueSTDIO</w:t>
      </w:r>
      <w:proofErr w:type="spellEnd"/>
      <w:r w:rsidRPr="002E3B99">
        <w:rPr>
          <w:rFonts w:ascii="Verdana" w:eastAsia="宋体" w:hAnsi="Verdana" w:cs="Tahoma"/>
          <w:color w:val="444444"/>
          <w:kern w:val="0"/>
          <w:szCs w:val="21"/>
        </w:rPr>
        <w:t>是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ST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自己的编译器当然也是基于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GCC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的用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MDK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于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eclipse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可以使用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color w:val="444444"/>
          <w:kern w:val="0"/>
          <w:szCs w:val="21"/>
        </w:rPr>
        <w:t>(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在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eclipse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下用的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GCC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插件的话，需要把后缀名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.s 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改为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 xml:space="preserve"> .S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成大写，不然会编译出错</w:t>
      </w:r>
      <w:r w:rsidRPr="002E3B99">
        <w:rPr>
          <w:rFonts w:ascii="Verdana" w:eastAsia="宋体" w:hAnsi="Verdana" w:cs="Tahoma"/>
          <w:color w:val="444444"/>
          <w:kern w:val="0"/>
          <w:szCs w:val="21"/>
        </w:rPr>
        <w:t>)</w:t>
      </w:r>
    </w:p>
    <w:p w:rsidR="002E3B99" w:rsidRPr="002E3B99" w:rsidRDefault="002E3B99" w:rsidP="002E3B99">
      <w:pPr>
        <w:widowControl/>
        <w:shd w:val="clear" w:color="auto" w:fill="FFFFFF"/>
        <w:spacing w:line="37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疑问三：怎么选择</w:t>
      </w:r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101xx 102xx 103xx</w:t>
      </w:r>
      <w:r w:rsidRPr="002E3B99">
        <w:rPr>
          <w:rFonts w:ascii="Verdana" w:eastAsia="宋体" w:hAnsi="Verdana" w:cs="Tahoma"/>
          <w:b/>
          <w:bCs/>
          <w:color w:val="444444"/>
          <w:kern w:val="0"/>
          <w:szCs w:val="21"/>
        </w:rPr>
        <w:t>是小容量、中容量还是大容量？</w:t>
      </w:r>
    </w:p>
    <w:p w:rsidR="002E3B99" w:rsidRPr="002E3B99" w:rsidRDefault="002E3B99" w:rsidP="002E3B99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Tahoma" w:eastAsia="宋体" w:hAnsi="Tahoma" w:cs="Tahoma"/>
          <w:color w:val="444444"/>
          <w:kern w:val="0"/>
          <w:szCs w:val="21"/>
        </w:rPr>
        <w:t>查</w:t>
      </w:r>
      <w:r w:rsidRPr="002E3B99">
        <w:rPr>
          <w:rFonts w:ascii="Tahoma" w:eastAsia="宋体" w:hAnsi="Tahoma" w:cs="Tahoma"/>
          <w:color w:val="444444"/>
          <w:kern w:val="0"/>
          <w:szCs w:val="21"/>
        </w:rPr>
        <w:t>user manual</w:t>
      </w:r>
      <w:r w:rsidRPr="002E3B99">
        <w:rPr>
          <w:rFonts w:ascii="Tahoma" w:eastAsia="宋体" w:hAnsi="Tahoma" w:cs="Tahoma"/>
          <w:color w:val="444444"/>
          <w:kern w:val="0"/>
          <w:szCs w:val="21"/>
        </w:rPr>
        <w:t>手册，以下为摘录</w:t>
      </w:r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57800" cy="2533650"/>
            <wp:effectExtent l="0" t="0" r="0" b="0"/>
            <wp:docPr id="2" name="图片 2" descr="http://my.csdn.net/uploads/201205/08/1336448843_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vf523" descr="http://my.csdn.net/uploads/201205/08/1336448843_70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2E3B99">
        <w:rPr>
          <w:rFonts w:ascii="Arial" w:eastAsia="宋体" w:hAnsi="Arial" w:cs="Arial"/>
          <w:color w:val="333333"/>
          <w:kern w:val="0"/>
          <w:szCs w:val="21"/>
        </w:rPr>
        <w:t>可以这么认为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>flash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>容量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 xml:space="preserve">&lt;=32k       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>选择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>  </w:t>
      </w:r>
      <w:proofErr w:type="spellStart"/>
      <w:r w:rsidRPr="002E3B99">
        <w:rPr>
          <w:rFonts w:ascii="Arial" w:eastAsia="宋体" w:hAnsi="Arial" w:cs="Arial"/>
          <w:color w:val="FF0000"/>
          <w:kern w:val="0"/>
          <w:szCs w:val="21"/>
        </w:rPr>
        <w:t>ld</w:t>
      </w:r>
      <w:proofErr w:type="spellEnd"/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2E3B99">
        <w:rPr>
          <w:rFonts w:ascii="Arial" w:eastAsia="宋体" w:hAnsi="Arial" w:cs="Arial"/>
          <w:color w:val="FF0000"/>
          <w:kern w:val="0"/>
          <w:szCs w:val="21"/>
        </w:rPr>
        <w:t>64k&lt;=   &lt;=128k     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>选择</w:t>
      </w:r>
      <w:r w:rsidRPr="002E3B99">
        <w:rPr>
          <w:rFonts w:ascii="Arial" w:eastAsia="宋体" w:hAnsi="Arial" w:cs="Arial"/>
          <w:color w:val="FF0000"/>
          <w:kern w:val="0"/>
          <w:szCs w:val="21"/>
        </w:rPr>
        <w:t xml:space="preserve"> md</w:t>
      </w:r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00B0F0"/>
          <w:kern w:val="0"/>
          <w:szCs w:val="21"/>
        </w:rPr>
      </w:pPr>
      <w:r w:rsidRPr="002E3B99">
        <w:rPr>
          <w:rFonts w:ascii="Arial" w:eastAsia="宋体" w:hAnsi="Arial" w:cs="Arial"/>
          <w:color w:val="333333"/>
          <w:kern w:val="0"/>
          <w:szCs w:val="21"/>
        </w:rPr>
        <w:t xml:space="preserve">     </w:t>
      </w:r>
      <w:r w:rsidRPr="002E3B99">
        <w:rPr>
          <w:rFonts w:ascii="Arial" w:eastAsia="宋体" w:hAnsi="Arial" w:cs="Arial"/>
          <w:color w:val="00B0F0"/>
          <w:kern w:val="0"/>
          <w:szCs w:val="21"/>
        </w:rPr>
        <w:t>  256&lt;=   &lt;=512k     </w:t>
      </w:r>
      <w:r w:rsidRPr="002E3B99">
        <w:rPr>
          <w:rFonts w:ascii="Arial" w:eastAsia="宋体" w:hAnsi="Arial" w:cs="Arial"/>
          <w:color w:val="00B0F0"/>
          <w:kern w:val="0"/>
          <w:szCs w:val="21"/>
        </w:rPr>
        <w:t>选择</w:t>
      </w:r>
      <w:r w:rsidRPr="002E3B99">
        <w:rPr>
          <w:rFonts w:ascii="Arial" w:eastAsia="宋体" w:hAnsi="Arial" w:cs="Arial"/>
          <w:color w:val="00B0F0"/>
          <w:kern w:val="0"/>
          <w:szCs w:val="21"/>
        </w:rPr>
        <w:t>  </w:t>
      </w:r>
      <w:proofErr w:type="spellStart"/>
      <w:r w:rsidRPr="002E3B99">
        <w:rPr>
          <w:rFonts w:ascii="Arial" w:eastAsia="宋体" w:hAnsi="Arial" w:cs="Arial"/>
          <w:color w:val="00B0F0"/>
          <w:kern w:val="0"/>
          <w:szCs w:val="21"/>
        </w:rPr>
        <w:t>hd</w:t>
      </w:r>
      <w:proofErr w:type="spellEnd"/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Arial" w:eastAsia="宋体" w:hAnsi="Arial" w:cs="Arial"/>
          <w:color w:val="333333"/>
          <w:kern w:val="0"/>
          <w:szCs w:val="21"/>
        </w:rPr>
        <w:t>那怎么区分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MCU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是多大的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flash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容量呢？</w:t>
      </w:r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Arial" w:eastAsia="宋体" w:hAnsi="Arial" w:cs="Arial"/>
          <w:color w:val="333333"/>
          <w:kern w:val="0"/>
          <w:szCs w:val="21"/>
        </w:rPr>
        <w:lastRenderedPageBreak/>
        <w:t>可以参考下表对于</w:t>
      </w:r>
      <w:hyperlink r:id="rId6" w:tgtFrame="_blank" w:history="1">
        <w:r w:rsidRPr="002E3B99">
          <w:rPr>
            <w:rFonts w:ascii="Arial" w:eastAsia="宋体" w:hAnsi="Arial" w:cs="Arial"/>
            <w:color w:val="4298BA"/>
            <w:kern w:val="0"/>
            <w:szCs w:val="21"/>
            <w:u w:val="single"/>
          </w:rPr>
          <w:t>芯片</w:t>
        </w:r>
      </w:hyperlink>
      <w:r w:rsidRPr="002E3B99">
        <w:rPr>
          <w:rFonts w:ascii="Arial" w:eastAsia="宋体" w:hAnsi="Arial" w:cs="Arial"/>
          <w:color w:val="333333"/>
          <w:kern w:val="0"/>
          <w:szCs w:val="21"/>
        </w:rPr>
        <w:t>命名说明：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Flash memory size</w:t>
      </w:r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826000" cy="3486150"/>
            <wp:effectExtent l="0" t="0" r="0" b="0"/>
            <wp:docPr id="1" name="图片 1" descr="http://my.csdn.net/uploads/201205/08/1336448982_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Semu" descr="http://my.csdn.net/uploads/201205/08/1336448982_623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99" w:rsidRPr="002E3B99" w:rsidRDefault="002E3B99" w:rsidP="002E3B99">
      <w:pPr>
        <w:widowControl/>
        <w:shd w:val="clear" w:color="auto" w:fill="FFFFFF"/>
        <w:spacing w:line="390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E3B99">
        <w:rPr>
          <w:rFonts w:ascii="Arial" w:eastAsia="宋体" w:hAnsi="Arial" w:cs="Arial"/>
          <w:color w:val="333333"/>
          <w:kern w:val="0"/>
          <w:szCs w:val="21"/>
        </w:rPr>
        <w:t>6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32K 8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64K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br/>
        <w:t>B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128K C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t>256K</w:t>
      </w:r>
      <w:r w:rsidRPr="002E3B99">
        <w:rPr>
          <w:rFonts w:ascii="Arial" w:eastAsia="宋体" w:hAnsi="Arial" w:cs="Arial"/>
          <w:color w:val="333333"/>
          <w:kern w:val="0"/>
          <w:szCs w:val="21"/>
        </w:rPr>
        <w:br/>
        <w:t>D</w:t>
      </w:r>
      <w:bookmarkStart w:id="0" w:name="_GoBack"/>
      <w:r w:rsidRPr="002E3B99">
        <w:rPr>
          <w:rFonts w:ascii="Arial" w:eastAsia="宋体" w:hAnsi="Arial" w:cs="Arial"/>
          <w:color w:val="00B0F0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00B0F0"/>
          <w:kern w:val="0"/>
          <w:szCs w:val="21"/>
        </w:rPr>
        <w:t>384K E</w:t>
      </w:r>
      <w:r w:rsidRPr="002E3B99">
        <w:rPr>
          <w:rFonts w:ascii="Arial" w:eastAsia="宋体" w:hAnsi="Arial" w:cs="Arial"/>
          <w:color w:val="00B0F0"/>
          <w:kern w:val="0"/>
          <w:szCs w:val="21"/>
        </w:rPr>
        <w:t>：</w:t>
      </w:r>
      <w:r w:rsidRPr="002E3B99">
        <w:rPr>
          <w:rFonts w:ascii="Arial" w:eastAsia="宋体" w:hAnsi="Arial" w:cs="Arial"/>
          <w:color w:val="00B0F0"/>
          <w:kern w:val="0"/>
          <w:szCs w:val="21"/>
        </w:rPr>
        <w:t>512K</w:t>
      </w:r>
      <w:proofErr w:type="gramStart"/>
      <w:r w:rsidRPr="002E3B99">
        <w:rPr>
          <w:rFonts w:ascii="Arial" w:eastAsia="宋体" w:hAnsi="Arial" w:cs="Arial"/>
          <w:color w:val="00B0F0"/>
          <w:kern w:val="0"/>
          <w:szCs w:val="21"/>
        </w:rPr>
        <w:t>  Flash</w:t>
      </w:r>
      <w:proofErr w:type="gramEnd"/>
      <w:r w:rsidRPr="002E3B99">
        <w:rPr>
          <w:rFonts w:ascii="Arial" w:eastAsia="宋体" w:hAnsi="Arial" w:cs="Arial"/>
          <w:color w:val="00B0F0"/>
          <w:kern w:val="0"/>
          <w:szCs w:val="21"/>
        </w:rPr>
        <w:t xml:space="preserve"> memory size!</w:t>
      </w:r>
      <w:bookmarkEnd w:id="0"/>
    </w:p>
    <w:p w:rsidR="00A1043A" w:rsidRDefault="000A1A5A"/>
    <w:sectPr w:rsidR="00A10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62"/>
    <w:rsid w:val="00020B62"/>
    <w:rsid w:val="000A1A5A"/>
    <w:rsid w:val="002E3B99"/>
    <w:rsid w:val="00646727"/>
    <w:rsid w:val="00A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74171-9019-4805-A4F4-6761C1A3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E3B99"/>
    <w:rPr>
      <w:b/>
      <w:bCs/>
    </w:rPr>
  </w:style>
  <w:style w:type="paragraph" w:styleId="a4">
    <w:name w:val="Normal (Web)"/>
    <w:basedOn w:val="a"/>
    <w:uiPriority w:val="99"/>
    <w:semiHidden/>
    <w:unhideWhenUsed/>
    <w:rsid w:val="002E3B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3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qchip.com/?u=999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bbs.elecfans.com/zhuti_715_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zhguy</dc:creator>
  <cp:keywords/>
  <dc:description/>
  <cp:lastModifiedBy>sun zhguy</cp:lastModifiedBy>
  <cp:revision>4</cp:revision>
  <dcterms:created xsi:type="dcterms:W3CDTF">2017-12-09T05:41:00Z</dcterms:created>
  <dcterms:modified xsi:type="dcterms:W3CDTF">2017-12-09T05:42:00Z</dcterms:modified>
</cp:coreProperties>
</file>