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94F" w:rsidRDefault="0001494F" w:rsidP="0001494F">
      <w:pPr>
        <w:jc w:val="center"/>
        <w:rPr>
          <w:b/>
        </w:rPr>
      </w:pPr>
      <w:r>
        <w:rPr>
          <w:b/>
        </w:rPr>
        <w:t>TRƯỜNG ĐẠI HỌC CÔNG NGHIỆP THỰC PHẨM TP.</w:t>
      </w:r>
      <w:r w:rsidR="003C39B9">
        <w:rPr>
          <w:b/>
          <w:lang w:val="vi-VN"/>
        </w:rPr>
        <w:t xml:space="preserve"> </w:t>
      </w:r>
      <w:r>
        <w:rPr>
          <w:b/>
        </w:rPr>
        <w:t>HỒ CHÍ MINH</w:t>
      </w:r>
    </w:p>
    <w:p w:rsidR="0001494F" w:rsidRDefault="0001494F" w:rsidP="0001494F">
      <w:pPr>
        <w:jc w:val="center"/>
        <w:rPr>
          <w:b/>
        </w:rPr>
      </w:pPr>
    </w:p>
    <w:p w:rsidR="0001494F" w:rsidRDefault="0001494F" w:rsidP="0090563D">
      <w:pPr>
        <w:tabs>
          <w:tab w:val="left" w:pos="4680"/>
          <w:tab w:val="left" w:pos="6210"/>
        </w:tabs>
        <w:jc w:val="center"/>
        <w:rPr>
          <w:b/>
        </w:rPr>
      </w:pPr>
      <w:r>
        <w:rPr>
          <w:b/>
          <w:noProof/>
        </w:rPr>
        <w:drawing>
          <wp:inline distT="0" distB="0" distL="0" distR="0" wp14:anchorId="5B9D0717" wp14:editId="3225DCF7">
            <wp:extent cx="2743200" cy="2390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ufi.png"/>
                    <pic:cNvPicPr/>
                  </pic:nvPicPr>
                  <pic:blipFill>
                    <a:blip r:embed="rId8">
                      <a:extLst>
                        <a:ext uri="{28A0092B-C50C-407E-A947-70E740481C1C}">
                          <a14:useLocalDpi xmlns:a14="http://schemas.microsoft.com/office/drawing/2010/main" val="0"/>
                        </a:ext>
                      </a:extLst>
                    </a:blip>
                    <a:stretch>
                      <a:fillRect/>
                    </a:stretch>
                  </pic:blipFill>
                  <pic:spPr>
                    <a:xfrm>
                      <a:off x="0" y="0"/>
                      <a:ext cx="2743200" cy="2390775"/>
                    </a:xfrm>
                    <a:prstGeom prst="rect">
                      <a:avLst/>
                    </a:prstGeom>
                  </pic:spPr>
                </pic:pic>
              </a:graphicData>
            </a:graphic>
          </wp:inline>
        </w:drawing>
      </w:r>
    </w:p>
    <w:p w:rsidR="0001494F" w:rsidRPr="0001494F" w:rsidRDefault="0001494F" w:rsidP="0090563D">
      <w:pPr>
        <w:tabs>
          <w:tab w:val="left" w:pos="4680"/>
        </w:tabs>
        <w:jc w:val="center"/>
        <w:rPr>
          <w:b/>
          <w:sz w:val="32"/>
          <w:szCs w:val="32"/>
        </w:rPr>
      </w:pPr>
      <w:r w:rsidRPr="0001494F">
        <w:rPr>
          <w:b/>
          <w:sz w:val="32"/>
          <w:szCs w:val="32"/>
        </w:rPr>
        <w:t>BÁO CÁO TIỂU LUẬN</w:t>
      </w:r>
    </w:p>
    <w:p w:rsidR="0001494F" w:rsidRPr="0001494F" w:rsidRDefault="0001494F" w:rsidP="00933585">
      <w:pPr>
        <w:tabs>
          <w:tab w:val="left" w:pos="4680"/>
        </w:tabs>
        <w:jc w:val="center"/>
        <w:rPr>
          <w:b/>
          <w:color w:val="FF0000"/>
          <w:sz w:val="32"/>
          <w:szCs w:val="32"/>
          <w:vertAlign w:val="subscript"/>
        </w:rPr>
      </w:pPr>
      <w:r w:rsidRPr="0001494F">
        <w:rPr>
          <w:b/>
          <w:color w:val="FF0000"/>
          <w:sz w:val="32"/>
          <w:szCs w:val="32"/>
        </w:rPr>
        <w:t>ĐỀ TÀI: PHÂN PHỨC HỢP- CÁC LOẠI PHÂN CỦA NITO ĐƯỢC DÙNG LÀM PHÂN ĐẠM: CAN, NH</w:t>
      </w:r>
      <w:r w:rsidRPr="0001494F">
        <w:rPr>
          <w:b/>
          <w:color w:val="FF0000"/>
          <w:sz w:val="32"/>
          <w:szCs w:val="32"/>
          <w:vertAlign w:val="subscript"/>
        </w:rPr>
        <w:t>4</w:t>
      </w:r>
      <w:r w:rsidRPr="0001494F">
        <w:rPr>
          <w:b/>
          <w:color w:val="FF0000"/>
          <w:sz w:val="32"/>
          <w:szCs w:val="32"/>
        </w:rPr>
        <w:t>Cl, NaNO</w:t>
      </w:r>
      <w:r w:rsidRPr="0001494F">
        <w:rPr>
          <w:b/>
          <w:color w:val="FF0000"/>
          <w:sz w:val="32"/>
          <w:szCs w:val="32"/>
          <w:vertAlign w:val="subscript"/>
        </w:rPr>
        <w:t>3</w:t>
      </w:r>
      <w:r w:rsidRPr="0001494F">
        <w:rPr>
          <w:b/>
          <w:color w:val="FF0000"/>
          <w:sz w:val="32"/>
          <w:szCs w:val="32"/>
        </w:rPr>
        <w:t>, Ca(NO</w:t>
      </w:r>
      <w:r w:rsidRPr="0001494F">
        <w:rPr>
          <w:b/>
          <w:color w:val="FF0000"/>
          <w:sz w:val="32"/>
          <w:szCs w:val="32"/>
          <w:vertAlign w:val="subscript"/>
        </w:rPr>
        <w:t>3</w:t>
      </w:r>
      <w:r w:rsidRPr="0001494F">
        <w:rPr>
          <w:b/>
          <w:color w:val="FF0000"/>
          <w:sz w:val="32"/>
          <w:szCs w:val="32"/>
        </w:rPr>
        <w:t>)</w:t>
      </w:r>
      <w:r w:rsidRPr="0001494F">
        <w:rPr>
          <w:b/>
          <w:color w:val="FF0000"/>
          <w:sz w:val="32"/>
          <w:szCs w:val="32"/>
          <w:vertAlign w:val="subscript"/>
        </w:rPr>
        <w:t>2</w:t>
      </w:r>
    </w:p>
    <w:p w:rsidR="0001494F" w:rsidRPr="0001494F" w:rsidRDefault="0001494F" w:rsidP="0090563D">
      <w:pPr>
        <w:tabs>
          <w:tab w:val="left" w:pos="4680"/>
        </w:tabs>
        <w:jc w:val="center"/>
        <w:rPr>
          <w:b/>
          <w:color w:val="FF0000"/>
          <w:sz w:val="32"/>
          <w:szCs w:val="32"/>
        </w:rPr>
      </w:pPr>
    </w:p>
    <w:p w:rsidR="0001494F" w:rsidRDefault="0001494F" w:rsidP="0090563D">
      <w:pPr>
        <w:jc w:val="center"/>
        <w:rPr>
          <w:b/>
          <w:sz w:val="32"/>
          <w:szCs w:val="32"/>
        </w:rPr>
      </w:pPr>
    </w:p>
    <w:p w:rsidR="0001494F" w:rsidRDefault="0001494F" w:rsidP="0001494F">
      <w:pPr>
        <w:jc w:val="center"/>
        <w:rPr>
          <w:b/>
          <w:sz w:val="32"/>
          <w:szCs w:val="32"/>
        </w:rPr>
      </w:pPr>
    </w:p>
    <w:p w:rsidR="0090563D" w:rsidRDefault="0090563D" w:rsidP="003C39B9">
      <w:pPr>
        <w:tabs>
          <w:tab w:val="left" w:pos="4536"/>
          <w:tab w:val="left" w:pos="5760"/>
        </w:tabs>
        <w:jc w:val="center"/>
        <w:rPr>
          <w:b/>
          <w:sz w:val="32"/>
          <w:szCs w:val="32"/>
        </w:rPr>
      </w:pPr>
      <w:r>
        <w:rPr>
          <w:b/>
          <w:sz w:val="32"/>
          <w:szCs w:val="32"/>
        </w:rPr>
        <w:tab/>
      </w:r>
      <w:r w:rsidR="0001494F">
        <w:rPr>
          <w:b/>
          <w:sz w:val="32"/>
          <w:szCs w:val="32"/>
        </w:rPr>
        <w:t>GVHD:</w:t>
      </w:r>
      <w:r w:rsidR="003C39B9">
        <w:rPr>
          <w:b/>
          <w:sz w:val="32"/>
          <w:szCs w:val="32"/>
          <w:lang w:val="vi-VN"/>
        </w:rPr>
        <w:t xml:space="preserve"> </w:t>
      </w:r>
      <w:r w:rsidR="003C39B9">
        <w:rPr>
          <w:b/>
          <w:sz w:val="32"/>
          <w:szCs w:val="32"/>
        </w:rPr>
        <w:t>Th</w:t>
      </w:r>
      <w:r w:rsidR="003C39B9">
        <w:rPr>
          <w:b/>
          <w:sz w:val="32"/>
          <w:szCs w:val="32"/>
          <w:lang w:val="vi-VN"/>
        </w:rPr>
        <w:t xml:space="preserve">S. </w:t>
      </w:r>
      <w:r w:rsidR="0001494F">
        <w:rPr>
          <w:b/>
          <w:sz w:val="32"/>
          <w:szCs w:val="32"/>
        </w:rPr>
        <w:t>Nguyễn Văn Hò</w:t>
      </w:r>
      <w:r>
        <w:rPr>
          <w:b/>
          <w:sz w:val="32"/>
          <w:szCs w:val="32"/>
        </w:rPr>
        <w:t>a</w:t>
      </w:r>
    </w:p>
    <w:p w:rsidR="0090563D" w:rsidRDefault="0090563D" w:rsidP="003C39B9">
      <w:pPr>
        <w:tabs>
          <w:tab w:val="left" w:pos="4536"/>
          <w:tab w:val="left" w:pos="5760"/>
        </w:tabs>
        <w:rPr>
          <w:b/>
          <w:sz w:val="32"/>
          <w:szCs w:val="32"/>
        </w:rPr>
      </w:pPr>
      <w:r>
        <w:rPr>
          <w:b/>
          <w:sz w:val="32"/>
          <w:szCs w:val="32"/>
        </w:rPr>
        <w:tab/>
        <w:t>Nhóm thực hiện: 6</w:t>
      </w:r>
    </w:p>
    <w:p w:rsidR="0090563D" w:rsidRPr="0090563D" w:rsidRDefault="0090563D" w:rsidP="003C39B9">
      <w:pPr>
        <w:tabs>
          <w:tab w:val="left" w:pos="4536"/>
          <w:tab w:val="left" w:pos="5760"/>
        </w:tabs>
        <w:rPr>
          <w:b/>
          <w:sz w:val="32"/>
          <w:szCs w:val="32"/>
        </w:rPr>
      </w:pPr>
      <w:r>
        <w:rPr>
          <w:b/>
          <w:sz w:val="32"/>
          <w:szCs w:val="32"/>
        </w:rPr>
        <w:tab/>
        <w:t>Lớp: 09DHHH2</w:t>
      </w:r>
    </w:p>
    <w:p w:rsidR="0001494F" w:rsidRDefault="0001494F" w:rsidP="0001494F">
      <w:pPr>
        <w:tabs>
          <w:tab w:val="left" w:pos="1843"/>
          <w:tab w:val="left" w:pos="5387"/>
        </w:tabs>
        <w:rPr>
          <w:b/>
          <w:szCs w:val="26"/>
        </w:rPr>
      </w:pPr>
    </w:p>
    <w:p w:rsidR="00B3611C" w:rsidRDefault="00B3611C" w:rsidP="003D3B0F">
      <w:pPr>
        <w:pStyle w:val="NoSpacing"/>
        <w:rPr>
          <w:b/>
          <w:sz w:val="44"/>
          <w:szCs w:val="44"/>
        </w:rPr>
        <w:sectPr w:rsidR="00B3611C" w:rsidSect="00923C7A">
          <w:footerReference w:type="default" r:id="rId9"/>
          <w:pgSz w:w="11907" w:h="16840" w:code="9"/>
          <w:pgMar w:top="1411" w:right="1138" w:bottom="1411" w:left="1987" w:header="706" w:footer="706" w:gutter="0"/>
          <w:pgBorders w:display="firstPage" w:offsetFrom="page">
            <w:top w:val="single" w:sz="24" w:space="24" w:color="auto"/>
            <w:left w:val="single" w:sz="24" w:space="24" w:color="auto"/>
            <w:bottom w:val="single" w:sz="24" w:space="24" w:color="auto"/>
            <w:right w:val="single" w:sz="24" w:space="24" w:color="auto"/>
          </w:pgBorders>
          <w:cols w:space="720"/>
          <w:titlePg/>
          <w:docGrid w:linePitch="360"/>
        </w:sectPr>
      </w:pPr>
    </w:p>
    <w:p w:rsidR="00B3611C" w:rsidRDefault="00B3611C" w:rsidP="003D3B0F">
      <w:pPr>
        <w:pStyle w:val="NoSpacing"/>
        <w:rPr>
          <w:b/>
          <w:sz w:val="44"/>
          <w:szCs w:val="44"/>
        </w:rPr>
      </w:pPr>
    </w:p>
    <w:p w:rsidR="00B3611C" w:rsidRPr="00933585" w:rsidRDefault="00933585" w:rsidP="00933585">
      <w:pPr>
        <w:jc w:val="center"/>
        <w:rPr>
          <w:b/>
        </w:rPr>
      </w:pPr>
      <w:r w:rsidRPr="00933585">
        <w:rPr>
          <w:b/>
        </w:rPr>
        <w:t>BỘ CÔNG THƯƠNG</w:t>
      </w:r>
    </w:p>
    <w:p w:rsidR="00933585" w:rsidRPr="00933585" w:rsidRDefault="00933585" w:rsidP="00933585">
      <w:pPr>
        <w:jc w:val="center"/>
        <w:rPr>
          <w:b/>
        </w:rPr>
      </w:pPr>
      <w:r w:rsidRPr="00933585">
        <w:rPr>
          <w:b/>
        </w:rPr>
        <w:t>TRƯỜNG ĐẠI HỌC CÔNG NGHIỆP THỰC PHẨM TP.</w:t>
      </w:r>
      <w:r w:rsidR="003C39B9">
        <w:rPr>
          <w:b/>
          <w:lang w:val="vi-VN"/>
        </w:rPr>
        <w:t xml:space="preserve"> </w:t>
      </w:r>
      <w:r w:rsidRPr="00933585">
        <w:rPr>
          <w:b/>
        </w:rPr>
        <w:t>HỒ CHÍ MINH</w:t>
      </w:r>
    </w:p>
    <w:p w:rsidR="00933585" w:rsidRPr="00933585" w:rsidRDefault="00933585" w:rsidP="00933585">
      <w:pPr>
        <w:jc w:val="center"/>
        <w:rPr>
          <w:b/>
        </w:rPr>
      </w:pPr>
      <w:r w:rsidRPr="00933585">
        <w:rPr>
          <w:b/>
        </w:rPr>
        <w:t>KHOA: CÔNG NGHỆ HÓA HỌC</w:t>
      </w:r>
    </w:p>
    <w:p w:rsidR="00933585" w:rsidRDefault="00933585" w:rsidP="00933585">
      <w:pPr>
        <w:jc w:val="center"/>
        <w:rPr>
          <w:b/>
        </w:rPr>
      </w:pPr>
      <w:r w:rsidRPr="00933585">
        <w:rPr>
          <w:b/>
        </w:rPr>
        <w:t>BỘ MÔN: CÔNG NGHỆ VÔ CƠ</w:t>
      </w:r>
    </w:p>
    <w:p w:rsidR="00933585" w:rsidRPr="00933585" w:rsidRDefault="00933585" w:rsidP="00933585">
      <w:pPr>
        <w:jc w:val="center"/>
        <w:rPr>
          <w:b/>
        </w:rPr>
      </w:pPr>
    </w:p>
    <w:p w:rsidR="00933585" w:rsidRPr="00933585" w:rsidRDefault="00933585" w:rsidP="00933585">
      <w:pPr>
        <w:jc w:val="center"/>
        <w:rPr>
          <w:b/>
          <w:sz w:val="32"/>
          <w:szCs w:val="32"/>
        </w:rPr>
      </w:pPr>
      <w:r w:rsidRPr="00933585">
        <w:rPr>
          <w:b/>
          <w:sz w:val="32"/>
          <w:szCs w:val="32"/>
        </w:rPr>
        <w:t>PHÂN PHỨC HỢP- CÁC LOẠI PHÂN CỦA NITO ĐƯỢC DÙNG LÀM PHÂN ĐẠM: CAN, NH</w:t>
      </w:r>
      <w:r w:rsidRPr="00933585">
        <w:rPr>
          <w:b/>
          <w:sz w:val="32"/>
          <w:szCs w:val="32"/>
          <w:vertAlign w:val="subscript"/>
        </w:rPr>
        <w:t>4</w:t>
      </w:r>
      <w:r w:rsidRPr="00933585">
        <w:rPr>
          <w:b/>
          <w:sz w:val="32"/>
          <w:szCs w:val="32"/>
        </w:rPr>
        <w:t>Cl, NaNO</w:t>
      </w:r>
      <w:r w:rsidRPr="00933585">
        <w:rPr>
          <w:b/>
          <w:sz w:val="32"/>
          <w:szCs w:val="32"/>
          <w:vertAlign w:val="subscript"/>
        </w:rPr>
        <w:t>3</w:t>
      </w:r>
      <w:r w:rsidRPr="00933585">
        <w:rPr>
          <w:b/>
          <w:sz w:val="32"/>
          <w:szCs w:val="32"/>
        </w:rPr>
        <w:t>, Ca(NO</w:t>
      </w:r>
      <w:r w:rsidRPr="00933585">
        <w:rPr>
          <w:b/>
          <w:sz w:val="32"/>
          <w:szCs w:val="32"/>
          <w:vertAlign w:val="subscript"/>
        </w:rPr>
        <w:t>3</w:t>
      </w:r>
      <w:r w:rsidRPr="00933585">
        <w:rPr>
          <w:b/>
          <w:sz w:val="32"/>
          <w:szCs w:val="32"/>
        </w:rPr>
        <w:t>)</w:t>
      </w:r>
      <w:r w:rsidRPr="00933585">
        <w:rPr>
          <w:b/>
          <w:sz w:val="32"/>
          <w:szCs w:val="32"/>
          <w:vertAlign w:val="subscript"/>
        </w:rPr>
        <w:t>2</w:t>
      </w:r>
    </w:p>
    <w:p w:rsidR="003C39B9" w:rsidRDefault="00933585" w:rsidP="00933585">
      <w:pPr>
        <w:tabs>
          <w:tab w:val="center" w:pos="6480"/>
        </w:tabs>
      </w:pPr>
      <w:r>
        <w:tab/>
      </w:r>
    </w:p>
    <w:p w:rsidR="003C39B9" w:rsidRDefault="003C39B9" w:rsidP="00933585">
      <w:pPr>
        <w:tabs>
          <w:tab w:val="center" w:pos="6480"/>
        </w:tabs>
      </w:pPr>
    </w:p>
    <w:p w:rsidR="003C39B9" w:rsidRDefault="003C39B9" w:rsidP="00933585">
      <w:pPr>
        <w:tabs>
          <w:tab w:val="center" w:pos="6480"/>
        </w:tabs>
      </w:pPr>
    </w:p>
    <w:p w:rsidR="003C39B9" w:rsidRDefault="003C39B9" w:rsidP="00933585">
      <w:pPr>
        <w:tabs>
          <w:tab w:val="center" w:pos="6480"/>
        </w:tabs>
      </w:pPr>
    </w:p>
    <w:p w:rsidR="00933585" w:rsidRDefault="003C39B9" w:rsidP="00933585">
      <w:pPr>
        <w:tabs>
          <w:tab w:val="center" w:pos="6480"/>
        </w:tabs>
      </w:pPr>
      <w:r>
        <w:tab/>
      </w:r>
      <w:r w:rsidR="00933585">
        <w:t>Nhóm 6:</w:t>
      </w:r>
    </w:p>
    <w:p w:rsidR="00933585" w:rsidRPr="00933585" w:rsidRDefault="00933585" w:rsidP="00933585">
      <w:pPr>
        <w:tabs>
          <w:tab w:val="left" w:pos="3870"/>
          <w:tab w:val="right" w:pos="8730"/>
        </w:tabs>
      </w:pPr>
      <w:r>
        <w:tab/>
      </w:r>
      <w:r w:rsidRPr="00933585">
        <w:t>Trần Đức Phụng</w:t>
      </w:r>
      <w:r w:rsidRPr="00933585">
        <w:tab/>
        <w:t>2004180364</w:t>
      </w:r>
    </w:p>
    <w:p w:rsidR="00933585" w:rsidRPr="00933585" w:rsidRDefault="00933585" w:rsidP="00933585">
      <w:pPr>
        <w:tabs>
          <w:tab w:val="left" w:pos="3870"/>
          <w:tab w:val="right" w:pos="8730"/>
        </w:tabs>
      </w:pPr>
      <w:r>
        <w:tab/>
      </w:r>
      <w:r w:rsidRPr="00933585">
        <w:t>Lê Minh Phụng</w:t>
      </w:r>
      <w:r w:rsidRPr="00933585">
        <w:tab/>
        <w:t>2004180430</w:t>
      </w:r>
    </w:p>
    <w:p w:rsidR="00933585" w:rsidRPr="00933585" w:rsidRDefault="00933585" w:rsidP="00933585">
      <w:pPr>
        <w:tabs>
          <w:tab w:val="left" w:pos="3870"/>
          <w:tab w:val="right" w:pos="8730"/>
        </w:tabs>
      </w:pPr>
      <w:r>
        <w:tab/>
      </w:r>
      <w:r w:rsidRPr="00933585">
        <w:t>Nguyễn Trần Quỳnh Như</w:t>
      </w:r>
      <w:r w:rsidRPr="00933585">
        <w:tab/>
        <w:t>2004181157</w:t>
      </w:r>
    </w:p>
    <w:p w:rsidR="00933585" w:rsidRPr="00933585" w:rsidRDefault="00933585" w:rsidP="00933585">
      <w:pPr>
        <w:tabs>
          <w:tab w:val="left" w:pos="3870"/>
          <w:tab w:val="right" w:pos="8730"/>
        </w:tabs>
      </w:pPr>
      <w:r>
        <w:tab/>
      </w:r>
      <w:r w:rsidRPr="00933585">
        <w:t>Lê Thị Hoàng Như</w:t>
      </w:r>
      <w:r w:rsidRPr="00933585">
        <w:tab/>
        <w:t>2004181158</w:t>
      </w:r>
    </w:p>
    <w:p w:rsidR="00933585" w:rsidRDefault="00933585" w:rsidP="00933585"/>
    <w:p w:rsidR="00933585" w:rsidRDefault="00933585" w:rsidP="00933585"/>
    <w:p w:rsidR="00933585" w:rsidRDefault="00933585" w:rsidP="00933585"/>
    <w:p w:rsidR="00933585" w:rsidRDefault="00933585" w:rsidP="00933585"/>
    <w:p w:rsidR="00933585" w:rsidRDefault="00933585" w:rsidP="00933585"/>
    <w:p w:rsidR="00933585" w:rsidRDefault="00933585" w:rsidP="00933585"/>
    <w:p w:rsidR="00933585" w:rsidRDefault="00933585" w:rsidP="00933585"/>
    <w:p w:rsidR="00933585" w:rsidRDefault="00933585" w:rsidP="00933585"/>
    <w:p w:rsidR="00933585" w:rsidRDefault="00933585" w:rsidP="00933585"/>
    <w:p w:rsidR="00933585" w:rsidRDefault="00933585" w:rsidP="00933585">
      <w:pPr>
        <w:jc w:val="center"/>
      </w:pPr>
      <w:r>
        <w:t>TP.</w:t>
      </w:r>
      <w:r w:rsidR="003C39B9">
        <w:rPr>
          <w:lang w:val="vi-VN"/>
        </w:rPr>
        <w:t xml:space="preserve"> </w:t>
      </w:r>
      <w:r>
        <w:t>Hồ Chí Minh, ngày 14 tháng 04 năm 2021</w:t>
      </w:r>
    </w:p>
    <w:p w:rsidR="00933585" w:rsidRDefault="00933585" w:rsidP="00933585">
      <w:pPr>
        <w:sectPr w:rsidR="00933585" w:rsidSect="00923C7A">
          <w:pgSz w:w="11907" w:h="16840" w:code="9"/>
          <w:pgMar w:top="1411" w:right="1138" w:bottom="1411" w:left="1987" w:header="706" w:footer="706" w:gutter="0"/>
          <w:pgBorders w:display="firstPage" w:offsetFrom="page">
            <w:top w:val="single" w:sz="24" w:space="24" w:color="auto"/>
            <w:left w:val="single" w:sz="24" w:space="24" w:color="auto"/>
            <w:bottom w:val="single" w:sz="24" w:space="24" w:color="auto"/>
            <w:right w:val="single" w:sz="24" w:space="24" w:color="auto"/>
          </w:pgBorders>
          <w:cols w:space="720"/>
          <w:titlePg/>
          <w:docGrid w:linePitch="360"/>
        </w:sectPr>
      </w:pPr>
    </w:p>
    <w:p w:rsidR="003D3B0F" w:rsidRDefault="003D3B0F" w:rsidP="003D3B0F">
      <w:pPr>
        <w:pStyle w:val="NoSpacing"/>
        <w:rPr>
          <w:b/>
          <w:sz w:val="44"/>
          <w:szCs w:val="44"/>
        </w:rPr>
      </w:pPr>
      <w:r w:rsidRPr="003D3B0F">
        <w:rPr>
          <w:b/>
          <w:sz w:val="44"/>
          <w:szCs w:val="44"/>
        </w:rPr>
        <w:lastRenderedPageBreak/>
        <w:t>Mục lục</w:t>
      </w:r>
    </w:p>
    <w:sdt>
      <w:sdtPr>
        <w:id w:val="-426496803"/>
        <w:docPartObj>
          <w:docPartGallery w:val="Table of Contents"/>
          <w:docPartUnique/>
        </w:docPartObj>
      </w:sdtPr>
      <w:sdtEndPr>
        <w:rPr>
          <w:b/>
          <w:bCs/>
          <w:noProof/>
        </w:rPr>
      </w:sdtEndPr>
      <w:sdtContent>
        <w:p w:rsidR="004D6D0A" w:rsidRDefault="006F3AB5">
          <w:pPr>
            <w:pStyle w:val="TOC1"/>
            <w:tabs>
              <w:tab w:val="left" w:pos="520"/>
              <w:tab w:val="right" w:leader="dot" w:pos="877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9330451" w:history="1">
            <w:r w:rsidR="004D6D0A" w:rsidRPr="001E1419">
              <w:rPr>
                <w:rStyle w:val="Hyperlink"/>
                <w:noProof/>
              </w:rPr>
              <w:t>1</w:t>
            </w:r>
            <w:r w:rsidR="004D6D0A">
              <w:rPr>
                <w:rFonts w:asciiTheme="minorHAnsi" w:eastAsiaTheme="minorEastAsia" w:hAnsiTheme="minorHAnsi" w:cstheme="minorBidi"/>
                <w:noProof/>
                <w:sz w:val="22"/>
                <w:szCs w:val="22"/>
              </w:rPr>
              <w:tab/>
            </w:r>
            <w:r w:rsidR="004D6D0A" w:rsidRPr="001E1419">
              <w:rPr>
                <w:rStyle w:val="Hyperlink"/>
                <w:noProof/>
              </w:rPr>
              <w:t>Canxi Amoni Nitrat (CAN)</w:t>
            </w:r>
            <w:r w:rsidR="004D6D0A">
              <w:rPr>
                <w:noProof/>
                <w:webHidden/>
              </w:rPr>
              <w:tab/>
            </w:r>
            <w:r w:rsidR="004D6D0A">
              <w:rPr>
                <w:noProof/>
                <w:webHidden/>
              </w:rPr>
              <w:fldChar w:fldCharType="begin"/>
            </w:r>
            <w:r w:rsidR="004D6D0A">
              <w:rPr>
                <w:noProof/>
                <w:webHidden/>
              </w:rPr>
              <w:instrText xml:space="preserve"> PAGEREF _Toc69330451 \h </w:instrText>
            </w:r>
            <w:r w:rsidR="004D6D0A">
              <w:rPr>
                <w:noProof/>
                <w:webHidden/>
              </w:rPr>
            </w:r>
            <w:r w:rsidR="004D6D0A">
              <w:rPr>
                <w:noProof/>
                <w:webHidden/>
              </w:rPr>
              <w:fldChar w:fldCharType="separate"/>
            </w:r>
            <w:r w:rsidR="002F75C5">
              <w:rPr>
                <w:noProof/>
                <w:webHidden/>
              </w:rPr>
              <w:t>2</w:t>
            </w:r>
            <w:r w:rsidR="004D6D0A">
              <w:rPr>
                <w:noProof/>
                <w:webHidden/>
              </w:rPr>
              <w:fldChar w:fldCharType="end"/>
            </w:r>
          </w:hyperlink>
        </w:p>
        <w:p w:rsidR="004D6D0A" w:rsidRDefault="003E7F0E">
          <w:pPr>
            <w:pStyle w:val="TOC2"/>
            <w:tabs>
              <w:tab w:val="left" w:pos="880"/>
              <w:tab w:val="right" w:leader="dot" w:pos="8772"/>
            </w:tabs>
            <w:rPr>
              <w:rFonts w:asciiTheme="minorHAnsi" w:eastAsiaTheme="minorEastAsia" w:hAnsiTheme="minorHAnsi" w:cstheme="minorBidi"/>
              <w:noProof/>
              <w:sz w:val="22"/>
              <w:szCs w:val="22"/>
            </w:rPr>
          </w:pPr>
          <w:hyperlink w:anchor="_Toc69330452" w:history="1">
            <w:r w:rsidR="004D6D0A" w:rsidRPr="001E1419">
              <w:rPr>
                <w:rStyle w:val="Hyperlink"/>
                <w:noProof/>
              </w:rPr>
              <w:t>1.1</w:t>
            </w:r>
            <w:r w:rsidR="004D6D0A">
              <w:rPr>
                <w:rFonts w:asciiTheme="minorHAnsi" w:eastAsiaTheme="minorEastAsia" w:hAnsiTheme="minorHAnsi" w:cstheme="minorBidi"/>
                <w:noProof/>
                <w:sz w:val="22"/>
                <w:szCs w:val="22"/>
              </w:rPr>
              <w:tab/>
            </w:r>
            <w:r w:rsidR="004D6D0A" w:rsidRPr="001E1419">
              <w:rPr>
                <w:rStyle w:val="Hyperlink"/>
                <w:noProof/>
              </w:rPr>
              <w:t>Đặc điểm tính chất</w:t>
            </w:r>
            <w:r w:rsidR="004D6D0A">
              <w:rPr>
                <w:noProof/>
                <w:webHidden/>
              </w:rPr>
              <w:tab/>
            </w:r>
            <w:r w:rsidR="004D6D0A">
              <w:rPr>
                <w:noProof/>
                <w:webHidden/>
              </w:rPr>
              <w:fldChar w:fldCharType="begin"/>
            </w:r>
            <w:r w:rsidR="004D6D0A">
              <w:rPr>
                <w:noProof/>
                <w:webHidden/>
              </w:rPr>
              <w:instrText xml:space="preserve"> PAGEREF _Toc69330452 \h </w:instrText>
            </w:r>
            <w:r w:rsidR="004D6D0A">
              <w:rPr>
                <w:noProof/>
                <w:webHidden/>
              </w:rPr>
            </w:r>
            <w:r w:rsidR="004D6D0A">
              <w:rPr>
                <w:noProof/>
                <w:webHidden/>
              </w:rPr>
              <w:fldChar w:fldCharType="separate"/>
            </w:r>
            <w:r w:rsidR="002F75C5">
              <w:rPr>
                <w:noProof/>
                <w:webHidden/>
              </w:rPr>
              <w:t>2</w:t>
            </w:r>
            <w:r w:rsidR="004D6D0A">
              <w:rPr>
                <w:noProof/>
                <w:webHidden/>
              </w:rPr>
              <w:fldChar w:fldCharType="end"/>
            </w:r>
          </w:hyperlink>
        </w:p>
        <w:p w:rsidR="004D6D0A" w:rsidRDefault="003E7F0E">
          <w:pPr>
            <w:pStyle w:val="TOC2"/>
            <w:tabs>
              <w:tab w:val="left" w:pos="880"/>
              <w:tab w:val="right" w:leader="dot" w:pos="8772"/>
            </w:tabs>
            <w:rPr>
              <w:rFonts w:asciiTheme="minorHAnsi" w:eastAsiaTheme="minorEastAsia" w:hAnsiTheme="minorHAnsi" w:cstheme="minorBidi"/>
              <w:noProof/>
              <w:sz w:val="22"/>
              <w:szCs w:val="22"/>
            </w:rPr>
          </w:pPr>
          <w:hyperlink w:anchor="_Toc69330453" w:history="1">
            <w:r w:rsidR="004D6D0A" w:rsidRPr="001E1419">
              <w:rPr>
                <w:rStyle w:val="Hyperlink"/>
                <w:noProof/>
              </w:rPr>
              <w:t>1.2</w:t>
            </w:r>
            <w:r w:rsidR="004D6D0A">
              <w:rPr>
                <w:rFonts w:asciiTheme="minorHAnsi" w:eastAsiaTheme="minorEastAsia" w:hAnsiTheme="minorHAnsi" w:cstheme="minorBidi"/>
                <w:noProof/>
                <w:sz w:val="22"/>
                <w:szCs w:val="22"/>
              </w:rPr>
              <w:tab/>
            </w:r>
            <w:r w:rsidR="004D6D0A" w:rsidRPr="001E1419">
              <w:rPr>
                <w:rStyle w:val="Hyperlink"/>
                <w:noProof/>
              </w:rPr>
              <w:t>Ứng dụng</w:t>
            </w:r>
            <w:r w:rsidR="004D6D0A">
              <w:rPr>
                <w:noProof/>
                <w:webHidden/>
              </w:rPr>
              <w:tab/>
            </w:r>
            <w:r w:rsidR="004D6D0A">
              <w:rPr>
                <w:noProof/>
                <w:webHidden/>
              </w:rPr>
              <w:fldChar w:fldCharType="begin"/>
            </w:r>
            <w:r w:rsidR="004D6D0A">
              <w:rPr>
                <w:noProof/>
                <w:webHidden/>
              </w:rPr>
              <w:instrText xml:space="preserve"> PAGEREF _Toc69330453 \h </w:instrText>
            </w:r>
            <w:r w:rsidR="004D6D0A">
              <w:rPr>
                <w:noProof/>
                <w:webHidden/>
              </w:rPr>
            </w:r>
            <w:r w:rsidR="004D6D0A">
              <w:rPr>
                <w:noProof/>
                <w:webHidden/>
              </w:rPr>
              <w:fldChar w:fldCharType="separate"/>
            </w:r>
            <w:r w:rsidR="002F75C5">
              <w:rPr>
                <w:noProof/>
                <w:webHidden/>
              </w:rPr>
              <w:t>2</w:t>
            </w:r>
            <w:r w:rsidR="004D6D0A">
              <w:rPr>
                <w:noProof/>
                <w:webHidden/>
              </w:rPr>
              <w:fldChar w:fldCharType="end"/>
            </w:r>
          </w:hyperlink>
        </w:p>
        <w:p w:rsidR="004D6D0A" w:rsidRDefault="003E7F0E">
          <w:pPr>
            <w:pStyle w:val="TOC2"/>
            <w:tabs>
              <w:tab w:val="left" w:pos="880"/>
              <w:tab w:val="right" w:leader="dot" w:pos="8772"/>
            </w:tabs>
            <w:rPr>
              <w:rFonts w:asciiTheme="minorHAnsi" w:eastAsiaTheme="minorEastAsia" w:hAnsiTheme="minorHAnsi" w:cstheme="minorBidi"/>
              <w:noProof/>
              <w:sz w:val="22"/>
              <w:szCs w:val="22"/>
            </w:rPr>
          </w:pPr>
          <w:hyperlink w:anchor="_Toc69330454" w:history="1">
            <w:r w:rsidR="004D6D0A" w:rsidRPr="001E1419">
              <w:rPr>
                <w:rStyle w:val="Hyperlink"/>
                <w:noProof/>
              </w:rPr>
              <w:t>1.3</w:t>
            </w:r>
            <w:r w:rsidR="004D6D0A">
              <w:rPr>
                <w:rFonts w:asciiTheme="minorHAnsi" w:eastAsiaTheme="minorEastAsia" w:hAnsiTheme="minorHAnsi" w:cstheme="minorBidi"/>
                <w:noProof/>
                <w:sz w:val="22"/>
                <w:szCs w:val="22"/>
              </w:rPr>
              <w:tab/>
            </w:r>
            <w:r w:rsidR="004D6D0A" w:rsidRPr="001E1419">
              <w:rPr>
                <w:rStyle w:val="Hyperlink"/>
                <w:noProof/>
              </w:rPr>
              <w:t>Cơ sở hóa lí</w:t>
            </w:r>
            <w:r w:rsidR="004D6D0A">
              <w:rPr>
                <w:noProof/>
                <w:webHidden/>
              </w:rPr>
              <w:tab/>
            </w:r>
            <w:r w:rsidR="004D6D0A">
              <w:rPr>
                <w:noProof/>
                <w:webHidden/>
              </w:rPr>
              <w:fldChar w:fldCharType="begin"/>
            </w:r>
            <w:r w:rsidR="004D6D0A">
              <w:rPr>
                <w:noProof/>
                <w:webHidden/>
              </w:rPr>
              <w:instrText xml:space="preserve"> PAGEREF _Toc69330454 \h </w:instrText>
            </w:r>
            <w:r w:rsidR="004D6D0A">
              <w:rPr>
                <w:noProof/>
                <w:webHidden/>
              </w:rPr>
            </w:r>
            <w:r w:rsidR="004D6D0A">
              <w:rPr>
                <w:noProof/>
                <w:webHidden/>
              </w:rPr>
              <w:fldChar w:fldCharType="separate"/>
            </w:r>
            <w:r w:rsidR="002F75C5">
              <w:rPr>
                <w:noProof/>
                <w:webHidden/>
              </w:rPr>
              <w:t>2</w:t>
            </w:r>
            <w:r w:rsidR="004D6D0A">
              <w:rPr>
                <w:noProof/>
                <w:webHidden/>
              </w:rPr>
              <w:fldChar w:fldCharType="end"/>
            </w:r>
          </w:hyperlink>
        </w:p>
        <w:p w:rsidR="004D6D0A" w:rsidRDefault="003E7F0E">
          <w:pPr>
            <w:pStyle w:val="TOC2"/>
            <w:tabs>
              <w:tab w:val="left" w:pos="880"/>
              <w:tab w:val="right" w:leader="dot" w:pos="8772"/>
            </w:tabs>
            <w:rPr>
              <w:rFonts w:asciiTheme="minorHAnsi" w:eastAsiaTheme="minorEastAsia" w:hAnsiTheme="minorHAnsi" w:cstheme="minorBidi"/>
              <w:noProof/>
              <w:sz w:val="22"/>
              <w:szCs w:val="22"/>
            </w:rPr>
          </w:pPr>
          <w:hyperlink w:anchor="_Toc69330455" w:history="1">
            <w:r w:rsidR="004D6D0A" w:rsidRPr="001E1419">
              <w:rPr>
                <w:rStyle w:val="Hyperlink"/>
                <w:noProof/>
              </w:rPr>
              <w:t>1.4</w:t>
            </w:r>
            <w:r w:rsidR="004D6D0A">
              <w:rPr>
                <w:rFonts w:asciiTheme="minorHAnsi" w:eastAsiaTheme="minorEastAsia" w:hAnsiTheme="minorHAnsi" w:cstheme="minorBidi"/>
                <w:noProof/>
                <w:sz w:val="22"/>
                <w:szCs w:val="22"/>
              </w:rPr>
              <w:tab/>
            </w:r>
            <w:r w:rsidR="004D6D0A" w:rsidRPr="001E1419">
              <w:rPr>
                <w:rStyle w:val="Hyperlink"/>
                <w:noProof/>
              </w:rPr>
              <w:t>Quy trình công nghệ sản xuất</w:t>
            </w:r>
            <w:r w:rsidR="004D6D0A">
              <w:rPr>
                <w:noProof/>
                <w:webHidden/>
              </w:rPr>
              <w:tab/>
            </w:r>
            <w:r w:rsidR="004D6D0A">
              <w:rPr>
                <w:noProof/>
                <w:webHidden/>
              </w:rPr>
              <w:fldChar w:fldCharType="begin"/>
            </w:r>
            <w:r w:rsidR="004D6D0A">
              <w:rPr>
                <w:noProof/>
                <w:webHidden/>
              </w:rPr>
              <w:instrText xml:space="preserve"> PAGEREF _Toc69330455 \h </w:instrText>
            </w:r>
            <w:r w:rsidR="004D6D0A">
              <w:rPr>
                <w:noProof/>
                <w:webHidden/>
              </w:rPr>
            </w:r>
            <w:r w:rsidR="004D6D0A">
              <w:rPr>
                <w:noProof/>
                <w:webHidden/>
              </w:rPr>
              <w:fldChar w:fldCharType="separate"/>
            </w:r>
            <w:r w:rsidR="002F75C5">
              <w:rPr>
                <w:noProof/>
                <w:webHidden/>
              </w:rPr>
              <w:t>2</w:t>
            </w:r>
            <w:r w:rsidR="004D6D0A">
              <w:rPr>
                <w:noProof/>
                <w:webHidden/>
              </w:rPr>
              <w:fldChar w:fldCharType="end"/>
            </w:r>
          </w:hyperlink>
        </w:p>
        <w:p w:rsidR="004D6D0A" w:rsidRDefault="003E7F0E">
          <w:pPr>
            <w:pStyle w:val="TOC2"/>
            <w:tabs>
              <w:tab w:val="left" w:pos="880"/>
              <w:tab w:val="right" w:leader="dot" w:pos="8772"/>
            </w:tabs>
            <w:rPr>
              <w:rFonts w:asciiTheme="minorHAnsi" w:eastAsiaTheme="minorEastAsia" w:hAnsiTheme="minorHAnsi" w:cstheme="minorBidi"/>
              <w:noProof/>
              <w:sz w:val="22"/>
              <w:szCs w:val="22"/>
            </w:rPr>
          </w:pPr>
          <w:hyperlink w:anchor="_Toc69330456" w:history="1">
            <w:r w:rsidR="004D6D0A" w:rsidRPr="001E1419">
              <w:rPr>
                <w:rStyle w:val="Hyperlink"/>
                <w:noProof/>
              </w:rPr>
              <w:t>1.5</w:t>
            </w:r>
            <w:r w:rsidR="004D6D0A">
              <w:rPr>
                <w:rFonts w:asciiTheme="minorHAnsi" w:eastAsiaTheme="minorEastAsia" w:hAnsiTheme="minorHAnsi" w:cstheme="minorBidi"/>
                <w:noProof/>
                <w:sz w:val="22"/>
                <w:szCs w:val="22"/>
              </w:rPr>
              <w:tab/>
            </w:r>
            <w:r w:rsidR="004D6D0A" w:rsidRPr="001E1419">
              <w:rPr>
                <w:rStyle w:val="Hyperlink"/>
                <w:noProof/>
              </w:rPr>
              <w:t>Xu hướng phát triển</w:t>
            </w:r>
            <w:r w:rsidR="004D6D0A">
              <w:rPr>
                <w:noProof/>
                <w:webHidden/>
              </w:rPr>
              <w:tab/>
            </w:r>
            <w:r w:rsidR="004D6D0A">
              <w:rPr>
                <w:noProof/>
                <w:webHidden/>
              </w:rPr>
              <w:fldChar w:fldCharType="begin"/>
            </w:r>
            <w:r w:rsidR="004D6D0A">
              <w:rPr>
                <w:noProof/>
                <w:webHidden/>
              </w:rPr>
              <w:instrText xml:space="preserve"> PAGEREF _Toc69330456 \h </w:instrText>
            </w:r>
            <w:r w:rsidR="004D6D0A">
              <w:rPr>
                <w:noProof/>
                <w:webHidden/>
              </w:rPr>
            </w:r>
            <w:r w:rsidR="004D6D0A">
              <w:rPr>
                <w:noProof/>
                <w:webHidden/>
              </w:rPr>
              <w:fldChar w:fldCharType="separate"/>
            </w:r>
            <w:r w:rsidR="002F75C5">
              <w:rPr>
                <w:noProof/>
                <w:webHidden/>
              </w:rPr>
              <w:t>2</w:t>
            </w:r>
            <w:r w:rsidR="004D6D0A">
              <w:rPr>
                <w:noProof/>
                <w:webHidden/>
              </w:rPr>
              <w:fldChar w:fldCharType="end"/>
            </w:r>
          </w:hyperlink>
        </w:p>
        <w:p w:rsidR="004D6D0A" w:rsidRDefault="003E7F0E">
          <w:pPr>
            <w:pStyle w:val="TOC3"/>
            <w:tabs>
              <w:tab w:val="left" w:pos="1320"/>
              <w:tab w:val="right" w:leader="dot" w:pos="8772"/>
            </w:tabs>
            <w:rPr>
              <w:rFonts w:asciiTheme="minorHAnsi" w:eastAsiaTheme="minorEastAsia" w:hAnsiTheme="minorHAnsi" w:cstheme="minorBidi"/>
              <w:noProof/>
              <w:sz w:val="22"/>
              <w:szCs w:val="22"/>
            </w:rPr>
          </w:pPr>
          <w:hyperlink w:anchor="_Toc69330457" w:history="1">
            <w:r w:rsidR="004D6D0A" w:rsidRPr="001E1419">
              <w:rPr>
                <w:rStyle w:val="Hyperlink"/>
                <w:noProof/>
              </w:rPr>
              <w:t>1.5.1</w:t>
            </w:r>
            <w:r w:rsidR="004D6D0A">
              <w:rPr>
                <w:rFonts w:asciiTheme="minorHAnsi" w:eastAsiaTheme="minorEastAsia" w:hAnsiTheme="minorHAnsi" w:cstheme="minorBidi"/>
                <w:noProof/>
                <w:sz w:val="22"/>
                <w:szCs w:val="22"/>
              </w:rPr>
              <w:tab/>
            </w:r>
            <w:r w:rsidR="004D6D0A" w:rsidRPr="001E1419">
              <w:rPr>
                <w:rStyle w:val="Hyperlink"/>
                <w:noProof/>
              </w:rPr>
              <w:t>Trên thế giới</w:t>
            </w:r>
            <w:r w:rsidR="004D6D0A">
              <w:rPr>
                <w:noProof/>
                <w:webHidden/>
              </w:rPr>
              <w:tab/>
            </w:r>
            <w:r w:rsidR="004D6D0A">
              <w:rPr>
                <w:noProof/>
                <w:webHidden/>
              </w:rPr>
              <w:fldChar w:fldCharType="begin"/>
            </w:r>
            <w:r w:rsidR="004D6D0A">
              <w:rPr>
                <w:noProof/>
                <w:webHidden/>
              </w:rPr>
              <w:instrText xml:space="preserve"> PAGEREF _Toc69330457 \h </w:instrText>
            </w:r>
            <w:r w:rsidR="004D6D0A">
              <w:rPr>
                <w:noProof/>
                <w:webHidden/>
              </w:rPr>
            </w:r>
            <w:r w:rsidR="004D6D0A">
              <w:rPr>
                <w:noProof/>
                <w:webHidden/>
              </w:rPr>
              <w:fldChar w:fldCharType="separate"/>
            </w:r>
            <w:r w:rsidR="002F75C5">
              <w:rPr>
                <w:noProof/>
                <w:webHidden/>
              </w:rPr>
              <w:t>2</w:t>
            </w:r>
            <w:r w:rsidR="004D6D0A">
              <w:rPr>
                <w:noProof/>
                <w:webHidden/>
              </w:rPr>
              <w:fldChar w:fldCharType="end"/>
            </w:r>
          </w:hyperlink>
        </w:p>
        <w:p w:rsidR="004D6D0A" w:rsidRDefault="003E7F0E">
          <w:pPr>
            <w:pStyle w:val="TOC3"/>
            <w:tabs>
              <w:tab w:val="left" w:pos="1320"/>
              <w:tab w:val="right" w:leader="dot" w:pos="8772"/>
            </w:tabs>
            <w:rPr>
              <w:rFonts w:asciiTheme="minorHAnsi" w:eastAsiaTheme="minorEastAsia" w:hAnsiTheme="minorHAnsi" w:cstheme="minorBidi"/>
              <w:noProof/>
              <w:sz w:val="22"/>
              <w:szCs w:val="22"/>
            </w:rPr>
          </w:pPr>
          <w:hyperlink w:anchor="_Toc69330458" w:history="1">
            <w:r w:rsidR="004D6D0A" w:rsidRPr="001E1419">
              <w:rPr>
                <w:rStyle w:val="Hyperlink"/>
                <w:noProof/>
              </w:rPr>
              <w:t>1.5.2</w:t>
            </w:r>
            <w:r w:rsidR="004D6D0A">
              <w:rPr>
                <w:rFonts w:asciiTheme="minorHAnsi" w:eastAsiaTheme="minorEastAsia" w:hAnsiTheme="minorHAnsi" w:cstheme="minorBidi"/>
                <w:noProof/>
                <w:sz w:val="22"/>
                <w:szCs w:val="22"/>
              </w:rPr>
              <w:tab/>
            </w:r>
            <w:r w:rsidR="004D6D0A" w:rsidRPr="001E1419">
              <w:rPr>
                <w:rStyle w:val="Hyperlink"/>
                <w:noProof/>
              </w:rPr>
              <w:t>Ở Việt Nam</w:t>
            </w:r>
            <w:r w:rsidR="004D6D0A">
              <w:rPr>
                <w:noProof/>
                <w:webHidden/>
              </w:rPr>
              <w:tab/>
            </w:r>
            <w:r w:rsidR="004D6D0A">
              <w:rPr>
                <w:noProof/>
                <w:webHidden/>
              </w:rPr>
              <w:fldChar w:fldCharType="begin"/>
            </w:r>
            <w:r w:rsidR="004D6D0A">
              <w:rPr>
                <w:noProof/>
                <w:webHidden/>
              </w:rPr>
              <w:instrText xml:space="preserve"> PAGEREF _Toc69330458 \h </w:instrText>
            </w:r>
            <w:r w:rsidR="004D6D0A">
              <w:rPr>
                <w:noProof/>
                <w:webHidden/>
              </w:rPr>
            </w:r>
            <w:r w:rsidR="004D6D0A">
              <w:rPr>
                <w:noProof/>
                <w:webHidden/>
              </w:rPr>
              <w:fldChar w:fldCharType="separate"/>
            </w:r>
            <w:r w:rsidR="002F75C5">
              <w:rPr>
                <w:noProof/>
                <w:webHidden/>
              </w:rPr>
              <w:t>2</w:t>
            </w:r>
            <w:r w:rsidR="004D6D0A">
              <w:rPr>
                <w:noProof/>
                <w:webHidden/>
              </w:rPr>
              <w:fldChar w:fldCharType="end"/>
            </w:r>
          </w:hyperlink>
        </w:p>
        <w:p w:rsidR="004D6D0A" w:rsidRDefault="003E7F0E">
          <w:pPr>
            <w:pStyle w:val="TOC1"/>
            <w:tabs>
              <w:tab w:val="left" w:pos="520"/>
              <w:tab w:val="right" w:leader="dot" w:pos="8772"/>
            </w:tabs>
            <w:rPr>
              <w:rFonts w:asciiTheme="minorHAnsi" w:eastAsiaTheme="minorEastAsia" w:hAnsiTheme="minorHAnsi" w:cstheme="minorBidi"/>
              <w:noProof/>
              <w:sz w:val="22"/>
              <w:szCs w:val="22"/>
            </w:rPr>
          </w:pPr>
          <w:hyperlink w:anchor="_Toc69330459" w:history="1">
            <w:r w:rsidR="004D6D0A" w:rsidRPr="001E1419">
              <w:rPr>
                <w:rStyle w:val="Hyperlink"/>
                <w:noProof/>
              </w:rPr>
              <w:t>2</w:t>
            </w:r>
            <w:r w:rsidR="004D6D0A">
              <w:rPr>
                <w:rFonts w:asciiTheme="minorHAnsi" w:eastAsiaTheme="minorEastAsia" w:hAnsiTheme="minorHAnsi" w:cstheme="minorBidi"/>
                <w:noProof/>
                <w:sz w:val="22"/>
                <w:szCs w:val="22"/>
              </w:rPr>
              <w:tab/>
            </w:r>
            <w:r w:rsidR="004D6D0A" w:rsidRPr="001E1419">
              <w:rPr>
                <w:rStyle w:val="Hyperlink"/>
                <w:noProof/>
              </w:rPr>
              <w:t>NH</w:t>
            </w:r>
            <w:r w:rsidR="004D6D0A" w:rsidRPr="001E1419">
              <w:rPr>
                <w:rStyle w:val="Hyperlink"/>
                <w:noProof/>
                <w:vertAlign w:val="subscript"/>
              </w:rPr>
              <w:t>4</w:t>
            </w:r>
            <w:r w:rsidR="004D6D0A" w:rsidRPr="001E1419">
              <w:rPr>
                <w:rStyle w:val="Hyperlink"/>
                <w:noProof/>
              </w:rPr>
              <w:t>Cl</w:t>
            </w:r>
            <w:r w:rsidR="004D6D0A">
              <w:rPr>
                <w:noProof/>
                <w:webHidden/>
              </w:rPr>
              <w:tab/>
            </w:r>
            <w:r w:rsidR="004D6D0A">
              <w:rPr>
                <w:noProof/>
                <w:webHidden/>
              </w:rPr>
              <w:fldChar w:fldCharType="begin"/>
            </w:r>
            <w:r w:rsidR="004D6D0A">
              <w:rPr>
                <w:noProof/>
                <w:webHidden/>
              </w:rPr>
              <w:instrText xml:space="preserve"> PAGEREF _Toc69330459 \h </w:instrText>
            </w:r>
            <w:r w:rsidR="004D6D0A">
              <w:rPr>
                <w:noProof/>
                <w:webHidden/>
              </w:rPr>
            </w:r>
            <w:r w:rsidR="004D6D0A">
              <w:rPr>
                <w:noProof/>
                <w:webHidden/>
              </w:rPr>
              <w:fldChar w:fldCharType="separate"/>
            </w:r>
            <w:r w:rsidR="002F75C5">
              <w:rPr>
                <w:noProof/>
                <w:webHidden/>
              </w:rPr>
              <w:t>2</w:t>
            </w:r>
            <w:r w:rsidR="004D6D0A">
              <w:rPr>
                <w:noProof/>
                <w:webHidden/>
              </w:rPr>
              <w:fldChar w:fldCharType="end"/>
            </w:r>
          </w:hyperlink>
        </w:p>
        <w:p w:rsidR="004D6D0A" w:rsidRDefault="003E7F0E">
          <w:pPr>
            <w:pStyle w:val="TOC2"/>
            <w:tabs>
              <w:tab w:val="left" w:pos="880"/>
              <w:tab w:val="right" w:leader="dot" w:pos="8772"/>
            </w:tabs>
            <w:rPr>
              <w:rFonts w:asciiTheme="minorHAnsi" w:eastAsiaTheme="minorEastAsia" w:hAnsiTheme="minorHAnsi" w:cstheme="minorBidi"/>
              <w:noProof/>
              <w:sz w:val="22"/>
              <w:szCs w:val="22"/>
            </w:rPr>
          </w:pPr>
          <w:hyperlink w:anchor="_Toc69330460" w:history="1">
            <w:r w:rsidR="004D6D0A" w:rsidRPr="001E1419">
              <w:rPr>
                <w:rStyle w:val="Hyperlink"/>
                <w:noProof/>
              </w:rPr>
              <w:t>2.1</w:t>
            </w:r>
            <w:r w:rsidR="004D6D0A">
              <w:rPr>
                <w:rFonts w:asciiTheme="minorHAnsi" w:eastAsiaTheme="minorEastAsia" w:hAnsiTheme="minorHAnsi" w:cstheme="minorBidi"/>
                <w:noProof/>
                <w:sz w:val="22"/>
                <w:szCs w:val="22"/>
              </w:rPr>
              <w:tab/>
            </w:r>
            <w:r w:rsidR="004D6D0A" w:rsidRPr="001E1419">
              <w:rPr>
                <w:rStyle w:val="Hyperlink"/>
                <w:noProof/>
                <w:lang w:val="vi-VN"/>
              </w:rPr>
              <w:t>Đặc điểm</w:t>
            </w:r>
            <w:r w:rsidR="004D6D0A" w:rsidRPr="001E1419">
              <w:rPr>
                <w:rStyle w:val="Hyperlink"/>
                <w:noProof/>
              </w:rPr>
              <w:t xml:space="preserve"> tính chất</w:t>
            </w:r>
            <w:r w:rsidR="004D6D0A">
              <w:rPr>
                <w:noProof/>
                <w:webHidden/>
              </w:rPr>
              <w:tab/>
            </w:r>
            <w:r w:rsidR="004D6D0A">
              <w:rPr>
                <w:noProof/>
                <w:webHidden/>
              </w:rPr>
              <w:fldChar w:fldCharType="begin"/>
            </w:r>
            <w:r w:rsidR="004D6D0A">
              <w:rPr>
                <w:noProof/>
                <w:webHidden/>
              </w:rPr>
              <w:instrText xml:space="preserve"> PAGEREF _Toc69330460 \h </w:instrText>
            </w:r>
            <w:r w:rsidR="004D6D0A">
              <w:rPr>
                <w:noProof/>
                <w:webHidden/>
              </w:rPr>
            </w:r>
            <w:r w:rsidR="004D6D0A">
              <w:rPr>
                <w:noProof/>
                <w:webHidden/>
              </w:rPr>
              <w:fldChar w:fldCharType="separate"/>
            </w:r>
            <w:r w:rsidR="002F75C5">
              <w:rPr>
                <w:noProof/>
                <w:webHidden/>
              </w:rPr>
              <w:t>2</w:t>
            </w:r>
            <w:r w:rsidR="004D6D0A">
              <w:rPr>
                <w:noProof/>
                <w:webHidden/>
              </w:rPr>
              <w:fldChar w:fldCharType="end"/>
            </w:r>
          </w:hyperlink>
        </w:p>
        <w:p w:rsidR="004D6D0A" w:rsidRDefault="003E7F0E">
          <w:pPr>
            <w:pStyle w:val="TOC2"/>
            <w:tabs>
              <w:tab w:val="left" w:pos="880"/>
              <w:tab w:val="right" w:leader="dot" w:pos="8772"/>
            </w:tabs>
            <w:rPr>
              <w:rFonts w:asciiTheme="minorHAnsi" w:eastAsiaTheme="minorEastAsia" w:hAnsiTheme="minorHAnsi" w:cstheme="minorBidi"/>
              <w:noProof/>
              <w:sz w:val="22"/>
              <w:szCs w:val="22"/>
            </w:rPr>
          </w:pPr>
          <w:hyperlink w:anchor="_Toc69330461" w:history="1">
            <w:r w:rsidR="004D6D0A" w:rsidRPr="001E1419">
              <w:rPr>
                <w:rStyle w:val="Hyperlink"/>
                <w:noProof/>
              </w:rPr>
              <w:t>2.2</w:t>
            </w:r>
            <w:r w:rsidR="004D6D0A">
              <w:rPr>
                <w:rFonts w:asciiTheme="minorHAnsi" w:eastAsiaTheme="minorEastAsia" w:hAnsiTheme="minorHAnsi" w:cstheme="minorBidi"/>
                <w:noProof/>
                <w:sz w:val="22"/>
                <w:szCs w:val="22"/>
              </w:rPr>
              <w:tab/>
            </w:r>
            <w:r w:rsidR="004D6D0A" w:rsidRPr="001E1419">
              <w:rPr>
                <w:rStyle w:val="Hyperlink"/>
                <w:noProof/>
              </w:rPr>
              <w:t>Đặc điểm kỹ thuật:</w:t>
            </w:r>
            <w:r w:rsidR="004D6D0A">
              <w:rPr>
                <w:noProof/>
                <w:webHidden/>
              </w:rPr>
              <w:tab/>
            </w:r>
            <w:r w:rsidR="004D6D0A">
              <w:rPr>
                <w:noProof/>
                <w:webHidden/>
              </w:rPr>
              <w:fldChar w:fldCharType="begin"/>
            </w:r>
            <w:r w:rsidR="004D6D0A">
              <w:rPr>
                <w:noProof/>
                <w:webHidden/>
              </w:rPr>
              <w:instrText xml:space="preserve"> PAGEREF _Toc69330461 \h </w:instrText>
            </w:r>
            <w:r w:rsidR="004D6D0A">
              <w:rPr>
                <w:noProof/>
                <w:webHidden/>
              </w:rPr>
            </w:r>
            <w:r w:rsidR="004D6D0A">
              <w:rPr>
                <w:noProof/>
                <w:webHidden/>
              </w:rPr>
              <w:fldChar w:fldCharType="separate"/>
            </w:r>
            <w:r w:rsidR="002F75C5">
              <w:rPr>
                <w:noProof/>
                <w:webHidden/>
              </w:rPr>
              <w:t>2</w:t>
            </w:r>
            <w:r w:rsidR="004D6D0A">
              <w:rPr>
                <w:noProof/>
                <w:webHidden/>
              </w:rPr>
              <w:fldChar w:fldCharType="end"/>
            </w:r>
          </w:hyperlink>
        </w:p>
        <w:p w:rsidR="004D6D0A" w:rsidRDefault="003E7F0E">
          <w:pPr>
            <w:pStyle w:val="TOC2"/>
            <w:tabs>
              <w:tab w:val="left" w:pos="880"/>
              <w:tab w:val="right" w:leader="dot" w:pos="8772"/>
            </w:tabs>
            <w:rPr>
              <w:rFonts w:asciiTheme="minorHAnsi" w:eastAsiaTheme="minorEastAsia" w:hAnsiTheme="minorHAnsi" w:cstheme="minorBidi"/>
              <w:noProof/>
              <w:sz w:val="22"/>
              <w:szCs w:val="22"/>
            </w:rPr>
          </w:pPr>
          <w:hyperlink w:anchor="_Toc69330462" w:history="1">
            <w:r w:rsidR="004D6D0A" w:rsidRPr="001E1419">
              <w:rPr>
                <w:rStyle w:val="Hyperlink"/>
                <w:noProof/>
              </w:rPr>
              <w:t>2.3</w:t>
            </w:r>
            <w:r w:rsidR="004D6D0A">
              <w:rPr>
                <w:rFonts w:asciiTheme="minorHAnsi" w:eastAsiaTheme="minorEastAsia" w:hAnsiTheme="minorHAnsi" w:cstheme="minorBidi"/>
                <w:noProof/>
                <w:sz w:val="22"/>
                <w:szCs w:val="22"/>
              </w:rPr>
              <w:tab/>
            </w:r>
            <w:r w:rsidR="004D6D0A" w:rsidRPr="001E1419">
              <w:rPr>
                <w:rStyle w:val="Hyperlink"/>
                <w:noProof/>
              </w:rPr>
              <w:t>Tính chất vật lý</w:t>
            </w:r>
            <w:r w:rsidR="004D6D0A">
              <w:rPr>
                <w:noProof/>
                <w:webHidden/>
              </w:rPr>
              <w:tab/>
            </w:r>
            <w:r w:rsidR="004D6D0A">
              <w:rPr>
                <w:noProof/>
                <w:webHidden/>
              </w:rPr>
              <w:fldChar w:fldCharType="begin"/>
            </w:r>
            <w:r w:rsidR="004D6D0A">
              <w:rPr>
                <w:noProof/>
                <w:webHidden/>
              </w:rPr>
              <w:instrText xml:space="preserve"> PAGEREF _Toc69330462 \h </w:instrText>
            </w:r>
            <w:r w:rsidR="004D6D0A">
              <w:rPr>
                <w:noProof/>
                <w:webHidden/>
              </w:rPr>
            </w:r>
            <w:r w:rsidR="004D6D0A">
              <w:rPr>
                <w:noProof/>
                <w:webHidden/>
              </w:rPr>
              <w:fldChar w:fldCharType="separate"/>
            </w:r>
            <w:r w:rsidR="002F75C5">
              <w:rPr>
                <w:noProof/>
                <w:webHidden/>
              </w:rPr>
              <w:t>2</w:t>
            </w:r>
            <w:r w:rsidR="004D6D0A">
              <w:rPr>
                <w:noProof/>
                <w:webHidden/>
              </w:rPr>
              <w:fldChar w:fldCharType="end"/>
            </w:r>
          </w:hyperlink>
        </w:p>
        <w:p w:rsidR="004D6D0A" w:rsidRDefault="003E7F0E">
          <w:pPr>
            <w:pStyle w:val="TOC2"/>
            <w:tabs>
              <w:tab w:val="left" w:pos="880"/>
              <w:tab w:val="right" w:leader="dot" w:pos="8772"/>
            </w:tabs>
            <w:rPr>
              <w:rFonts w:asciiTheme="minorHAnsi" w:eastAsiaTheme="minorEastAsia" w:hAnsiTheme="minorHAnsi" w:cstheme="minorBidi"/>
              <w:noProof/>
              <w:sz w:val="22"/>
              <w:szCs w:val="22"/>
            </w:rPr>
          </w:pPr>
          <w:hyperlink w:anchor="_Toc69330463" w:history="1">
            <w:r w:rsidR="004D6D0A" w:rsidRPr="001E1419">
              <w:rPr>
                <w:rStyle w:val="Hyperlink"/>
                <w:noProof/>
              </w:rPr>
              <w:t>2.4</w:t>
            </w:r>
            <w:r w:rsidR="004D6D0A">
              <w:rPr>
                <w:rFonts w:asciiTheme="minorHAnsi" w:eastAsiaTheme="minorEastAsia" w:hAnsiTheme="minorHAnsi" w:cstheme="minorBidi"/>
                <w:noProof/>
                <w:sz w:val="22"/>
                <w:szCs w:val="22"/>
              </w:rPr>
              <w:tab/>
            </w:r>
            <w:r w:rsidR="004D6D0A" w:rsidRPr="001E1419">
              <w:rPr>
                <w:rStyle w:val="Hyperlink"/>
                <w:noProof/>
              </w:rPr>
              <w:t>Tính chất hóa học của Amoni clorua</w:t>
            </w:r>
            <w:r w:rsidR="004D6D0A">
              <w:rPr>
                <w:noProof/>
                <w:webHidden/>
              </w:rPr>
              <w:tab/>
            </w:r>
            <w:r w:rsidR="004D6D0A">
              <w:rPr>
                <w:noProof/>
                <w:webHidden/>
              </w:rPr>
              <w:fldChar w:fldCharType="begin"/>
            </w:r>
            <w:r w:rsidR="004D6D0A">
              <w:rPr>
                <w:noProof/>
                <w:webHidden/>
              </w:rPr>
              <w:instrText xml:space="preserve"> PAGEREF _Toc69330463 \h </w:instrText>
            </w:r>
            <w:r w:rsidR="004D6D0A">
              <w:rPr>
                <w:noProof/>
                <w:webHidden/>
              </w:rPr>
            </w:r>
            <w:r w:rsidR="004D6D0A">
              <w:rPr>
                <w:noProof/>
                <w:webHidden/>
              </w:rPr>
              <w:fldChar w:fldCharType="separate"/>
            </w:r>
            <w:r w:rsidR="002F75C5">
              <w:rPr>
                <w:noProof/>
                <w:webHidden/>
              </w:rPr>
              <w:t>2</w:t>
            </w:r>
            <w:r w:rsidR="004D6D0A">
              <w:rPr>
                <w:noProof/>
                <w:webHidden/>
              </w:rPr>
              <w:fldChar w:fldCharType="end"/>
            </w:r>
          </w:hyperlink>
        </w:p>
        <w:p w:rsidR="004D6D0A" w:rsidRDefault="003E7F0E">
          <w:pPr>
            <w:pStyle w:val="TOC2"/>
            <w:tabs>
              <w:tab w:val="left" w:pos="880"/>
              <w:tab w:val="right" w:leader="dot" w:pos="8772"/>
            </w:tabs>
            <w:rPr>
              <w:rFonts w:asciiTheme="minorHAnsi" w:eastAsiaTheme="minorEastAsia" w:hAnsiTheme="minorHAnsi" w:cstheme="minorBidi"/>
              <w:noProof/>
              <w:sz w:val="22"/>
              <w:szCs w:val="22"/>
            </w:rPr>
          </w:pPr>
          <w:hyperlink w:anchor="_Toc69330464" w:history="1">
            <w:r w:rsidR="004D6D0A" w:rsidRPr="001E1419">
              <w:rPr>
                <w:rStyle w:val="Hyperlink"/>
                <w:noProof/>
                <w:lang w:val="vi-VN"/>
              </w:rPr>
              <w:t>2.5</w:t>
            </w:r>
            <w:r w:rsidR="004D6D0A">
              <w:rPr>
                <w:rFonts w:asciiTheme="minorHAnsi" w:eastAsiaTheme="minorEastAsia" w:hAnsiTheme="minorHAnsi" w:cstheme="minorBidi"/>
                <w:noProof/>
                <w:sz w:val="22"/>
                <w:szCs w:val="22"/>
              </w:rPr>
              <w:tab/>
            </w:r>
            <w:r w:rsidR="004D6D0A" w:rsidRPr="001E1419">
              <w:rPr>
                <w:rStyle w:val="Hyperlink"/>
                <w:noProof/>
                <w:lang w:val="vi-VN"/>
              </w:rPr>
              <w:t>Ứng dụng:</w:t>
            </w:r>
            <w:r w:rsidR="004D6D0A">
              <w:rPr>
                <w:noProof/>
                <w:webHidden/>
              </w:rPr>
              <w:tab/>
            </w:r>
            <w:r w:rsidR="004D6D0A">
              <w:rPr>
                <w:noProof/>
                <w:webHidden/>
              </w:rPr>
              <w:fldChar w:fldCharType="begin"/>
            </w:r>
            <w:r w:rsidR="004D6D0A">
              <w:rPr>
                <w:noProof/>
                <w:webHidden/>
              </w:rPr>
              <w:instrText xml:space="preserve"> PAGEREF _Toc69330464 \h </w:instrText>
            </w:r>
            <w:r w:rsidR="004D6D0A">
              <w:rPr>
                <w:noProof/>
                <w:webHidden/>
              </w:rPr>
            </w:r>
            <w:r w:rsidR="004D6D0A">
              <w:rPr>
                <w:noProof/>
                <w:webHidden/>
              </w:rPr>
              <w:fldChar w:fldCharType="separate"/>
            </w:r>
            <w:r w:rsidR="002F75C5">
              <w:rPr>
                <w:noProof/>
                <w:webHidden/>
              </w:rPr>
              <w:t>2</w:t>
            </w:r>
            <w:r w:rsidR="004D6D0A">
              <w:rPr>
                <w:noProof/>
                <w:webHidden/>
              </w:rPr>
              <w:fldChar w:fldCharType="end"/>
            </w:r>
          </w:hyperlink>
        </w:p>
        <w:p w:rsidR="004D6D0A" w:rsidRDefault="003E7F0E">
          <w:pPr>
            <w:pStyle w:val="TOC2"/>
            <w:tabs>
              <w:tab w:val="left" w:pos="880"/>
              <w:tab w:val="right" w:leader="dot" w:pos="8772"/>
            </w:tabs>
            <w:rPr>
              <w:rFonts w:asciiTheme="minorHAnsi" w:eastAsiaTheme="minorEastAsia" w:hAnsiTheme="minorHAnsi" w:cstheme="minorBidi"/>
              <w:noProof/>
              <w:sz w:val="22"/>
              <w:szCs w:val="22"/>
            </w:rPr>
          </w:pPr>
          <w:hyperlink w:anchor="_Toc69330465" w:history="1">
            <w:r w:rsidR="004D6D0A" w:rsidRPr="001E1419">
              <w:rPr>
                <w:rStyle w:val="Hyperlink"/>
                <w:noProof/>
              </w:rPr>
              <w:t>2.6</w:t>
            </w:r>
            <w:r w:rsidR="004D6D0A">
              <w:rPr>
                <w:rFonts w:asciiTheme="minorHAnsi" w:eastAsiaTheme="minorEastAsia" w:hAnsiTheme="minorHAnsi" w:cstheme="minorBidi"/>
                <w:noProof/>
                <w:sz w:val="22"/>
                <w:szCs w:val="22"/>
              </w:rPr>
              <w:tab/>
            </w:r>
            <w:r w:rsidR="004D6D0A" w:rsidRPr="001E1419">
              <w:rPr>
                <w:rStyle w:val="Hyperlink"/>
                <w:noProof/>
              </w:rPr>
              <w:t>Cở sở hóa lý của quá trình sản xuất:</w:t>
            </w:r>
            <w:r w:rsidR="004D6D0A">
              <w:rPr>
                <w:noProof/>
                <w:webHidden/>
              </w:rPr>
              <w:tab/>
            </w:r>
            <w:r w:rsidR="004D6D0A">
              <w:rPr>
                <w:noProof/>
                <w:webHidden/>
              </w:rPr>
              <w:fldChar w:fldCharType="begin"/>
            </w:r>
            <w:r w:rsidR="004D6D0A">
              <w:rPr>
                <w:noProof/>
                <w:webHidden/>
              </w:rPr>
              <w:instrText xml:space="preserve"> PAGEREF _Toc69330465 \h </w:instrText>
            </w:r>
            <w:r w:rsidR="004D6D0A">
              <w:rPr>
                <w:noProof/>
                <w:webHidden/>
              </w:rPr>
            </w:r>
            <w:r w:rsidR="004D6D0A">
              <w:rPr>
                <w:noProof/>
                <w:webHidden/>
              </w:rPr>
              <w:fldChar w:fldCharType="separate"/>
            </w:r>
            <w:r w:rsidR="002F75C5">
              <w:rPr>
                <w:noProof/>
                <w:webHidden/>
              </w:rPr>
              <w:t>2</w:t>
            </w:r>
            <w:r w:rsidR="004D6D0A">
              <w:rPr>
                <w:noProof/>
                <w:webHidden/>
              </w:rPr>
              <w:fldChar w:fldCharType="end"/>
            </w:r>
          </w:hyperlink>
        </w:p>
        <w:p w:rsidR="004D6D0A" w:rsidRDefault="003E7F0E">
          <w:pPr>
            <w:pStyle w:val="TOC2"/>
            <w:tabs>
              <w:tab w:val="left" w:pos="880"/>
              <w:tab w:val="right" w:leader="dot" w:pos="8772"/>
            </w:tabs>
            <w:rPr>
              <w:rFonts w:asciiTheme="minorHAnsi" w:eastAsiaTheme="minorEastAsia" w:hAnsiTheme="minorHAnsi" w:cstheme="minorBidi"/>
              <w:noProof/>
              <w:sz w:val="22"/>
              <w:szCs w:val="22"/>
            </w:rPr>
          </w:pPr>
          <w:hyperlink w:anchor="_Toc69330466" w:history="1">
            <w:r w:rsidR="004D6D0A" w:rsidRPr="001E1419">
              <w:rPr>
                <w:rStyle w:val="Hyperlink"/>
                <w:noProof/>
              </w:rPr>
              <w:t>2.7</w:t>
            </w:r>
            <w:r w:rsidR="004D6D0A">
              <w:rPr>
                <w:rFonts w:asciiTheme="minorHAnsi" w:eastAsiaTheme="minorEastAsia" w:hAnsiTheme="minorHAnsi" w:cstheme="minorBidi"/>
                <w:noProof/>
                <w:sz w:val="22"/>
                <w:szCs w:val="22"/>
              </w:rPr>
              <w:tab/>
            </w:r>
            <w:r w:rsidR="004D6D0A" w:rsidRPr="001E1419">
              <w:rPr>
                <w:rStyle w:val="Hyperlink"/>
                <w:noProof/>
              </w:rPr>
              <w:t>Các quy trình công nghệ sản xuất:</w:t>
            </w:r>
            <w:r w:rsidR="004D6D0A">
              <w:rPr>
                <w:noProof/>
                <w:webHidden/>
              </w:rPr>
              <w:tab/>
            </w:r>
            <w:r w:rsidR="004D6D0A">
              <w:rPr>
                <w:noProof/>
                <w:webHidden/>
              </w:rPr>
              <w:fldChar w:fldCharType="begin"/>
            </w:r>
            <w:r w:rsidR="004D6D0A">
              <w:rPr>
                <w:noProof/>
                <w:webHidden/>
              </w:rPr>
              <w:instrText xml:space="preserve"> PAGEREF _Toc69330466 \h </w:instrText>
            </w:r>
            <w:r w:rsidR="004D6D0A">
              <w:rPr>
                <w:noProof/>
                <w:webHidden/>
              </w:rPr>
            </w:r>
            <w:r w:rsidR="004D6D0A">
              <w:rPr>
                <w:noProof/>
                <w:webHidden/>
              </w:rPr>
              <w:fldChar w:fldCharType="separate"/>
            </w:r>
            <w:r w:rsidR="002F75C5">
              <w:rPr>
                <w:noProof/>
                <w:webHidden/>
              </w:rPr>
              <w:t>2</w:t>
            </w:r>
            <w:r w:rsidR="004D6D0A">
              <w:rPr>
                <w:noProof/>
                <w:webHidden/>
              </w:rPr>
              <w:fldChar w:fldCharType="end"/>
            </w:r>
          </w:hyperlink>
        </w:p>
        <w:p w:rsidR="004D6D0A" w:rsidRDefault="003E7F0E">
          <w:pPr>
            <w:pStyle w:val="TOC3"/>
            <w:tabs>
              <w:tab w:val="left" w:pos="1320"/>
              <w:tab w:val="right" w:leader="dot" w:pos="8772"/>
            </w:tabs>
            <w:rPr>
              <w:rFonts w:asciiTheme="minorHAnsi" w:eastAsiaTheme="minorEastAsia" w:hAnsiTheme="minorHAnsi" w:cstheme="minorBidi"/>
              <w:noProof/>
              <w:sz w:val="22"/>
              <w:szCs w:val="22"/>
            </w:rPr>
          </w:pPr>
          <w:hyperlink w:anchor="_Toc69330467" w:history="1">
            <w:r w:rsidR="004D6D0A" w:rsidRPr="001E1419">
              <w:rPr>
                <w:rStyle w:val="Hyperlink"/>
                <w:noProof/>
              </w:rPr>
              <w:t>2.7.1</w:t>
            </w:r>
            <w:r w:rsidR="004D6D0A">
              <w:rPr>
                <w:rFonts w:asciiTheme="minorHAnsi" w:eastAsiaTheme="minorEastAsia" w:hAnsiTheme="minorHAnsi" w:cstheme="minorBidi"/>
                <w:noProof/>
                <w:sz w:val="22"/>
                <w:szCs w:val="22"/>
              </w:rPr>
              <w:tab/>
            </w:r>
            <w:r w:rsidR="004D6D0A" w:rsidRPr="001E1419">
              <w:rPr>
                <w:rStyle w:val="Hyperlink"/>
                <w:noProof/>
              </w:rPr>
              <w:t>Cơ sở hóa lý của quy trình muối kép:</w:t>
            </w:r>
            <w:r w:rsidR="004D6D0A">
              <w:rPr>
                <w:noProof/>
                <w:webHidden/>
              </w:rPr>
              <w:tab/>
            </w:r>
            <w:r w:rsidR="004D6D0A">
              <w:rPr>
                <w:noProof/>
                <w:webHidden/>
              </w:rPr>
              <w:fldChar w:fldCharType="begin"/>
            </w:r>
            <w:r w:rsidR="004D6D0A">
              <w:rPr>
                <w:noProof/>
                <w:webHidden/>
              </w:rPr>
              <w:instrText xml:space="preserve"> PAGEREF _Toc69330467 \h </w:instrText>
            </w:r>
            <w:r w:rsidR="004D6D0A">
              <w:rPr>
                <w:noProof/>
                <w:webHidden/>
              </w:rPr>
            </w:r>
            <w:r w:rsidR="004D6D0A">
              <w:rPr>
                <w:noProof/>
                <w:webHidden/>
              </w:rPr>
              <w:fldChar w:fldCharType="separate"/>
            </w:r>
            <w:r w:rsidR="002F75C5">
              <w:rPr>
                <w:noProof/>
                <w:webHidden/>
              </w:rPr>
              <w:t>2</w:t>
            </w:r>
            <w:r w:rsidR="004D6D0A">
              <w:rPr>
                <w:noProof/>
                <w:webHidden/>
              </w:rPr>
              <w:fldChar w:fldCharType="end"/>
            </w:r>
          </w:hyperlink>
        </w:p>
        <w:p w:rsidR="004D6D0A" w:rsidRDefault="003E7F0E">
          <w:pPr>
            <w:pStyle w:val="TOC3"/>
            <w:tabs>
              <w:tab w:val="left" w:pos="1320"/>
              <w:tab w:val="right" w:leader="dot" w:pos="8772"/>
            </w:tabs>
            <w:rPr>
              <w:rFonts w:asciiTheme="minorHAnsi" w:eastAsiaTheme="minorEastAsia" w:hAnsiTheme="minorHAnsi" w:cstheme="minorBidi"/>
              <w:noProof/>
              <w:sz w:val="22"/>
              <w:szCs w:val="22"/>
            </w:rPr>
          </w:pPr>
          <w:hyperlink w:anchor="_Toc69330468" w:history="1">
            <w:r w:rsidR="004D6D0A" w:rsidRPr="001E1419">
              <w:rPr>
                <w:rStyle w:val="Hyperlink"/>
                <w:noProof/>
              </w:rPr>
              <w:t>2.7.2</w:t>
            </w:r>
            <w:r w:rsidR="004D6D0A">
              <w:rPr>
                <w:rFonts w:asciiTheme="minorHAnsi" w:eastAsiaTheme="minorEastAsia" w:hAnsiTheme="minorHAnsi" w:cstheme="minorBidi"/>
                <w:noProof/>
                <w:sz w:val="22"/>
                <w:szCs w:val="22"/>
              </w:rPr>
              <w:tab/>
            </w:r>
            <w:r w:rsidR="004D6D0A" w:rsidRPr="001E1419">
              <w:rPr>
                <w:rStyle w:val="Hyperlink"/>
                <w:noProof/>
              </w:rPr>
              <w:t>Các quy trình khác:</w:t>
            </w:r>
            <w:r w:rsidR="004D6D0A">
              <w:rPr>
                <w:noProof/>
                <w:webHidden/>
              </w:rPr>
              <w:tab/>
            </w:r>
            <w:r w:rsidR="004D6D0A">
              <w:rPr>
                <w:noProof/>
                <w:webHidden/>
              </w:rPr>
              <w:fldChar w:fldCharType="begin"/>
            </w:r>
            <w:r w:rsidR="004D6D0A">
              <w:rPr>
                <w:noProof/>
                <w:webHidden/>
              </w:rPr>
              <w:instrText xml:space="preserve"> PAGEREF _Toc69330468 \h </w:instrText>
            </w:r>
            <w:r w:rsidR="004D6D0A">
              <w:rPr>
                <w:noProof/>
                <w:webHidden/>
              </w:rPr>
            </w:r>
            <w:r w:rsidR="004D6D0A">
              <w:rPr>
                <w:noProof/>
                <w:webHidden/>
              </w:rPr>
              <w:fldChar w:fldCharType="separate"/>
            </w:r>
            <w:r w:rsidR="002F75C5">
              <w:rPr>
                <w:noProof/>
                <w:webHidden/>
              </w:rPr>
              <w:t>2</w:t>
            </w:r>
            <w:r w:rsidR="004D6D0A">
              <w:rPr>
                <w:noProof/>
                <w:webHidden/>
              </w:rPr>
              <w:fldChar w:fldCharType="end"/>
            </w:r>
          </w:hyperlink>
        </w:p>
        <w:p w:rsidR="004D6D0A" w:rsidRDefault="003E7F0E">
          <w:pPr>
            <w:pStyle w:val="TOC2"/>
            <w:tabs>
              <w:tab w:val="left" w:pos="880"/>
              <w:tab w:val="right" w:leader="dot" w:pos="8772"/>
            </w:tabs>
            <w:rPr>
              <w:rFonts w:asciiTheme="minorHAnsi" w:eastAsiaTheme="minorEastAsia" w:hAnsiTheme="minorHAnsi" w:cstheme="minorBidi"/>
              <w:noProof/>
              <w:sz w:val="22"/>
              <w:szCs w:val="22"/>
            </w:rPr>
          </w:pPr>
          <w:hyperlink w:anchor="_Toc69330469" w:history="1">
            <w:r w:rsidR="004D6D0A" w:rsidRPr="001E1419">
              <w:rPr>
                <w:rStyle w:val="Hyperlink"/>
                <w:noProof/>
              </w:rPr>
              <w:t>2.8</w:t>
            </w:r>
            <w:r w:rsidR="004D6D0A">
              <w:rPr>
                <w:rFonts w:asciiTheme="minorHAnsi" w:eastAsiaTheme="minorEastAsia" w:hAnsiTheme="minorHAnsi" w:cstheme="minorBidi"/>
                <w:noProof/>
                <w:sz w:val="22"/>
                <w:szCs w:val="22"/>
              </w:rPr>
              <w:tab/>
            </w:r>
            <w:r w:rsidR="004D6D0A" w:rsidRPr="001E1419">
              <w:rPr>
                <w:rStyle w:val="Hyperlink"/>
                <w:noProof/>
              </w:rPr>
              <w:t>Xu hướng phát triển:</w:t>
            </w:r>
            <w:r w:rsidR="004D6D0A">
              <w:rPr>
                <w:noProof/>
                <w:webHidden/>
              </w:rPr>
              <w:tab/>
            </w:r>
            <w:r w:rsidR="004D6D0A">
              <w:rPr>
                <w:noProof/>
                <w:webHidden/>
              </w:rPr>
              <w:fldChar w:fldCharType="begin"/>
            </w:r>
            <w:r w:rsidR="004D6D0A">
              <w:rPr>
                <w:noProof/>
                <w:webHidden/>
              </w:rPr>
              <w:instrText xml:space="preserve"> PAGEREF _Toc69330469 \h </w:instrText>
            </w:r>
            <w:r w:rsidR="004D6D0A">
              <w:rPr>
                <w:noProof/>
                <w:webHidden/>
              </w:rPr>
            </w:r>
            <w:r w:rsidR="004D6D0A">
              <w:rPr>
                <w:noProof/>
                <w:webHidden/>
              </w:rPr>
              <w:fldChar w:fldCharType="separate"/>
            </w:r>
            <w:r w:rsidR="002F75C5">
              <w:rPr>
                <w:noProof/>
                <w:webHidden/>
              </w:rPr>
              <w:t>2</w:t>
            </w:r>
            <w:r w:rsidR="004D6D0A">
              <w:rPr>
                <w:noProof/>
                <w:webHidden/>
              </w:rPr>
              <w:fldChar w:fldCharType="end"/>
            </w:r>
          </w:hyperlink>
        </w:p>
        <w:p w:rsidR="004D6D0A" w:rsidRDefault="003E7F0E">
          <w:pPr>
            <w:pStyle w:val="TOC1"/>
            <w:tabs>
              <w:tab w:val="left" w:pos="520"/>
              <w:tab w:val="right" w:leader="dot" w:pos="8772"/>
            </w:tabs>
            <w:rPr>
              <w:rFonts w:asciiTheme="minorHAnsi" w:eastAsiaTheme="minorEastAsia" w:hAnsiTheme="minorHAnsi" w:cstheme="minorBidi"/>
              <w:noProof/>
              <w:sz w:val="22"/>
              <w:szCs w:val="22"/>
            </w:rPr>
          </w:pPr>
          <w:hyperlink w:anchor="_Toc69330470" w:history="1">
            <w:r w:rsidR="004D6D0A" w:rsidRPr="001E1419">
              <w:rPr>
                <w:rStyle w:val="Hyperlink"/>
                <w:noProof/>
              </w:rPr>
              <w:t>3</w:t>
            </w:r>
            <w:r w:rsidR="004D6D0A">
              <w:rPr>
                <w:rFonts w:asciiTheme="minorHAnsi" w:eastAsiaTheme="minorEastAsia" w:hAnsiTheme="minorHAnsi" w:cstheme="minorBidi"/>
                <w:noProof/>
                <w:sz w:val="22"/>
                <w:szCs w:val="22"/>
              </w:rPr>
              <w:tab/>
            </w:r>
            <w:r w:rsidR="004D6D0A" w:rsidRPr="001E1419">
              <w:rPr>
                <w:rStyle w:val="Hyperlink"/>
                <w:noProof/>
              </w:rPr>
              <w:t>Natri Nitrat (NaNO3)</w:t>
            </w:r>
            <w:r w:rsidR="004D6D0A">
              <w:rPr>
                <w:noProof/>
                <w:webHidden/>
              </w:rPr>
              <w:tab/>
            </w:r>
            <w:r w:rsidR="004D6D0A">
              <w:rPr>
                <w:noProof/>
                <w:webHidden/>
              </w:rPr>
              <w:fldChar w:fldCharType="begin"/>
            </w:r>
            <w:r w:rsidR="004D6D0A">
              <w:rPr>
                <w:noProof/>
                <w:webHidden/>
              </w:rPr>
              <w:instrText xml:space="preserve"> PAGEREF _Toc69330470 \h </w:instrText>
            </w:r>
            <w:r w:rsidR="004D6D0A">
              <w:rPr>
                <w:noProof/>
                <w:webHidden/>
              </w:rPr>
            </w:r>
            <w:r w:rsidR="004D6D0A">
              <w:rPr>
                <w:noProof/>
                <w:webHidden/>
              </w:rPr>
              <w:fldChar w:fldCharType="separate"/>
            </w:r>
            <w:r w:rsidR="002F75C5">
              <w:rPr>
                <w:noProof/>
                <w:webHidden/>
              </w:rPr>
              <w:t>2</w:t>
            </w:r>
            <w:r w:rsidR="004D6D0A">
              <w:rPr>
                <w:noProof/>
                <w:webHidden/>
              </w:rPr>
              <w:fldChar w:fldCharType="end"/>
            </w:r>
          </w:hyperlink>
        </w:p>
        <w:p w:rsidR="004D6D0A" w:rsidRDefault="003E7F0E">
          <w:pPr>
            <w:pStyle w:val="TOC2"/>
            <w:tabs>
              <w:tab w:val="left" w:pos="880"/>
              <w:tab w:val="right" w:leader="dot" w:pos="8772"/>
            </w:tabs>
            <w:rPr>
              <w:rFonts w:asciiTheme="minorHAnsi" w:eastAsiaTheme="minorEastAsia" w:hAnsiTheme="minorHAnsi" w:cstheme="minorBidi"/>
              <w:noProof/>
              <w:sz w:val="22"/>
              <w:szCs w:val="22"/>
            </w:rPr>
          </w:pPr>
          <w:hyperlink w:anchor="_Toc69330471" w:history="1">
            <w:r w:rsidR="004D6D0A" w:rsidRPr="001E1419">
              <w:rPr>
                <w:rStyle w:val="Hyperlink"/>
                <w:noProof/>
                <w:lang w:val="vi-VN"/>
              </w:rPr>
              <w:t>3.1</w:t>
            </w:r>
            <w:r w:rsidR="004D6D0A">
              <w:rPr>
                <w:rFonts w:asciiTheme="minorHAnsi" w:eastAsiaTheme="minorEastAsia" w:hAnsiTheme="minorHAnsi" w:cstheme="minorBidi"/>
                <w:noProof/>
                <w:sz w:val="22"/>
                <w:szCs w:val="22"/>
              </w:rPr>
              <w:tab/>
            </w:r>
            <w:r w:rsidR="004D6D0A" w:rsidRPr="001E1419">
              <w:rPr>
                <w:rStyle w:val="Hyperlink"/>
                <w:noProof/>
                <w:lang w:val="vi-VN"/>
              </w:rPr>
              <w:t>Đặc điểm tính chất của NaNO</w:t>
            </w:r>
            <w:r w:rsidR="004D6D0A" w:rsidRPr="001E1419">
              <w:rPr>
                <w:rStyle w:val="Hyperlink"/>
                <w:noProof/>
                <w:vertAlign w:val="subscript"/>
                <w:lang w:val="vi-VN"/>
              </w:rPr>
              <w:t>3</w:t>
            </w:r>
            <w:r w:rsidR="004D6D0A" w:rsidRPr="001E1419">
              <w:rPr>
                <w:rStyle w:val="Hyperlink"/>
                <w:noProof/>
                <w:lang w:val="vi-VN"/>
              </w:rPr>
              <w:t>:</w:t>
            </w:r>
            <w:r w:rsidR="004D6D0A">
              <w:rPr>
                <w:noProof/>
                <w:webHidden/>
              </w:rPr>
              <w:tab/>
            </w:r>
            <w:r w:rsidR="004D6D0A">
              <w:rPr>
                <w:noProof/>
                <w:webHidden/>
              </w:rPr>
              <w:fldChar w:fldCharType="begin"/>
            </w:r>
            <w:r w:rsidR="004D6D0A">
              <w:rPr>
                <w:noProof/>
                <w:webHidden/>
              </w:rPr>
              <w:instrText xml:space="preserve"> PAGEREF _Toc69330471 \h </w:instrText>
            </w:r>
            <w:r w:rsidR="004D6D0A">
              <w:rPr>
                <w:noProof/>
                <w:webHidden/>
              </w:rPr>
            </w:r>
            <w:r w:rsidR="004D6D0A">
              <w:rPr>
                <w:noProof/>
                <w:webHidden/>
              </w:rPr>
              <w:fldChar w:fldCharType="separate"/>
            </w:r>
            <w:r w:rsidR="002F75C5">
              <w:rPr>
                <w:noProof/>
                <w:webHidden/>
              </w:rPr>
              <w:t>2</w:t>
            </w:r>
            <w:r w:rsidR="004D6D0A">
              <w:rPr>
                <w:noProof/>
                <w:webHidden/>
              </w:rPr>
              <w:fldChar w:fldCharType="end"/>
            </w:r>
          </w:hyperlink>
        </w:p>
        <w:p w:rsidR="004D6D0A" w:rsidRDefault="003E7F0E">
          <w:pPr>
            <w:pStyle w:val="TOC2"/>
            <w:tabs>
              <w:tab w:val="left" w:pos="880"/>
              <w:tab w:val="right" w:leader="dot" w:pos="8772"/>
            </w:tabs>
            <w:rPr>
              <w:rFonts w:asciiTheme="minorHAnsi" w:eastAsiaTheme="minorEastAsia" w:hAnsiTheme="minorHAnsi" w:cstheme="minorBidi"/>
              <w:noProof/>
              <w:sz w:val="22"/>
              <w:szCs w:val="22"/>
            </w:rPr>
          </w:pPr>
          <w:hyperlink w:anchor="_Toc69330472" w:history="1">
            <w:r w:rsidR="004D6D0A" w:rsidRPr="001E1419">
              <w:rPr>
                <w:rStyle w:val="Hyperlink"/>
                <w:noProof/>
              </w:rPr>
              <w:t>3.2</w:t>
            </w:r>
            <w:r w:rsidR="004D6D0A">
              <w:rPr>
                <w:rFonts w:asciiTheme="minorHAnsi" w:eastAsiaTheme="minorEastAsia" w:hAnsiTheme="minorHAnsi" w:cstheme="minorBidi"/>
                <w:noProof/>
                <w:sz w:val="22"/>
                <w:szCs w:val="22"/>
              </w:rPr>
              <w:tab/>
            </w:r>
            <w:r w:rsidR="004D6D0A" w:rsidRPr="001E1419">
              <w:rPr>
                <w:rStyle w:val="Hyperlink"/>
                <w:noProof/>
              </w:rPr>
              <w:t>Tiêu chuẩn của Natri Nitrat trong CIS</w:t>
            </w:r>
            <w:r w:rsidR="004D6D0A">
              <w:rPr>
                <w:noProof/>
                <w:webHidden/>
              </w:rPr>
              <w:tab/>
            </w:r>
            <w:r w:rsidR="004D6D0A">
              <w:rPr>
                <w:noProof/>
                <w:webHidden/>
              </w:rPr>
              <w:fldChar w:fldCharType="begin"/>
            </w:r>
            <w:r w:rsidR="004D6D0A">
              <w:rPr>
                <w:noProof/>
                <w:webHidden/>
              </w:rPr>
              <w:instrText xml:space="preserve"> PAGEREF _Toc69330472 \h </w:instrText>
            </w:r>
            <w:r w:rsidR="004D6D0A">
              <w:rPr>
                <w:noProof/>
                <w:webHidden/>
              </w:rPr>
            </w:r>
            <w:r w:rsidR="004D6D0A">
              <w:rPr>
                <w:noProof/>
                <w:webHidden/>
              </w:rPr>
              <w:fldChar w:fldCharType="separate"/>
            </w:r>
            <w:r w:rsidR="002F75C5">
              <w:rPr>
                <w:noProof/>
                <w:webHidden/>
              </w:rPr>
              <w:t>2</w:t>
            </w:r>
            <w:r w:rsidR="004D6D0A">
              <w:rPr>
                <w:noProof/>
                <w:webHidden/>
              </w:rPr>
              <w:fldChar w:fldCharType="end"/>
            </w:r>
          </w:hyperlink>
        </w:p>
        <w:p w:rsidR="004D6D0A" w:rsidRDefault="003E7F0E">
          <w:pPr>
            <w:pStyle w:val="TOC2"/>
            <w:tabs>
              <w:tab w:val="left" w:pos="880"/>
              <w:tab w:val="right" w:leader="dot" w:pos="8772"/>
            </w:tabs>
            <w:rPr>
              <w:rFonts w:asciiTheme="minorHAnsi" w:eastAsiaTheme="minorEastAsia" w:hAnsiTheme="minorHAnsi" w:cstheme="minorBidi"/>
              <w:noProof/>
              <w:sz w:val="22"/>
              <w:szCs w:val="22"/>
            </w:rPr>
          </w:pPr>
          <w:hyperlink w:anchor="_Toc69330473" w:history="1">
            <w:r w:rsidR="004D6D0A" w:rsidRPr="001E1419">
              <w:rPr>
                <w:rStyle w:val="Hyperlink"/>
                <w:noProof/>
                <w:lang w:val="vi-VN"/>
              </w:rPr>
              <w:t>3.3</w:t>
            </w:r>
            <w:r w:rsidR="004D6D0A">
              <w:rPr>
                <w:rFonts w:asciiTheme="minorHAnsi" w:eastAsiaTheme="minorEastAsia" w:hAnsiTheme="minorHAnsi" w:cstheme="minorBidi"/>
                <w:noProof/>
                <w:sz w:val="22"/>
                <w:szCs w:val="22"/>
              </w:rPr>
              <w:tab/>
            </w:r>
            <w:r w:rsidR="004D6D0A" w:rsidRPr="001E1419">
              <w:rPr>
                <w:rStyle w:val="Hyperlink"/>
                <w:noProof/>
                <w:lang w:val="vi-VN"/>
              </w:rPr>
              <w:t>Tính chất hóa học của NaNO</w:t>
            </w:r>
            <w:r w:rsidR="004D6D0A" w:rsidRPr="001E1419">
              <w:rPr>
                <w:rStyle w:val="Hyperlink"/>
                <w:noProof/>
                <w:vertAlign w:val="subscript"/>
                <w:lang w:val="vi-VN"/>
              </w:rPr>
              <w:t>3</w:t>
            </w:r>
            <w:r w:rsidR="004D6D0A">
              <w:rPr>
                <w:noProof/>
                <w:webHidden/>
              </w:rPr>
              <w:tab/>
            </w:r>
            <w:r w:rsidR="004D6D0A">
              <w:rPr>
                <w:noProof/>
                <w:webHidden/>
              </w:rPr>
              <w:fldChar w:fldCharType="begin"/>
            </w:r>
            <w:r w:rsidR="004D6D0A">
              <w:rPr>
                <w:noProof/>
                <w:webHidden/>
              </w:rPr>
              <w:instrText xml:space="preserve"> PAGEREF _Toc69330473 \h </w:instrText>
            </w:r>
            <w:r w:rsidR="004D6D0A">
              <w:rPr>
                <w:noProof/>
                <w:webHidden/>
              </w:rPr>
            </w:r>
            <w:r w:rsidR="004D6D0A">
              <w:rPr>
                <w:noProof/>
                <w:webHidden/>
              </w:rPr>
              <w:fldChar w:fldCharType="separate"/>
            </w:r>
            <w:r w:rsidR="002F75C5">
              <w:rPr>
                <w:noProof/>
                <w:webHidden/>
              </w:rPr>
              <w:t>2</w:t>
            </w:r>
            <w:r w:rsidR="004D6D0A">
              <w:rPr>
                <w:noProof/>
                <w:webHidden/>
              </w:rPr>
              <w:fldChar w:fldCharType="end"/>
            </w:r>
          </w:hyperlink>
        </w:p>
        <w:p w:rsidR="004D6D0A" w:rsidRDefault="003E7F0E">
          <w:pPr>
            <w:pStyle w:val="TOC2"/>
            <w:tabs>
              <w:tab w:val="left" w:pos="880"/>
              <w:tab w:val="right" w:leader="dot" w:pos="8772"/>
            </w:tabs>
            <w:rPr>
              <w:rFonts w:asciiTheme="minorHAnsi" w:eastAsiaTheme="minorEastAsia" w:hAnsiTheme="minorHAnsi" w:cstheme="minorBidi"/>
              <w:noProof/>
              <w:sz w:val="22"/>
              <w:szCs w:val="22"/>
            </w:rPr>
          </w:pPr>
          <w:hyperlink w:anchor="_Toc69330474" w:history="1">
            <w:r w:rsidR="004D6D0A" w:rsidRPr="001E1419">
              <w:rPr>
                <w:rStyle w:val="Hyperlink"/>
                <w:noProof/>
                <w:lang w:val="vi-VN"/>
              </w:rPr>
              <w:t>3.4</w:t>
            </w:r>
            <w:r w:rsidR="004D6D0A">
              <w:rPr>
                <w:rFonts w:asciiTheme="minorHAnsi" w:eastAsiaTheme="minorEastAsia" w:hAnsiTheme="minorHAnsi" w:cstheme="minorBidi"/>
                <w:noProof/>
                <w:sz w:val="22"/>
                <w:szCs w:val="22"/>
              </w:rPr>
              <w:tab/>
            </w:r>
            <w:r w:rsidR="004D6D0A" w:rsidRPr="001E1419">
              <w:rPr>
                <w:rStyle w:val="Hyperlink"/>
                <w:noProof/>
                <w:lang w:val="vi-VN"/>
              </w:rPr>
              <w:t>Ứng dụng của NaNO</w:t>
            </w:r>
            <w:r w:rsidR="004D6D0A" w:rsidRPr="001E1419">
              <w:rPr>
                <w:rStyle w:val="Hyperlink"/>
                <w:noProof/>
                <w:vertAlign w:val="subscript"/>
                <w:lang w:val="vi-VN"/>
              </w:rPr>
              <w:t>3</w:t>
            </w:r>
            <w:r w:rsidR="004D6D0A">
              <w:rPr>
                <w:noProof/>
                <w:webHidden/>
              </w:rPr>
              <w:tab/>
            </w:r>
            <w:r w:rsidR="004D6D0A">
              <w:rPr>
                <w:noProof/>
                <w:webHidden/>
              </w:rPr>
              <w:fldChar w:fldCharType="begin"/>
            </w:r>
            <w:r w:rsidR="004D6D0A">
              <w:rPr>
                <w:noProof/>
                <w:webHidden/>
              </w:rPr>
              <w:instrText xml:space="preserve"> PAGEREF _Toc69330474 \h </w:instrText>
            </w:r>
            <w:r w:rsidR="004D6D0A">
              <w:rPr>
                <w:noProof/>
                <w:webHidden/>
              </w:rPr>
            </w:r>
            <w:r w:rsidR="004D6D0A">
              <w:rPr>
                <w:noProof/>
                <w:webHidden/>
              </w:rPr>
              <w:fldChar w:fldCharType="separate"/>
            </w:r>
            <w:r w:rsidR="002F75C5">
              <w:rPr>
                <w:noProof/>
                <w:webHidden/>
              </w:rPr>
              <w:t>2</w:t>
            </w:r>
            <w:r w:rsidR="004D6D0A">
              <w:rPr>
                <w:noProof/>
                <w:webHidden/>
              </w:rPr>
              <w:fldChar w:fldCharType="end"/>
            </w:r>
          </w:hyperlink>
        </w:p>
        <w:p w:rsidR="004D6D0A" w:rsidRDefault="003E7F0E">
          <w:pPr>
            <w:pStyle w:val="TOC2"/>
            <w:tabs>
              <w:tab w:val="left" w:pos="880"/>
              <w:tab w:val="right" w:leader="dot" w:pos="8772"/>
            </w:tabs>
            <w:rPr>
              <w:rFonts w:asciiTheme="minorHAnsi" w:eastAsiaTheme="minorEastAsia" w:hAnsiTheme="minorHAnsi" w:cstheme="minorBidi"/>
              <w:noProof/>
              <w:sz w:val="22"/>
              <w:szCs w:val="22"/>
            </w:rPr>
          </w:pPr>
          <w:hyperlink w:anchor="_Toc69330475" w:history="1">
            <w:r w:rsidR="004D6D0A" w:rsidRPr="001E1419">
              <w:rPr>
                <w:rStyle w:val="Hyperlink"/>
                <w:noProof/>
                <w:lang w:val="vi-VN"/>
              </w:rPr>
              <w:t>3.5</w:t>
            </w:r>
            <w:r w:rsidR="004D6D0A">
              <w:rPr>
                <w:rFonts w:asciiTheme="minorHAnsi" w:eastAsiaTheme="minorEastAsia" w:hAnsiTheme="minorHAnsi" w:cstheme="minorBidi"/>
                <w:noProof/>
                <w:sz w:val="22"/>
                <w:szCs w:val="22"/>
              </w:rPr>
              <w:tab/>
            </w:r>
            <w:r w:rsidR="004D6D0A" w:rsidRPr="001E1419">
              <w:rPr>
                <w:rStyle w:val="Hyperlink"/>
                <w:noProof/>
                <w:lang w:val="vi-VN"/>
              </w:rPr>
              <w:t>Cơ sở hóa lý của quy trình sản xuất NaNO</w:t>
            </w:r>
            <w:r w:rsidR="004D6D0A" w:rsidRPr="001E1419">
              <w:rPr>
                <w:rStyle w:val="Hyperlink"/>
                <w:noProof/>
                <w:vertAlign w:val="subscript"/>
                <w:lang w:val="vi-VN"/>
              </w:rPr>
              <w:t>3</w:t>
            </w:r>
            <w:r w:rsidR="004D6D0A" w:rsidRPr="001E1419">
              <w:rPr>
                <w:rStyle w:val="Hyperlink"/>
                <w:noProof/>
                <w:lang w:val="vi-VN"/>
              </w:rPr>
              <w:t>:</w:t>
            </w:r>
            <w:r w:rsidR="004D6D0A">
              <w:rPr>
                <w:noProof/>
                <w:webHidden/>
              </w:rPr>
              <w:tab/>
            </w:r>
            <w:r w:rsidR="004D6D0A">
              <w:rPr>
                <w:noProof/>
                <w:webHidden/>
              </w:rPr>
              <w:fldChar w:fldCharType="begin"/>
            </w:r>
            <w:r w:rsidR="004D6D0A">
              <w:rPr>
                <w:noProof/>
                <w:webHidden/>
              </w:rPr>
              <w:instrText xml:space="preserve"> PAGEREF _Toc69330475 \h </w:instrText>
            </w:r>
            <w:r w:rsidR="004D6D0A">
              <w:rPr>
                <w:noProof/>
                <w:webHidden/>
              </w:rPr>
            </w:r>
            <w:r w:rsidR="004D6D0A">
              <w:rPr>
                <w:noProof/>
                <w:webHidden/>
              </w:rPr>
              <w:fldChar w:fldCharType="separate"/>
            </w:r>
            <w:r w:rsidR="002F75C5">
              <w:rPr>
                <w:noProof/>
                <w:webHidden/>
              </w:rPr>
              <w:t>2</w:t>
            </w:r>
            <w:r w:rsidR="004D6D0A">
              <w:rPr>
                <w:noProof/>
                <w:webHidden/>
              </w:rPr>
              <w:fldChar w:fldCharType="end"/>
            </w:r>
          </w:hyperlink>
        </w:p>
        <w:p w:rsidR="004D6D0A" w:rsidRDefault="003E7F0E">
          <w:pPr>
            <w:pStyle w:val="TOC3"/>
            <w:tabs>
              <w:tab w:val="left" w:pos="1320"/>
              <w:tab w:val="right" w:leader="dot" w:pos="8772"/>
            </w:tabs>
            <w:rPr>
              <w:rFonts w:asciiTheme="minorHAnsi" w:eastAsiaTheme="minorEastAsia" w:hAnsiTheme="minorHAnsi" w:cstheme="minorBidi"/>
              <w:noProof/>
              <w:sz w:val="22"/>
              <w:szCs w:val="22"/>
            </w:rPr>
          </w:pPr>
          <w:hyperlink w:anchor="_Toc69330476" w:history="1">
            <w:r w:rsidR="004D6D0A" w:rsidRPr="001E1419">
              <w:rPr>
                <w:rStyle w:val="Hyperlink"/>
                <w:noProof/>
                <w:lang w:val="vi-VN"/>
              </w:rPr>
              <w:t>3.5.1</w:t>
            </w:r>
            <w:r w:rsidR="004D6D0A">
              <w:rPr>
                <w:rFonts w:asciiTheme="minorHAnsi" w:eastAsiaTheme="minorEastAsia" w:hAnsiTheme="minorHAnsi" w:cstheme="minorBidi"/>
                <w:noProof/>
                <w:sz w:val="22"/>
                <w:szCs w:val="22"/>
              </w:rPr>
              <w:tab/>
            </w:r>
            <w:r w:rsidR="004D6D0A" w:rsidRPr="001E1419">
              <w:rPr>
                <w:rStyle w:val="Hyperlink"/>
                <w:noProof/>
                <w:lang w:val="vi-VN"/>
              </w:rPr>
              <w:t>Phương pháp sản xuất</w:t>
            </w:r>
            <w:r w:rsidR="004D6D0A">
              <w:rPr>
                <w:noProof/>
                <w:webHidden/>
              </w:rPr>
              <w:tab/>
            </w:r>
            <w:r w:rsidR="004D6D0A">
              <w:rPr>
                <w:noProof/>
                <w:webHidden/>
              </w:rPr>
              <w:fldChar w:fldCharType="begin"/>
            </w:r>
            <w:r w:rsidR="004D6D0A">
              <w:rPr>
                <w:noProof/>
                <w:webHidden/>
              </w:rPr>
              <w:instrText xml:space="preserve"> PAGEREF _Toc69330476 \h </w:instrText>
            </w:r>
            <w:r w:rsidR="004D6D0A">
              <w:rPr>
                <w:noProof/>
                <w:webHidden/>
              </w:rPr>
            </w:r>
            <w:r w:rsidR="004D6D0A">
              <w:rPr>
                <w:noProof/>
                <w:webHidden/>
              </w:rPr>
              <w:fldChar w:fldCharType="separate"/>
            </w:r>
            <w:r w:rsidR="002F75C5">
              <w:rPr>
                <w:noProof/>
                <w:webHidden/>
              </w:rPr>
              <w:t>2</w:t>
            </w:r>
            <w:r w:rsidR="004D6D0A">
              <w:rPr>
                <w:noProof/>
                <w:webHidden/>
              </w:rPr>
              <w:fldChar w:fldCharType="end"/>
            </w:r>
          </w:hyperlink>
        </w:p>
        <w:p w:rsidR="004D6D0A" w:rsidRDefault="003E7F0E">
          <w:pPr>
            <w:pStyle w:val="TOC2"/>
            <w:tabs>
              <w:tab w:val="left" w:pos="880"/>
              <w:tab w:val="right" w:leader="dot" w:pos="8772"/>
            </w:tabs>
            <w:rPr>
              <w:rFonts w:asciiTheme="minorHAnsi" w:eastAsiaTheme="minorEastAsia" w:hAnsiTheme="minorHAnsi" w:cstheme="minorBidi"/>
              <w:noProof/>
              <w:sz w:val="22"/>
              <w:szCs w:val="22"/>
            </w:rPr>
          </w:pPr>
          <w:hyperlink w:anchor="_Toc69330477" w:history="1">
            <w:r w:rsidR="004D6D0A" w:rsidRPr="001E1419">
              <w:rPr>
                <w:rStyle w:val="Hyperlink"/>
                <w:noProof/>
                <w:lang w:val="vi-VN"/>
              </w:rPr>
              <w:t>3.6</w:t>
            </w:r>
            <w:r w:rsidR="004D6D0A">
              <w:rPr>
                <w:rFonts w:asciiTheme="minorHAnsi" w:eastAsiaTheme="minorEastAsia" w:hAnsiTheme="minorHAnsi" w:cstheme="minorBidi"/>
                <w:noProof/>
                <w:sz w:val="22"/>
                <w:szCs w:val="22"/>
              </w:rPr>
              <w:tab/>
            </w:r>
            <w:r w:rsidR="004D6D0A" w:rsidRPr="001E1419">
              <w:rPr>
                <w:rStyle w:val="Hyperlink"/>
                <w:noProof/>
                <w:lang w:val="vi-VN"/>
              </w:rPr>
              <w:t>Quy trình công nghệ sản xuất</w:t>
            </w:r>
            <w:r w:rsidR="004D6D0A">
              <w:rPr>
                <w:noProof/>
                <w:webHidden/>
              </w:rPr>
              <w:tab/>
            </w:r>
            <w:r w:rsidR="004D6D0A">
              <w:rPr>
                <w:noProof/>
                <w:webHidden/>
              </w:rPr>
              <w:fldChar w:fldCharType="begin"/>
            </w:r>
            <w:r w:rsidR="004D6D0A">
              <w:rPr>
                <w:noProof/>
                <w:webHidden/>
              </w:rPr>
              <w:instrText xml:space="preserve"> PAGEREF _Toc69330477 \h </w:instrText>
            </w:r>
            <w:r w:rsidR="004D6D0A">
              <w:rPr>
                <w:noProof/>
                <w:webHidden/>
              </w:rPr>
            </w:r>
            <w:r w:rsidR="004D6D0A">
              <w:rPr>
                <w:noProof/>
                <w:webHidden/>
              </w:rPr>
              <w:fldChar w:fldCharType="separate"/>
            </w:r>
            <w:r w:rsidR="002F75C5">
              <w:rPr>
                <w:noProof/>
                <w:webHidden/>
              </w:rPr>
              <w:t>2</w:t>
            </w:r>
            <w:r w:rsidR="004D6D0A">
              <w:rPr>
                <w:noProof/>
                <w:webHidden/>
              </w:rPr>
              <w:fldChar w:fldCharType="end"/>
            </w:r>
          </w:hyperlink>
        </w:p>
        <w:p w:rsidR="004D6D0A" w:rsidRDefault="003E7F0E">
          <w:pPr>
            <w:pStyle w:val="TOC2"/>
            <w:tabs>
              <w:tab w:val="left" w:pos="880"/>
              <w:tab w:val="right" w:leader="dot" w:pos="8772"/>
            </w:tabs>
            <w:rPr>
              <w:rFonts w:asciiTheme="minorHAnsi" w:eastAsiaTheme="minorEastAsia" w:hAnsiTheme="minorHAnsi" w:cstheme="minorBidi"/>
              <w:noProof/>
              <w:sz w:val="22"/>
              <w:szCs w:val="22"/>
            </w:rPr>
          </w:pPr>
          <w:hyperlink w:anchor="_Toc69330478" w:history="1">
            <w:r w:rsidR="004D6D0A" w:rsidRPr="001E1419">
              <w:rPr>
                <w:rStyle w:val="Hyperlink"/>
                <w:noProof/>
                <w:lang w:val="vi-VN"/>
              </w:rPr>
              <w:t>3.7</w:t>
            </w:r>
            <w:r w:rsidR="004D6D0A">
              <w:rPr>
                <w:rFonts w:asciiTheme="minorHAnsi" w:eastAsiaTheme="minorEastAsia" w:hAnsiTheme="minorHAnsi" w:cstheme="minorBidi"/>
                <w:noProof/>
                <w:sz w:val="22"/>
                <w:szCs w:val="22"/>
              </w:rPr>
              <w:tab/>
            </w:r>
            <w:r w:rsidR="004D6D0A" w:rsidRPr="001E1419">
              <w:rPr>
                <w:rStyle w:val="Hyperlink"/>
                <w:noProof/>
                <w:lang w:val="vi-VN"/>
              </w:rPr>
              <w:t>Xu hướng phát triển Natri Nitrat</w:t>
            </w:r>
            <w:r w:rsidR="004D6D0A">
              <w:rPr>
                <w:noProof/>
                <w:webHidden/>
              </w:rPr>
              <w:tab/>
            </w:r>
            <w:r w:rsidR="004D6D0A">
              <w:rPr>
                <w:noProof/>
                <w:webHidden/>
              </w:rPr>
              <w:fldChar w:fldCharType="begin"/>
            </w:r>
            <w:r w:rsidR="004D6D0A">
              <w:rPr>
                <w:noProof/>
                <w:webHidden/>
              </w:rPr>
              <w:instrText xml:space="preserve"> PAGEREF _Toc69330478 \h </w:instrText>
            </w:r>
            <w:r w:rsidR="004D6D0A">
              <w:rPr>
                <w:noProof/>
                <w:webHidden/>
              </w:rPr>
            </w:r>
            <w:r w:rsidR="004D6D0A">
              <w:rPr>
                <w:noProof/>
                <w:webHidden/>
              </w:rPr>
              <w:fldChar w:fldCharType="separate"/>
            </w:r>
            <w:r w:rsidR="002F75C5">
              <w:rPr>
                <w:noProof/>
                <w:webHidden/>
              </w:rPr>
              <w:t>2</w:t>
            </w:r>
            <w:r w:rsidR="004D6D0A">
              <w:rPr>
                <w:noProof/>
                <w:webHidden/>
              </w:rPr>
              <w:fldChar w:fldCharType="end"/>
            </w:r>
          </w:hyperlink>
        </w:p>
        <w:p w:rsidR="004D6D0A" w:rsidRDefault="003E7F0E">
          <w:pPr>
            <w:pStyle w:val="TOC1"/>
            <w:tabs>
              <w:tab w:val="left" w:pos="520"/>
              <w:tab w:val="right" w:leader="dot" w:pos="8772"/>
            </w:tabs>
            <w:rPr>
              <w:rFonts w:asciiTheme="minorHAnsi" w:eastAsiaTheme="minorEastAsia" w:hAnsiTheme="minorHAnsi" w:cstheme="minorBidi"/>
              <w:noProof/>
              <w:sz w:val="22"/>
              <w:szCs w:val="22"/>
            </w:rPr>
          </w:pPr>
          <w:hyperlink w:anchor="_Toc69330479" w:history="1">
            <w:r w:rsidR="004D6D0A" w:rsidRPr="001E1419">
              <w:rPr>
                <w:rStyle w:val="Hyperlink"/>
                <w:noProof/>
                <w:vertAlign w:val="subscript"/>
              </w:rPr>
              <w:t>4</w:t>
            </w:r>
            <w:r w:rsidR="004D6D0A">
              <w:rPr>
                <w:rFonts w:asciiTheme="minorHAnsi" w:eastAsiaTheme="minorEastAsia" w:hAnsiTheme="minorHAnsi" w:cstheme="minorBidi"/>
                <w:noProof/>
                <w:sz w:val="22"/>
                <w:szCs w:val="22"/>
              </w:rPr>
              <w:tab/>
            </w:r>
            <w:r w:rsidR="004D6D0A" w:rsidRPr="001E1419">
              <w:rPr>
                <w:rStyle w:val="Hyperlink"/>
                <w:noProof/>
              </w:rPr>
              <w:t>Ca(NO</w:t>
            </w:r>
            <w:r w:rsidR="004D6D0A" w:rsidRPr="001E1419">
              <w:rPr>
                <w:rStyle w:val="Hyperlink"/>
                <w:noProof/>
                <w:vertAlign w:val="subscript"/>
              </w:rPr>
              <w:t>3</w:t>
            </w:r>
            <w:r w:rsidR="004D6D0A" w:rsidRPr="001E1419">
              <w:rPr>
                <w:rStyle w:val="Hyperlink"/>
                <w:noProof/>
              </w:rPr>
              <w:t>)</w:t>
            </w:r>
            <w:r w:rsidR="004D6D0A" w:rsidRPr="001E1419">
              <w:rPr>
                <w:rStyle w:val="Hyperlink"/>
                <w:noProof/>
                <w:vertAlign w:val="subscript"/>
              </w:rPr>
              <w:t>2</w:t>
            </w:r>
            <w:r w:rsidR="004D6D0A">
              <w:rPr>
                <w:noProof/>
                <w:webHidden/>
              </w:rPr>
              <w:tab/>
            </w:r>
            <w:r w:rsidR="004D6D0A">
              <w:rPr>
                <w:noProof/>
                <w:webHidden/>
              </w:rPr>
              <w:fldChar w:fldCharType="begin"/>
            </w:r>
            <w:r w:rsidR="004D6D0A">
              <w:rPr>
                <w:noProof/>
                <w:webHidden/>
              </w:rPr>
              <w:instrText xml:space="preserve"> PAGEREF _Toc69330479 \h </w:instrText>
            </w:r>
            <w:r w:rsidR="004D6D0A">
              <w:rPr>
                <w:noProof/>
                <w:webHidden/>
              </w:rPr>
            </w:r>
            <w:r w:rsidR="004D6D0A">
              <w:rPr>
                <w:noProof/>
                <w:webHidden/>
              </w:rPr>
              <w:fldChar w:fldCharType="separate"/>
            </w:r>
            <w:r w:rsidR="002F75C5">
              <w:rPr>
                <w:noProof/>
                <w:webHidden/>
              </w:rPr>
              <w:t>2</w:t>
            </w:r>
            <w:r w:rsidR="004D6D0A">
              <w:rPr>
                <w:noProof/>
                <w:webHidden/>
              </w:rPr>
              <w:fldChar w:fldCharType="end"/>
            </w:r>
          </w:hyperlink>
        </w:p>
        <w:p w:rsidR="004D6D0A" w:rsidRDefault="003E7F0E">
          <w:pPr>
            <w:pStyle w:val="TOC2"/>
            <w:tabs>
              <w:tab w:val="left" w:pos="880"/>
              <w:tab w:val="right" w:leader="dot" w:pos="8772"/>
            </w:tabs>
            <w:rPr>
              <w:rFonts w:asciiTheme="minorHAnsi" w:eastAsiaTheme="minorEastAsia" w:hAnsiTheme="minorHAnsi" w:cstheme="minorBidi"/>
              <w:noProof/>
              <w:sz w:val="22"/>
              <w:szCs w:val="22"/>
            </w:rPr>
          </w:pPr>
          <w:hyperlink w:anchor="_Toc69330480" w:history="1">
            <w:r w:rsidR="004D6D0A" w:rsidRPr="001E1419">
              <w:rPr>
                <w:rStyle w:val="Hyperlink"/>
                <w:noProof/>
              </w:rPr>
              <w:t>4.1</w:t>
            </w:r>
            <w:r w:rsidR="004D6D0A">
              <w:rPr>
                <w:rFonts w:asciiTheme="minorHAnsi" w:eastAsiaTheme="minorEastAsia" w:hAnsiTheme="minorHAnsi" w:cstheme="minorBidi"/>
                <w:noProof/>
                <w:sz w:val="22"/>
                <w:szCs w:val="22"/>
              </w:rPr>
              <w:tab/>
            </w:r>
            <w:r w:rsidR="004D6D0A" w:rsidRPr="001E1419">
              <w:rPr>
                <w:rStyle w:val="Hyperlink"/>
                <w:noProof/>
              </w:rPr>
              <w:t>Tính chất của Calcium Nitrate (Ca(NO</w:t>
            </w:r>
            <w:r w:rsidR="004D6D0A" w:rsidRPr="001E1419">
              <w:rPr>
                <w:rStyle w:val="Hyperlink"/>
                <w:noProof/>
                <w:vertAlign w:val="subscript"/>
              </w:rPr>
              <w:t>3</w:t>
            </w:r>
            <w:r w:rsidR="004D6D0A" w:rsidRPr="001E1419">
              <w:rPr>
                <w:rStyle w:val="Hyperlink"/>
                <w:noProof/>
              </w:rPr>
              <w:t>)</w:t>
            </w:r>
            <w:r w:rsidR="004D6D0A" w:rsidRPr="001E1419">
              <w:rPr>
                <w:rStyle w:val="Hyperlink"/>
                <w:noProof/>
                <w:vertAlign w:val="subscript"/>
              </w:rPr>
              <w:t>2</w:t>
            </w:r>
            <w:r w:rsidR="004D6D0A" w:rsidRPr="001E1419">
              <w:rPr>
                <w:rStyle w:val="Hyperlink"/>
                <w:noProof/>
              </w:rPr>
              <w:t>)</w:t>
            </w:r>
            <w:r w:rsidR="004D6D0A">
              <w:rPr>
                <w:noProof/>
                <w:webHidden/>
              </w:rPr>
              <w:tab/>
            </w:r>
            <w:r w:rsidR="004D6D0A">
              <w:rPr>
                <w:noProof/>
                <w:webHidden/>
              </w:rPr>
              <w:fldChar w:fldCharType="begin"/>
            </w:r>
            <w:r w:rsidR="004D6D0A">
              <w:rPr>
                <w:noProof/>
                <w:webHidden/>
              </w:rPr>
              <w:instrText xml:space="preserve"> PAGEREF _Toc69330480 \h </w:instrText>
            </w:r>
            <w:r w:rsidR="004D6D0A">
              <w:rPr>
                <w:noProof/>
                <w:webHidden/>
              </w:rPr>
            </w:r>
            <w:r w:rsidR="004D6D0A">
              <w:rPr>
                <w:noProof/>
                <w:webHidden/>
              </w:rPr>
              <w:fldChar w:fldCharType="separate"/>
            </w:r>
            <w:r w:rsidR="002F75C5">
              <w:rPr>
                <w:noProof/>
                <w:webHidden/>
              </w:rPr>
              <w:t>2</w:t>
            </w:r>
            <w:r w:rsidR="004D6D0A">
              <w:rPr>
                <w:noProof/>
                <w:webHidden/>
              </w:rPr>
              <w:fldChar w:fldCharType="end"/>
            </w:r>
          </w:hyperlink>
        </w:p>
        <w:p w:rsidR="004D6D0A" w:rsidRDefault="003E7F0E">
          <w:pPr>
            <w:pStyle w:val="TOC2"/>
            <w:tabs>
              <w:tab w:val="left" w:pos="880"/>
              <w:tab w:val="right" w:leader="dot" w:pos="8772"/>
            </w:tabs>
            <w:rPr>
              <w:rFonts w:asciiTheme="minorHAnsi" w:eastAsiaTheme="minorEastAsia" w:hAnsiTheme="minorHAnsi" w:cstheme="minorBidi"/>
              <w:noProof/>
              <w:sz w:val="22"/>
              <w:szCs w:val="22"/>
            </w:rPr>
          </w:pPr>
          <w:hyperlink w:anchor="_Toc69330481" w:history="1">
            <w:r w:rsidR="004D6D0A" w:rsidRPr="001E1419">
              <w:rPr>
                <w:rStyle w:val="Hyperlink"/>
                <w:noProof/>
              </w:rPr>
              <w:t>4.2</w:t>
            </w:r>
            <w:r w:rsidR="004D6D0A">
              <w:rPr>
                <w:rFonts w:asciiTheme="minorHAnsi" w:eastAsiaTheme="minorEastAsia" w:hAnsiTheme="minorHAnsi" w:cstheme="minorBidi"/>
                <w:noProof/>
                <w:sz w:val="22"/>
                <w:szCs w:val="22"/>
              </w:rPr>
              <w:tab/>
            </w:r>
            <w:r w:rsidR="004D6D0A" w:rsidRPr="001E1419">
              <w:rPr>
                <w:rStyle w:val="Hyperlink"/>
                <w:noProof/>
              </w:rPr>
              <w:t>Đặc điểm kĩ thuật của phân calcium nitrate:</w:t>
            </w:r>
            <w:r w:rsidR="004D6D0A">
              <w:rPr>
                <w:noProof/>
                <w:webHidden/>
              </w:rPr>
              <w:tab/>
            </w:r>
            <w:r w:rsidR="004D6D0A">
              <w:rPr>
                <w:noProof/>
                <w:webHidden/>
              </w:rPr>
              <w:fldChar w:fldCharType="begin"/>
            </w:r>
            <w:r w:rsidR="004D6D0A">
              <w:rPr>
                <w:noProof/>
                <w:webHidden/>
              </w:rPr>
              <w:instrText xml:space="preserve"> PAGEREF _Toc69330481 \h </w:instrText>
            </w:r>
            <w:r w:rsidR="004D6D0A">
              <w:rPr>
                <w:noProof/>
                <w:webHidden/>
              </w:rPr>
            </w:r>
            <w:r w:rsidR="004D6D0A">
              <w:rPr>
                <w:noProof/>
                <w:webHidden/>
              </w:rPr>
              <w:fldChar w:fldCharType="separate"/>
            </w:r>
            <w:r w:rsidR="002F75C5">
              <w:rPr>
                <w:noProof/>
                <w:webHidden/>
              </w:rPr>
              <w:t>2</w:t>
            </w:r>
            <w:r w:rsidR="004D6D0A">
              <w:rPr>
                <w:noProof/>
                <w:webHidden/>
              </w:rPr>
              <w:fldChar w:fldCharType="end"/>
            </w:r>
          </w:hyperlink>
        </w:p>
        <w:p w:rsidR="004D6D0A" w:rsidRDefault="003E7F0E">
          <w:pPr>
            <w:pStyle w:val="TOC2"/>
            <w:tabs>
              <w:tab w:val="left" w:pos="880"/>
              <w:tab w:val="right" w:leader="dot" w:pos="8772"/>
            </w:tabs>
            <w:rPr>
              <w:rFonts w:asciiTheme="minorHAnsi" w:eastAsiaTheme="minorEastAsia" w:hAnsiTheme="minorHAnsi" w:cstheme="minorBidi"/>
              <w:noProof/>
              <w:sz w:val="22"/>
              <w:szCs w:val="22"/>
            </w:rPr>
          </w:pPr>
          <w:hyperlink w:anchor="_Toc69330482" w:history="1">
            <w:r w:rsidR="004D6D0A" w:rsidRPr="001E1419">
              <w:rPr>
                <w:rStyle w:val="Hyperlink"/>
                <w:noProof/>
              </w:rPr>
              <w:t>4.3</w:t>
            </w:r>
            <w:r w:rsidR="004D6D0A">
              <w:rPr>
                <w:rFonts w:asciiTheme="minorHAnsi" w:eastAsiaTheme="minorEastAsia" w:hAnsiTheme="minorHAnsi" w:cstheme="minorBidi"/>
                <w:noProof/>
                <w:sz w:val="22"/>
                <w:szCs w:val="22"/>
              </w:rPr>
              <w:tab/>
            </w:r>
            <w:r w:rsidR="004D6D0A" w:rsidRPr="001E1419">
              <w:rPr>
                <w:rStyle w:val="Hyperlink"/>
                <w:noProof/>
              </w:rPr>
              <w:t>Ứng dụng của phân Ca(NO</w:t>
            </w:r>
            <w:r w:rsidR="004D6D0A" w:rsidRPr="001E1419">
              <w:rPr>
                <w:rStyle w:val="Hyperlink"/>
                <w:noProof/>
                <w:vertAlign w:val="subscript"/>
              </w:rPr>
              <w:t>3</w:t>
            </w:r>
            <w:r w:rsidR="004D6D0A" w:rsidRPr="001E1419">
              <w:rPr>
                <w:rStyle w:val="Hyperlink"/>
                <w:noProof/>
              </w:rPr>
              <w:t>)</w:t>
            </w:r>
            <w:r w:rsidR="004D6D0A" w:rsidRPr="001E1419">
              <w:rPr>
                <w:rStyle w:val="Hyperlink"/>
                <w:noProof/>
                <w:vertAlign w:val="subscript"/>
              </w:rPr>
              <w:t>2</w:t>
            </w:r>
            <w:r w:rsidR="004D6D0A">
              <w:rPr>
                <w:noProof/>
                <w:webHidden/>
              </w:rPr>
              <w:tab/>
            </w:r>
            <w:r w:rsidR="004D6D0A">
              <w:rPr>
                <w:noProof/>
                <w:webHidden/>
              </w:rPr>
              <w:fldChar w:fldCharType="begin"/>
            </w:r>
            <w:r w:rsidR="004D6D0A">
              <w:rPr>
                <w:noProof/>
                <w:webHidden/>
              </w:rPr>
              <w:instrText xml:space="preserve"> PAGEREF _Toc69330482 \h </w:instrText>
            </w:r>
            <w:r w:rsidR="004D6D0A">
              <w:rPr>
                <w:noProof/>
                <w:webHidden/>
              </w:rPr>
            </w:r>
            <w:r w:rsidR="004D6D0A">
              <w:rPr>
                <w:noProof/>
                <w:webHidden/>
              </w:rPr>
              <w:fldChar w:fldCharType="separate"/>
            </w:r>
            <w:r w:rsidR="002F75C5">
              <w:rPr>
                <w:noProof/>
                <w:webHidden/>
              </w:rPr>
              <w:t>2</w:t>
            </w:r>
            <w:r w:rsidR="004D6D0A">
              <w:rPr>
                <w:noProof/>
                <w:webHidden/>
              </w:rPr>
              <w:fldChar w:fldCharType="end"/>
            </w:r>
          </w:hyperlink>
        </w:p>
        <w:p w:rsidR="004D6D0A" w:rsidRDefault="003E7F0E">
          <w:pPr>
            <w:pStyle w:val="TOC2"/>
            <w:tabs>
              <w:tab w:val="left" w:pos="880"/>
              <w:tab w:val="right" w:leader="dot" w:pos="8772"/>
            </w:tabs>
            <w:rPr>
              <w:rFonts w:asciiTheme="minorHAnsi" w:eastAsiaTheme="minorEastAsia" w:hAnsiTheme="minorHAnsi" w:cstheme="minorBidi"/>
              <w:noProof/>
              <w:sz w:val="22"/>
              <w:szCs w:val="22"/>
            </w:rPr>
          </w:pPr>
          <w:hyperlink w:anchor="_Toc69330483" w:history="1">
            <w:r w:rsidR="004D6D0A" w:rsidRPr="001E1419">
              <w:rPr>
                <w:rStyle w:val="Hyperlink"/>
                <w:noProof/>
              </w:rPr>
              <w:t>4.4</w:t>
            </w:r>
            <w:r w:rsidR="004D6D0A">
              <w:rPr>
                <w:rFonts w:asciiTheme="minorHAnsi" w:eastAsiaTheme="minorEastAsia" w:hAnsiTheme="minorHAnsi" w:cstheme="minorBidi"/>
                <w:noProof/>
                <w:sz w:val="22"/>
                <w:szCs w:val="22"/>
              </w:rPr>
              <w:tab/>
            </w:r>
            <w:r w:rsidR="004D6D0A" w:rsidRPr="001E1419">
              <w:rPr>
                <w:rStyle w:val="Hyperlink"/>
                <w:noProof/>
              </w:rPr>
              <w:t>Cơ sở hóa lý của quá trình sản xuất:</w:t>
            </w:r>
            <w:r w:rsidR="004D6D0A">
              <w:rPr>
                <w:noProof/>
                <w:webHidden/>
              </w:rPr>
              <w:tab/>
            </w:r>
            <w:r w:rsidR="004D6D0A">
              <w:rPr>
                <w:noProof/>
                <w:webHidden/>
              </w:rPr>
              <w:fldChar w:fldCharType="begin"/>
            </w:r>
            <w:r w:rsidR="004D6D0A">
              <w:rPr>
                <w:noProof/>
                <w:webHidden/>
              </w:rPr>
              <w:instrText xml:space="preserve"> PAGEREF _Toc69330483 \h </w:instrText>
            </w:r>
            <w:r w:rsidR="004D6D0A">
              <w:rPr>
                <w:noProof/>
                <w:webHidden/>
              </w:rPr>
            </w:r>
            <w:r w:rsidR="004D6D0A">
              <w:rPr>
                <w:noProof/>
                <w:webHidden/>
              </w:rPr>
              <w:fldChar w:fldCharType="separate"/>
            </w:r>
            <w:r w:rsidR="002F75C5">
              <w:rPr>
                <w:noProof/>
                <w:webHidden/>
              </w:rPr>
              <w:t>2</w:t>
            </w:r>
            <w:r w:rsidR="004D6D0A">
              <w:rPr>
                <w:noProof/>
                <w:webHidden/>
              </w:rPr>
              <w:fldChar w:fldCharType="end"/>
            </w:r>
          </w:hyperlink>
        </w:p>
        <w:p w:rsidR="004D6D0A" w:rsidRDefault="003E7F0E">
          <w:pPr>
            <w:pStyle w:val="TOC2"/>
            <w:tabs>
              <w:tab w:val="left" w:pos="880"/>
              <w:tab w:val="right" w:leader="dot" w:pos="8772"/>
            </w:tabs>
            <w:rPr>
              <w:rFonts w:asciiTheme="minorHAnsi" w:eastAsiaTheme="minorEastAsia" w:hAnsiTheme="minorHAnsi" w:cstheme="minorBidi"/>
              <w:noProof/>
              <w:sz w:val="22"/>
              <w:szCs w:val="22"/>
            </w:rPr>
          </w:pPr>
          <w:hyperlink w:anchor="_Toc69330484" w:history="1">
            <w:r w:rsidR="004D6D0A" w:rsidRPr="001E1419">
              <w:rPr>
                <w:rStyle w:val="Hyperlink"/>
                <w:noProof/>
              </w:rPr>
              <w:t>4.5</w:t>
            </w:r>
            <w:r w:rsidR="004D6D0A">
              <w:rPr>
                <w:rFonts w:asciiTheme="minorHAnsi" w:eastAsiaTheme="minorEastAsia" w:hAnsiTheme="minorHAnsi" w:cstheme="minorBidi"/>
                <w:noProof/>
                <w:sz w:val="22"/>
                <w:szCs w:val="22"/>
              </w:rPr>
              <w:tab/>
            </w:r>
            <w:r w:rsidR="004D6D0A" w:rsidRPr="001E1419">
              <w:rPr>
                <w:rStyle w:val="Hyperlink"/>
                <w:noProof/>
                <w:lang w:eastAsia="vi-VN"/>
              </w:rPr>
              <w:t>Xu hướng phát triển</w:t>
            </w:r>
            <w:r w:rsidR="004D6D0A">
              <w:rPr>
                <w:noProof/>
                <w:webHidden/>
              </w:rPr>
              <w:tab/>
            </w:r>
            <w:r w:rsidR="004D6D0A">
              <w:rPr>
                <w:noProof/>
                <w:webHidden/>
              </w:rPr>
              <w:fldChar w:fldCharType="begin"/>
            </w:r>
            <w:r w:rsidR="004D6D0A">
              <w:rPr>
                <w:noProof/>
                <w:webHidden/>
              </w:rPr>
              <w:instrText xml:space="preserve"> PAGEREF _Toc69330484 \h </w:instrText>
            </w:r>
            <w:r w:rsidR="004D6D0A">
              <w:rPr>
                <w:noProof/>
                <w:webHidden/>
              </w:rPr>
            </w:r>
            <w:r w:rsidR="004D6D0A">
              <w:rPr>
                <w:noProof/>
                <w:webHidden/>
              </w:rPr>
              <w:fldChar w:fldCharType="separate"/>
            </w:r>
            <w:r w:rsidR="002F75C5">
              <w:rPr>
                <w:noProof/>
                <w:webHidden/>
              </w:rPr>
              <w:t>2</w:t>
            </w:r>
            <w:r w:rsidR="004D6D0A">
              <w:rPr>
                <w:noProof/>
                <w:webHidden/>
              </w:rPr>
              <w:fldChar w:fldCharType="end"/>
            </w:r>
          </w:hyperlink>
        </w:p>
        <w:p w:rsidR="006F3AB5" w:rsidRDefault="006F3AB5">
          <w:r>
            <w:rPr>
              <w:b/>
              <w:bCs/>
              <w:noProof/>
            </w:rPr>
            <w:fldChar w:fldCharType="end"/>
          </w:r>
        </w:p>
      </w:sdtContent>
    </w:sdt>
    <w:p w:rsidR="003E7F0E" w:rsidRDefault="003E7F0E" w:rsidP="003D3B0F">
      <w:pPr>
        <w:pStyle w:val="NoSpacing"/>
        <w:rPr>
          <w:b/>
          <w:sz w:val="44"/>
          <w:szCs w:val="44"/>
        </w:rPr>
        <w:sectPr w:rsidR="003E7F0E" w:rsidSect="003E7F0E">
          <w:pgSz w:w="11907" w:h="16840" w:code="9"/>
          <w:pgMar w:top="1411" w:right="1138" w:bottom="1411" w:left="1987" w:header="706" w:footer="706" w:gutter="0"/>
          <w:pgNumType w:start="1"/>
          <w:cols w:space="720"/>
          <w:titlePg/>
          <w:docGrid w:linePitch="360"/>
        </w:sectPr>
      </w:pPr>
    </w:p>
    <w:p w:rsidR="00F670D0" w:rsidRPr="00DD2759" w:rsidRDefault="001025BF" w:rsidP="00DD2759">
      <w:pPr>
        <w:pStyle w:val="Heading1"/>
      </w:pPr>
      <w:bookmarkStart w:id="0" w:name="_Toc69330451"/>
      <w:r w:rsidRPr="00DD2759">
        <w:lastRenderedPageBreak/>
        <w:t>Canxi Amoni Nitrat (CAN)</w:t>
      </w:r>
      <w:bookmarkEnd w:id="0"/>
    </w:p>
    <w:p w:rsidR="00AA0DF4" w:rsidRDefault="00AA0DF4" w:rsidP="00DD2759">
      <w:pPr>
        <w:pStyle w:val="Heading2"/>
      </w:pPr>
      <w:bookmarkStart w:id="1" w:name="_Toc69330452"/>
      <w:r>
        <w:t>Đặc điểm tính chất</w:t>
      </w:r>
      <w:bookmarkEnd w:id="1"/>
      <w:r>
        <w:t xml:space="preserve"> </w:t>
      </w:r>
    </w:p>
    <w:p w:rsidR="00F06069" w:rsidRDefault="001025BF" w:rsidP="000304EB">
      <w:pPr>
        <w:ind w:firstLine="720"/>
      </w:pPr>
      <w:r>
        <w:t>Can</w:t>
      </w:r>
      <w:r w:rsidR="00F06069">
        <w:t>xi amoni nitrat (CAN) không có một công thức hóa học chung nhưng các công thức của nó vẫn chứa những thành phần tương tự nhau. Sự đa dạng nà</w:t>
      </w:r>
      <w:bookmarkStart w:id="2" w:name="_GoBack"/>
      <w:bookmarkEnd w:id="2"/>
      <w:r w:rsidR="00F06069">
        <w:t>y là do cách mà CAN được sản xuất. Một trong số các biến thể của nó được tạo thành bằng cách trộn nhanh bột đá vôi với dung dịch amoni nitrat cô đặc</w:t>
      </w:r>
      <w:r w:rsidR="00144EEE">
        <w:t xml:space="preserve"> </w:t>
      </w:r>
      <w:sdt>
        <w:sdtPr>
          <w:id w:val="-1750183760"/>
          <w:citation/>
        </w:sdtPr>
        <w:sdtContent>
          <w:r w:rsidR="00144EEE">
            <w:fldChar w:fldCharType="begin"/>
          </w:r>
          <w:r w:rsidR="00144EEE">
            <w:instrText xml:space="preserve"> CITATION Vac01 \l 1033 </w:instrText>
          </w:r>
          <w:r w:rsidR="00144EEE">
            <w:fldChar w:fldCharType="separate"/>
          </w:r>
          <w:r w:rsidR="00144EEE" w:rsidRPr="00144EEE">
            <w:rPr>
              <w:noProof/>
            </w:rPr>
            <w:t>[1]</w:t>
          </w:r>
          <w:r w:rsidR="00144EEE">
            <w:fldChar w:fldCharType="end"/>
          </w:r>
        </w:sdtContent>
      </w:sdt>
      <w:sdt>
        <w:sdtPr>
          <w:id w:val="940189948"/>
          <w:citation/>
        </w:sdtPr>
        <w:sdtContent>
          <w:r w:rsidR="00144EEE">
            <w:fldChar w:fldCharType="begin"/>
          </w:r>
          <w:r w:rsidR="00144EEE">
            <w:instrText xml:space="preserve"> CITATION Uni98 \l 1033 </w:instrText>
          </w:r>
          <w:r w:rsidR="00144EEE">
            <w:fldChar w:fldCharType="separate"/>
          </w:r>
          <w:r w:rsidR="00144EEE">
            <w:rPr>
              <w:noProof/>
            </w:rPr>
            <w:t xml:space="preserve"> </w:t>
          </w:r>
          <w:r w:rsidR="00144EEE" w:rsidRPr="00144EEE">
            <w:rPr>
              <w:noProof/>
            </w:rPr>
            <w:t>[2]</w:t>
          </w:r>
          <w:r w:rsidR="00144EEE">
            <w:fldChar w:fldCharType="end"/>
          </w:r>
        </w:sdtContent>
      </w:sdt>
      <w:r w:rsidR="00F35FC8">
        <w:t>; một biến thể khác, hòa tan hoàn toàn trong nước, là hỗn hợp của canxi nitrat và ammonium nitrate tạo thành dạng tinh thể của muối kép ngậm nước: 5Ca(NO</w:t>
      </w:r>
      <w:r w:rsidR="00F35FC8">
        <w:rPr>
          <w:vertAlign w:val="subscript"/>
        </w:rPr>
        <w:t>3</w:t>
      </w:r>
      <w:r w:rsidR="00F35FC8">
        <w:t>)</w:t>
      </w:r>
      <w:r w:rsidR="00F35FC8">
        <w:rPr>
          <w:vertAlign w:val="subscript"/>
        </w:rPr>
        <w:t>2</w:t>
      </w:r>
      <w:r w:rsidR="00F35FC8">
        <w:t>•NH</w:t>
      </w:r>
      <w:r w:rsidR="00F35FC8">
        <w:rPr>
          <w:vertAlign w:val="subscript"/>
        </w:rPr>
        <w:t>4</w:t>
      </w:r>
      <w:r w:rsidR="00F35FC8">
        <w:t>NO</w:t>
      </w:r>
      <w:r w:rsidR="00F35FC8">
        <w:rPr>
          <w:vertAlign w:val="subscript"/>
        </w:rPr>
        <w:t>3</w:t>
      </w:r>
      <w:r w:rsidR="00F35FC8">
        <w:t>•10H</w:t>
      </w:r>
      <w:r w:rsidR="00F35FC8">
        <w:rPr>
          <w:vertAlign w:val="subscript"/>
        </w:rPr>
        <w:t>2</w:t>
      </w:r>
      <w:r w:rsidR="00F35FC8">
        <w:t>O</w:t>
      </w:r>
      <w:r w:rsidR="00DA73DD">
        <w:t xml:space="preserve"> </w:t>
      </w:r>
      <w:sdt>
        <w:sdtPr>
          <w:id w:val="1891218832"/>
          <w:citation/>
        </w:sdtPr>
        <w:sdtContent>
          <w:r w:rsidR="00DA73DD">
            <w:fldChar w:fldCharType="begin"/>
          </w:r>
          <w:r w:rsidR="00DA73DD">
            <w:instrText xml:space="preserve"> CITATION San21 \l 1033 </w:instrText>
          </w:r>
          <w:r w:rsidR="00DA73DD">
            <w:fldChar w:fldCharType="separate"/>
          </w:r>
          <w:r w:rsidR="00DA73DD" w:rsidRPr="00DA73DD">
            <w:rPr>
              <w:noProof/>
            </w:rPr>
            <w:t>[3]</w:t>
          </w:r>
          <w:r w:rsidR="00DA73DD">
            <w:fldChar w:fldCharType="end"/>
          </w:r>
        </w:sdtContent>
      </w:sdt>
      <w:sdt>
        <w:sdtPr>
          <w:id w:val="992836372"/>
          <w:citation/>
        </w:sdtPr>
        <w:sdtContent>
          <w:r w:rsidR="00DA73DD">
            <w:fldChar w:fldCharType="begin"/>
          </w:r>
          <w:r w:rsidR="00DA73DD">
            <w:instrText xml:space="preserve"> CITATION Sha21 \l 1033 </w:instrText>
          </w:r>
          <w:r w:rsidR="00DA73DD">
            <w:fldChar w:fldCharType="separate"/>
          </w:r>
          <w:r w:rsidR="00DA73DD">
            <w:rPr>
              <w:noProof/>
            </w:rPr>
            <w:t xml:space="preserve"> </w:t>
          </w:r>
          <w:r w:rsidR="00DA73DD" w:rsidRPr="00DA73DD">
            <w:rPr>
              <w:noProof/>
            </w:rPr>
            <w:t>[4]</w:t>
          </w:r>
          <w:r w:rsidR="00DA73DD">
            <w:fldChar w:fldCharType="end"/>
          </w:r>
        </w:sdtContent>
      </w:sdt>
      <w:r w:rsidR="00F35FC8">
        <w:t>.</w:t>
      </w:r>
    </w:p>
    <w:p w:rsidR="00966138" w:rsidRDefault="00966138" w:rsidP="003C39B9">
      <w:pPr>
        <w:pStyle w:val="Caption"/>
        <w:keepNext/>
        <w:jc w:val="center"/>
      </w:pPr>
      <w:r>
        <w:t xml:space="preserve">Bảng </w:t>
      </w:r>
      <w:r>
        <w:fldChar w:fldCharType="begin"/>
      </w:r>
      <w:r>
        <w:instrText xml:space="preserve"> 1 \s </w:instrText>
      </w:r>
      <w:r>
        <w:fldChar w:fldCharType="separate"/>
      </w:r>
      <w:r>
        <w:rPr>
          <w:noProof/>
        </w:rPr>
        <w:t>0</w:t>
      </w:r>
      <w:r>
        <w:fldChar w:fldCharType="end"/>
      </w:r>
      <w:fldSimple w:instr=" SEQ Bảng \* ARABIC \s 1 ">
        <w:r w:rsidR="002F75C5">
          <w:rPr>
            <w:noProof/>
          </w:rPr>
          <w:t>1</w:t>
        </w:r>
      </w:fldSimple>
      <w:r>
        <w:t>. Thông số</w:t>
      </w:r>
      <w:r w:rsidR="00352375">
        <w:t xml:space="preserve"> của CAN dùng trong thương mại từ một số công ty Trung Quốc</w:t>
      </w:r>
    </w:p>
    <w:p w:rsidR="00966138" w:rsidRPr="00966138" w:rsidRDefault="00966138" w:rsidP="00966138">
      <w:r>
        <w:t xml:space="preserve">(Nguồn: Tổng hợp từ </w:t>
      </w:r>
      <w:sdt>
        <w:sdtPr>
          <w:id w:val="768044791"/>
          <w:citation/>
        </w:sdtPr>
        <w:sdtContent>
          <w:r>
            <w:fldChar w:fldCharType="begin"/>
          </w:r>
          <w:r>
            <w:instrText xml:space="preserve"> CITATION San21 \l 1033 </w:instrText>
          </w:r>
          <w:r>
            <w:fldChar w:fldCharType="separate"/>
          </w:r>
          <w:r w:rsidRPr="00966138">
            <w:rPr>
              <w:noProof/>
            </w:rPr>
            <w:t>[3]</w:t>
          </w:r>
          <w:r>
            <w:fldChar w:fldCharType="end"/>
          </w:r>
        </w:sdtContent>
      </w:sdt>
      <w:r>
        <w:t xml:space="preserve"> và </w:t>
      </w:r>
      <w:sdt>
        <w:sdtPr>
          <w:id w:val="-1902282699"/>
          <w:citation/>
        </w:sdtPr>
        <w:sdtContent>
          <w:r>
            <w:fldChar w:fldCharType="begin"/>
          </w:r>
          <w:r>
            <w:instrText xml:space="preserve"> CITATION Sha21 \l 1033 </w:instrText>
          </w:r>
          <w:r>
            <w:fldChar w:fldCharType="separate"/>
          </w:r>
          <w:r w:rsidRPr="00966138">
            <w:rPr>
              <w:noProof/>
            </w:rPr>
            <w:t>[4]</w:t>
          </w:r>
          <w:r>
            <w:fldChar w:fldCharType="end"/>
          </w:r>
        </w:sdtContent>
      </w:sdt>
      <w:r>
        <w:t>)</w:t>
      </w:r>
    </w:p>
    <w:tbl>
      <w:tblPr>
        <w:tblStyle w:val="TableGrid"/>
        <w:tblW w:w="0" w:type="auto"/>
        <w:tblLook w:val="04A0" w:firstRow="1" w:lastRow="0" w:firstColumn="1" w:lastColumn="0" w:noHBand="0" w:noVBand="1"/>
      </w:tblPr>
      <w:tblGrid>
        <w:gridCol w:w="2403"/>
        <w:gridCol w:w="425"/>
        <w:gridCol w:w="5944"/>
      </w:tblGrid>
      <w:tr w:rsidR="00DA73DD" w:rsidTr="00966138">
        <w:tc>
          <w:tcPr>
            <w:tcW w:w="2405" w:type="dxa"/>
          </w:tcPr>
          <w:p w:rsidR="00DA73DD" w:rsidRPr="00966138" w:rsidRDefault="00DA73DD" w:rsidP="00966138">
            <w:pPr>
              <w:jc w:val="left"/>
              <w:rPr>
                <w:b/>
              </w:rPr>
            </w:pPr>
            <w:r w:rsidRPr="00966138">
              <w:rPr>
                <w:b/>
              </w:rPr>
              <w:t>Phân tích</w:t>
            </w:r>
          </w:p>
        </w:tc>
        <w:tc>
          <w:tcPr>
            <w:tcW w:w="425" w:type="dxa"/>
          </w:tcPr>
          <w:p w:rsidR="00DA73DD" w:rsidRPr="00966138" w:rsidRDefault="00DA73DD" w:rsidP="00966138">
            <w:pPr>
              <w:jc w:val="left"/>
              <w:rPr>
                <w:b/>
              </w:rPr>
            </w:pPr>
          </w:p>
        </w:tc>
        <w:tc>
          <w:tcPr>
            <w:tcW w:w="5948" w:type="dxa"/>
          </w:tcPr>
          <w:p w:rsidR="00DA73DD" w:rsidRPr="00966138" w:rsidRDefault="00DA73DD" w:rsidP="00966138">
            <w:pPr>
              <w:jc w:val="left"/>
              <w:rPr>
                <w:b/>
              </w:rPr>
            </w:pPr>
            <w:r w:rsidRPr="00966138">
              <w:rPr>
                <w:b/>
              </w:rPr>
              <w:t>Thông số</w:t>
            </w:r>
          </w:p>
        </w:tc>
      </w:tr>
      <w:tr w:rsidR="00352375" w:rsidTr="00966138">
        <w:tc>
          <w:tcPr>
            <w:tcW w:w="2405" w:type="dxa"/>
          </w:tcPr>
          <w:p w:rsidR="00352375" w:rsidRDefault="00352375" w:rsidP="006057BA">
            <w:r>
              <w:t>Công thức hóa học</w:t>
            </w:r>
          </w:p>
        </w:tc>
        <w:tc>
          <w:tcPr>
            <w:tcW w:w="425" w:type="dxa"/>
            <w:vAlign w:val="center"/>
          </w:tcPr>
          <w:p w:rsidR="00352375" w:rsidRDefault="00352375" w:rsidP="00966138">
            <w:pPr>
              <w:jc w:val="center"/>
            </w:pPr>
          </w:p>
        </w:tc>
        <w:tc>
          <w:tcPr>
            <w:tcW w:w="5948" w:type="dxa"/>
          </w:tcPr>
          <w:p w:rsidR="00352375" w:rsidRPr="00966138" w:rsidRDefault="00352375" w:rsidP="006057BA">
            <w:r>
              <w:t>5Ca(NO</w:t>
            </w:r>
            <w:r>
              <w:rPr>
                <w:vertAlign w:val="subscript"/>
              </w:rPr>
              <w:t>3</w:t>
            </w:r>
            <w:r>
              <w:t>)</w:t>
            </w:r>
            <w:r>
              <w:rPr>
                <w:vertAlign w:val="subscript"/>
              </w:rPr>
              <w:t>2</w:t>
            </w:r>
            <w:r>
              <w:t>•NH</w:t>
            </w:r>
            <w:r>
              <w:rPr>
                <w:vertAlign w:val="subscript"/>
              </w:rPr>
              <w:t>4</w:t>
            </w:r>
            <w:r>
              <w:t>NO</w:t>
            </w:r>
            <w:r>
              <w:rPr>
                <w:vertAlign w:val="subscript"/>
              </w:rPr>
              <w:t>3</w:t>
            </w:r>
            <w:r>
              <w:t>•10H</w:t>
            </w:r>
            <w:r>
              <w:rPr>
                <w:vertAlign w:val="subscript"/>
              </w:rPr>
              <w:t>2</w:t>
            </w:r>
            <w:r>
              <w:t>O</w:t>
            </w:r>
          </w:p>
        </w:tc>
      </w:tr>
      <w:tr w:rsidR="00966138" w:rsidTr="00966138">
        <w:tc>
          <w:tcPr>
            <w:tcW w:w="2405" w:type="dxa"/>
          </w:tcPr>
          <w:p w:rsidR="00966138" w:rsidRDefault="00966138" w:rsidP="006057BA">
            <w:r>
              <w:t>Nguyên tử khối</w:t>
            </w:r>
          </w:p>
        </w:tc>
        <w:tc>
          <w:tcPr>
            <w:tcW w:w="425" w:type="dxa"/>
            <w:vAlign w:val="center"/>
          </w:tcPr>
          <w:p w:rsidR="00966138" w:rsidRDefault="00966138" w:rsidP="00966138">
            <w:pPr>
              <w:jc w:val="center"/>
            </w:pPr>
          </w:p>
        </w:tc>
        <w:tc>
          <w:tcPr>
            <w:tcW w:w="5948" w:type="dxa"/>
          </w:tcPr>
          <w:p w:rsidR="00966138" w:rsidRDefault="00966138" w:rsidP="006057BA">
            <w:r w:rsidRPr="00966138">
              <w:t>1080.71</w:t>
            </w:r>
          </w:p>
        </w:tc>
      </w:tr>
      <w:tr w:rsidR="00966138" w:rsidTr="00966138">
        <w:tc>
          <w:tcPr>
            <w:tcW w:w="2405" w:type="dxa"/>
          </w:tcPr>
          <w:p w:rsidR="00966138" w:rsidRDefault="00966138" w:rsidP="006057BA">
            <w:r>
              <w:t>Màu sắc</w:t>
            </w:r>
          </w:p>
        </w:tc>
        <w:tc>
          <w:tcPr>
            <w:tcW w:w="425" w:type="dxa"/>
            <w:vAlign w:val="center"/>
          </w:tcPr>
          <w:p w:rsidR="00966138" w:rsidRDefault="00966138" w:rsidP="00966138">
            <w:pPr>
              <w:jc w:val="center"/>
            </w:pPr>
          </w:p>
        </w:tc>
        <w:tc>
          <w:tcPr>
            <w:tcW w:w="5948" w:type="dxa"/>
          </w:tcPr>
          <w:p w:rsidR="00966138" w:rsidRPr="00966138" w:rsidRDefault="00966138" w:rsidP="006057BA">
            <w:r>
              <w:t>Trắng</w:t>
            </w:r>
          </w:p>
        </w:tc>
      </w:tr>
      <w:tr w:rsidR="00DA73DD" w:rsidTr="00966138">
        <w:tc>
          <w:tcPr>
            <w:tcW w:w="2405" w:type="dxa"/>
          </w:tcPr>
          <w:p w:rsidR="00DA73DD" w:rsidRDefault="00DA73DD" w:rsidP="006057BA">
            <w:r>
              <w:t>Canxi nitrat, %</w:t>
            </w:r>
          </w:p>
        </w:tc>
        <w:tc>
          <w:tcPr>
            <w:tcW w:w="425" w:type="dxa"/>
            <w:vAlign w:val="center"/>
          </w:tcPr>
          <w:p w:rsidR="00DA73DD" w:rsidRDefault="00966138" w:rsidP="00966138">
            <w:pPr>
              <w:jc w:val="center"/>
            </w:pPr>
            <w:r w:rsidRPr="00966138">
              <w:t>≥</w:t>
            </w:r>
          </w:p>
        </w:tc>
        <w:tc>
          <w:tcPr>
            <w:tcW w:w="5948" w:type="dxa"/>
          </w:tcPr>
          <w:p w:rsidR="00DA73DD" w:rsidRDefault="00966138" w:rsidP="00966138">
            <w:pPr>
              <w:spacing w:line="240" w:lineRule="auto"/>
              <w:jc w:val="left"/>
            </w:pPr>
            <w:r>
              <w:t>7 – 6</w:t>
            </w:r>
          </w:p>
        </w:tc>
      </w:tr>
      <w:tr w:rsidR="00DA73DD" w:rsidTr="00966138">
        <w:tc>
          <w:tcPr>
            <w:tcW w:w="2405" w:type="dxa"/>
          </w:tcPr>
          <w:p w:rsidR="00DA73DD" w:rsidRDefault="00DA73DD" w:rsidP="006057BA">
            <w:r>
              <w:t>Amoni nitrat, %</w:t>
            </w:r>
          </w:p>
        </w:tc>
        <w:tc>
          <w:tcPr>
            <w:tcW w:w="425" w:type="dxa"/>
            <w:vAlign w:val="center"/>
          </w:tcPr>
          <w:p w:rsidR="00DA73DD" w:rsidRDefault="00DA73DD" w:rsidP="00966138">
            <w:pPr>
              <w:jc w:val="center"/>
            </w:pPr>
          </w:p>
        </w:tc>
        <w:tc>
          <w:tcPr>
            <w:tcW w:w="5948" w:type="dxa"/>
          </w:tcPr>
          <w:p w:rsidR="00DA73DD" w:rsidRDefault="00966138" w:rsidP="00966138">
            <w:r>
              <w:t>6 – 10</w:t>
            </w:r>
          </w:p>
        </w:tc>
      </w:tr>
      <w:tr w:rsidR="00DA73DD" w:rsidTr="00966138">
        <w:tc>
          <w:tcPr>
            <w:tcW w:w="2405" w:type="dxa"/>
          </w:tcPr>
          <w:p w:rsidR="00DA73DD" w:rsidRDefault="00DA73DD" w:rsidP="006057BA">
            <w:r>
              <w:t>Độ ẩm, %</w:t>
            </w:r>
          </w:p>
        </w:tc>
        <w:tc>
          <w:tcPr>
            <w:tcW w:w="425" w:type="dxa"/>
            <w:vAlign w:val="center"/>
          </w:tcPr>
          <w:p w:rsidR="00DA73DD" w:rsidRDefault="00DA73DD" w:rsidP="00966138">
            <w:pPr>
              <w:jc w:val="center"/>
            </w:pPr>
          </w:p>
        </w:tc>
        <w:tc>
          <w:tcPr>
            <w:tcW w:w="5948" w:type="dxa"/>
          </w:tcPr>
          <w:p w:rsidR="00DA73DD" w:rsidRDefault="00966138" w:rsidP="006057BA">
            <w:r>
              <w:t xml:space="preserve">12 – </w:t>
            </w:r>
            <w:r w:rsidRPr="00966138">
              <w:t>16</w:t>
            </w:r>
          </w:p>
        </w:tc>
      </w:tr>
      <w:tr w:rsidR="00DA73DD" w:rsidTr="00966138">
        <w:tc>
          <w:tcPr>
            <w:tcW w:w="2405" w:type="dxa"/>
          </w:tcPr>
          <w:p w:rsidR="00DA73DD" w:rsidRDefault="00DA73DD" w:rsidP="006057BA">
            <w:r>
              <w:t>Tổng lượng nitơ, %</w:t>
            </w:r>
          </w:p>
        </w:tc>
        <w:tc>
          <w:tcPr>
            <w:tcW w:w="425" w:type="dxa"/>
            <w:vAlign w:val="center"/>
          </w:tcPr>
          <w:p w:rsidR="00DA73DD" w:rsidRDefault="00966138" w:rsidP="00966138">
            <w:pPr>
              <w:jc w:val="center"/>
            </w:pPr>
            <w:r w:rsidRPr="00966138">
              <w:t>≥</w:t>
            </w:r>
          </w:p>
        </w:tc>
        <w:tc>
          <w:tcPr>
            <w:tcW w:w="5948" w:type="dxa"/>
          </w:tcPr>
          <w:p w:rsidR="00DA73DD" w:rsidRDefault="00966138" w:rsidP="006057BA">
            <w:r w:rsidRPr="00966138">
              <w:t>15.5</w:t>
            </w:r>
          </w:p>
        </w:tc>
      </w:tr>
      <w:tr w:rsidR="00DA73DD" w:rsidTr="00966138">
        <w:tc>
          <w:tcPr>
            <w:tcW w:w="2405" w:type="dxa"/>
          </w:tcPr>
          <w:p w:rsidR="00DA73DD" w:rsidRDefault="00DA73DD" w:rsidP="006057BA">
            <w:r>
              <w:t>Nitơ từ nitrat, %</w:t>
            </w:r>
          </w:p>
        </w:tc>
        <w:tc>
          <w:tcPr>
            <w:tcW w:w="425" w:type="dxa"/>
            <w:vAlign w:val="center"/>
          </w:tcPr>
          <w:p w:rsidR="00DA73DD" w:rsidRDefault="00966138" w:rsidP="00966138">
            <w:pPr>
              <w:jc w:val="center"/>
            </w:pPr>
            <w:r w:rsidRPr="00966138">
              <w:t>≥</w:t>
            </w:r>
          </w:p>
        </w:tc>
        <w:tc>
          <w:tcPr>
            <w:tcW w:w="5948" w:type="dxa"/>
          </w:tcPr>
          <w:p w:rsidR="00DA73DD" w:rsidRDefault="00966138" w:rsidP="00966138">
            <w:pPr>
              <w:spacing w:line="240" w:lineRule="auto"/>
              <w:jc w:val="left"/>
            </w:pPr>
            <w:r>
              <w:t>14.4</w:t>
            </w:r>
          </w:p>
        </w:tc>
      </w:tr>
      <w:tr w:rsidR="00DA73DD" w:rsidTr="00966138">
        <w:tc>
          <w:tcPr>
            <w:tcW w:w="2405" w:type="dxa"/>
          </w:tcPr>
          <w:p w:rsidR="00DA73DD" w:rsidRDefault="00DA73DD" w:rsidP="006057BA">
            <w:r>
              <w:t>Nitơ từ amoni, %</w:t>
            </w:r>
          </w:p>
        </w:tc>
        <w:tc>
          <w:tcPr>
            <w:tcW w:w="425" w:type="dxa"/>
            <w:vAlign w:val="center"/>
          </w:tcPr>
          <w:p w:rsidR="00DA73DD" w:rsidRDefault="00966138" w:rsidP="00966138">
            <w:pPr>
              <w:jc w:val="center"/>
            </w:pPr>
            <w:r w:rsidRPr="00966138">
              <w:t>≥</w:t>
            </w:r>
          </w:p>
        </w:tc>
        <w:tc>
          <w:tcPr>
            <w:tcW w:w="5948" w:type="dxa"/>
          </w:tcPr>
          <w:p w:rsidR="00DA73DD" w:rsidRDefault="00966138" w:rsidP="006057BA">
            <w:r w:rsidRPr="00966138">
              <w:t>1.1</w:t>
            </w:r>
          </w:p>
        </w:tc>
      </w:tr>
      <w:tr w:rsidR="00DA73DD" w:rsidTr="00966138">
        <w:tc>
          <w:tcPr>
            <w:tcW w:w="2405" w:type="dxa"/>
          </w:tcPr>
          <w:p w:rsidR="00DA73DD" w:rsidRDefault="00DA73DD" w:rsidP="006057BA">
            <w:r>
              <w:t>Ca, %</w:t>
            </w:r>
          </w:p>
        </w:tc>
        <w:tc>
          <w:tcPr>
            <w:tcW w:w="425" w:type="dxa"/>
            <w:vAlign w:val="center"/>
          </w:tcPr>
          <w:p w:rsidR="00DA73DD" w:rsidRDefault="00966138" w:rsidP="00966138">
            <w:pPr>
              <w:jc w:val="center"/>
            </w:pPr>
            <w:r w:rsidRPr="00966138">
              <w:t>≥</w:t>
            </w:r>
          </w:p>
        </w:tc>
        <w:tc>
          <w:tcPr>
            <w:tcW w:w="5948" w:type="dxa"/>
          </w:tcPr>
          <w:p w:rsidR="00DA73DD" w:rsidRDefault="00966138" w:rsidP="006057BA">
            <w:r w:rsidRPr="00966138">
              <w:t>18.5</w:t>
            </w:r>
          </w:p>
        </w:tc>
      </w:tr>
      <w:tr w:rsidR="00DA73DD" w:rsidTr="00966138">
        <w:tc>
          <w:tcPr>
            <w:tcW w:w="2405" w:type="dxa"/>
          </w:tcPr>
          <w:p w:rsidR="00DA73DD" w:rsidRDefault="00DA73DD" w:rsidP="006057BA">
            <w:r>
              <w:t>Chất hấp thụ nước</w:t>
            </w:r>
          </w:p>
        </w:tc>
        <w:tc>
          <w:tcPr>
            <w:tcW w:w="425" w:type="dxa"/>
            <w:vAlign w:val="center"/>
          </w:tcPr>
          <w:p w:rsidR="00DA73DD" w:rsidRDefault="00966138" w:rsidP="00966138">
            <w:pPr>
              <w:jc w:val="center"/>
            </w:pPr>
            <w:r w:rsidRPr="00966138">
              <w:t>≤</w:t>
            </w:r>
          </w:p>
        </w:tc>
        <w:tc>
          <w:tcPr>
            <w:tcW w:w="5948" w:type="dxa"/>
          </w:tcPr>
          <w:p w:rsidR="00DA73DD" w:rsidRDefault="00966138" w:rsidP="006057BA">
            <w:r>
              <w:t>0.2</w:t>
            </w:r>
          </w:p>
        </w:tc>
      </w:tr>
      <w:tr w:rsidR="00DA73DD" w:rsidTr="00966138">
        <w:tc>
          <w:tcPr>
            <w:tcW w:w="2405" w:type="dxa"/>
          </w:tcPr>
          <w:p w:rsidR="00DA73DD" w:rsidRDefault="00DA73DD" w:rsidP="006057BA">
            <w:r>
              <w:t>Fe, %</w:t>
            </w:r>
          </w:p>
        </w:tc>
        <w:tc>
          <w:tcPr>
            <w:tcW w:w="425" w:type="dxa"/>
            <w:vAlign w:val="center"/>
          </w:tcPr>
          <w:p w:rsidR="00DA73DD" w:rsidRDefault="00966138" w:rsidP="00966138">
            <w:pPr>
              <w:jc w:val="center"/>
            </w:pPr>
            <w:r w:rsidRPr="00966138">
              <w:t>≤</w:t>
            </w:r>
          </w:p>
        </w:tc>
        <w:tc>
          <w:tcPr>
            <w:tcW w:w="5948" w:type="dxa"/>
          </w:tcPr>
          <w:p w:rsidR="00DA73DD" w:rsidRDefault="00966138" w:rsidP="006057BA">
            <w:r w:rsidRPr="00966138">
              <w:t>0.005</w:t>
            </w:r>
          </w:p>
        </w:tc>
      </w:tr>
      <w:tr w:rsidR="00DA73DD" w:rsidTr="00966138">
        <w:tc>
          <w:tcPr>
            <w:tcW w:w="2405" w:type="dxa"/>
          </w:tcPr>
          <w:p w:rsidR="00DA73DD" w:rsidRDefault="00DA73DD" w:rsidP="006057BA">
            <w:r>
              <w:t>Gốc phophat, %</w:t>
            </w:r>
          </w:p>
        </w:tc>
        <w:tc>
          <w:tcPr>
            <w:tcW w:w="425" w:type="dxa"/>
            <w:vAlign w:val="center"/>
          </w:tcPr>
          <w:p w:rsidR="00DA73DD" w:rsidRDefault="00966138" w:rsidP="00966138">
            <w:pPr>
              <w:jc w:val="center"/>
            </w:pPr>
            <w:r w:rsidRPr="00966138">
              <w:t>≤</w:t>
            </w:r>
          </w:p>
        </w:tc>
        <w:tc>
          <w:tcPr>
            <w:tcW w:w="5948" w:type="dxa"/>
          </w:tcPr>
          <w:p w:rsidR="00DA73DD" w:rsidRDefault="00966138" w:rsidP="006057BA">
            <w:r w:rsidRPr="00966138">
              <w:t>0.05</w:t>
            </w:r>
          </w:p>
        </w:tc>
      </w:tr>
      <w:tr w:rsidR="00DA73DD" w:rsidTr="00966138">
        <w:tc>
          <w:tcPr>
            <w:tcW w:w="2405" w:type="dxa"/>
          </w:tcPr>
          <w:p w:rsidR="00DA73DD" w:rsidRDefault="00DA73DD" w:rsidP="006057BA">
            <w:r>
              <w:t>pH</w:t>
            </w:r>
          </w:p>
        </w:tc>
        <w:tc>
          <w:tcPr>
            <w:tcW w:w="425" w:type="dxa"/>
            <w:vAlign w:val="center"/>
          </w:tcPr>
          <w:p w:rsidR="00DA73DD" w:rsidRDefault="00DA73DD" w:rsidP="00966138">
            <w:pPr>
              <w:jc w:val="center"/>
            </w:pPr>
          </w:p>
        </w:tc>
        <w:tc>
          <w:tcPr>
            <w:tcW w:w="5948" w:type="dxa"/>
          </w:tcPr>
          <w:p w:rsidR="00DA73DD" w:rsidRDefault="00966138" w:rsidP="006057BA">
            <w:r>
              <w:t>5 – 7</w:t>
            </w:r>
          </w:p>
        </w:tc>
      </w:tr>
    </w:tbl>
    <w:p w:rsidR="001B00F0" w:rsidRPr="00F35FC8" w:rsidRDefault="009F7FFE" w:rsidP="003C39B9">
      <w:pPr>
        <w:ind w:firstLine="720"/>
      </w:pPr>
      <w:r>
        <w:t>Canxi amoni nitrat</w:t>
      </w:r>
      <w:r w:rsidR="00352375">
        <w:t xml:space="preserve"> có tính hút nước</w:t>
      </w:r>
      <w:r w:rsidR="00965636">
        <w:t xml:space="preserve"> và</w:t>
      </w:r>
      <w:r>
        <w:t xml:space="preserve"> tan hoàn toàn trong nước. Khi hòa tan trong nước, CAN thu nhiệt.</w:t>
      </w:r>
      <w:r w:rsidR="008A4C8D">
        <w:t xml:space="preserve"> Chất này có khả năng gây hại cho sức khỏe cấp tính hoặc mãn tính </w:t>
      </w:r>
      <w:sdt>
        <w:sdtPr>
          <w:id w:val="-382176786"/>
          <w:citation/>
        </w:sdtPr>
        <w:sdtContent>
          <w:r w:rsidR="008A4C8D">
            <w:fldChar w:fldCharType="begin"/>
          </w:r>
          <w:r w:rsidR="008A4C8D">
            <w:instrText xml:space="preserve"> CITATION Ins21 \l 1033 </w:instrText>
          </w:r>
          <w:r w:rsidR="008A4C8D">
            <w:fldChar w:fldCharType="separate"/>
          </w:r>
          <w:r w:rsidR="008A4C8D" w:rsidRPr="008A4C8D">
            <w:rPr>
              <w:noProof/>
            </w:rPr>
            <w:t>[5]</w:t>
          </w:r>
          <w:r w:rsidR="008A4C8D">
            <w:fldChar w:fldCharType="end"/>
          </w:r>
        </w:sdtContent>
      </w:sdt>
      <w:r w:rsidR="008A4C8D">
        <w:t>.</w:t>
      </w:r>
    </w:p>
    <w:p w:rsidR="00AA0DF4" w:rsidRPr="003D3B0F" w:rsidRDefault="00AA0DF4" w:rsidP="00DD2759">
      <w:pPr>
        <w:pStyle w:val="Heading2"/>
      </w:pPr>
      <w:bookmarkStart w:id="3" w:name="_Toc69330453"/>
      <w:r w:rsidRPr="003D3B0F">
        <w:lastRenderedPageBreak/>
        <w:t>Ứng dụng</w:t>
      </w:r>
      <w:bookmarkEnd w:id="3"/>
    </w:p>
    <w:p w:rsidR="00965636" w:rsidRDefault="00965636" w:rsidP="000304EB">
      <w:pPr>
        <w:ind w:firstLine="720"/>
      </w:pPr>
      <w:r>
        <w:t xml:space="preserve">Canxi ammoni nitrat phần lớn được dùng làm phân bón. CAN dùng làm phân bón </w:t>
      </w:r>
      <w:r w:rsidR="00237D85">
        <w:t xml:space="preserve">chứa 8% canxi và 21 – 27% nitơ </w:t>
      </w:r>
      <w:sdt>
        <w:sdtPr>
          <w:id w:val="489374160"/>
          <w:citation/>
        </w:sdtPr>
        <w:sdtContent>
          <w:r w:rsidR="00237D85">
            <w:fldChar w:fldCharType="begin"/>
          </w:r>
          <w:r w:rsidR="00237D85">
            <w:instrText xml:space="preserve"> CITATION Fer06 \l 1033 </w:instrText>
          </w:r>
          <w:r w:rsidR="00237D85">
            <w:fldChar w:fldCharType="separate"/>
          </w:r>
          <w:r w:rsidR="00237D85" w:rsidRPr="00237D85">
            <w:rPr>
              <w:noProof/>
            </w:rPr>
            <w:t>[6]</w:t>
          </w:r>
          <w:r w:rsidR="00237D85">
            <w:fldChar w:fldCharType="end"/>
          </w:r>
        </w:sdtContent>
      </w:sdt>
      <w:r w:rsidR="00237D85">
        <w:t xml:space="preserve">. CAN được ưa dùng với đất chua </w:t>
      </w:r>
      <w:sdt>
        <w:sdtPr>
          <w:id w:val="674308525"/>
          <w:citation/>
        </w:sdtPr>
        <w:sdtContent>
          <w:r w:rsidR="00237D85">
            <w:fldChar w:fldCharType="begin"/>
          </w:r>
          <w:r w:rsidR="00237D85">
            <w:instrText xml:space="preserve"> CITATION Gar04 \l 1033 </w:instrText>
          </w:r>
          <w:r w:rsidR="00237D85">
            <w:fldChar w:fldCharType="separate"/>
          </w:r>
          <w:r w:rsidR="00237D85" w:rsidRPr="00237D85">
            <w:rPr>
              <w:noProof/>
            </w:rPr>
            <w:t>[7]</w:t>
          </w:r>
          <w:r w:rsidR="00237D85">
            <w:fldChar w:fldCharType="end"/>
          </w:r>
        </w:sdtContent>
      </w:sdt>
      <w:r w:rsidR="00237D85">
        <w:t>. Ngoài ra, chất này cũng đượ</w:t>
      </w:r>
      <w:r w:rsidR="00761FBB">
        <w:t xml:space="preserve">c dùng thay thế cho amoni nitrat ở những nơi mà AN bị cấm </w:t>
      </w:r>
      <w:sdt>
        <w:sdtPr>
          <w:id w:val="-378173604"/>
          <w:citation/>
        </w:sdtPr>
        <w:sdtContent>
          <w:r w:rsidR="00761FBB">
            <w:fldChar w:fldCharType="begin"/>
          </w:r>
          <w:r w:rsidR="00761FBB">
            <w:instrText xml:space="preserve"> CITATION Uni98 \l 1033 </w:instrText>
          </w:r>
          <w:r w:rsidR="00761FBB">
            <w:fldChar w:fldCharType="separate"/>
          </w:r>
          <w:r w:rsidR="00761FBB" w:rsidRPr="00761FBB">
            <w:rPr>
              <w:noProof/>
            </w:rPr>
            <w:t>[2]</w:t>
          </w:r>
          <w:r w:rsidR="00761FBB">
            <w:fldChar w:fldCharType="end"/>
          </w:r>
        </w:sdtContent>
      </w:sdt>
      <w:r w:rsidR="00761FBB">
        <w:t>.</w:t>
      </w:r>
    </w:p>
    <w:p w:rsidR="005D2073" w:rsidRDefault="005D2073" w:rsidP="00D407F0">
      <w:pPr>
        <w:ind w:firstLine="720"/>
      </w:pPr>
      <w:r>
        <w:t>Canxi amoni nitrat còn được sử dụng trong một số loại túi làm lạnh tức thời thay cho amoni nitrat nhờ vào đặc điểm thu nhiệt khi hòa tan trong nước của mình.</w:t>
      </w:r>
    </w:p>
    <w:p w:rsidR="005D2073" w:rsidRPr="00965636" w:rsidRDefault="005D2073" w:rsidP="00965636">
      <w:r>
        <w:t xml:space="preserve">Về phương diện </w:t>
      </w:r>
      <w:r w:rsidR="00544891">
        <w:t>vũ khí</w:t>
      </w:r>
      <w:r>
        <w:t>, canxi amoni nitrat đã được tìm thấy</w:t>
      </w:r>
      <w:r w:rsidR="00742DC7">
        <w:t xml:space="preserve"> trong thuốc nổ tự chế. Chất này không trực tiếp sử dụng để điều chế các loại thuốc nổ mà dùng để chuyển hóa thành amoni nitrat – một trong các thành phần gây nổ.</w:t>
      </w:r>
    </w:p>
    <w:p w:rsidR="00AA0DF4" w:rsidRPr="003D3B0F" w:rsidRDefault="00AA0DF4" w:rsidP="00DD2759">
      <w:pPr>
        <w:pStyle w:val="Heading2"/>
      </w:pPr>
      <w:bookmarkStart w:id="4" w:name="_Toc69330454"/>
      <w:r w:rsidRPr="003D3B0F">
        <w:t>Cơ sở hóa lí</w:t>
      </w:r>
      <w:bookmarkEnd w:id="4"/>
    </w:p>
    <w:p w:rsidR="00742DC7" w:rsidRDefault="0039242D" w:rsidP="000304EB">
      <w:pPr>
        <w:ind w:firstLine="720"/>
      </w:pPr>
      <w:r>
        <w:t>Canxi amoni nitrate được sản xuất bằng cách trộn dung dịch amoni nitrat với bột đá vôi mịn từ canxi hoặc dolomit, than bùn, hoặc canxi cacbonat kết tủa từ quá trình sản xuất nitrophophat. Hỗn hợp nên được trộn thật nhanh để tránh việc amoni nitrat bị phân hủy:</w:t>
      </w:r>
    </w:p>
    <w:p w:rsidR="0039242D" w:rsidRPr="0039242D" w:rsidRDefault="0039242D" w:rsidP="00742DC7">
      <w:pPr>
        <w:rPr>
          <w:rFonts w:eastAsiaTheme="minorEastAsia"/>
        </w:rPr>
      </w:pPr>
      <m:oMathPara>
        <m:oMath>
          <m:r>
            <w:rPr>
              <w:rFonts w:ascii="Cambria Math" w:hAnsi="Cambria Math"/>
            </w:rPr>
            <m:t>2N</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hAnsi="Cambria Math"/>
            </w:rPr>
            <m:t>+CaC</m:t>
          </m:r>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hAnsi="Cambria Math"/>
            </w:rPr>
            <m:t>→Ca</m:t>
          </m:r>
          <m:sSub>
            <m:sSubPr>
              <m:ctrlPr>
                <w:rPr>
                  <w:rFonts w:ascii="Cambria Math" w:hAnsi="Cambria Math"/>
                  <w:i/>
                </w:rPr>
              </m:ctrlPr>
            </m:sSubPr>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3</m:t>
                      </m:r>
                    </m:sub>
                  </m:sSub>
                </m:e>
              </m:d>
            </m:e>
            <m:sub>
              <m:r>
                <w:rPr>
                  <w:rFonts w:ascii="Cambria Math" w:hAnsi="Cambria Math"/>
                </w:rPr>
                <m:t>2</m:t>
              </m:r>
            </m:sub>
          </m:sSub>
          <m:r>
            <w:rPr>
              <w:rFonts w:ascii="Cambria Math" w:hAnsi="Cambria Math"/>
            </w:rPr>
            <m:t>+2N</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p w:rsidR="00040E47" w:rsidRDefault="00040E47" w:rsidP="003C39B9">
      <w:pPr>
        <w:ind w:firstLine="720"/>
      </w:pPr>
      <w:r>
        <w:t xml:space="preserve">Trong quy trình </w:t>
      </w:r>
      <w:r w:rsidR="00F072BC">
        <w:t>tạo hạt prill</w:t>
      </w:r>
      <w:r>
        <w:t xml:space="preserve">, tháp </w:t>
      </w:r>
      <w:r w:rsidR="00F072BC">
        <w:t>tạo hạt prill</w:t>
      </w:r>
      <w:r>
        <w:t xml:space="preserve"> chỉ tạo hạt từ khoảng 35% dung dị</w:t>
      </w:r>
      <w:r w:rsidR="00F072BC">
        <w:t>ch AN. Các hạt prill</w:t>
      </w:r>
      <w:r>
        <w:t xml:space="preserve"> được đưa đến thiết bị</w:t>
      </w:r>
      <w:r w:rsidR="00F072BC">
        <w:t xml:space="preserve"> thùng quay swelling, nơi mà c</w:t>
      </w:r>
      <w:r>
        <w:t xml:space="preserve">anxi cacbonat </w:t>
      </w:r>
      <w:r w:rsidR="00F072BC">
        <w:t xml:space="preserve">và còn lại của dung dịch AN </w:t>
      </w:r>
      <w:r>
        <w:t>được thêm vào dung dị</w:t>
      </w:r>
      <w:r w:rsidR="00F072BC">
        <w:t>ch AN</w:t>
      </w:r>
      <w:r>
        <w:t>. Phần bụi mịn đượ</w:t>
      </w:r>
      <w:r w:rsidR="00F072BC">
        <w:t>c tái sử dụng. [2]</w:t>
      </w:r>
    </w:p>
    <w:p w:rsidR="00040E47" w:rsidRDefault="00040E47" w:rsidP="003C39B9">
      <w:pPr>
        <w:ind w:firstLine="720"/>
      </w:pPr>
      <w:r>
        <w:t xml:space="preserve">Quy trình </w:t>
      </w:r>
      <w:r w:rsidR="00F072BC">
        <w:t>tạo hạt đĩa (pan granulation)</w:t>
      </w:r>
      <w:r>
        <w:t xml:space="preserve"> của CAN được chứng minh là khó khăn vì </w:t>
      </w:r>
      <w:r w:rsidR="00F072BC">
        <w:t>đĩa</w:t>
      </w:r>
      <w:r>
        <w:t xml:space="preserve"> rất nhạy cảm với nhiệt và các yếu tố vật chất, hình dạng của sản phẩm không đồng nhấ</w:t>
      </w:r>
      <w:r w:rsidR="00F072BC">
        <w:t>t. Quy trình Sphero</w:t>
      </w:r>
      <w:r>
        <w:t>dizer</w:t>
      </w:r>
      <w:r w:rsidR="00F072BC" w:rsidRPr="00F072BC">
        <w:t xml:space="preserve"> ®</w:t>
      </w:r>
      <w:r>
        <w:t xml:space="preserve"> và các quy trình khác đều cần chất phụ gia</w:t>
      </w:r>
      <w:r w:rsidR="00F072BC">
        <w:t xml:space="preserve"> </w:t>
      </w:r>
      <w:sdt>
        <w:sdtPr>
          <w:id w:val="-1404604395"/>
          <w:citation/>
        </w:sdtPr>
        <w:sdtContent>
          <w:r w:rsidR="00F072BC">
            <w:fldChar w:fldCharType="begin"/>
          </w:r>
          <w:r w:rsidR="00F072BC">
            <w:instrText xml:space="preserve"> CITATION Uni98 \l 1033 </w:instrText>
          </w:r>
          <w:r w:rsidR="00F072BC">
            <w:fldChar w:fldCharType="separate"/>
          </w:r>
          <w:r w:rsidR="00F072BC" w:rsidRPr="00F072BC">
            <w:rPr>
              <w:noProof/>
            </w:rPr>
            <w:t>[2]</w:t>
          </w:r>
          <w:r w:rsidR="00F072BC">
            <w:fldChar w:fldCharType="end"/>
          </w:r>
        </w:sdtContent>
      </w:sdt>
      <w:r>
        <w:t xml:space="preserve"> như</w:t>
      </w:r>
      <w:r w:rsidR="00F072BC">
        <w:t>:</w:t>
      </w:r>
    </w:p>
    <w:p w:rsidR="0039242D" w:rsidRDefault="00F072BC" w:rsidP="00F072BC">
      <w:pPr>
        <w:pStyle w:val="ListParagraph"/>
        <w:numPr>
          <w:ilvl w:val="0"/>
          <w:numId w:val="1"/>
        </w:numPr>
      </w:pPr>
      <w:r>
        <w:t>Sphero</w:t>
      </w:r>
      <w:r w:rsidR="00040E47">
        <w:t>dizer</w:t>
      </w:r>
      <w:r w:rsidRPr="00F072BC">
        <w:t xml:space="preserve"> ®</w:t>
      </w:r>
      <w:r>
        <w:t>: amoni sunfat</w:t>
      </w:r>
      <w:r w:rsidR="00040E47">
        <w:t xml:space="preserve">, </w:t>
      </w:r>
      <w:r>
        <w:t>magie sunfat;</w:t>
      </w:r>
    </w:p>
    <w:p w:rsidR="00040E47" w:rsidRDefault="00F072BC" w:rsidP="00F072BC">
      <w:pPr>
        <w:pStyle w:val="ListParagraph"/>
        <w:numPr>
          <w:ilvl w:val="0"/>
          <w:numId w:val="1"/>
        </w:numPr>
      </w:pPr>
      <w:r>
        <w:t>Tầng sôi</w:t>
      </w:r>
      <w:r w:rsidR="00040E47" w:rsidRPr="00040E47">
        <w:t xml:space="preserve">: </w:t>
      </w:r>
      <w:r>
        <w:t>magie sunfat.</w:t>
      </w:r>
    </w:p>
    <w:p w:rsidR="00F072BC" w:rsidRPr="00F072BC" w:rsidRDefault="00F072BC" w:rsidP="003C39B9">
      <w:pPr>
        <w:ind w:firstLine="720"/>
      </w:pPr>
      <w:r>
        <w:t>Để tăng độ cứng của sản phẩm, một số nhà sản xuất sử dụng máy nhào để thêm amoni sunfat – khoảng 0.3% – 0.5% SO</w:t>
      </w:r>
      <w:r>
        <w:rPr>
          <w:vertAlign w:val="subscript"/>
        </w:rPr>
        <w:t>4</w:t>
      </w:r>
      <w:r>
        <w:t>.</w:t>
      </w:r>
    </w:p>
    <w:p w:rsidR="00040E47" w:rsidRDefault="00040E47" w:rsidP="00040E47">
      <w:r>
        <w:t xml:space="preserve">Trong quy trình tạo hạt tầng sôi Hydro- Agri, việc khử sạch dòng khí từ máy tạo hạt và làm mát tầng sôi được thực hiện bằng cách cọ rửa với dung dịch AN yếu, đã được </w:t>
      </w:r>
      <w:r>
        <w:lastRenderedPageBreak/>
        <w:t>axit hóa. Dung dịch tẩy rửa được trộn với hỗn hợp vôi/AN trướ</w:t>
      </w:r>
      <w:r w:rsidR="003F6897">
        <w:t>c khi làm bay hơi lần cùng. [2]</w:t>
      </w:r>
    </w:p>
    <w:p w:rsidR="00040E47" w:rsidRPr="00742DC7" w:rsidRDefault="00040E47" w:rsidP="000304EB">
      <w:pPr>
        <w:ind w:firstLine="720"/>
      </w:pPr>
      <w:r>
        <w:t xml:space="preserve">Trong quy trình </w:t>
      </w:r>
      <w:r w:rsidR="003F6897">
        <w:t>nhào tạo hạt</w:t>
      </w:r>
      <w:r>
        <w:t xml:space="preserve">, AN </w:t>
      </w:r>
      <w:r w:rsidR="003F6897">
        <w:t>nóng chảy</w:t>
      </w:r>
      <w:r>
        <w:t xml:space="preserve"> và đá vôi được kiểm soát tỷ lệ sao cho cân đối phù hợp với quy trình </w:t>
      </w:r>
      <w:r w:rsidR="003F6897">
        <w:t>nhào</w:t>
      </w:r>
      <w:r>
        <w:t xml:space="preserve">. Bụi, sản phẩm </w:t>
      </w:r>
      <w:r w:rsidR="003F6897">
        <w:t>quá nhỏ</w:t>
      </w:r>
      <w:r>
        <w:t xml:space="preserve"> được chuyển vào máy </w:t>
      </w:r>
      <w:r w:rsidR="003F6897">
        <w:t>nhào</w:t>
      </w:r>
      <w:r>
        <w:t xml:space="preserve"> cho quá trình tái chế</w:t>
      </w:r>
      <w:r w:rsidR="003F6897">
        <w:t xml:space="preserve">. </w:t>
      </w:r>
      <w:r>
        <w:t>Các hạt ẩm ướt được đưa vào thùng sấy, sẽ được sàn</w:t>
      </w:r>
      <w:r w:rsidR="003F6897">
        <w:t>g</w:t>
      </w:r>
      <w:r>
        <w:t xml:space="preserve"> lọc nóng</w:t>
      </w:r>
      <w:r w:rsidR="003F6897">
        <w:t>. K</w:t>
      </w:r>
      <w:r>
        <w:t>hí gas từ thiết bị làm mát sẽ được sử dụng</w:t>
      </w:r>
      <w:r w:rsidR="003F6897">
        <w:t xml:space="preserve"> để làm khô</w:t>
      </w:r>
      <w:r>
        <w:t xml:space="preserve">. Khi quy trình hoạt động ổn định, </w:t>
      </w:r>
      <w:r w:rsidR="00FB7926">
        <w:t>bộ gia nhiệt</w:t>
      </w:r>
      <w:r>
        <w:t xml:space="preserve"> không khí cho </w:t>
      </w:r>
      <w:r w:rsidR="00FB7926">
        <w:t>thiết bị</w:t>
      </w:r>
      <w:r>
        <w:t xml:space="preserve"> sấy sẽ được tắt, và quy trình tự động bắt đầu hoạt độ</w:t>
      </w:r>
      <w:r w:rsidR="00FB7926">
        <w:t>ng. Không khí sấy được khử bụi trong xi-lôn sấy; quá trình lọc bụi lần cuối được thực hiện trong máy lọc khí. Sản phẩm kích thước lớn được làm mát trong thiết bị làm mát tầng sôi cùng không khí đã được điều hòa. Trước khi lưu kho hoặc đóng túi, sản phẩm được tráng. Sản phẩm bị tràn ra sẽ được đưa lại quy trình tạo hạt.</w:t>
      </w:r>
    </w:p>
    <w:p w:rsidR="00AA0DF4" w:rsidRDefault="00AA0DF4" w:rsidP="00DD2759">
      <w:pPr>
        <w:pStyle w:val="Heading2"/>
      </w:pPr>
      <w:bookmarkStart w:id="5" w:name="_Toc69330455"/>
      <w:r>
        <w:t>Quy trình công nghệ sản xuất</w:t>
      </w:r>
      <w:bookmarkEnd w:id="5"/>
    </w:p>
    <w:p w:rsidR="00D93641" w:rsidRDefault="00D93641" w:rsidP="00D93641">
      <w:pPr>
        <w:keepNext/>
        <w:jc w:val="center"/>
      </w:pPr>
      <w:r>
        <w:rPr>
          <w:noProof/>
        </w:rPr>
        <w:drawing>
          <wp:inline distT="0" distB="0" distL="0" distR="0" wp14:anchorId="57FF0E13" wp14:editId="6ECBCC2F">
            <wp:extent cx="5580220" cy="221043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ba.png"/>
                    <pic:cNvPicPr/>
                  </pic:nvPicPr>
                  <pic:blipFill>
                    <a:blip r:embed="rId10">
                      <a:extLst>
                        <a:ext uri="{28A0092B-C50C-407E-A947-70E740481C1C}">
                          <a14:useLocalDpi xmlns:a14="http://schemas.microsoft.com/office/drawing/2010/main" val="0"/>
                        </a:ext>
                      </a:extLst>
                    </a:blip>
                    <a:stretch>
                      <a:fillRect/>
                    </a:stretch>
                  </pic:blipFill>
                  <pic:spPr>
                    <a:xfrm>
                      <a:off x="0" y="0"/>
                      <a:ext cx="5580220" cy="2210435"/>
                    </a:xfrm>
                    <a:prstGeom prst="rect">
                      <a:avLst/>
                    </a:prstGeom>
                  </pic:spPr>
                </pic:pic>
              </a:graphicData>
            </a:graphic>
          </wp:inline>
        </w:drawing>
      </w:r>
    </w:p>
    <w:p w:rsidR="00544891" w:rsidRDefault="00D93641" w:rsidP="00D93641">
      <w:pPr>
        <w:pStyle w:val="Caption"/>
        <w:jc w:val="center"/>
      </w:pPr>
      <w:r>
        <w:t xml:space="preserve">Hình </w:t>
      </w:r>
      <w:fldSimple w:instr=" SEQ Hình \* ARABIC ">
        <w:r w:rsidR="002F75C5">
          <w:rPr>
            <w:noProof/>
          </w:rPr>
          <w:t>1</w:t>
        </w:r>
      </w:fldSimple>
      <w:r>
        <w:t xml:space="preserve">. Quy trình sử dụng công nghệ trung hòa áp suất và bổ sung đá vôi để tạo thành Canxi amoni nitrat (dựa trên quy trình SBA) </w:t>
      </w:r>
      <w:sdt>
        <w:sdtPr>
          <w:id w:val="475420836"/>
          <w:citation/>
        </w:sdtPr>
        <w:sdtContent>
          <w:r>
            <w:fldChar w:fldCharType="begin"/>
          </w:r>
          <w:r>
            <w:instrText xml:space="preserve"> CITATION Int67 \l 1033 </w:instrText>
          </w:r>
          <w:r>
            <w:fldChar w:fldCharType="separate"/>
          </w:r>
          <w:r w:rsidRPr="00D93641">
            <w:rPr>
              <w:noProof/>
            </w:rPr>
            <w:t>[8]</w:t>
          </w:r>
          <w:r>
            <w:fldChar w:fldCharType="end"/>
          </w:r>
        </w:sdtContent>
      </w:sdt>
    </w:p>
    <w:p w:rsidR="00D93641" w:rsidRDefault="00D93641" w:rsidP="00D93641"/>
    <w:p w:rsidR="003E5909" w:rsidRDefault="005F6EBC" w:rsidP="003E5909">
      <w:pPr>
        <w:keepNext/>
        <w:jc w:val="center"/>
      </w:pPr>
      <w:r>
        <w:rPr>
          <w:noProof/>
        </w:rPr>
        <w:lastRenderedPageBreak/>
        <w:drawing>
          <wp:inline distT="0" distB="0" distL="0" distR="0" wp14:anchorId="1B652CC0" wp14:editId="13727707">
            <wp:extent cx="4129491" cy="4411344"/>
            <wp:effectExtent l="0" t="0" r="444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29491" cy="4411344"/>
                    </a:xfrm>
                    <a:prstGeom prst="rect">
                      <a:avLst/>
                    </a:prstGeom>
                  </pic:spPr>
                </pic:pic>
              </a:graphicData>
            </a:graphic>
          </wp:inline>
        </w:drawing>
      </w:r>
    </w:p>
    <w:p w:rsidR="003527C5" w:rsidRDefault="003E5909" w:rsidP="003E5909">
      <w:pPr>
        <w:pStyle w:val="Caption"/>
        <w:jc w:val="center"/>
      </w:pPr>
      <w:r>
        <w:t xml:space="preserve">Hình </w:t>
      </w:r>
      <w:r w:rsidR="00816703">
        <w:t>1.1</w:t>
      </w:r>
      <w:r>
        <w:t xml:space="preserve">. Quy trình prilling/granulation kết hợp </w:t>
      </w:r>
      <w:sdt>
        <w:sdtPr>
          <w:id w:val="-1639336027"/>
          <w:citation/>
        </w:sdtPr>
        <w:sdtContent>
          <w:r>
            <w:fldChar w:fldCharType="begin"/>
          </w:r>
          <w:r>
            <w:instrText xml:space="preserve"> CITATION Uni98 \l 1033 </w:instrText>
          </w:r>
          <w:r>
            <w:fldChar w:fldCharType="separate"/>
          </w:r>
          <w:r w:rsidRPr="003E5909">
            <w:rPr>
              <w:noProof/>
            </w:rPr>
            <w:t>[2]</w:t>
          </w:r>
          <w:r>
            <w:fldChar w:fldCharType="end"/>
          </w:r>
        </w:sdtContent>
      </w:sdt>
    </w:p>
    <w:p w:rsidR="003527C5" w:rsidRDefault="003527C5" w:rsidP="003527C5">
      <w:pPr>
        <w:rPr>
          <w:color w:val="000000" w:themeColor="text1"/>
          <w:szCs w:val="18"/>
        </w:rPr>
      </w:pPr>
      <w:r>
        <w:br w:type="page"/>
      </w:r>
    </w:p>
    <w:p w:rsidR="00D574EA" w:rsidRDefault="00D574EA" w:rsidP="00D574EA">
      <w:pPr>
        <w:pStyle w:val="Caption"/>
        <w:keepNext/>
        <w:jc w:val="center"/>
      </w:pPr>
      <w:r>
        <w:rPr>
          <w:noProof/>
        </w:rPr>
        <w:lastRenderedPageBreak/>
        <w:drawing>
          <wp:inline distT="0" distB="0" distL="0" distR="0" wp14:anchorId="294D00A4" wp14:editId="0A1E56CB">
            <wp:extent cx="5580380" cy="3486048"/>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GM.png"/>
                    <pic:cNvPicPr/>
                  </pic:nvPicPr>
                  <pic:blipFill>
                    <a:blip r:embed="rId12">
                      <a:extLst>
                        <a:ext uri="{28A0092B-C50C-407E-A947-70E740481C1C}">
                          <a14:useLocalDpi xmlns:a14="http://schemas.microsoft.com/office/drawing/2010/main" val="0"/>
                        </a:ext>
                      </a:extLst>
                    </a:blip>
                    <a:stretch>
                      <a:fillRect/>
                    </a:stretch>
                  </pic:blipFill>
                  <pic:spPr>
                    <a:xfrm>
                      <a:off x="0" y="0"/>
                      <a:ext cx="5580380" cy="3486048"/>
                    </a:xfrm>
                    <a:prstGeom prst="rect">
                      <a:avLst/>
                    </a:prstGeom>
                  </pic:spPr>
                </pic:pic>
              </a:graphicData>
            </a:graphic>
          </wp:inline>
        </w:drawing>
      </w:r>
    </w:p>
    <w:p w:rsidR="00D93641" w:rsidRPr="00D93641" w:rsidRDefault="00D574EA" w:rsidP="00816703">
      <w:pPr>
        <w:pStyle w:val="Caption"/>
        <w:jc w:val="center"/>
      </w:pPr>
      <w:r>
        <w:t xml:space="preserve">Hình </w:t>
      </w:r>
      <w:r w:rsidR="00816703">
        <w:t>1.2</w:t>
      </w:r>
      <w:r>
        <w:t xml:space="preserve">. Quy trình nhào tạo hạt AN/CAN </w:t>
      </w:r>
      <w:sdt>
        <w:sdtPr>
          <w:id w:val="146708805"/>
          <w:citation/>
        </w:sdtPr>
        <w:sdtContent>
          <w:r>
            <w:fldChar w:fldCharType="begin"/>
          </w:r>
          <w:r>
            <w:instrText xml:space="preserve"> CITATION Uni98 \l 1033 </w:instrText>
          </w:r>
          <w:r>
            <w:fldChar w:fldCharType="separate"/>
          </w:r>
          <w:r w:rsidRPr="00D574EA">
            <w:rPr>
              <w:noProof/>
            </w:rPr>
            <w:t>[2]</w:t>
          </w:r>
          <w:r>
            <w:fldChar w:fldCharType="end"/>
          </w:r>
        </w:sdtContent>
      </w:sdt>
    </w:p>
    <w:p w:rsidR="00AA0DF4" w:rsidRDefault="00AA0DF4" w:rsidP="00DD2759">
      <w:pPr>
        <w:pStyle w:val="Heading2"/>
      </w:pPr>
      <w:bookmarkStart w:id="6" w:name="_Toc69330456"/>
      <w:r>
        <w:t>Xu hướng phát triển</w:t>
      </w:r>
      <w:bookmarkEnd w:id="6"/>
    </w:p>
    <w:p w:rsidR="001F0285" w:rsidRDefault="001F0285" w:rsidP="00DD2759">
      <w:pPr>
        <w:pStyle w:val="Heading3"/>
      </w:pPr>
      <w:bookmarkStart w:id="7" w:name="_Toc69330457"/>
      <w:r>
        <w:t>Trên thế giới</w:t>
      </w:r>
      <w:bookmarkEnd w:id="7"/>
    </w:p>
    <w:p w:rsidR="001F0285" w:rsidRDefault="001F0285" w:rsidP="000304EB">
      <w:pPr>
        <w:ind w:firstLine="720"/>
      </w:pPr>
      <w:r>
        <w:t>Theo Hiệp hội Phân bón thế giới, tổng lượng phân bón CAN toàn cầu năm 2000 dao động ở mức 4 triệu tấn và đến năm 2020 ở mức 5 triệu tấn, chiếm khoảng 4,5-5% tổng lượng phân bón tiêu thụ trên toàn thế giới.</w:t>
      </w:r>
    </w:p>
    <w:p w:rsidR="001F0285" w:rsidRDefault="001F0285" w:rsidP="00DD2759">
      <w:pPr>
        <w:pStyle w:val="Heading3"/>
      </w:pPr>
      <w:bookmarkStart w:id="8" w:name="_Toc69330458"/>
      <w:r>
        <w:t>Ở Việt Nam</w:t>
      </w:r>
      <w:bookmarkEnd w:id="8"/>
    </w:p>
    <w:p w:rsidR="001F0285" w:rsidRDefault="001F0285" w:rsidP="000304EB">
      <w:pPr>
        <w:ind w:firstLine="720"/>
      </w:pPr>
      <w:r>
        <w:t>Từ trước đến nay, Việt Nam vẫn phải nhập khẩu toàn bộ CAN, chưa có đơn vị nào sản xuất loại phân bón này. Phân bón CAN sử dụng tại Việt Nam được nhập khẩu bởi các công ty thương mại, Behn Meyer AgriCare là doanh nghiệp sản xuất CAN hàng đầu thế giới.</w:t>
      </w:r>
    </w:p>
    <w:p w:rsidR="001F0285" w:rsidRDefault="001F0285" w:rsidP="003C39B9">
      <w:pPr>
        <w:ind w:firstLine="720"/>
      </w:pPr>
      <w:r>
        <w:t>Tổng Công ty Công nghiệp Hoá chất mỏ (MICCO) thuộc Tập đoàn Than - Khoáng sản Việt Nam là doanh nghiệp có thế mạnh về vật liệu nổ công nghiệp, tính từ khi thành lập đến nay, MICCO đã cung ứng cho nền kinh tế quốc dân trên 1,8 triêu tấn thuốc nổ công nghiệp cho ngành than, khai thác khoáng sản và hầu hết các công trình thủy điện trọng điểm của đất nước.</w:t>
      </w:r>
    </w:p>
    <w:p w:rsidR="001F0285" w:rsidRDefault="001F0285" w:rsidP="003C39B9">
      <w:pPr>
        <w:ind w:firstLine="720"/>
      </w:pPr>
      <w:r>
        <w:lastRenderedPageBreak/>
        <w:t>Không chỉ sản xuất thuốc nổ, MICCO đã mạnh dạn nghiên cứu nhằm đa dạng hoá sản phẩm, bao gồm nhiều loại hóa chất, phân bón khác như nitrat amon, canxi nitrat, natri nitrat,….</w:t>
      </w:r>
    </w:p>
    <w:p w:rsidR="001F0285" w:rsidRDefault="001F0285" w:rsidP="003C39B9">
      <w:pPr>
        <w:ind w:firstLine="720"/>
      </w:pPr>
      <w:r>
        <w:t>Trong những thành tựu của MICCO, phải kể đến sự thành công của Dự án Nhà máy sản xuất amon nitrat tại Thái Bình, công suất 200.000 tấn/năm, sản phẩm không chỉ phục vụ thị trường trong nước mà còn xuất khẩu, phục vụ cho vật liệu nổ công nghiệp và phân bón.</w:t>
      </w:r>
    </w:p>
    <w:p w:rsidR="001F0285" w:rsidRDefault="001F0285" w:rsidP="00D407F0">
      <w:pPr>
        <w:ind w:firstLine="720"/>
      </w:pPr>
      <w:r>
        <w:t>Từ kết quả nghiên cứu trong phòng thí nghiệm về sản xuất phân bón CAN, nhóm thực hiện đề tài do ông Nguyễn Thanh Liêm làm Chủ nhiệm đã tiến hành nghiên cứu thiết kế dây chuyền Pilot sản xuất phân bón CAN công suất 1 tấn/giờ với công nghệ liên tục, hệ thống điều khiển tự động hóa cao, các thông số công nghệ được điều khiển, giám sát bằng phần mềm kết nối PLC, nhóm nghiên cứu đã sản xuất được gần 7 tấn sản phẩm đạt chỉ tiêu chất lượng tương đương sản phẩm cùng loại nhập từ nước ngoài</w:t>
      </w:r>
      <w:r w:rsidR="00040E47">
        <w:t xml:space="preserve"> </w:t>
      </w:r>
      <w:sdt>
        <w:sdtPr>
          <w:id w:val="-991866789"/>
          <w:citation/>
        </w:sdtPr>
        <w:sdtContent>
          <w:r w:rsidR="00040E47">
            <w:fldChar w:fldCharType="begin"/>
          </w:r>
          <w:r w:rsidR="00040E47">
            <w:instrText xml:space="preserve"> CITATION Phù21 \l 1033 </w:instrText>
          </w:r>
          <w:r w:rsidR="00040E47">
            <w:fldChar w:fldCharType="separate"/>
          </w:r>
          <w:r w:rsidR="00040E47" w:rsidRPr="00040E47">
            <w:rPr>
              <w:noProof/>
            </w:rPr>
            <w:t>[9]</w:t>
          </w:r>
          <w:r w:rsidR="00040E47">
            <w:fldChar w:fldCharType="end"/>
          </w:r>
        </w:sdtContent>
      </w:sdt>
      <w:r>
        <w:t>.</w:t>
      </w:r>
    </w:p>
    <w:p w:rsidR="003D3B0F" w:rsidRPr="00803791" w:rsidRDefault="003D3B0F" w:rsidP="00803791">
      <w:pPr>
        <w:pStyle w:val="Title"/>
        <w:numPr>
          <w:ilvl w:val="0"/>
          <w:numId w:val="0"/>
        </w:numPr>
        <w:ind w:left="720"/>
      </w:pPr>
      <w:r>
        <w:br w:type="page"/>
      </w:r>
      <w:r>
        <w:fldChar w:fldCharType="begin"/>
      </w:r>
      <w:r>
        <w:instrText xml:space="preserve"> BIBLIOGRAPHY  \l 1033 </w:instrText>
      </w:r>
      <w:r>
        <w:fldChar w:fldCharType="separate"/>
      </w:r>
    </w:p>
    <w:p w:rsidR="003D3B0F" w:rsidRPr="003D3B0F" w:rsidRDefault="003D3B0F" w:rsidP="006F3AB5">
      <w:pPr>
        <w:pStyle w:val="Heading1"/>
      </w:pPr>
      <w:r>
        <w:lastRenderedPageBreak/>
        <w:fldChar w:fldCharType="end"/>
      </w:r>
      <w:bookmarkStart w:id="9" w:name="_Toc69330459"/>
      <w:r>
        <w:t>NH</w:t>
      </w:r>
      <w:r>
        <w:rPr>
          <w:vertAlign w:val="subscript"/>
        </w:rPr>
        <w:t>4</w:t>
      </w:r>
      <w:r>
        <w:t>Cl</w:t>
      </w:r>
      <w:bookmarkEnd w:id="9"/>
    </w:p>
    <w:p w:rsidR="003D3B0F" w:rsidRDefault="003D3B0F" w:rsidP="00DD2759">
      <w:pPr>
        <w:pStyle w:val="Heading2"/>
      </w:pPr>
      <w:bookmarkStart w:id="10" w:name="_Toc69330460"/>
      <w:r w:rsidRPr="00F26C52">
        <w:rPr>
          <w:lang w:val="vi-VN"/>
        </w:rPr>
        <w:t>Đặc điểm</w:t>
      </w:r>
      <w:r>
        <w:t xml:space="preserve"> tính chất</w:t>
      </w:r>
      <w:bookmarkEnd w:id="10"/>
    </w:p>
    <w:p w:rsidR="00213A11" w:rsidRPr="00213A11" w:rsidRDefault="00213A11" w:rsidP="003C39B9">
      <w:pPr>
        <w:jc w:val="center"/>
        <w:rPr>
          <w:i/>
        </w:rPr>
      </w:pPr>
      <w:r w:rsidRPr="00213A11">
        <w:rPr>
          <w:i/>
        </w:rPr>
        <w:t>Bảng 2: Đặc điểm tính chất của Ammoni Cloura</w:t>
      </w:r>
      <w:r>
        <w:rPr>
          <w:i/>
        </w:rPr>
        <w:t xml:space="preserve"> </w:t>
      </w:r>
      <w:sdt>
        <w:sdtPr>
          <w:rPr>
            <w:i/>
          </w:rPr>
          <w:id w:val="896709328"/>
          <w:citation/>
        </w:sdtPr>
        <w:sdtContent>
          <w:r w:rsidR="00016BB4">
            <w:rPr>
              <w:i/>
            </w:rPr>
            <w:fldChar w:fldCharType="begin"/>
          </w:r>
          <w:r w:rsidR="00016BB4">
            <w:rPr>
              <w:i/>
            </w:rPr>
            <w:instrText xml:space="preserve"> CITATION Uni98 \l 1033 </w:instrText>
          </w:r>
          <w:r w:rsidR="00016BB4">
            <w:rPr>
              <w:i/>
            </w:rPr>
            <w:fldChar w:fldCharType="separate"/>
          </w:r>
          <w:r w:rsidR="00016BB4" w:rsidRPr="00016BB4">
            <w:rPr>
              <w:noProof/>
            </w:rPr>
            <w:t>[2]</w:t>
          </w:r>
          <w:r w:rsidR="00016BB4">
            <w:rPr>
              <w:i/>
            </w:rPr>
            <w:fldChar w:fldCharType="end"/>
          </w:r>
        </w:sdtContent>
      </w:sdt>
    </w:p>
    <w:tbl>
      <w:tblPr>
        <w:tblStyle w:val="TableGrid"/>
        <w:tblW w:w="0" w:type="auto"/>
        <w:tblLook w:val="04A0" w:firstRow="1" w:lastRow="0" w:firstColumn="1" w:lastColumn="0" w:noHBand="0" w:noVBand="1"/>
      </w:tblPr>
      <w:tblGrid>
        <w:gridCol w:w="4383"/>
        <w:gridCol w:w="4389"/>
      </w:tblGrid>
      <w:tr w:rsidR="003D3B0F" w:rsidRPr="00F26C52" w:rsidTr="00EA0332">
        <w:tc>
          <w:tcPr>
            <w:tcW w:w="4788" w:type="dxa"/>
            <w:vAlign w:val="center"/>
          </w:tcPr>
          <w:p w:rsidR="003D3B0F" w:rsidRPr="00F26C52" w:rsidRDefault="003D3B0F" w:rsidP="00EA0332">
            <w:pPr>
              <w:rPr>
                <w:bCs/>
                <w:sz w:val="28"/>
                <w:szCs w:val="28"/>
              </w:rPr>
            </w:pPr>
            <w:r w:rsidRPr="00F26C52">
              <w:rPr>
                <w:bCs/>
                <w:sz w:val="28"/>
                <w:szCs w:val="28"/>
              </w:rPr>
              <w:t>Công thức</w:t>
            </w:r>
          </w:p>
        </w:tc>
        <w:tc>
          <w:tcPr>
            <w:tcW w:w="4788" w:type="dxa"/>
            <w:vAlign w:val="center"/>
          </w:tcPr>
          <w:p w:rsidR="003D3B0F" w:rsidRPr="00F26C52" w:rsidRDefault="003D3B0F" w:rsidP="00EA0332">
            <w:pPr>
              <w:rPr>
                <w:bCs/>
                <w:sz w:val="28"/>
                <w:szCs w:val="28"/>
              </w:rPr>
            </w:pPr>
            <w:r w:rsidRPr="00F26C52">
              <w:rPr>
                <w:bCs/>
                <w:sz w:val="28"/>
                <w:szCs w:val="28"/>
              </w:rPr>
              <w:t>NH</w:t>
            </w:r>
            <w:r w:rsidRPr="00F26C52">
              <w:rPr>
                <w:bCs/>
                <w:sz w:val="28"/>
                <w:szCs w:val="28"/>
                <w:vertAlign w:val="subscript"/>
              </w:rPr>
              <w:t>4</w:t>
            </w:r>
            <w:r w:rsidRPr="00F26C52">
              <w:rPr>
                <w:bCs/>
                <w:sz w:val="28"/>
                <w:szCs w:val="28"/>
              </w:rPr>
              <w:t>Cl</w:t>
            </w:r>
          </w:p>
        </w:tc>
      </w:tr>
      <w:tr w:rsidR="003D3B0F" w:rsidRPr="00F26C52" w:rsidTr="00EA0332">
        <w:tc>
          <w:tcPr>
            <w:tcW w:w="4788" w:type="dxa"/>
            <w:vAlign w:val="center"/>
          </w:tcPr>
          <w:p w:rsidR="003D3B0F" w:rsidRPr="00F26C52" w:rsidRDefault="003D3B0F" w:rsidP="00EA0332">
            <w:pPr>
              <w:rPr>
                <w:bCs/>
                <w:sz w:val="28"/>
                <w:szCs w:val="28"/>
              </w:rPr>
            </w:pPr>
            <w:r w:rsidRPr="00F26C52">
              <w:rPr>
                <w:bCs/>
                <w:sz w:val="28"/>
                <w:szCs w:val="28"/>
              </w:rPr>
              <w:t>Trọng lượng phân tử</w:t>
            </w:r>
          </w:p>
        </w:tc>
        <w:tc>
          <w:tcPr>
            <w:tcW w:w="4788" w:type="dxa"/>
            <w:vAlign w:val="center"/>
          </w:tcPr>
          <w:p w:rsidR="003D3B0F" w:rsidRPr="00F26C52" w:rsidRDefault="003D3B0F" w:rsidP="00EA0332">
            <w:pPr>
              <w:rPr>
                <w:bCs/>
                <w:sz w:val="28"/>
                <w:szCs w:val="28"/>
              </w:rPr>
            </w:pPr>
            <w:r w:rsidRPr="00F26C52">
              <w:rPr>
                <w:bCs/>
                <w:sz w:val="28"/>
                <w:szCs w:val="28"/>
              </w:rPr>
              <w:t>53.5</w:t>
            </w:r>
          </w:p>
        </w:tc>
      </w:tr>
      <w:tr w:rsidR="003D3B0F" w:rsidRPr="00F26C52" w:rsidTr="00EA0332">
        <w:tc>
          <w:tcPr>
            <w:tcW w:w="4788" w:type="dxa"/>
            <w:vAlign w:val="center"/>
          </w:tcPr>
          <w:p w:rsidR="003D3B0F" w:rsidRPr="00F26C52" w:rsidRDefault="003D3B0F" w:rsidP="00EA0332">
            <w:pPr>
              <w:rPr>
                <w:bCs/>
                <w:sz w:val="28"/>
                <w:szCs w:val="28"/>
              </w:rPr>
            </w:pPr>
            <w:r w:rsidRPr="00F26C52">
              <w:rPr>
                <w:bCs/>
                <w:sz w:val="28"/>
                <w:szCs w:val="28"/>
              </w:rPr>
              <w:t>Hàm lượng nitơ</w:t>
            </w:r>
          </w:p>
        </w:tc>
        <w:tc>
          <w:tcPr>
            <w:tcW w:w="4788" w:type="dxa"/>
            <w:vAlign w:val="center"/>
          </w:tcPr>
          <w:p w:rsidR="003D3B0F" w:rsidRPr="00F26C52" w:rsidRDefault="003D3B0F" w:rsidP="00EA0332">
            <w:pPr>
              <w:rPr>
                <w:bCs/>
                <w:sz w:val="28"/>
                <w:szCs w:val="28"/>
              </w:rPr>
            </w:pPr>
            <w:r w:rsidRPr="00F26C52">
              <w:rPr>
                <w:bCs/>
                <w:sz w:val="28"/>
                <w:szCs w:val="28"/>
              </w:rPr>
              <w:t>26%</w:t>
            </w:r>
          </w:p>
        </w:tc>
      </w:tr>
      <w:tr w:rsidR="003D3B0F" w:rsidRPr="00F26C52" w:rsidTr="00EA0332">
        <w:tc>
          <w:tcPr>
            <w:tcW w:w="4788" w:type="dxa"/>
            <w:vAlign w:val="center"/>
          </w:tcPr>
          <w:p w:rsidR="003D3B0F" w:rsidRPr="00F26C52" w:rsidRDefault="003D3B0F" w:rsidP="00EA0332">
            <w:pPr>
              <w:rPr>
                <w:bCs/>
                <w:sz w:val="28"/>
                <w:szCs w:val="28"/>
              </w:rPr>
            </w:pPr>
            <w:r w:rsidRPr="00F26C52">
              <w:rPr>
                <w:bCs/>
                <w:sz w:val="28"/>
                <w:szCs w:val="28"/>
              </w:rPr>
              <w:t>Màu sắc</w:t>
            </w:r>
          </w:p>
        </w:tc>
        <w:tc>
          <w:tcPr>
            <w:tcW w:w="4788" w:type="dxa"/>
            <w:vAlign w:val="center"/>
          </w:tcPr>
          <w:p w:rsidR="003D3B0F" w:rsidRPr="00F26C52" w:rsidRDefault="003D3B0F" w:rsidP="00EA0332">
            <w:pPr>
              <w:rPr>
                <w:bCs/>
                <w:sz w:val="28"/>
                <w:szCs w:val="28"/>
              </w:rPr>
            </w:pPr>
            <w:r w:rsidRPr="00F26C52">
              <w:rPr>
                <w:bCs/>
                <w:sz w:val="28"/>
                <w:szCs w:val="28"/>
              </w:rPr>
              <w:t>Trắng</w:t>
            </w:r>
          </w:p>
        </w:tc>
      </w:tr>
      <w:tr w:rsidR="003D3B0F" w:rsidRPr="00F26C52" w:rsidTr="00EA0332">
        <w:tc>
          <w:tcPr>
            <w:tcW w:w="4788" w:type="dxa"/>
            <w:vAlign w:val="center"/>
          </w:tcPr>
          <w:p w:rsidR="003D3B0F" w:rsidRPr="00F26C52" w:rsidRDefault="003D3B0F" w:rsidP="00EA0332">
            <w:pPr>
              <w:rPr>
                <w:bCs/>
                <w:sz w:val="28"/>
                <w:szCs w:val="28"/>
              </w:rPr>
            </w:pPr>
            <w:r w:rsidRPr="00F26C52">
              <w:rPr>
                <w:bCs/>
                <w:sz w:val="28"/>
                <w:szCs w:val="28"/>
              </w:rPr>
              <w:t>Mật độ rắn, 20</w:t>
            </w:r>
            <m:oMath>
              <m:r>
                <w:rPr>
                  <w:rFonts w:ascii="Cambria Math" w:hAnsi="Cambria Math"/>
                  <w:sz w:val="28"/>
                  <w:szCs w:val="28"/>
                </w:rPr>
                <m:t>℃</m:t>
              </m:r>
            </m:oMath>
          </w:p>
        </w:tc>
        <w:tc>
          <w:tcPr>
            <w:tcW w:w="4788" w:type="dxa"/>
            <w:vAlign w:val="center"/>
          </w:tcPr>
          <w:p w:rsidR="003D3B0F" w:rsidRPr="00F26C52" w:rsidRDefault="003D3B0F" w:rsidP="00EA0332">
            <w:pPr>
              <w:rPr>
                <w:bCs/>
                <w:sz w:val="28"/>
                <w:szCs w:val="28"/>
              </w:rPr>
            </w:pPr>
            <w:r w:rsidRPr="00F26C52">
              <w:rPr>
                <w:bCs/>
                <w:sz w:val="28"/>
                <w:szCs w:val="28"/>
              </w:rPr>
              <w:t>1.526</w:t>
            </w:r>
          </w:p>
        </w:tc>
      </w:tr>
      <w:tr w:rsidR="003D3B0F" w:rsidRPr="00F26C52" w:rsidTr="00EA0332">
        <w:tc>
          <w:tcPr>
            <w:tcW w:w="9576" w:type="dxa"/>
            <w:gridSpan w:val="2"/>
            <w:vAlign w:val="center"/>
          </w:tcPr>
          <w:p w:rsidR="003D3B0F" w:rsidRPr="00F26C52" w:rsidRDefault="003D3B0F" w:rsidP="00EA0332">
            <w:pPr>
              <w:jc w:val="center"/>
              <w:rPr>
                <w:bCs/>
                <w:sz w:val="28"/>
                <w:szCs w:val="28"/>
              </w:rPr>
            </w:pPr>
            <w:r w:rsidRPr="00F26C52">
              <w:rPr>
                <w:bCs/>
                <w:sz w:val="28"/>
                <w:szCs w:val="28"/>
              </w:rPr>
              <w:t>Độ hòa tan, g/100g nước ở:</w:t>
            </w:r>
          </w:p>
        </w:tc>
      </w:tr>
      <w:tr w:rsidR="003D3B0F" w:rsidRPr="00F26C52" w:rsidTr="00EA0332">
        <w:tc>
          <w:tcPr>
            <w:tcW w:w="4788" w:type="dxa"/>
            <w:vAlign w:val="center"/>
          </w:tcPr>
          <w:p w:rsidR="003D3B0F" w:rsidRPr="00F26C52" w:rsidRDefault="003D3B0F" w:rsidP="00EA0332">
            <w:pPr>
              <w:jc w:val="center"/>
              <w:rPr>
                <w:bCs/>
                <w:sz w:val="28"/>
                <w:szCs w:val="28"/>
              </w:rPr>
            </w:pPr>
            <w:r w:rsidRPr="00F26C52">
              <w:rPr>
                <w:bCs/>
                <w:sz w:val="28"/>
                <w:szCs w:val="28"/>
              </w:rPr>
              <w:t>0</w:t>
            </w:r>
          </w:p>
        </w:tc>
        <w:tc>
          <w:tcPr>
            <w:tcW w:w="4788" w:type="dxa"/>
            <w:vAlign w:val="center"/>
          </w:tcPr>
          <w:p w:rsidR="003D3B0F" w:rsidRPr="00F26C52" w:rsidRDefault="003D3B0F" w:rsidP="00EA0332">
            <w:pPr>
              <w:jc w:val="center"/>
              <w:rPr>
                <w:bCs/>
                <w:sz w:val="28"/>
                <w:szCs w:val="28"/>
              </w:rPr>
            </w:pPr>
            <w:r w:rsidRPr="00F26C52">
              <w:rPr>
                <w:bCs/>
                <w:sz w:val="28"/>
                <w:szCs w:val="28"/>
              </w:rPr>
              <w:t>29.4</w:t>
            </w:r>
          </w:p>
        </w:tc>
      </w:tr>
      <w:tr w:rsidR="003D3B0F" w:rsidRPr="00F26C52" w:rsidTr="00EA0332">
        <w:tc>
          <w:tcPr>
            <w:tcW w:w="4788" w:type="dxa"/>
            <w:vAlign w:val="center"/>
          </w:tcPr>
          <w:p w:rsidR="003D3B0F" w:rsidRPr="00F26C52" w:rsidRDefault="003D3B0F" w:rsidP="00EA0332">
            <w:pPr>
              <w:jc w:val="center"/>
              <w:rPr>
                <w:bCs/>
                <w:sz w:val="28"/>
                <w:szCs w:val="28"/>
              </w:rPr>
            </w:pPr>
            <w:r w:rsidRPr="00F26C52">
              <w:rPr>
                <w:bCs/>
                <w:sz w:val="28"/>
                <w:szCs w:val="28"/>
              </w:rPr>
              <w:t>20</w:t>
            </w:r>
          </w:p>
        </w:tc>
        <w:tc>
          <w:tcPr>
            <w:tcW w:w="4788" w:type="dxa"/>
            <w:vAlign w:val="center"/>
          </w:tcPr>
          <w:p w:rsidR="003D3B0F" w:rsidRPr="00F26C52" w:rsidRDefault="003D3B0F" w:rsidP="00EA0332">
            <w:pPr>
              <w:jc w:val="center"/>
              <w:rPr>
                <w:bCs/>
                <w:sz w:val="28"/>
                <w:szCs w:val="28"/>
              </w:rPr>
            </w:pPr>
            <w:r w:rsidRPr="00F26C52">
              <w:rPr>
                <w:bCs/>
                <w:sz w:val="28"/>
                <w:szCs w:val="28"/>
              </w:rPr>
              <w:t>37.2</w:t>
            </w:r>
          </w:p>
        </w:tc>
      </w:tr>
      <w:tr w:rsidR="003D3B0F" w:rsidRPr="00F26C52" w:rsidTr="00EA0332">
        <w:tc>
          <w:tcPr>
            <w:tcW w:w="4788" w:type="dxa"/>
            <w:vAlign w:val="center"/>
          </w:tcPr>
          <w:p w:rsidR="003D3B0F" w:rsidRPr="00F26C52" w:rsidRDefault="003D3B0F" w:rsidP="00EA0332">
            <w:pPr>
              <w:jc w:val="center"/>
              <w:rPr>
                <w:bCs/>
                <w:sz w:val="28"/>
                <w:szCs w:val="28"/>
              </w:rPr>
            </w:pPr>
            <w:r w:rsidRPr="00F26C52">
              <w:rPr>
                <w:bCs/>
                <w:sz w:val="28"/>
                <w:szCs w:val="28"/>
              </w:rPr>
              <w:t>40</w:t>
            </w:r>
          </w:p>
        </w:tc>
        <w:tc>
          <w:tcPr>
            <w:tcW w:w="4788" w:type="dxa"/>
            <w:vAlign w:val="center"/>
          </w:tcPr>
          <w:p w:rsidR="003D3B0F" w:rsidRPr="00F26C52" w:rsidRDefault="003D3B0F" w:rsidP="00EA0332">
            <w:pPr>
              <w:jc w:val="center"/>
              <w:rPr>
                <w:bCs/>
                <w:sz w:val="28"/>
                <w:szCs w:val="28"/>
              </w:rPr>
            </w:pPr>
            <w:r w:rsidRPr="00F26C52">
              <w:rPr>
                <w:bCs/>
                <w:sz w:val="28"/>
                <w:szCs w:val="28"/>
              </w:rPr>
              <w:t>45.8</w:t>
            </w:r>
          </w:p>
        </w:tc>
      </w:tr>
      <w:tr w:rsidR="003D3B0F" w:rsidRPr="00F26C52" w:rsidTr="00EA0332">
        <w:tc>
          <w:tcPr>
            <w:tcW w:w="4788" w:type="dxa"/>
            <w:vAlign w:val="center"/>
          </w:tcPr>
          <w:p w:rsidR="003D3B0F" w:rsidRPr="00F26C52" w:rsidRDefault="003D3B0F" w:rsidP="00EA0332">
            <w:pPr>
              <w:jc w:val="center"/>
              <w:rPr>
                <w:bCs/>
                <w:sz w:val="28"/>
                <w:szCs w:val="28"/>
              </w:rPr>
            </w:pPr>
            <w:r w:rsidRPr="00F26C52">
              <w:rPr>
                <w:bCs/>
                <w:sz w:val="28"/>
                <w:szCs w:val="28"/>
              </w:rPr>
              <w:t>60</w:t>
            </w:r>
          </w:p>
        </w:tc>
        <w:tc>
          <w:tcPr>
            <w:tcW w:w="4788" w:type="dxa"/>
            <w:vAlign w:val="center"/>
          </w:tcPr>
          <w:p w:rsidR="003D3B0F" w:rsidRPr="00F26C52" w:rsidRDefault="003D3B0F" w:rsidP="00EA0332">
            <w:pPr>
              <w:jc w:val="center"/>
              <w:rPr>
                <w:bCs/>
                <w:sz w:val="28"/>
                <w:szCs w:val="28"/>
              </w:rPr>
            </w:pPr>
            <w:r w:rsidRPr="00F26C52">
              <w:rPr>
                <w:bCs/>
                <w:sz w:val="28"/>
                <w:szCs w:val="28"/>
              </w:rPr>
              <w:t>55.3</w:t>
            </w:r>
          </w:p>
        </w:tc>
      </w:tr>
      <w:tr w:rsidR="003D3B0F" w:rsidRPr="00F26C52" w:rsidTr="00EA0332">
        <w:tc>
          <w:tcPr>
            <w:tcW w:w="4788" w:type="dxa"/>
            <w:vAlign w:val="center"/>
          </w:tcPr>
          <w:p w:rsidR="003D3B0F" w:rsidRPr="00F26C52" w:rsidRDefault="003D3B0F" w:rsidP="00EA0332">
            <w:pPr>
              <w:jc w:val="center"/>
              <w:rPr>
                <w:bCs/>
                <w:sz w:val="28"/>
                <w:szCs w:val="28"/>
              </w:rPr>
            </w:pPr>
            <w:r w:rsidRPr="00F26C52">
              <w:rPr>
                <w:bCs/>
                <w:sz w:val="28"/>
                <w:szCs w:val="28"/>
              </w:rPr>
              <w:t>80</w:t>
            </w:r>
          </w:p>
        </w:tc>
        <w:tc>
          <w:tcPr>
            <w:tcW w:w="4788" w:type="dxa"/>
            <w:vAlign w:val="center"/>
          </w:tcPr>
          <w:p w:rsidR="003D3B0F" w:rsidRPr="00F26C52" w:rsidRDefault="003D3B0F" w:rsidP="00EA0332">
            <w:pPr>
              <w:jc w:val="center"/>
              <w:rPr>
                <w:bCs/>
                <w:sz w:val="28"/>
                <w:szCs w:val="28"/>
              </w:rPr>
            </w:pPr>
            <w:r w:rsidRPr="00F26C52">
              <w:rPr>
                <w:bCs/>
                <w:sz w:val="28"/>
                <w:szCs w:val="28"/>
              </w:rPr>
              <w:t>65.6</w:t>
            </w:r>
          </w:p>
        </w:tc>
      </w:tr>
      <w:tr w:rsidR="003D3B0F" w:rsidRPr="00F26C52" w:rsidTr="00EA0332">
        <w:tc>
          <w:tcPr>
            <w:tcW w:w="4788" w:type="dxa"/>
            <w:vAlign w:val="center"/>
          </w:tcPr>
          <w:p w:rsidR="003D3B0F" w:rsidRPr="00F26C52" w:rsidRDefault="003D3B0F" w:rsidP="00EA0332">
            <w:pPr>
              <w:jc w:val="center"/>
              <w:rPr>
                <w:bCs/>
                <w:sz w:val="28"/>
                <w:szCs w:val="28"/>
              </w:rPr>
            </w:pPr>
            <w:r w:rsidRPr="00F26C52">
              <w:rPr>
                <w:bCs/>
                <w:sz w:val="28"/>
                <w:szCs w:val="28"/>
              </w:rPr>
              <w:t>100</w:t>
            </w:r>
          </w:p>
        </w:tc>
        <w:tc>
          <w:tcPr>
            <w:tcW w:w="4788" w:type="dxa"/>
            <w:vAlign w:val="center"/>
          </w:tcPr>
          <w:p w:rsidR="003D3B0F" w:rsidRPr="00F26C52" w:rsidRDefault="003D3B0F" w:rsidP="00EA0332">
            <w:pPr>
              <w:jc w:val="center"/>
              <w:rPr>
                <w:bCs/>
                <w:sz w:val="28"/>
                <w:szCs w:val="28"/>
              </w:rPr>
            </w:pPr>
            <w:r w:rsidRPr="00F26C52">
              <w:rPr>
                <w:bCs/>
                <w:sz w:val="28"/>
                <w:szCs w:val="28"/>
              </w:rPr>
              <w:t>77.3</w:t>
            </w:r>
          </w:p>
        </w:tc>
      </w:tr>
      <w:tr w:rsidR="003D3B0F" w:rsidRPr="00F26C52" w:rsidTr="00EA0332">
        <w:tc>
          <w:tcPr>
            <w:tcW w:w="4788" w:type="dxa"/>
            <w:vAlign w:val="center"/>
          </w:tcPr>
          <w:p w:rsidR="003D3B0F" w:rsidRPr="00F26C52" w:rsidRDefault="003D3B0F" w:rsidP="00EA0332">
            <w:pPr>
              <w:jc w:val="center"/>
              <w:rPr>
                <w:bCs/>
                <w:sz w:val="28"/>
                <w:szCs w:val="28"/>
              </w:rPr>
            </w:pPr>
            <w:r w:rsidRPr="00F26C52">
              <w:rPr>
                <w:bCs/>
                <w:sz w:val="28"/>
                <w:szCs w:val="28"/>
              </w:rPr>
              <w:t>115,6 (điểm sôi)</w:t>
            </w:r>
          </w:p>
        </w:tc>
        <w:tc>
          <w:tcPr>
            <w:tcW w:w="4788" w:type="dxa"/>
            <w:vAlign w:val="center"/>
          </w:tcPr>
          <w:p w:rsidR="003D3B0F" w:rsidRPr="00F26C52" w:rsidRDefault="003D3B0F" w:rsidP="00EA0332">
            <w:pPr>
              <w:jc w:val="center"/>
              <w:rPr>
                <w:bCs/>
                <w:sz w:val="28"/>
                <w:szCs w:val="28"/>
              </w:rPr>
            </w:pPr>
            <w:r w:rsidRPr="00F26C52">
              <w:rPr>
                <w:bCs/>
                <w:sz w:val="28"/>
                <w:szCs w:val="28"/>
              </w:rPr>
              <w:t>87.3</w:t>
            </w:r>
          </w:p>
        </w:tc>
      </w:tr>
      <w:tr w:rsidR="003D3B0F" w:rsidRPr="00F26C52" w:rsidTr="00EA0332">
        <w:tc>
          <w:tcPr>
            <w:tcW w:w="4788" w:type="dxa"/>
            <w:vAlign w:val="center"/>
          </w:tcPr>
          <w:p w:rsidR="003D3B0F" w:rsidRPr="00F26C52" w:rsidRDefault="003D3B0F" w:rsidP="00EA0332">
            <w:pPr>
              <w:rPr>
                <w:bCs/>
                <w:sz w:val="28"/>
                <w:szCs w:val="28"/>
              </w:rPr>
            </w:pPr>
            <w:r w:rsidRPr="00F26C52">
              <w:rPr>
                <w:bCs/>
                <w:sz w:val="28"/>
                <w:szCs w:val="28"/>
              </w:rPr>
              <w:t>Ảnh hưởng của nhiệt độ</w:t>
            </w:r>
          </w:p>
        </w:tc>
        <w:tc>
          <w:tcPr>
            <w:tcW w:w="4788" w:type="dxa"/>
            <w:vAlign w:val="center"/>
          </w:tcPr>
          <w:p w:rsidR="003D3B0F" w:rsidRPr="00F26C52" w:rsidRDefault="003D3B0F" w:rsidP="00EA0332">
            <w:pPr>
              <w:rPr>
                <w:bCs/>
                <w:sz w:val="28"/>
                <w:szCs w:val="28"/>
              </w:rPr>
            </w:pPr>
            <w:r w:rsidRPr="00F26C52">
              <w:rPr>
                <w:bCs/>
                <w:sz w:val="28"/>
                <w:szCs w:val="28"/>
              </w:rPr>
              <w:t xml:space="preserve">Amoni clorua bắt đầu phân ly ở 350 </w:t>
            </w:r>
            <m:oMath>
              <m:r>
                <w:rPr>
                  <w:rFonts w:ascii="Cambria Math" w:hAnsi="Cambria Math"/>
                  <w:sz w:val="28"/>
                  <w:szCs w:val="28"/>
                </w:rPr>
                <m:t>℃</m:t>
              </m:r>
            </m:oMath>
            <w:r w:rsidRPr="00F26C52">
              <w:rPr>
                <w:bCs/>
                <w:sz w:val="28"/>
                <w:szCs w:val="28"/>
              </w:rPr>
              <w:t xml:space="preserve"> và thăng hoa ở 520</w:t>
            </w:r>
            <m:oMath>
              <m:r>
                <w:rPr>
                  <w:rFonts w:ascii="Cambria Math" w:hAnsi="Cambria Math"/>
                  <w:sz w:val="28"/>
                  <w:szCs w:val="28"/>
                </w:rPr>
                <m:t>℃</m:t>
              </m:r>
            </m:oMath>
          </w:p>
        </w:tc>
      </w:tr>
      <w:tr w:rsidR="003D3B0F" w:rsidRPr="00F26C52" w:rsidTr="00EA0332">
        <w:tc>
          <w:tcPr>
            <w:tcW w:w="9576" w:type="dxa"/>
            <w:gridSpan w:val="2"/>
            <w:vAlign w:val="center"/>
          </w:tcPr>
          <w:p w:rsidR="003D3B0F" w:rsidRPr="00F26C52" w:rsidRDefault="003D3B0F" w:rsidP="00EA0332">
            <w:pPr>
              <w:jc w:val="center"/>
              <w:rPr>
                <w:bCs/>
                <w:sz w:val="28"/>
                <w:szCs w:val="28"/>
              </w:rPr>
            </w:pPr>
            <w:r w:rsidRPr="00F26C52">
              <w:rPr>
                <w:bCs/>
                <w:sz w:val="28"/>
                <w:szCs w:val="28"/>
              </w:rPr>
              <w:t>Độ ẩm tương đối tinh thể</w:t>
            </w:r>
          </w:p>
        </w:tc>
      </w:tr>
      <w:tr w:rsidR="003D3B0F" w:rsidRPr="00F26C52" w:rsidTr="00EA0332">
        <w:tc>
          <w:tcPr>
            <w:tcW w:w="4788" w:type="dxa"/>
            <w:vAlign w:val="center"/>
          </w:tcPr>
          <w:p w:rsidR="003D3B0F" w:rsidRPr="00F26C52" w:rsidRDefault="003D3B0F" w:rsidP="00EA0332">
            <w:pPr>
              <w:jc w:val="center"/>
              <w:rPr>
                <w:bCs/>
                <w:sz w:val="28"/>
                <w:szCs w:val="28"/>
              </w:rPr>
            </w:pPr>
            <w:r w:rsidRPr="00F26C52">
              <w:rPr>
                <w:bCs/>
                <w:sz w:val="28"/>
                <w:szCs w:val="28"/>
              </w:rPr>
              <w:t>Ở 20</w:t>
            </w:r>
            <m:oMath>
              <m:r>
                <w:rPr>
                  <w:rFonts w:ascii="Cambria Math" w:hAnsi="Cambria Math"/>
                  <w:sz w:val="28"/>
                  <w:szCs w:val="28"/>
                </w:rPr>
                <m:t>℃</m:t>
              </m:r>
            </m:oMath>
          </w:p>
        </w:tc>
        <w:tc>
          <w:tcPr>
            <w:tcW w:w="4788" w:type="dxa"/>
            <w:vAlign w:val="center"/>
          </w:tcPr>
          <w:p w:rsidR="003D3B0F" w:rsidRPr="00F26C52" w:rsidRDefault="003D3B0F" w:rsidP="00EA0332">
            <w:pPr>
              <w:jc w:val="center"/>
              <w:rPr>
                <w:bCs/>
                <w:sz w:val="28"/>
                <w:szCs w:val="28"/>
              </w:rPr>
            </w:pPr>
            <w:r w:rsidRPr="00F26C52">
              <w:rPr>
                <w:bCs/>
                <w:sz w:val="28"/>
                <w:szCs w:val="28"/>
              </w:rPr>
              <w:t>79.2</w:t>
            </w:r>
          </w:p>
        </w:tc>
      </w:tr>
      <w:tr w:rsidR="003D3B0F" w:rsidRPr="00F26C52" w:rsidTr="00EA0332">
        <w:tc>
          <w:tcPr>
            <w:tcW w:w="4788" w:type="dxa"/>
            <w:vAlign w:val="center"/>
          </w:tcPr>
          <w:p w:rsidR="003D3B0F" w:rsidRPr="00F26C52" w:rsidRDefault="003D3B0F" w:rsidP="00EA0332">
            <w:pPr>
              <w:jc w:val="center"/>
              <w:rPr>
                <w:bCs/>
                <w:sz w:val="28"/>
                <w:szCs w:val="28"/>
              </w:rPr>
            </w:pPr>
            <w:r w:rsidRPr="00F26C52">
              <w:rPr>
                <w:bCs/>
                <w:sz w:val="28"/>
                <w:szCs w:val="28"/>
              </w:rPr>
              <w:t>Ở 30</w:t>
            </w:r>
            <m:oMath>
              <m:r>
                <w:rPr>
                  <w:rFonts w:ascii="Cambria Math" w:hAnsi="Cambria Math"/>
                  <w:sz w:val="28"/>
                  <w:szCs w:val="28"/>
                </w:rPr>
                <m:t>℃</m:t>
              </m:r>
            </m:oMath>
          </w:p>
        </w:tc>
        <w:tc>
          <w:tcPr>
            <w:tcW w:w="4788" w:type="dxa"/>
            <w:vAlign w:val="center"/>
          </w:tcPr>
          <w:p w:rsidR="003D3B0F" w:rsidRPr="00F26C52" w:rsidRDefault="003D3B0F" w:rsidP="00EA0332">
            <w:pPr>
              <w:jc w:val="center"/>
              <w:rPr>
                <w:bCs/>
                <w:sz w:val="28"/>
                <w:szCs w:val="28"/>
              </w:rPr>
            </w:pPr>
            <w:r w:rsidRPr="00F26C52">
              <w:rPr>
                <w:bCs/>
                <w:sz w:val="28"/>
                <w:szCs w:val="28"/>
              </w:rPr>
              <w:t>77.5</w:t>
            </w:r>
          </w:p>
        </w:tc>
      </w:tr>
    </w:tbl>
    <w:p w:rsidR="003D3B0F" w:rsidRDefault="003D3B0F" w:rsidP="003D3B0F">
      <w:pPr>
        <w:rPr>
          <w:bCs/>
          <w:sz w:val="28"/>
          <w:szCs w:val="28"/>
        </w:rPr>
      </w:pPr>
    </w:p>
    <w:p w:rsidR="003D3B0F" w:rsidRDefault="003D3B0F" w:rsidP="00DD2759">
      <w:pPr>
        <w:pStyle w:val="Heading2"/>
      </w:pPr>
      <w:bookmarkStart w:id="11" w:name="_Toc69330461"/>
      <w:r w:rsidRPr="00820089">
        <w:t>Đặc điểm kỹ thuật:</w:t>
      </w:r>
      <w:bookmarkEnd w:id="11"/>
    </w:p>
    <w:p w:rsidR="00016BB4" w:rsidRPr="00016BB4" w:rsidRDefault="00016BB4" w:rsidP="003C39B9">
      <w:pPr>
        <w:jc w:val="center"/>
        <w:rPr>
          <w:i/>
        </w:rPr>
      </w:pPr>
      <w:r w:rsidRPr="00016BB4">
        <w:rPr>
          <w:i/>
        </w:rPr>
        <w:t>Bảng 2.1 đặc điểm kĩ thuật</w:t>
      </w:r>
      <w:sdt>
        <w:sdtPr>
          <w:rPr>
            <w:i/>
          </w:rPr>
          <w:id w:val="1645316621"/>
          <w:citation/>
        </w:sdtPr>
        <w:sdtContent>
          <w:r>
            <w:rPr>
              <w:i/>
            </w:rPr>
            <w:fldChar w:fldCharType="begin"/>
          </w:r>
          <w:r>
            <w:rPr>
              <w:i/>
            </w:rPr>
            <w:instrText xml:space="preserve"> CITATION Uni98 \l 1033 </w:instrText>
          </w:r>
          <w:r>
            <w:rPr>
              <w:i/>
            </w:rPr>
            <w:fldChar w:fldCharType="separate"/>
          </w:r>
          <w:r>
            <w:rPr>
              <w:i/>
              <w:noProof/>
            </w:rPr>
            <w:t xml:space="preserve"> </w:t>
          </w:r>
          <w:r w:rsidRPr="00016BB4">
            <w:rPr>
              <w:noProof/>
            </w:rPr>
            <w:t>[2]</w:t>
          </w:r>
          <w:r>
            <w:rPr>
              <w:i/>
            </w:rPr>
            <w:fldChar w:fldCharType="end"/>
          </w:r>
        </w:sdtContent>
      </w:sdt>
    </w:p>
    <w:tbl>
      <w:tblPr>
        <w:tblStyle w:val="TableGrid"/>
        <w:tblW w:w="0" w:type="auto"/>
        <w:tblLook w:val="04A0" w:firstRow="1" w:lastRow="0" w:firstColumn="1" w:lastColumn="0" w:noHBand="0" w:noVBand="1"/>
      </w:tblPr>
      <w:tblGrid>
        <w:gridCol w:w="6888"/>
        <w:gridCol w:w="1553"/>
      </w:tblGrid>
      <w:tr w:rsidR="003D3B0F" w:rsidTr="003C39B9">
        <w:trPr>
          <w:trHeight w:val="959"/>
        </w:trPr>
        <w:tc>
          <w:tcPr>
            <w:tcW w:w="6888" w:type="dxa"/>
            <w:vAlign w:val="center"/>
          </w:tcPr>
          <w:p w:rsidR="003D3B0F" w:rsidRDefault="003D3B0F" w:rsidP="00EA0332">
            <w:pPr>
              <w:rPr>
                <w:bCs/>
                <w:sz w:val="28"/>
                <w:szCs w:val="28"/>
              </w:rPr>
            </w:pPr>
            <w:r>
              <w:rPr>
                <w:bCs/>
                <w:sz w:val="28"/>
                <w:szCs w:val="28"/>
              </w:rPr>
              <w:t>Sản phẩm quy trình muối kép</w:t>
            </w:r>
          </w:p>
        </w:tc>
        <w:tc>
          <w:tcPr>
            <w:tcW w:w="1553" w:type="dxa"/>
            <w:vAlign w:val="center"/>
          </w:tcPr>
          <w:p w:rsidR="003D3B0F" w:rsidRDefault="003D3B0F" w:rsidP="00EA0332">
            <w:pPr>
              <w:rPr>
                <w:bCs/>
                <w:sz w:val="28"/>
                <w:szCs w:val="28"/>
              </w:rPr>
            </w:pPr>
            <w:r>
              <w:rPr>
                <w:bCs/>
                <w:sz w:val="28"/>
                <w:szCs w:val="28"/>
              </w:rPr>
              <w:t>%</w:t>
            </w:r>
          </w:p>
        </w:tc>
      </w:tr>
      <w:tr w:rsidR="003D3B0F" w:rsidTr="003C39B9">
        <w:trPr>
          <w:trHeight w:val="959"/>
        </w:trPr>
        <w:tc>
          <w:tcPr>
            <w:tcW w:w="6888" w:type="dxa"/>
            <w:vAlign w:val="center"/>
          </w:tcPr>
          <w:p w:rsidR="003D3B0F" w:rsidRPr="00820089" w:rsidRDefault="003D3B0F" w:rsidP="00EA0332">
            <w:pPr>
              <w:rPr>
                <w:bCs/>
                <w:sz w:val="28"/>
                <w:szCs w:val="28"/>
              </w:rPr>
            </w:pPr>
            <w:r>
              <w:rPr>
                <w:bCs/>
                <w:sz w:val="28"/>
                <w:szCs w:val="28"/>
              </w:rPr>
              <w:t>NH</w:t>
            </w:r>
            <w:r>
              <w:rPr>
                <w:bCs/>
                <w:sz w:val="28"/>
                <w:szCs w:val="28"/>
                <w:vertAlign w:val="subscript"/>
              </w:rPr>
              <w:t>4</w:t>
            </w:r>
            <w:r>
              <w:rPr>
                <w:bCs/>
                <w:sz w:val="28"/>
                <w:szCs w:val="28"/>
              </w:rPr>
              <w:t>Cl</w:t>
            </w:r>
          </w:p>
        </w:tc>
        <w:tc>
          <w:tcPr>
            <w:tcW w:w="1553" w:type="dxa"/>
            <w:vAlign w:val="center"/>
          </w:tcPr>
          <w:p w:rsidR="003D3B0F" w:rsidRDefault="003D3B0F" w:rsidP="00EA0332">
            <w:pPr>
              <w:rPr>
                <w:bCs/>
                <w:sz w:val="28"/>
                <w:szCs w:val="28"/>
              </w:rPr>
            </w:pPr>
            <w:r>
              <w:rPr>
                <w:bCs/>
                <w:sz w:val="28"/>
                <w:szCs w:val="28"/>
              </w:rPr>
              <w:t>95.0</w:t>
            </w:r>
          </w:p>
        </w:tc>
      </w:tr>
      <w:tr w:rsidR="003D3B0F" w:rsidTr="003C39B9">
        <w:trPr>
          <w:trHeight w:val="959"/>
        </w:trPr>
        <w:tc>
          <w:tcPr>
            <w:tcW w:w="6888" w:type="dxa"/>
            <w:vAlign w:val="center"/>
          </w:tcPr>
          <w:p w:rsidR="003D3B0F" w:rsidRDefault="003D3B0F" w:rsidP="00EA0332">
            <w:pPr>
              <w:rPr>
                <w:bCs/>
                <w:sz w:val="28"/>
                <w:szCs w:val="28"/>
              </w:rPr>
            </w:pPr>
            <w:r>
              <w:rPr>
                <w:bCs/>
                <w:sz w:val="28"/>
                <w:szCs w:val="28"/>
              </w:rPr>
              <w:lastRenderedPageBreak/>
              <w:t>NaCl</w:t>
            </w:r>
          </w:p>
        </w:tc>
        <w:tc>
          <w:tcPr>
            <w:tcW w:w="1553" w:type="dxa"/>
            <w:vAlign w:val="center"/>
          </w:tcPr>
          <w:p w:rsidR="003D3B0F" w:rsidRDefault="003D3B0F" w:rsidP="00EA0332">
            <w:pPr>
              <w:rPr>
                <w:bCs/>
                <w:sz w:val="28"/>
                <w:szCs w:val="28"/>
              </w:rPr>
            </w:pPr>
            <w:r>
              <w:rPr>
                <w:bCs/>
                <w:sz w:val="28"/>
                <w:szCs w:val="28"/>
              </w:rPr>
              <w:t>1.5</w:t>
            </w:r>
          </w:p>
        </w:tc>
      </w:tr>
      <w:tr w:rsidR="003D3B0F" w:rsidTr="003C39B9">
        <w:trPr>
          <w:trHeight w:val="929"/>
        </w:trPr>
        <w:tc>
          <w:tcPr>
            <w:tcW w:w="6888" w:type="dxa"/>
            <w:vAlign w:val="center"/>
          </w:tcPr>
          <w:p w:rsidR="003D3B0F" w:rsidRPr="00820089" w:rsidRDefault="003D3B0F" w:rsidP="00EA0332">
            <w:pPr>
              <w:rPr>
                <w:bCs/>
                <w:sz w:val="28"/>
                <w:szCs w:val="28"/>
                <w:vertAlign w:val="subscript"/>
              </w:rPr>
            </w:pPr>
            <w:r>
              <w:rPr>
                <w:bCs/>
                <w:sz w:val="28"/>
                <w:szCs w:val="28"/>
              </w:rPr>
              <w:t>Cacbonat dưới dạng CO</w:t>
            </w:r>
            <w:r>
              <w:rPr>
                <w:bCs/>
                <w:sz w:val="28"/>
                <w:szCs w:val="28"/>
                <w:vertAlign w:val="subscript"/>
              </w:rPr>
              <w:t>2</w:t>
            </w:r>
          </w:p>
        </w:tc>
        <w:tc>
          <w:tcPr>
            <w:tcW w:w="1553" w:type="dxa"/>
            <w:vAlign w:val="center"/>
          </w:tcPr>
          <w:p w:rsidR="003D3B0F" w:rsidRDefault="003D3B0F" w:rsidP="00EA0332">
            <w:pPr>
              <w:rPr>
                <w:bCs/>
                <w:sz w:val="28"/>
                <w:szCs w:val="28"/>
              </w:rPr>
            </w:pPr>
            <w:r>
              <w:rPr>
                <w:bCs/>
                <w:sz w:val="28"/>
                <w:szCs w:val="28"/>
              </w:rPr>
              <w:t>0.5</w:t>
            </w:r>
          </w:p>
        </w:tc>
      </w:tr>
      <w:tr w:rsidR="003D3B0F" w:rsidTr="003C39B9">
        <w:trPr>
          <w:trHeight w:val="959"/>
        </w:trPr>
        <w:tc>
          <w:tcPr>
            <w:tcW w:w="6888" w:type="dxa"/>
            <w:vAlign w:val="center"/>
          </w:tcPr>
          <w:p w:rsidR="003D3B0F" w:rsidRPr="00820089" w:rsidRDefault="003D3B0F" w:rsidP="00EA0332">
            <w:pPr>
              <w:rPr>
                <w:bCs/>
                <w:sz w:val="28"/>
                <w:szCs w:val="28"/>
                <w:vertAlign w:val="subscript"/>
              </w:rPr>
            </w:pPr>
            <w:r>
              <w:rPr>
                <w:bCs/>
                <w:sz w:val="28"/>
                <w:szCs w:val="28"/>
              </w:rPr>
              <w:t>Sunfat dưới dạng SO</w:t>
            </w:r>
            <w:r>
              <w:rPr>
                <w:bCs/>
                <w:sz w:val="28"/>
                <w:szCs w:val="28"/>
                <w:vertAlign w:val="subscript"/>
              </w:rPr>
              <w:t>4</w:t>
            </w:r>
          </w:p>
        </w:tc>
        <w:tc>
          <w:tcPr>
            <w:tcW w:w="1553" w:type="dxa"/>
            <w:vAlign w:val="center"/>
          </w:tcPr>
          <w:p w:rsidR="003D3B0F" w:rsidRDefault="003D3B0F" w:rsidP="00EA0332">
            <w:pPr>
              <w:rPr>
                <w:bCs/>
                <w:sz w:val="28"/>
                <w:szCs w:val="28"/>
              </w:rPr>
            </w:pPr>
            <w:r>
              <w:rPr>
                <w:bCs/>
                <w:sz w:val="28"/>
                <w:szCs w:val="28"/>
              </w:rPr>
              <w:t>0.3</w:t>
            </w:r>
          </w:p>
        </w:tc>
      </w:tr>
      <w:tr w:rsidR="003D3B0F" w:rsidTr="003C39B9">
        <w:trPr>
          <w:trHeight w:val="929"/>
        </w:trPr>
        <w:tc>
          <w:tcPr>
            <w:tcW w:w="6888" w:type="dxa"/>
            <w:vAlign w:val="center"/>
          </w:tcPr>
          <w:p w:rsidR="003D3B0F" w:rsidRDefault="003D3B0F" w:rsidP="00EA0332">
            <w:pPr>
              <w:rPr>
                <w:bCs/>
                <w:sz w:val="28"/>
                <w:szCs w:val="28"/>
              </w:rPr>
            </w:pPr>
            <w:r>
              <w:rPr>
                <w:bCs/>
                <w:sz w:val="28"/>
                <w:szCs w:val="28"/>
              </w:rPr>
              <w:t>Vật liệu không hòa tan</w:t>
            </w:r>
          </w:p>
        </w:tc>
        <w:tc>
          <w:tcPr>
            <w:tcW w:w="1553" w:type="dxa"/>
            <w:vAlign w:val="center"/>
          </w:tcPr>
          <w:p w:rsidR="003D3B0F" w:rsidRDefault="003D3B0F" w:rsidP="00EA0332">
            <w:pPr>
              <w:rPr>
                <w:bCs/>
                <w:sz w:val="28"/>
                <w:szCs w:val="28"/>
              </w:rPr>
            </w:pPr>
            <w:r>
              <w:rPr>
                <w:bCs/>
                <w:sz w:val="28"/>
                <w:szCs w:val="28"/>
              </w:rPr>
              <w:t>0.1</w:t>
            </w:r>
          </w:p>
        </w:tc>
      </w:tr>
    </w:tbl>
    <w:p w:rsidR="003D3B0F" w:rsidRPr="00F26C52" w:rsidRDefault="003D3B0F" w:rsidP="003D3B0F">
      <w:pPr>
        <w:rPr>
          <w:bCs/>
          <w:sz w:val="28"/>
          <w:szCs w:val="28"/>
        </w:rPr>
      </w:pPr>
    </w:p>
    <w:p w:rsidR="003D3B0F" w:rsidRPr="00F26C52" w:rsidRDefault="003D3B0F" w:rsidP="00DD2759">
      <w:pPr>
        <w:pStyle w:val="Heading2"/>
      </w:pPr>
      <w:bookmarkStart w:id="12" w:name="_Toc69330462"/>
      <w:r w:rsidRPr="00F26C52">
        <w:t>Tính chất vật lý</w:t>
      </w:r>
      <w:bookmarkEnd w:id="12"/>
    </w:p>
    <w:p w:rsidR="003D3B0F" w:rsidRPr="00F26C52" w:rsidRDefault="003D3B0F" w:rsidP="000304EB">
      <w:pPr>
        <w:ind w:firstLine="720"/>
        <w:rPr>
          <w:bCs/>
          <w:sz w:val="28"/>
          <w:szCs w:val="28"/>
          <w:lang w:val="vi-VN"/>
        </w:rPr>
      </w:pPr>
      <w:r w:rsidRPr="00F26C52">
        <w:rPr>
          <w:bCs/>
          <w:sz w:val="28"/>
          <w:szCs w:val="28"/>
        </w:rPr>
        <w:t>Amoni clorua là một hợp muối vô cơ vớ</w:t>
      </w:r>
      <w:r w:rsidR="00016BB4">
        <w:rPr>
          <w:bCs/>
          <w:sz w:val="28"/>
          <w:szCs w:val="28"/>
        </w:rPr>
        <w:t xml:space="preserve">i công thức hóa học </w:t>
      </w:r>
      <w:r w:rsidRPr="00016BB4">
        <w:rPr>
          <w:b/>
          <w:bCs/>
          <w:sz w:val="28"/>
          <w:szCs w:val="28"/>
        </w:rPr>
        <w:t>NH</w:t>
      </w:r>
      <w:r w:rsidRPr="00016BB4">
        <w:rPr>
          <w:b/>
          <w:bCs/>
          <w:sz w:val="28"/>
          <w:szCs w:val="28"/>
          <w:vertAlign w:val="subscript"/>
        </w:rPr>
        <w:t>4</w:t>
      </w:r>
      <w:r w:rsidRPr="00016BB4">
        <w:rPr>
          <w:b/>
          <w:bCs/>
          <w:sz w:val="28"/>
          <w:szCs w:val="28"/>
        </w:rPr>
        <w:t>Cl</w:t>
      </w:r>
      <w:r w:rsidRPr="00F26C52">
        <w:rPr>
          <w:bCs/>
          <w:sz w:val="28"/>
          <w:szCs w:val="28"/>
        </w:rPr>
        <w:t>. Amoni clorua là muối vô cơ dạng tinh thể màu trắng, bột mịn và tan mạnh trong nước. Dung dịch Amoni có tính axit nhẹ</w:t>
      </w:r>
      <w:r w:rsidRPr="00F26C52">
        <w:rPr>
          <w:bCs/>
          <w:sz w:val="28"/>
          <w:szCs w:val="28"/>
          <w:lang w:val="vi-VN"/>
        </w:rPr>
        <w:t>.</w:t>
      </w:r>
    </w:p>
    <w:p w:rsidR="003D3B0F" w:rsidRPr="003C39B9" w:rsidRDefault="003D3B0F" w:rsidP="00DD2759">
      <w:pPr>
        <w:pStyle w:val="Heading2"/>
        <w:rPr>
          <w:lang w:val="vi-VN"/>
        </w:rPr>
      </w:pPr>
      <w:bookmarkStart w:id="13" w:name="_Toc69330463"/>
      <w:r w:rsidRPr="003C39B9">
        <w:rPr>
          <w:lang w:val="vi-VN"/>
        </w:rPr>
        <w:t>Tính chất hóa học của Amoni clorua</w:t>
      </w:r>
      <w:bookmarkEnd w:id="13"/>
    </w:p>
    <w:p w:rsidR="003D3B0F" w:rsidRPr="003C39B9" w:rsidRDefault="003D3B0F" w:rsidP="000304EB">
      <w:pPr>
        <w:ind w:firstLine="720"/>
        <w:rPr>
          <w:sz w:val="28"/>
          <w:szCs w:val="28"/>
          <w:lang w:val="vi-VN"/>
        </w:rPr>
      </w:pPr>
      <w:r w:rsidRPr="003C39B9">
        <w:rPr>
          <w:sz w:val="28"/>
          <w:szCs w:val="28"/>
          <w:lang w:val="vi-VN"/>
        </w:rPr>
        <w:t>Amoni clorua sẽ thăng hoa khi đun nóng nhưng thực tế bị phân hủy thành Amoniac và khí Hydrogen clorua, phương trình điện li:</w:t>
      </w:r>
    </w:p>
    <w:p w:rsidR="003D3B0F" w:rsidRPr="003C39B9" w:rsidRDefault="003D3B0F" w:rsidP="003D3B0F">
      <w:pPr>
        <w:rPr>
          <w:sz w:val="28"/>
          <w:szCs w:val="28"/>
          <w:lang w:val="vi-VN"/>
        </w:rPr>
      </w:pPr>
      <w:r w:rsidRPr="003C39B9">
        <w:rPr>
          <w:sz w:val="28"/>
          <w:szCs w:val="28"/>
          <w:lang w:val="vi-VN"/>
        </w:rPr>
        <w:t>                                           NH</w:t>
      </w:r>
      <w:r w:rsidRPr="003C39B9">
        <w:rPr>
          <w:sz w:val="28"/>
          <w:szCs w:val="28"/>
          <w:vertAlign w:val="subscript"/>
          <w:lang w:val="vi-VN"/>
        </w:rPr>
        <w:t>4</w:t>
      </w:r>
      <w:r w:rsidRPr="003C39B9">
        <w:rPr>
          <w:sz w:val="28"/>
          <w:szCs w:val="28"/>
          <w:lang w:val="vi-VN"/>
        </w:rPr>
        <w:t xml:space="preserve">Cl  → </w:t>
      </w:r>
      <w:r w:rsidRPr="00F26C52">
        <w:rPr>
          <w:sz w:val="28"/>
          <w:szCs w:val="28"/>
          <w:lang w:val="vi-VN"/>
        </w:rPr>
        <w:t xml:space="preserve"> </w:t>
      </w:r>
      <w:r w:rsidRPr="003C39B9">
        <w:rPr>
          <w:sz w:val="28"/>
          <w:szCs w:val="28"/>
          <w:lang w:val="vi-VN"/>
        </w:rPr>
        <w:t>NH</w:t>
      </w:r>
      <w:r w:rsidRPr="003C39B9">
        <w:rPr>
          <w:sz w:val="28"/>
          <w:szCs w:val="28"/>
          <w:vertAlign w:val="subscript"/>
          <w:lang w:val="vi-VN"/>
        </w:rPr>
        <w:t>3</w:t>
      </w:r>
      <w:r w:rsidRPr="003C39B9">
        <w:rPr>
          <w:sz w:val="28"/>
          <w:szCs w:val="28"/>
          <w:lang w:val="vi-VN"/>
        </w:rPr>
        <w:t> + HCl</w:t>
      </w:r>
      <w:r w:rsidRPr="00F26C52">
        <w:rPr>
          <w:sz w:val="28"/>
          <w:szCs w:val="28"/>
          <w:lang w:val="vi-VN"/>
        </w:rPr>
        <w:t xml:space="preserve"> </w:t>
      </w:r>
      <w:r w:rsidRPr="003C39B9">
        <w:rPr>
          <w:sz w:val="28"/>
          <w:szCs w:val="28"/>
          <w:lang w:val="vi-VN"/>
        </w:rPr>
        <w:t>↑</w:t>
      </w:r>
    </w:p>
    <w:p w:rsidR="003D3B0F" w:rsidRPr="003C39B9" w:rsidRDefault="003D3B0F" w:rsidP="003C39B9">
      <w:pPr>
        <w:ind w:firstLine="720"/>
        <w:rPr>
          <w:sz w:val="28"/>
          <w:szCs w:val="28"/>
          <w:lang w:val="vi-VN"/>
        </w:rPr>
      </w:pPr>
      <w:r w:rsidRPr="003C39B9">
        <w:rPr>
          <w:sz w:val="28"/>
          <w:szCs w:val="28"/>
          <w:lang w:val="vi-VN"/>
        </w:rPr>
        <w:t>Amonium clorua tác dụng với một bazo mạnh như NaOH, tạo thành khí amoniac:</w:t>
      </w:r>
    </w:p>
    <w:p w:rsidR="003D3B0F" w:rsidRPr="00F26C52" w:rsidRDefault="003D3B0F" w:rsidP="003D3B0F">
      <w:pPr>
        <w:rPr>
          <w:sz w:val="28"/>
          <w:szCs w:val="28"/>
          <w:lang w:val="vi-VN"/>
        </w:rPr>
      </w:pPr>
      <w:r w:rsidRPr="003C39B9">
        <w:rPr>
          <w:sz w:val="28"/>
          <w:szCs w:val="28"/>
          <w:lang w:val="vi-VN"/>
        </w:rPr>
        <w:t>                                 NH</w:t>
      </w:r>
      <w:r w:rsidRPr="003C39B9">
        <w:rPr>
          <w:sz w:val="28"/>
          <w:szCs w:val="28"/>
          <w:vertAlign w:val="subscript"/>
          <w:lang w:val="vi-VN"/>
        </w:rPr>
        <w:t>4</w:t>
      </w:r>
      <w:r w:rsidR="003C39B9" w:rsidRPr="003C39B9">
        <w:rPr>
          <w:sz w:val="28"/>
          <w:szCs w:val="28"/>
          <w:lang w:val="vi-VN"/>
        </w:rPr>
        <w:t>Cl + NaOH</w:t>
      </w:r>
      <w:r w:rsidRPr="003C39B9">
        <w:rPr>
          <w:sz w:val="28"/>
          <w:szCs w:val="28"/>
          <w:lang w:val="vi-VN"/>
        </w:rPr>
        <w:t> → NH</w:t>
      </w:r>
      <w:r w:rsidRPr="003C39B9">
        <w:rPr>
          <w:sz w:val="28"/>
          <w:szCs w:val="28"/>
          <w:vertAlign w:val="subscript"/>
          <w:lang w:val="vi-VN"/>
        </w:rPr>
        <w:t>3↑</w:t>
      </w:r>
      <w:r w:rsidRPr="003C39B9">
        <w:rPr>
          <w:sz w:val="28"/>
          <w:szCs w:val="28"/>
          <w:lang w:val="vi-VN"/>
        </w:rPr>
        <w:t> + NaCl + H</w:t>
      </w:r>
      <w:r w:rsidRPr="003C39B9">
        <w:rPr>
          <w:sz w:val="28"/>
          <w:szCs w:val="28"/>
          <w:vertAlign w:val="subscript"/>
          <w:lang w:val="vi-VN"/>
        </w:rPr>
        <w:t>2</w:t>
      </w:r>
      <w:r w:rsidRPr="003C39B9">
        <w:rPr>
          <w:sz w:val="28"/>
          <w:szCs w:val="28"/>
          <w:lang w:val="vi-VN"/>
        </w:rPr>
        <w:t>O</w:t>
      </w:r>
    </w:p>
    <w:p w:rsidR="003D3B0F" w:rsidRPr="00F26C52" w:rsidRDefault="003D3B0F" w:rsidP="00DD2759">
      <w:pPr>
        <w:pStyle w:val="Heading2"/>
        <w:rPr>
          <w:lang w:val="vi-VN"/>
        </w:rPr>
      </w:pPr>
      <w:bookmarkStart w:id="14" w:name="_Toc69330464"/>
      <w:r w:rsidRPr="00F26C52">
        <w:rPr>
          <w:lang w:val="vi-VN"/>
        </w:rPr>
        <w:t>Ứng dụng:</w:t>
      </w:r>
      <w:bookmarkEnd w:id="14"/>
    </w:p>
    <w:p w:rsidR="000304EB" w:rsidRDefault="003D3B0F" w:rsidP="000304EB">
      <w:pPr>
        <w:pStyle w:val="Heading5"/>
        <w:rPr>
          <w:sz w:val="28"/>
          <w:szCs w:val="28"/>
        </w:rPr>
      </w:pPr>
      <w:r w:rsidRPr="000304EB">
        <w:rPr>
          <w:rStyle w:val="Heading5Char"/>
          <w:b/>
        </w:rPr>
        <w:t>Trong phân bón</w:t>
      </w:r>
      <w:r w:rsidRPr="00F26C52">
        <w:rPr>
          <w:sz w:val="28"/>
          <w:szCs w:val="28"/>
        </w:rPr>
        <w:t>:</w:t>
      </w:r>
    </w:p>
    <w:p w:rsidR="003D3B0F" w:rsidRPr="00F26C52" w:rsidRDefault="003D3B0F" w:rsidP="003D3B0F">
      <w:pPr>
        <w:rPr>
          <w:sz w:val="28"/>
          <w:szCs w:val="28"/>
          <w:lang w:val="vi-VN"/>
        </w:rPr>
      </w:pPr>
      <w:r w:rsidRPr="00F26C52">
        <w:rPr>
          <w:sz w:val="28"/>
          <w:szCs w:val="28"/>
        </w:rPr>
        <w:t xml:space="preserve"> </w:t>
      </w:r>
      <w:r w:rsidR="003C39B9">
        <w:rPr>
          <w:sz w:val="28"/>
          <w:szCs w:val="28"/>
        </w:rPr>
        <w:tab/>
      </w:r>
      <w:r w:rsidRPr="00F26C52">
        <w:rPr>
          <w:sz w:val="28"/>
          <w:szCs w:val="28"/>
        </w:rPr>
        <w:t>Hóa chất Amoni clorua NH</w:t>
      </w:r>
      <w:r w:rsidRPr="00F26C52">
        <w:rPr>
          <w:sz w:val="28"/>
          <w:szCs w:val="28"/>
          <w:vertAlign w:val="subscript"/>
        </w:rPr>
        <w:t>4</w:t>
      </w:r>
      <w:r w:rsidRPr="00F26C52">
        <w:rPr>
          <w:sz w:val="28"/>
          <w:szCs w:val="28"/>
        </w:rPr>
        <w:t>Cl là một trong những nguyên liệu không thể thiếu của sản xuất phân bón (90%) cung cấp nguyên tố Nitơ (đạm) cho cây trồng, nên đôi khi được gọi là đạm clorua.</w:t>
      </w:r>
      <w:r w:rsidRPr="00F26C52">
        <w:rPr>
          <w:sz w:val="28"/>
          <w:szCs w:val="28"/>
          <w:lang w:val="vi-VN"/>
        </w:rPr>
        <w:t xml:space="preserve"> </w:t>
      </w:r>
      <w:r w:rsidRPr="00F26C52">
        <w:rPr>
          <w:sz w:val="28"/>
          <w:szCs w:val="28"/>
        </w:rPr>
        <w:t xml:space="preserve"> Ứng dụng chính của amoni clorua là nguồn cung cấp nito trong phân bón. Các loại cây trồng dùng phân bón này chủ yếu là lúa ở châu Á. Bởi vì quá trình nitrat hóa chậm và khó khăn để ráo nước, phân bón dài, sử dụng hiệu quả, tăng nito đặc trưng, thường được sử dụng </w:t>
      </w:r>
      <w:r w:rsidRPr="00F26C52">
        <w:rPr>
          <w:sz w:val="28"/>
          <w:szCs w:val="28"/>
        </w:rPr>
        <w:lastRenderedPageBreak/>
        <w:t>trong gạo ngô lúa miến, lúa mì, gai, rau và các cây trồng khác. Đây là loại phân sinh lý tương đối chua nên lưu ý khi bón cho cây trồng cần kết hợp với phân lân và phân hữu cơ để cải tạo đất trong suốt quá trình canh tác.</w:t>
      </w:r>
    </w:p>
    <w:p w:rsidR="000304EB" w:rsidRDefault="003D3B0F" w:rsidP="000304EB">
      <w:pPr>
        <w:pStyle w:val="Heading5"/>
        <w:rPr>
          <w:rStyle w:val="Heading5Char"/>
          <w:b/>
        </w:rPr>
      </w:pPr>
      <w:r w:rsidRPr="00F26C52">
        <w:rPr>
          <w:sz w:val="28"/>
          <w:szCs w:val="28"/>
        </w:rPr>
        <w:t> </w:t>
      </w:r>
      <w:r w:rsidRPr="000304EB">
        <w:rPr>
          <w:rStyle w:val="Heading5Char"/>
          <w:b/>
        </w:rPr>
        <w:t>Trong công nghiệp luyện kim</w:t>
      </w:r>
    </w:p>
    <w:p w:rsidR="003D3B0F" w:rsidRPr="00F26C52" w:rsidRDefault="003D3B0F" w:rsidP="003C39B9">
      <w:pPr>
        <w:ind w:firstLine="720"/>
        <w:rPr>
          <w:sz w:val="28"/>
          <w:szCs w:val="28"/>
        </w:rPr>
      </w:pPr>
      <w:r w:rsidRPr="00F26C52">
        <w:rPr>
          <w:sz w:val="28"/>
          <w:szCs w:val="28"/>
        </w:rPr>
        <w:t>Hóa chất NH</w:t>
      </w:r>
      <w:r w:rsidRPr="00F26C52">
        <w:rPr>
          <w:sz w:val="28"/>
          <w:szCs w:val="28"/>
          <w:vertAlign w:val="subscript"/>
        </w:rPr>
        <w:t>4</w:t>
      </w:r>
      <w:r w:rsidR="003C39B9">
        <w:rPr>
          <w:sz w:val="28"/>
          <w:szCs w:val="28"/>
        </w:rPr>
        <w:t>Cl</w:t>
      </w:r>
      <w:r w:rsidRPr="00F26C52">
        <w:rPr>
          <w:sz w:val="28"/>
          <w:szCs w:val="28"/>
        </w:rPr>
        <w:t> được sử dụng trong xi mạ hoặc hàn. Nó làm sạch bề mặt của phôi bằng phản ứng với các oxit kim loại ở bề mặt để tạo thành một clorua kim loại dễ bay hơi.</w:t>
      </w:r>
    </w:p>
    <w:p w:rsidR="000304EB" w:rsidRDefault="003D3B0F" w:rsidP="000304EB">
      <w:pPr>
        <w:pStyle w:val="Heading5"/>
      </w:pPr>
      <w:r w:rsidRPr="000304EB">
        <w:t>Trong Y học</w:t>
      </w:r>
      <w:r w:rsidR="000304EB">
        <w:t>:</w:t>
      </w:r>
    </w:p>
    <w:p w:rsidR="003D3B0F" w:rsidRPr="00F26C52" w:rsidRDefault="003D3B0F" w:rsidP="003D3B0F">
      <w:pPr>
        <w:rPr>
          <w:sz w:val="28"/>
          <w:szCs w:val="28"/>
        </w:rPr>
      </w:pPr>
      <w:r w:rsidRPr="00F26C52">
        <w:rPr>
          <w:sz w:val="28"/>
          <w:szCs w:val="28"/>
        </w:rPr>
        <w:t>hóa chất NH</w:t>
      </w:r>
      <w:r w:rsidRPr="00F26C52">
        <w:rPr>
          <w:sz w:val="28"/>
          <w:szCs w:val="28"/>
          <w:vertAlign w:val="subscript"/>
        </w:rPr>
        <w:t>4</w:t>
      </w:r>
      <w:r w:rsidRPr="00F26C52">
        <w:rPr>
          <w:sz w:val="28"/>
          <w:szCs w:val="28"/>
        </w:rPr>
        <w:t xml:space="preserve">Cl hay còn gọi là muối lạnh được sử dụng như một chất long đờm </w:t>
      </w:r>
      <w:r w:rsidRPr="00F26C52">
        <w:rPr>
          <w:sz w:val="28"/>
          <w:szCs w:val="28"/>
          <w:lang w:val="vi-VN"/>
        </w:rPr>
        <w:t>trong</w:t>
      </w:r>
      <w:r w:rsidRPr="00F26C52">
        <w:rPr>
          <w:sz w:val="28"/>
          <w:szCs w:val="28"/>
        </w:rPr>
        <w:t xml:space="preserve"> thuốc ho. Nó tác động trên niêm mạc phế quản làm long đờm và dễ dàng hơn để có thể ho ra. Muối amoni là một chất kích thích vào niêm mạc dạ dày và có thể gây buồn nôn.</w:t>
      </w:r>
    </w:p>
    <w:p w:rsidR="000304EB" w:rsidRDefault="003D3B0F" w:rsidP="000304EB">
      <w:pPr>
        <w:pStyle w:val="Heading5"/>
        <w:rPr>
          <w:sz w:val="28"/>
          <w:szCs w:val="28"/>
        </w:rPr>
      </w:pPr>
      <w:r w:rsidRPr="000304EB">
        <w:rPr>
          <w:rStyle w:val="Heading5Char"/>
          <w:b/>
        </w:rPr>
        <w:t>Trong thực phẩm:</w:t>
      </w:r>
      <w:r w:rsidRPr="00F26C52">
        <w:rPr>
          <w:sz w:val="28"/>
          <w:szCs w:val="28"/>
        </w:rPr>
        <w:t xml:space="preserve"> </w:t>
      </w:r>
    </w:p>
    <w:p w:rsidR="003D3B0F" w:rsidRPr="00F26C52" w:rsidRDefault="003D3B0F" w:rsidP="003C39B9">
      <w:pPr>
        <w:ind w:firstLine="720"/>
        <w:rPr>
          <w:sz w:val="28"/>
          <w:szCs w:val="28"/>
        </w:rPr>
      </w:pPr>
      <w:r w:rsidRPr="00F26C52">
        <w:rPr>
          <w:sz w:val="28"/>
          <w:szCs w:val="28"/>
        </w:rPr>
        <w:t>Ở một số nước, hóa chất NH</w:t>
      </w:r>
      <w:r w:rsidRPr="00F26C52">
        <w:rPr>
          <w:sz w:val="28"/>
          <w:szCs w:val="28"/>
          <w:vertAlign w:val="subscript"/>
        </w:rPr>
        <w:t>4</w:t>
      </w:r>
      <w:r w:rsidRPr="00F26C52">
        <w:rPr>
          <w:sz w:val="28"/>
          <w:szCs w:val="28"/>
        </w:rPr>
        <w:t>Cl được gọi là sal amoniac, được sử dụng như phụ gia thực phẩm dưới E510 số E, thường là một chất dinh dưỡng trong nấm men nướng bánh mì. Nó là một loại thức ăn bổ sung cho gia súc, một thành phần trong phương tiện truyền thông dinh dưỡng cho nấm men và nhiều vi sinh vật.</w:t>
      </w:r>
    </w:p>
    <w:p w:rsidR="003D3B0F" w:rsidRPr="00F26C52" w:rsidRDefault="003D3B0F" w:rsidP="003C39B9">
      <w:pPr>
        <w:ind w:firstLine="720"/>
        <w:rPr>
          <w:sz w:val="28"/>
          <w:szCs w:val="28"/>
          <w:lang w:val="vi-VN"/>
        </w:rPr>
      </w:pPr>
      <w:r w:rsidRPr="00F26C52">
        <w:rPr>
          <w:sz w:val="28"/>
          <w:szCs w:val="28"/>
        </w:rPr>
        <w:t>Hóa chất NH</w:t>
      </w:r>
      <w:r w:rsidRPr="00F26C52">
        <w:rPr>
          <w:sz w:val="28"/>
          <w:szCs w:val="28"/>
          <w:vertAlign w:val="subscript"/>
        </w:rPr>
        <w:t>4</w:t>
      </w:r>
      <w:r w:rsidRPr="00F26C52">
        <w:rPr>
          <w:sz w:val="28"/>
          <w:szCs w:val="28"/>
        </w:rPr>
        <w:t xml:space="preserve">Cl. Amoni clorua được sử dụng trong một dung dịch nước ~ 5% để làm việc trên các </w:t>
      </w:r>
      <w:r w:rsidRPr="00F26C52">
        <w:rPr>
          <w:sz w:val="28"/>
          <w:szCs w:val="28"/>
          <w:lang w:val="vi-VN"/>
        </w:rPr>
        <w:t>giếng</w:t>
      </w:r>
      <w:r w:rsidRPr="00F26C52">
        <w:rPr>
          <w:sz w:val="28"/>
          <w:szCs w:val="28"/>
        </w:rPr>
        <w:t xml:space="preserve"> dầu. Nó cũng được sử dụng như điện trong pin kẽm-carbon. Các ứng dụng khác bao gồm trong dầu gội đầu, trong chất keo kết gắn ván ép, và trong các sản phẩm làm sạch. Trong dầu gội đầu. Hóa chất NH</w:t>
      </w:r>
      <w:r w:rsidRPr="00F26C52">
        <w:rPr>
          <w:sz w:val="28"/>
          <w:szCs w:val="28"/>
          <w:vertAlign w:val="subscript"/>
        </w:rPr>
        <w:t>4</w:t>
      </w:r>
      <w:r w:rsidRPr="00F26C52">
        <w:rPr>
          <w:sz w:val="28"/>
          <w:szCs w:val="28"/>
        </w:rPr>
        <w:t>Cl  Amoni clorua được sử dụng trong dệt may và ngành da, thuộc da, dệt in ấn và làm sáng bông...</w:t>
      </w:r>
      <w:sdt>
        <w:sdtPr>
          <w:rPr>
            <w:sz w:val="28"/>
            <w:szCs w:val="28"/>
          </w:rPr>
          <w:id w:val="-1383937480"/>
          <w:citation/>
        </w:sdtPr>
        <w:sdtContent>
          <w:r w:rsidR="00016BB4">
            <w:rPr>
              <w:sz w:val="28"/>
              <w:szCs w:val="28"/>
            </w:rPr>
            <w:fldChar w:fldCharType="begin"/>
          </w:r>
          <w:r w:rsidR="00016BB4">
            <w:rPr>
              <w:sz w:val="28"/>
              <w:szCs w:val="28"/>
            </w:rPr>
            <w:instrText xml:space="preserve"> CITATION Uni98 \l 1033 </w:instrText>
          </w:r>
          <w:r w:rsidR="00016BB4">
            <w:rPr>
              <w:sz w:val="28"/>
              <w:szCs w:val="28"/>
            </w:rPr>
            <w:fldChar w:fldCharType="separate"/>
          </w:r>
          <w:r w:rsidR="00016BB4">
            <w:rPr>
              <w:noProof/>
              <w:sz w:val="28"/>
              <w:szCs w:val="28"/>
            </w:rPr>
            <w:t xml:space="preserve"> </w:t>
          </w:r>
          <w:r w:rsidR="00016BB4" w:rsidRPr="00016BB4">
            <w:rPr>
              <w:noProof/>
              <w:sz w:val="28"/>
              <w:szCs w:val="28"/>
            </w:rPr>
            <w:t>[2]</w:t>
          </w:r>
          <w:r w:rsidR="00016BB4">
            <w:rPr>
              <w:sz w:val="28"/>
              <w:szCs w:val="28"/>
            </w:rPr>
            <w:fldChar w:fldCharType="end"/>
          </w:r>
        </w:sdtContent>
      </w:sdt>
    </w:p>
    <w:p w:rsidR="003D3B0F" w:rsidRPr="003C39B9" w:rsidRDefault="003D3B0F" w:rsidP="00DD2759">
      <w:pPr>
        <w:pStyle w:val="Heading2"/>
        <w:rPr>
          <w:lang w:val="vi-VN"/>
        </w:rPr>
      </w:pPr>
      <w:bookmarkStart w:id="15" w:name="_Toc69330465"/>
      <w:r w:rsidRPr="003C39B9">
        <w:rPr>
          <w:lang w:val="vi-VN"/>
        </w:rPr>
        <w:t>Cở sở hóa lý của quá trình sản xuất:</w:t>
      </w:r>
      <w:bookmarkEnd w:id="15"/>
    </w:p>
    <w:p w:rsidR="003D3B0F" w:rsidRPr="00F26C52" w:rsidRDefault="003D3B0F" w:rsidP="000304EB">
      <w:pPr>
        <w:pStyle w:val="Heading5"/>
      </w:pPr>
      <w:r w:rsidRPr="00F26C52">
        <w:t>Phương pháp sản xuất:</w:t>
      </w:r>
    </w:p>
    <w:p w:rsidR="003D3B0F" w:rsidRPr="00F26C52" w:rsidRDefault="003D3B0F" w:rsidP="003C39B9">
      <w:pPr>
        <w:ind w:firstLine="720"/>
        <w:rPr>
          <w:sz w:val="28"/>
          <w:szCs w:val="28"/>
        </w:rPr>
      </w:pPr>
      <w:r w:rsidRPr="00F26C52">
        <w:rPr>
          <w:sz w:val="28"/>
          <w:szCs w:val="28"/>
        </w:rPr>
        <w:t>Một số phương pháp sản xuất amoni clorua được sử dụng, thứ tự quan trọng như sau:</w:t>
      </w:r>
    </w:p>
    <w:p w:rsidR="003D3B0F" w:rsidRPr="003D3B0F" w:rsidRDefault="003D3B0F" w:rsidP="003D3B0F">
      <w:pPr>
        <w:pStyle w:val="Subtitle"/>
      </w:pPr>
      <w:r w:rsidRPr="003D3B0F">
        <w:lastRenderedPageBreak/>
        <w:t xml:space="preserve"> Quá trình kép muối, theo đó amoni clorua và natri cacbonat được sản xuất đồng thời.</w:t>
      </w:r>
      <w:sdt>
        <w:sdtPr>
          <w:id w:val="-215896442"/>
          <w:citation/>
        </w:sdtPr>
        <w:sdtContent>
          <w:r w:rsidR="00016BB4">
            <w:fldChar w:fldCharType="begin"/>
          </w:r>
          <w:r w:rsidR="00016BB4">
            <w:instrText xml:space="preserve"> CITATION Uni98 \l 1033 </w:instrText>
          </w:r>
          <w:r w:rsidR="00016BB4">
            <w:fldChar w:fldCharType="separate"/>
          </w:r>
          <w:r w:rsidR="00016BB4">
            <w:rPr>
              <w:noProof/>
            </w:rPr>
            <w:t xml:space="preserve"> </w:t>
          </w:r>
          <w:r w:rsidR="00016BB4" w:rsidRPr="00016BB4">
            <w:rPr>
              <w:noProof/>
            </w:rPr>
            <w:t>[2]</w:t>
          </w:r>
          <w:r w:rsidR="00016BB4">
            <w:fldChar w:fldCharType="end"/>
          </w:r>
        </w:sdtContent>
      </w:sdt>
    </w:p>
    <w:p w:rsidR="003D3B0F" w:rsidRPr="003D3B0F" w:rsidRDefault="003D3B0F" w:rsidP="003D3B0F">
      <w:pPr>
        <w:pStyle w:val="Subtitle"/>
      </w:pPr>
      <w:r w:rsidRPr="003D3B0F">
        <w:t>Trung hòa trực tiếp amoniac bằng axit clohidric.</w:t>
      </w:r>
      <w:sdt>
        <w:sdtPr>
          <w:id w:val="113332694"/>
          <w:citation/>
        </w:sdtPr>
        <w:sdtContent>
          <w:r w:rsidR="00016BB4">
            <w:fldChar w:fldCharType="begin"/>
          </w:r>
          <w:r w:rsidR="00016BB4">
            <w:instrText xml:space="preserve"> CITATION Uni98 \l 1033 </w:instrText>
          </w:r>
          <w:r w:rsidR="00016BB4">
            <w:fldChar w:fldCharType="separate"/>
          </w:r>
          <w:r w:rsidR="00016BB4">
            <w:rPr>
              <w:noProof/>
            </w:rPr>
            <w:t xml:space="preserve"> </w:t>
          </w:r>
          <w:r w:rsidR="00016BB4" w:rsidRPr="00016BB4">
            <w:rPr>
              <w:noProof/>
            </w:rPr>
            <w:t>[2]</w:t>
          </w:r>
          <w:r w:rsidR="00016BB4">
            <w:fldChar w:fldCharType="end"/>
          </w:r>
        </w:sdtContent>
      </w:sdt>
    </w:p>
    <w:p w:rsidR="003D3B0F" w:rsidRPr="003D3B0F" w:rsidRDefault="003D3B0F" w:rsidP="003D3B0F">
      <w:pPr>
        <w:pStyle w:val="Subtitle"/>
      </w:pPr>
      <w:r w:rsidRPr="003D3B0F">
        <w:t>Các phương pháp khác.</w:t>
      </w:r>
      <w:sdt>
        <w:sdtPr>
          <w:id w:val="429407199"/>
          <w:citation/>
        </w:sdtPr>
        <w:sdtContent>
          <w:r w:rsidR="00016BB4">
            <w:fldChar w:fldCharType="begin"/>
          </w:r>
          <w:r w:rsidR="00016BB4">
            <w:instrText xml:space="preserve"> CITATION Uni98 \l 1033 </w:instrText>
          </w:r>
          <w:r w:rsidR="00016BB4">
            <w:fldChar w:fldCharType="separate"/>
          </w:r>
          <w:r w:rsidR="00016BB4">
            <w:rPr>
              <w:noProof/>
            </w:rPr>
            <w:t xml:space="preserve"> </w:t>
          </w:r>
          <w:r w:rsidR="00016BB4" w:rsidRPr="00016BB4">
            <w:rPr>
              <w:noProof/>
            </w:rPr>
            <w:t>[2]</w:t>
          </w:r>
          <w:r w:rsidR="00016BB4">
            <w:fldChar w:fldCharType="end"/>
          </w:r>
        </w:sdtContent>
      </w:sdt>
    </w:p>
    <w:p w:rsidR="003D3B0F" w:rsidRDefault="003D3B0F" w:rsidP="00DD2759">
      <w:pPr>
        <w:pStyle w:val="Heading2"/>
      </w:pPr>
      <w:bookmarkStart w:id="16" w:name="_Toc69330466"/>
      <w:r w:rsidRPr="00F26C52">
        <w:t>Các quy trình công nghệ sản xuất:</w:t>
      </w:r>
      <w:bookmarkEnd w:id="16"/>
    </w:p>
    <w:p w:rsidR="003D3B0F" w:rsidRDefault="003D3B0F" w:rsidP="003D3B0F">
      <w:pPr>
        <w:rPr>
          <w:b/>
          <w:sz w:val="28"/>
          <w:szCs w:val="28"/>
        </w:rPr>
      </w:pPr>
      <w:r>
        <w:rPr>
          <w:noProof/>
        </w:rPr>
        <w:drawing>
          <wp:inline distT="0" distB="0" distL="0" distR="0" wp14:anchorId="48F45A99" wp14:editId="614489E7">
            <wp:extent cx="6268299" cy="37753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269231" cy="377592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0"/>
        <w:gridCol w:w="2923"/>
        <w:gridCol w:w="2939"/>
      </w:tblGrid>
      <w:tr w:rsidR="003D3B0F" w:rsidRPr="00DC5CE9" w:rsidTr="00EA0332">
        <w:tc>
          <w:tcPr>
            <w:tcW w:w="3192" w:type="dxa"/>
          </w:tcPr>
          <w:p w:rsidR="003D3B0F" w:rsidRPr="00DC5CE9" w:rsidRDefault="003D3B0F" w:rsidP="00EA0332">
            <w:pPr>
              <w:spacing w:line="240" w:lineRule="auto"/>
              <w:rPr>
                <w:sz w:val="24"/>
              </w:rPr>
            </w:pPr>
            <w:r w:rsidRPr="00DC5CE9">
              <w:rPr>
                <w:sz w:val="24"/>
              </w:rPr>
              <w:t>S-1 máy rửa muối</w:t>
            </w:r>
          </w:p>
        </w:tc>
        <w:tc>
          <w:tcPr>
            <w:tcW w:w="3192" w:type="dxa"/>
          </w:tcPr>
          <w:p w:rsidR="003D3B0F" w:rsidRPr="00DC5CE9" w:rsidRDefault="003D3B0F" w:rsidP="00EA0332">
            <w:pPr>
              <w:spacing w:line="240" w:lineRule="auto"/>
              <w:rPr>
                <w:sz w:val="24"/>
              </w:rPr>
            </w:pPr>
            <w:r w:rsidRPr="00DC5CE9">
              <w:rPr>
                <w:sz w:val="24"/>
              </w:rPr>
              <w:t>D-9 máy sấy NH</w:t>
            </w:r>
            <w:r w:rsidRPr="00DC5CE9">
              <w:rPr>
                <w:sz w:val="24"/>
                <w:vertAlign w:val="subscript"/>
              </w:rPr>
              <w:t>4</w:t>
            </w:r>
            <w:r w:rsidRPr="00DC5CE9">
              <w:rPr>
                <w:sz w:val="24"/>
              </w:rPr>
              <w:t>Cl</w:t>
            </w:r>
          </w:p>
        </w:tc>
        <w:tc>
          <w:tcPr>
            <w:tcW w:w="3192" w:type="dxa"/>
          </w:tcPr>
          <w:p w:rsidR="003D3B0F" w:rsidRPr="00DC5CE9" w:rsidRDefault="003D3B0F" w:rsidP="00EA0332">
            <w:pPr>
              <w:spacing w:line="240" w:lineRule="auto"/>
              <w:rPr>
                <w:sz w:val="24"/>
              </w:rPr>
            </w:pPr>
            <w:r w:rsidRPr="00DC5CE9">
              <w:rPr>
                <w:sz w:val="24"/>
              </w:rPr>
              <w:t>V-16 máy nung tro soda</w:t>
            </w:r>
          </w:p>
        </w:tc>
      </w:tr>
      <w:tr w:rsidR="003D3B0F" w:rsidRPr="00DC5CE9" w:rsidTr="00EA0332">
        <w:tc>
          <w:tcPr>
            <w:tcW w:w="3192" w:type="dxa"/>
          </w:tcPr>
          <w:p w:rsidR="003D3B0F" w:rsidRPr="00DC5CE9" w:rsidRDefault="003D3B0F" w:rsidP="00EA0332">
            <w:pPr>
              <w:spacing w:line="240" w:lineRule="auto"/>
              <w:rPr>
                <w:sz w:val="24"/>
              </w:rPr>
            </w:pPr>
            <w:r w:rsidRPr="00DC5CE9">
              <w:rPr>
                <w:sz w:val="24"/>
              </w:rPr>
              <w:t>S-2 máy ly tâm muối</w:t>
            </w:r>
          </w:p>
        </w:tc>
        <w:tc>
          <w:tcPr>
            <w:tcW w:w="3192" w:type="dxa"/>
          </w:tcPr>
          <w:p w:rsidR="003D3B0F" w:rsidRPr="00DC5CE9" w:rsidRDefault="003D3B0F" w:rsidP="00EA0332">
            <w:pPr>
              <w:spacing w:line="240" w:lineRule="auto"/>
              <w:rPr>
                <w:sz w:val="24"/>
              </w:rPr>
            </w:pPr>
            <w:r w:rsidRPr="00DC5CE9">
              <w:rPr>
                <w:sz w:val="24"/>
              </w:rPr>
              <w:t>BC-10 băng tải sp NH</w:t>
            </w:r>
            <w:r w:rsidRPr="00DC5CE9">
              <w:rPr>
                <w:sz w:val="24"/>
                <w:vertAlign w:val="subscript"/>
              </w:rPr>
              <w:t>4</w:t>
            </w:r>
            <w:r w:rsidRPr="00DC5CE9">
              <w:rPr>
                <w:sz w:val="24"/>
              </w:rPr>
              <w:t>Cl</w:t>
            </w:r>
          </w:p>
        </w:tc>
        <w:tc>
          <w:tcPr>
            <w:tcW w:w="3192" w:type="dxa"/>
          </w:tcPr>
          <w:p w:rsidR="003D3B0F" w:rsidRPr="00DC5CE9" w:rsidRDefault="003D3B0F" w:rsidP="00EA0332">
            <w:pPr>
              <w:spacing w:line="240" w:lineRule="auto"/>
              <w:rPr>
                <w:sz w:val="24"/>
              </w:rPr>
            </w:pPr>
            <w:r w:rsidRPr="00DC5CE9">
              <w:rPr>
                <w:sz w:val="24"/>
              </w:rPr>
              <w:t>BC-17 băng tải sp soda</w:t>
            </w:r>
          </w:p>
        </w:tc>
      </w:tr>
      <w:tr w:rsidR="003D3B0F" w:rsidRPr="00DC5CE9" w:rsidTr="00EA0332">
        <w:tc>
          <w:tcPr>
            <w:tcW w:w="3192" w:type="dxa"/>
          </w:tcPr>
          <w:p w:rsidR="003D3B0F" w:rsidRPr="00DC5CE9" w:rsidRDefault="003D3B0F" w:rsidP="00EA0332">
            <w:pPr>
              <w:spacing w:line="240" w:lineRule="auto"/>
              <w:rPr>
                <w:sz w:val="24"/>
              </w:rPr>
            </w:pPr>
            <w:r w:rsidRPr="00DC5CE9">
              <w:rPr>
                <w:sz w:val="24"/>
              </w:rPr>
              <w:t>T-3 bể nước muối</w:t>
            </w:r>
          </w:p>
        </w:tc>
        <w:tc>
          <w:tcPr>
            <w:tcW w:w="3192" w:type="dxa"/>
          </w:tcPr>
          <w:p w:rsidR="003D3B0F" w:rsidRPr="003C39B9" w:rsidRDefault="003D3B0F" w:rsidP="00EA0332">
            <w:pPr>
              <w:spacing w:line="240" w:lineRule="auto"/>
              <w:rPr>
                <w:sz w:val="24"/>
                <w:lang w:val="fr-FR"/>
              </w:rPr>
            </w:pPr>
            <w:r w:rsidRPr="003C39B9">
              <w:rPr>
                <w:sz w:val="24"/>
                <w:lang w:val="fr-FR"/>
              </w:rPr>
              <w:t>T-11 bồn chứa rượu mẹ</w:t>
            </w:r>
          </w:p>
        </w:tc>
        <w:tc>
          <w:tcPr>
            <w:tcW w:w="3192" w:type="dxa"/>
          </w:tcPr>
          <w:p w:rsidR="003D3B0F" w:rsidRPr="00DC5CE9" w:rsidRDefault="003D3B0F" w:rsidP="00EA0332">
            <w:pPr>
              <w:spacing w:line="240" w:lineRule="auto"/>
              <w:rPr>
                <w:sz w:val="24"/>
              </w:rPr>
            </w:pPr>
            <w:r w:rsidRPr="00DC5CE9">
              <w:rPr>
                <w:sz w:val="24"/>
              </w:rPr>
              <w:t>E-18 bộ làm mát</w:t>
            </w:r>
          </w:p>
        </w:tc>
      </w:tr>
      <w:tr w:rsidR="003D3B0F" w:rsidRPr="00DC5CE9" w:rsidTr="00EA0332">
        <w:tc>
          <w:tcPr>
            <w:tcW w:w="3192" w:type="dxa"/>
          </w:tcPr>
          <w:p w:rsidR="003D3B0F" w:rsidRPr="00DC5CE9" w:rsidRDefault="003D3B0F" w:rsidP="00EA0332">
            <w:pPr>
              <w:spacing w:line="240" w:lineRule="auto"/>
              <w:rPr>
                <w:sz w:val="24"/>
              </w:rPr>
            </w:pPr>
            <w:r w:rsidRPr="00DC5CE9">
              <w:rPr>
                <w:sz w:val="24"/>
              </w:rPr>
              <w:t>R-4 lò phản ứng muối</w:t>
            </w:r>
          </w:p>
        </w:tc>
        <w:tc>
          <w:tcPr>
            <w:tcW w:w="3192" w:type="dxa"/>
          </w:tcPr>
          <w:p w:rsidR="003D3B0F" w:rsidRPr="00DC5CE9" w:rsidRDefault="003D3B0F" w:rsidP="00EA0332">
            <w:pPr>
              <w:spacing w:line="240" w:lineRule="auto"/>
              <w:rPr>
                <w:sz w:val="24"/>
              </w:rPr>
            </w:pPr>
            <w:r w:rsidRPr="00DC5CE9">
              <w:rPr>
                <w:sz w:val="24"/>
              </w:rPr>
              <w:t>C-12 tháp cacbon</w:t>
            </w:r>
          </w:p>
        </w:tc>
        <w:tc>
          <w:tcPr>
            <w:tcW w:w="3192" w:type="dxa"/>
          </w:tcPr>
          <w:p w:rsidR="003D3B0F" w:rsidRPr="00DC5CE9" w:rsidRDefault="003D3B0F" w:rsidP="00EA0332">
            <w:pPr>
              <w:spacing w:line="240" w:lineRule="auto"/>
              <w:rPr>
                <w:sz w:val="24"/>
              </w:rPr>
            </w:pPr>
            <w:r w:rsidRPr="00DC5CE9">
              <w:rPr>
                <w:sz w:val="24"/>
              </w:rPr>
              <w:t>C-19 tháp amoniac</w:t>
            </w:r>
          </w:p>
        </w:tc>
      </w:tr>
      <w:tr w:rsidR="003D3B0F" w:rsidRPr="00DC5CE9" w:rsidTr="00EA0332">
        <w:tc>
          <w:tcPr>
            <w:tcW w:w="3192" w:type="dxa"/>
          </w:tcPr>
          <w:p w:rsidR="003D3B0F" w:rsidRPr="00DC5CE9" w:rsidRDefault="003D3B0F" w:rsidP="00EA0332">
            <w:pPr>
              <w:spacing w:line="240" w:lineRule="auto"/>
              <w:rPr>
                <w:sz w:val="24"/>
              </w:rPr>
            </w:pPr>
            <w:r w:rsidRPr="00DC5CE9">
              <w:rPr>
                <w:sz w:val="24"/>
              </w:rPr>
              <w:t>P-5 máy bơm bùn</w:t>
            </w:r>
          </w:p>
        </w:tc>
        <w:tc>
          <w:tcPr>
            <w:tcW w:w="3192" w:type="dxa"/>
          </w:tcPr>
          <w:p w:rsidR="003D3B0F" w:rsidRPr="00DC5CE9" w:rsidRDefault="003D3B0F" w:rsidP="00EA0332">
            <w:pPr>
              <w:spacing w:line="240" w:lineRule="auto"/>
              <w:rPr>
                <w:sz w:val="24"/>
              </w:rPr>
            </w:pPr>
            <w:r w:rsidRPr="00DC5CE9">
              <w:rPr>
                <w:sz w:val="24"/>
              </w:rPr>
              <w:t>T-13 bể chứa bùn</w:t>
            </w:r>
          </w:p>
        </w:tc>
        <w:tc>
          <w:tcPr>
            <w:tcW w:w="3192" w:type="dxa"/>
          </w:tcPr>
          <w:p w:rsidR="003D3B0F" w:rsidRPr="00DC5CE9" w:rsidRDefault="003D3B0F" w:rsidP="00EA0332">
            <w:pPr>
              <w:spacing w:line="240" w:lineRule="auto"/>
              <w:rPr>
                <w:sz w:val="24"/>
              </w:rPr>
            </w:pPr>
          </w:p>
        </w:tc>
      </w:tr>
      <w:tr w:rsidR="003D3B0F" w:rsidRPr="003C39B9" w:rsidTr="00EA0332">
        <w:tc>
          <w:tcPr>
            <w:tcW w:w="3192" w:type="dxa"/>
          </w:tcPr>
          <w:p w:rsidR="003D3B0F" w:rsidRPr="00DC5CE9" w:rsidRDefault="003D3B0F" w:rsidP="00EA0332">
            <w:pPr>
              <w:spacing w:line="240" w:lineRule="auto"/>
              <w:rPr>
                <w:sz w:val="24"/>
              </w:rPr>
            </w:pPr>
            <w:r w:rsidRPr="00DC5CE9">
              <w:rPr>
                <w:sz w:val="24"/>
              </w:rPr>
              <w:t>T-6 bể lắng NH</w:t>
            </w:r>
            <w:r w:rsidRPr="00DC5CE9">
              <w:rPr>
                <w:sz w:val="24"/>
                <w:vertAlign w:val="subscript"/>
              </w:rPr>
              <w:t>4</w:t>
            </w:r>
            <w:r w:rsidRPr="00DC5CE9">
              <w:rPr>
                <w:sz w:val="24"/>
              </w:rPr>
              <w:t>Cl</w:t>
            </w:r>
          </w:p>
        </w:tc>
        <w:tc>
          <w:tcPr>
            <w:tcW w:w="3192" w:type="dxa"/>
          </w:tcPr>
          <w:p w:rsidR="003D3B0F" w:rsidRPr="003C39B9" w:rsidRDefault="003D3B0F" w:rsidP="00EA0332">
            <w:pPr>
              <w:spacing w:line="240" w:lineRule="auto"/>
              <w:rPr>
                <w:sz w:val="24"/>
                <w:lang w:val="fr-FR"/>
              </w:rPr>
            </w:pPr>
            <w:r w:rsidRPr="003C39B9">
              <w:rPr>
                <w:sz w:val="24"/>
                <w:lang w:val="fr-FR"/>
              </w:rPr>
              <w:t>T-14 bể chứa rượu mẹ</w:t>
            </w:r>
          </w:p>
        </w:tc>
        <w:tc>
          <w:tcPr>
            <w:tcW w:w="3192" w:type="dxa"/>
          </w:tcPr>
          <w:p w:rsidR="003D3B0F" w:rsidRPr="003C39B9" w:rsidRDefault="003D3B0F" w:rsidP="00EA0332">
            <w:pPr>
              <w:spacing w:line="240" w:lineRule="auto"/>
              <w:rPr>
                <w:sz w:val="24"/>
                <w:lang w:val="fr-FR"/>
              </w:rPr>
            </w:pPr>
          </w:p>
        </w:tc>
      </w:tr>
      <w:tr w:rsidR="003D3B0F" w:rsidRPr="00DC5CE9" w:rsidTr="00EA0332">
        <w:tc>
          <w:tcPr>
            <w:tcW w:w="3192" w:type="dxa"/>
          </w:tcPr>
          <w:p w:rsidR="003D3B0F" w:rsidRPr="003C39B9" w:rsidRDefault="003D3B0F" w:rsidP="00EA0332">
            <w:pPr>
              <w:spacing w:line="240" w:lineRule="auto"/>
              <w:rPr>
                <w:sz w:val="24"/>
                <w:lang w:val="fr-FR"/>
              </w:rPr>
            </w:pPr>
            <w:r w:rsidRPr="003C39B9">
              <w:rPr>
                <w:sz w:val="24"/>
                <w:lang w:val="fr-FR"/>
              </w:rPr>
              <w:t>V-7 thiết bị cô đặc NH</w:t>
            </w:r>
            <w:r w:rsidRPr="003C39B9">
              <w:rPr>
                <w:sz w:val="24"/>
                <w:vertAlign w:val="subscript"/>
                <w:lang w:val="fr-FR"/>
              </w:rPr>
              <w:t>4</w:t>
            </w:r>
            <w:r w:rsidRPr="003C39B9">
              <w:rPr>
                <w:sz w:val="24"/>
                <w:lang w:val="fr-FR"/>
              </w:rPr>
              <w:t>Cl</w:t>
            </w:r>
          </w:p>
        </w:tc>
        <w:tc>
          <w:tcPr>
            <w:tcW w:w="3192" w:type="dxa"/>
          </w:tcPr>
          <w:p w:rsidR="003D3B0F" w:rsidRPr="00DC5CE9" w:rsidRDefault="003D3B0F" w:rsidP="00EA0332">
            <w:pPr>
              <w:spacing w:line="240" w:lineRule="auto"/>
              <w:rPr>
                <w:sz w:val="24"/>
              </w:rPr>
            </w:pPr>
            <w:r w:rsidRPr="00DC5CE9">
              <w:rPr>
                <w:sz w:val="24"/>
              </w:rPr>
              <w:t xml:space="preserve">S-15 máy ly tâm </w:t>
            </w:r>
          </w:p>
        </w:tc>
        <w:tc>
          <w:tcPr>
            <w:tcW w:w="3192" w:type="dxa"/>
          </w:tcPr>
          <w:p w:rsidR="003D3B0F" w:rsidRPr="00DC5CE9" w:rsidRDefault="003D3B0F" w:rsidP="00EA0332">
            <w:pPr>
              <w:spacing w:line="240" w:lineRule="auto"/>
              <w:rPr>
                <w:sz w:val="24"/>
              </w:rPr>
            </w:pPr>
          </w:p>
        </w:tc>
      </w:tr>
      <w:tr w:rsidR="003D3B0F" w:rsidRPr="00DC5CE9" w:rsidTr="00EA0332">
        <w:tc>
          <w:tcPr>
            <w:tcW w:w="3192" w:type="dxa"/>
          </w:tcPr>
          <w:p w:rsidR="003D3B0F" w:rsidRPr="00DC5CE9" w:rsidRDefault="003D3B0F" w:rsidP="00EA0332">
            <w:pPr>
              <w:spacing w:line="240" w:lineRule="auto"/>
              <w:rPr>
                <w:sz w:val="24"/>
              </w:rPr>
            </w:pPr>
            <w:r w:rsidRPr="00DC5CE9">
              <w:rPr>
                <w:sz w:val="24"/>
              </w:rPr>
              <w:t>S-8 máy ly tâm NH</w:t>
            </w:r>
            <w:r w:rsidRPr="00DC5CE9">
              <w:rPr>
                <w:sz w:val="24"/>
                <w:vertAlign w:val="subscript"/>
              </w:rPr>
              <w:t>4</w:t>
            </w:r>
            <w:r w:rsidRPr="00DC5CE9">
              <w:rPr>
                <w:sz w:val="24"/>
              </w:rPr>
              <w:t>Cl</w:t>
            </w:r>
          </w:p>
        </w:tc>
        <w:tc>
          <w:tcPr>
            <w:tcW w:w="3192" w:type="dxa"/>
          </w:tcPr>
          <w:p w:rsidR="003D3B0F" w:rsidRPr="00DC5CE9" w:rsidRDefault="003D3B0F" w:rsidP="00EA0332">
            <w:pPr>
              <w:spacing w:line="240" w:lineRule="auto"/>
              <w:rPr>
                <w:sz w:val="24"/>
              </w:rPr>
            </w:pPr>
          </w:p>
        </w:tc>
        <w:tc>
          <w:tcPr>
            <w:tcW w:w="3192" w:type="dxa"/>
          </w:tcPr>
          <w:p w:rsidR="003D3B0F" w:rsidRPr="00DC5CE9" w:rsidRDefault="003D3B0F" w:rsidP="00EA0332">
            <w:pPr>
              <w:spacing w:line="240" w:lineRule="auto"/>
              <w:rPr>
                <w:sz w:val="24"/>
              </w:rPr>
            </w:pPr>
          </w:p>
        </w:tc>
      </w:tr>
    </w:tbl>
    <w:p w:rsidR="003D3B0F" w:rsidRPr="00B34710" w:rsidRDefault="00B34710" w:rsidP="003C39B9">
      <w:pPr>
        <w:jc w:val="center"/>
        <w:rPr>
          <w:i/>
          <w:szCs w:val="26"/>
        </w:rPr>
      </w:pPr>
      <w:r w:rsidRPr="00B34710">
        <w:rPr>
          <w:i/>
          <w:szCs w:val="26"/>
        </w:rPr>
        <w:t>Hình 2 quy trình sản xuất bằng muối kép</w:t>
      </w:r>
      <w:sdt>
        <w:sdtPr>
          <w:rPr>
            <w:i/>
            <w:szCs w:val="26"/>
          </w:rPr>
          <w:id w:val="1490673212"/>
          <w:citation/>
        </w:sdtPr>
        <w:sdtContent>
          <w:r w:rsidRPr="00B34710">
            <w:rPr>
              <w:i/>
              <w:szCs w:val="26"/>
            </w:rPr>
            <w:fldChar w:fldCharType="begin"/>
          </w:r>
          <w:r w:rsidRPr="00B34710">
            <w:rPr>
              <w:i/>
              <w:szCs w:val="26"/>
            </w:rPr>
            <w:instrText xml:space="preserve"> CITATION Uni98 \l 1033 </w:instrText>
          </w:r>
          <w:r w:rsidRPr="00B34710">
            <w:rPr>
              <w:i/>
              <w:szCs w:val="26"/>
            </w:rPr>
            <w:fldChar w:fldCharType="separate"/>
          </w:r>
          <w:r w:rsidRPr="00B34710">
            <w:rPr>
              <w:i/>
              <w:noProof/>
              <w:szCs w:val="26"/>
            </w:rPr>
            <w:t xml:space="preserve"> </w:t>
          </w:r>
          <w:r w:rsidRPr="00B34710">
            <w:rPr>
              <w:noProof/>
              <w:szCs w:val="26"/>
            </w:rPr>
            <w:t>[2]</w:t>
          </w:r>
          <w:r w:rsidRPr="00B34710">
            <w:rPr>
              <w:i/>
              <w:szCs w:val="26"/>
            </w:rPr>
            <w:fldChar w:fldCharType="end"/>
          </w:r>
        </w:sdtContent>
      </w:sdt>
    </w:p>
    <w:p w:rsidR="003D3B0F" w:rsidRPr="00F26C52" w:rsidRDefault="00B34710" w:rsidP="00DD2759">
      <w:pPr>
        <w:pStyle w:val="Heading3"/>
      </w:pPr>
      <w:r>
        <w:t xml:space="preserve"> </w:t>
      </w:r>
      <w:bookmarkStart w:id="17" w:name="_Toc69330467"/>
      <w:r>
        <w:t>Cơ sở hóa lý của q</w:t>
      </w:r>
      <w:r w:rsidR="003D3B0F" w:rsidRPr="00F26C52">
        <w:t>uy trình muối kép:</w:t>
      </w:r>
      <w:bookmarkEnd w:id="17"/>
    </w:p>
    <w:p w:rsidR="003D3B0F" w:rsidRPr="004D6D0A" w:rsidRDefault="003D3B0F" w:rsidP="000304EB">
      <w:pPr>
        <w:ind w:firstLine="720"/>
        <w:rPr>
          <w:szCs w:val="26"/>
        </w:rPr>
      </w:pPr>
      <w:r w:rsidRPr="004D6D0A">
        <w:rPr>
          <w:szCs w:val="26"/>
        </w:rPr>
        <w:t>Quy trình muối kép - Hầu hết amoni clorua được sử dụng ở Ấn Độ, Trung Quốc và Nhật Bản cho mục đích phân bón được sản xuất bằng quy trình muối kép trong các nhà máy Solvay đã được cải biến phù hợp.</w:t>
      </w:r>
    </w:p>
    <w:p w:rsidR="003D3B0F" w:rsidRPr="004D6D0A" w:rsidRDefault="003D3B0F" w:rsidP="003C39B9">
      <w:pPr>
        <w:ind w:firstLine="720"/>
        <w:rPr>
          <w:szCs w:val="26"/>
        </w:rPr>
      </w:pPr>
      <w:r w:rsidRPr="004D6D0A">
        <w:rPr>
          <w:szCs w:val="26"/>
        </w:rPr>
        <w:lastRenderedPageBreak/>
        <w:t>Trong phương pháp này, amoni clorua được muối ra bằng cách thêm natri clorua rắn, được rửa sạch chứ không phải phân hủy bằng dung dịch vôi để thu hồi amoniac như trong quy trình amoniac-soda Solvay.</w:t>
      </w:r>
    </w:p>
    <w:p w:rsidR="003D3B0F" w:rsidRPr="004D6D0A" w:rsidRDefault="003D3B0F" w:rsidP="003D3B0F">
      <w:pPr>
        <w:rPr>
          <w:szCs w:val="26"/>
        </w:rPr>
      </w:pPr>
      <w:r w:rsidRPr="004D6D0A">
        <w:rPr>
          <w:szCs w:val="26"/>
        </w:rPr>
        <w:t>Trong các nhà máy Solvay thông thường, dung dịch solu được amoni hóa khoảng 30% natri clorua được xử lý với carbon dioxide trong xe hơi trong các tháp hấp thụ lớn để tạo thành amoni cacbonat:</w:t>
      </w:r>
    </w:p>
    <w:p w:rsidR="003D3B0F" w:rsidRPr="004D6D0A" w:rsidRDefault="003D3B0F" w:rsidP="003D3B0F">
      <w:pPr>
        <w:ind w:left="720" w:firstLine="720"/>
        <w:rPr>
          <w:szCs w:val="26"/>
          <w:vertAlign w:val="subscript"/>
        </w:rPr>
      </w:pPr>
      <w:r w:rsidRPr="004D6D0A">
        <w:rPr>
          <w:szCs w:val="26"/>
        </w:rPr>
        <w:t>2NH</w:t>
      </w:r>
      <w:r w:rsidRPr="004D6D0A">
        <w:rPr>
          <w:szCs w:val="26"/>
          <w:vertAlign w:val="subscript"/>
        </w:rPr>
        <w:t>3</w:t>
      </w:r>
      <w:r w:rsidRPr="004D6D0A">
        <w:rPr>
          <w:szCs w:val="26"/>
        </w:rPr>
        <w:t xml:space="preserve"> + H</w:t>
      </w:r>
      <w:r w:rsidRPr="004D6D0A">
        <w:rPr>
          <w:szCs w:val="26"/>
          <w:vertAlign w:val="subscript"/>
        </w:rPr>
        <w:t>2</w:t>
      </w:r>
      <w:r w:rsidRPr="004D6D0A">
        <w:rPr>
          <w:szCs w:val="26"/>
        </w:rPr>
        <w:t>O + CO</w:t>
      </w:r>
      <w:r w:rsidRPr="004D6D0A">
        <w:rPr>
          <w:szCs w:val="26"/>
          <w:vertAlign w:val="subscript"/>
        </w:rPr>
        <w:t>2</w:t>
      </w:r>
      <w:r w:rsidRPr="004D6D0A">
        <w:rPr>
          <w:szCs w:val="26"/>
        </w:rPr>
        <w:t xml:space="preserve"> → (NH</w:t>
      </w:r>
      <w:r w:rsidRPr="004D6D0A">
        <w:rPr>
          <w:szCs w:val="26"/>
          <w:vertAlign w:val="subscript"/>
        </w:rPr>
        <w:t>4</w:t>
      </w:r>
      <w:r w:rsidRPr="004D6D0A">
        <w:rPr>
          <w:szCs w:val="26"/>
        </w:rPr>
        <w:t xml:space="preserve">) </w:t>
      </w:r>
      <w:r w:rsidRPr="004D6D0A">
        <w:rPr>
          <w:szCs w:val="26"/>
          <w:vertAlign w:val="subscript"/>
        </w:rPr>
        <w:t>2</w:t>
      </w:r>
      <w:r w:rsidRPr="004D6D0A">
        <w:rPr>
          <w:szCs w:val="26"/>
        </w:rPr>
        <w:t>CO</w:t>
      </w:r>
      <w:r w:rsidRPr="004D6D0A">
        <w:rPr>
          <w:szCs w:val="26"/>
          <w:vertAlign w:val="subscript"/>
        </w:rPr>
        <w:t>3</w:t>
      </w:r>
    </w:p>
    <w:p w:rsidR="003D3B0F" w:rsidRPr="004D6D0A" w:rsidRDefault="003D3B0F" w:rsidP="003D3B0F">
      <w:pPr>
        <w:rPr>
          <w:szCs w:val="26"/>
        </w:rPr>
      </w:pPr>
      <w:r w:rsidRPr="004D6D0A">
        <w:rPr>
          <w:szCs w:val="26"/>
        </w:rPr>
        <w:t>Cacbonat bổ sung tạo ra amoni bicacbonat:</w:t>
      </w:r>
    </w:p>
    <w:p w:rsidR="003D3B0F" w:rsidRPr="004D6D0A" w:rsidRDefault="003D3B0F" w:rsidP="003D3B0F">
      <w:pPr>
        <w:ind w:left="720" w:firstLine="720"/>
        <w:rPr>
          <w:szCs w:val="26"/>
          <w:vertAlign w:val="subscript"/>
        </w:rPr>
      </w:pPr>
      <w:r w:rsidRPr="004D6D0A">
        <w:rPr>
          <w:szCs w:val="26"/>
        </w:rPr>
        <w:t>(NH</w:t>
      </w:r>
      <w:r w:rsidRPr="004D6D0A">
        <w:rPr>
          <w:szCs w:val="26"/>
          <w:vertAlign w:val="subscript"/>
        </w:rPr>
        <w:t>4</w:t>
      </w:r>
      <w:r w:rsidRPr="004D6D0A">
        <w:rPr>
          <w:szCs w:val="26"/>
        </w:rPr>
        <w:t>)</w:t>
      </w:r>
      <w:r w:rsidRPr="004D6D0A">
        <w:rPr>
          <w:szCs w:val="26"/>
          <w:vertAlign w:val="subscript"/>
        </w:rPr>
        <w:t>2</w:t>
      </w:r>
      <w:r w:rsidRPr="004D6D0A">
        <w:rPr>
          <w:szCs w:val="26"/>
        </w:rPr>
        <w:t>CO</w:t>
      </w:r>
      <w:r w:rsidRPr="004D6D0A">
        <w:rPr>
          <w:szCs w:val="26"/>
          <w:vertAlign w:val="subscript"/>
        </w:rPr>
        <w:t>3</w:t>
      </w:r>
      <w:r w:rsidR="003C39B9">
        <w:rPr>
          <w:szCs w:val="26"/>
        </w:rPr>
        <w:t xml:space="preserve"> + </w:t>
      </w:r>
      <w:r w:rsidRPr="004D6D0A">
        <w:rPr>
          <w:szCs w:val="26"/>
        </w:rPr>
        <w:t>CO</w:t>
      </w:r>
      <w:r w:rsidRPr="004D6D0A">
        <w:rPr>
          <w:szCs w:val="26"/>
          <w:vertAlign w:val="subscript"/>
        </w:rPr>
        <w:t>2</w:t>
      </w:r>
      <w:r w:rsidRPr="004D6D0A">
        <w:rPr>
          <w:szCs w:val="26"/>
        </w:rPr>
        <w:t xml:space="preserve"> + H</w:t>
      </w:r>
      <w:r w:rsidRPr="004D6D0A">
        <w:rPr>
          <w:szCs w:val="26"/>
          <w:vertAlign w:val="subscript"/>
        </w:rPr>
        <w:t>2</w:t>
      </w:r>
      <w:r w:rsidRPr="004D6D0A">
        <w:rPr>
          <w:szCs w:val="26"/>
        </w:rPr>
        <w:t>O → 2NH</w:t>
      </w:r>
      <w:r w:rsidRPr="004D6D0A">
        <w:rPr>
          <w:szCs w:val="26"/>
          <w:vertAlign w:val="subscript"/>
        </w:rPr>
        <w:t>4</w:t>
      </w:r>
      <w:r w:rsidRPr="004D6D0A">
        <w:rPr>
          <w:szCs w:val="26"/>
        </w:rPr>
        <w:t>CO</w:t>
      </w:r>
      <w:r w:rsidRPr="004D6D0A">
        <w:rPr>
          <w:szCs w:val="26"/>
          <w:vertAlign w:val="subscript"/>
        </w:rPr>
        <w:t>3</w:t>
      </w:r>
    </w:p>
    <w:p w:rsidR="003D3B0F" w:rsidRPr="004D6D0A" w:rsidRDefault="003D3B0F" w:rsidP="003D3B0F">
      <w:pPr>
        <w:rPr>
          <w:szCs w:val="26"/>
        </w:rPr>
      </w:pPr>
      <w:r w:rsidRPr="004D6D0A">
        <w:rPr>
          <w:szCs w:val="26"/>
        </w:rPr>
        <w:t>Việc bổ sung natri clorua tạo ra natri bicacbon ăn và amoni clorua:</w:t>
      </w:r>
    </w:p>
    <w:p w:rsidR="003D3B0F" w:rsidRPr="004D6D0A" w:rsidRDefault="003D3B0F" w:rsidP="003D3B0F">
      <w:pPr>
        <w:ind w:left="720" w:firstLine="720"/>
        <w:rPr>
          <w:szCs w:val="26"/>
        </w:rPr>
      </w:pPr>
      <w:r w:rsidRPr="004D6D0A">
        <w:rPr>
          <w:szCs w:val="26"/>
        </w:rPr>
        <w:t>NH</w:t>
      </w:r>
      <w:r w:rsidRPr="004D6D0A">
        <w:rPr>
          <w:szCs w:val="26"/>
          <w:vertAlign w:val="subscript"/>
        </w:rPr>
        <w:t>4</w:t>
      </w:r>
      <w:r w:rsidRPr="004D6D0A">
        <w:rPr>
          <w:szCs w:val="26"/>
        </w:rPr>
        <w:t>HCO</w:t>
      </w:r>
      <w:r w:rsidRPr="004D6D0A">
        <w:rPr>
          <w:szCs w:val="26"/>
          <w:vertAlign w:val="subscript"/>
        </w:rPr>
        <w:t>3</w:t>
      </w:r>
      <w:r w:rsidRPr="004D6D0A">
        <w:rPr>
          <w:szCs w:val="26"/>
        </w:rPr>
        <w:t xml:space="preserve"> + NaCl → NaHCO</w:t>
      </w:r>
      <w:r w:rsidRPr="004D6D0A">
        <w:rPr>
          <w:szCs w:val="26"/>
          <w:vertAlign w:val="subscript"/>
        </w:rPr>
        <w:t>3</w:t>
      </w:r>
      <w:r w:rsidRPr="004D6D0A">
        <w:rPr>
          <w:szCs w:val="26"/>
        </w:rPr>
        <w:t xml:space="preserve"> + NH</w:t>
      </w:r>
      <w:r w:rsidRPr="004D6D0A">
        <w:rPr>
          <w:szCs w:val="26"/>
          <w:vertAlign w:val="subscript"/>
        </w:rPr>
        <w:t>4</w:t>
      </w:r>
      <w:r w:rsidRPr="004D6D0A">
        <w:rPr>
          <w:szCs w:val="26"/>
        </w:rPr>
        <w:t>Cl</w:t>
      </w:r>
    </w:p>
    <w:p w:rsidR="003D3B0F" w:rsidRPr="004D6D0A" w:rsidRDefault="003D3B0F" w:rsidP="003C39B9">
      <w:pPr>
        <w:ind w:firstLine="720"/>
        <w:rPr>
          <w:szCs w:val="26"/>
        </w:rPr>
      </w:pPr>
      <w:r w:rsidRPr="004D6D0A">
        <w:rPr>
          <w:szCs w:val="26"/>
        </w:rPr>
        <w:t>Natri bicacbonat được tách bằng cách ly tâm hoặc lọc và nung để tạo ra natri cacbonat và nung để tạo ra natri cacbonat và sau đó được tái chế vào hệ thống. Trong quá trình Solvay, phản ứng đạt đến trạng thái cân bằng khi hoàn thành khoảng 75% và rượu mẹ được phản ứng với rượu vôi để thu hồi amoniac để tái sử dụng trong quá trình này, tức là:</w:t>
      </w:r>
    </w:p>
    <w:p w:rsidR="003D3B0F" w:rsidRPr="004D6D0A" w:rsidRDefault="003D3B0F" w:rsidP="003D3B0F">
      <w:pPr>
        <w:ind w:left="720" w:firstLine="720"/>
        <w:rPr>
          <w:szCs w:val="26"/>
        </w:rPr>
      </w:pPr>
      <w:r w:rsidRPr="004D6D0A">
        <w:rPr>
          <w:szCs w:val="26"/>
        </w:rPr>
        <w:t>2NH</w:t>
      </w:r>
      <w:r w:rsidRPr="004D6D0A">
        <w:rPr>
          <w:szCs w:val="26"/>
          <w:vertAlign w:val="subscript"/>
        </w:rPr>
        <w:t>4</w:t>
      </w:r>
      <w:r w:rsidRPr="004D6D0A">
        <w:rPr>
          <w:szCs w:val="26"/>
        </w:rPr>
        <w:t>Cl + Ca(OH)</w:t>
      </w:r>
      <w:r w:rsidRPr="004D6D0A">
        <w:rPr>
          <w:szCs w:val="26"/>
          <w:vertAlign w:val="subscript"/>
        </w:rPr>
        <w:t>2</w:t>
      </w:r>
      <w:r w:rsidRPr="004D6D0A">
        <w:rPr>
          <w:szCs w:val="26"/>
        </w:rPr>
        <w:t xml:space="preserve"> → CaCl</w:t>
      </w:r>
      <w:r w:rsidRPr="004D6D0A">
        <w:rPr>
          <w:szCs w:val="26"/>
          <w:vertAlign w:val="subscript"/>
        </w:rPr>
        <w:t>2</w:t>
      </w:r>
      <w:r w:rsidRPr="004D6D0A">
        <w:rPr>
          <w:szCs w:val="26"/>
        </w:rPr>
        <w:t xml:space="preserve"> + 2NH</w:t>
      </w:r>
      <w:r w:rsidRPr="004D6D0A">
        <w:rPr>
          <w:szCs w:val="26"/>
          <w:vertAlign w:val="subscript"/>
        </w:rPr>
        <w:t>3</w:t>
      </w:r>
      <w:r w:rsidRPr="004D6D0A">
        <w:rPr>
          <w:szCs w:val="26"/>
        </w:rPr>
        <w:t xml:space="preserve"> + 2H</w:t>
      </w:r>
      <w:r w:rsidRPr="004D6D0A">
        <w:rPr>
          <w:szCs w:val="26"/>
          <w:vertAlign w:val="subscript"/>
        </w:rPr>
        <w:t>2</w:t>
      </w:r>
      <w:r w:rsidRPr="004D6D0A">
        <w:rPr>
          <w:szCs w:val="26"/>
        </w:rPr>
        <w:t>O</w:t>
      </w:r>
    </w:p>
    <w:p w:rsidR="003D3B0F" w:rsidRPr="004D6D0A" w:rsidRDefault="003D3B0F" w:rsidP="003C39B9">
      <w:pPr>
        <w:ind w:firstLine="720"/>
        <w:rPr>
          <w:szCs w:val="26"/>
        </w:rPr>
      </w:pPr>
      <w:r w:rsidRPr="004D6D0A">
        <w:rPr>
          <w:szCs w:val="26"/>
        </w:rPr>
        <w:t>Rượu canxi clorua đôi khi có thể được bán nhưng có thể phải bỏ đi nếu không có thị trường thích hợp.</w:t>
      </w:r>
    </w:p>
    <w:p w:rsidR="003D3B0F" w:rsidRPr="004D6D0A" w:rsidRDefault="003D3B0F" w:rsidP="00D407F0">
      <w:pPr>
        <w:ind w:firstLine="720"/>
        <w:rPr>
          <w:szCs w:val="26"/>
        </w:rPr>
      </w:pPr>
      <w:r w:rsidRPr="004D6D0A">
        <w:rPr>
          <w:szCs w:val="26"/>
        </w:rPr>
        <w:t xml:space="preserve">Trong quy trình muối kép (hoặc quy trình Solvay pro-cess đã được sửa đổi), rượu mẹ còn lại sau khi tách natri bicacbonat được amoni hóa, làm lạnh dưới 15 </w:t>
      </w:r>
      <m:oMath>
        <m:r>
          <w:rPr>
            <w:rFonts w:ascii="Cambria Math" w:hAnsi="Cambria Math"/>
            <w:szCs w:val="26"/>
          </w:rPr>
          <m:t>℃</m:t>
        </m:r>
      </m:oMath>
      <w:r w:rsidRPr="004D6D0A">
        <w:rPr>
          <w:szCs w:val="26"/>
        </w:rPr>
        <w:t xml:space="preserve"> và muối ra bằng cách thêm natri clorua rắn, đã rửa sạch. Amoni clorua kết tủa được ly tâm, rửa sạch và làm khô. Các tinh thể mịn có thể được tạo thành hạt bằng cách nén cuộn hoặc được sử dụng trong phân bón hỗn hợp. Tại Nhật Bản, một phương pháp sản xuất các tinh thể amoni clorua lớn có hình dạng hạt gạo, kích thước 2-3 mm, đã được phát triển bằng cách tiến hành làm lạnh, tạo mầm và kết tinh amoni clorua trong các điều kiện được kiểm soát chặt chẽ trong các bình riêng biệt có thiết kế đặc biệt.</w:t>
      </w:r>
    </w:p>
    <w:p w:rsidR="003D3B0F" w:rsidRPr="004D6D0A" w:rsidRDefault="003D3B0F" w:rsidP="003C39B9">
      <w:pPr>
        <w:ind w:firstLine="720"/>
        <w:rPr>
          <w:szCs w:val="26"/>
        </w:rPr>
      </w:pPr>
      <w:r w:rsidRPr="004D6D0A">
        <w:rPr>
          <w:szCs w:val="26"/>
        </w:rPr>
        <w:t xml:space="preserve">Bùn từ thiết bị kết tinh cuối cùng được ly tâm, rửa sạch và làm khô đến độ ẩm tự do khoảng 0,25% trong máy sấy quay ở 105 </w:t>
      </w:r>
      <m:oMath>
        <m:r>
          <w:rPr>
            <w:rFonts w:ascii="Cambria Math" w:hAnsi="Cambria Math"/>
            <w:szCs w:val="26"/>
          </w:rPr>
          <m:t>℃</m:t>
        </m:r>
      </m:oMath>
      <w:r w:rsidRPr="004D6D0A">
        <w:rPr>
          <w:szCs w:val="26"/>
        </w:rPr>
        <w:t xml:space="preserve">. Sau khi loại bỏ amoni clorua, rượu </w:t>
      </w:r>
      <w:r w:rsidRPr="004D6D0A">
        <w:rPr>
          <w:szCs w:val="26"/>
        </w:rPr>
        <w:lastRenderedPageBreak/>
        <w:t>được phản ứng lại và quay trở lại tháp cacbonat hóa để sản xuất thêm natri bicacbonat và bắt đầu một chu kỳ hoạt động mới. Amoni clorua được sản xuất bằng phương pháp này, đặc biệt khi được tạo hạt hoặc sản xuất ở dạng tinh thể thô, được báo cáo là có các đặc tính vật lý tốt.</w:t>
      </w:r>
    </w:p>
    <w:p w:rsidR="003D3B0F" w:rsidRPr="004D6D0A" w:rsidRDefault="003D3B0F" w:rsidP="00D407F0">
      <w:pPr>
        <w:ind w:firstLine="720"/>
        <w:rPr>
          <w:szCs w:val="26"/>
        </w:rPr>
      </w:pPr>
      <w:r w:rsidRPr="004D6D0A">
        <w:rPr>
          <w:szCs w:val="26"/>
        </w:rPr>
        <w:t>Tính kinh tế của quá trình này phải được đánh giá so với các phương pháp thay thế để sản xuất tro soda. Chủ đề này được thảo luận trong một ấn phẩm của UNIDO. Ở hầu hết các quốc gia, nhu cầu về phân bón nitơ vượt quá nhu cầu về tro soda; do đó, amoni clorua từ nguồn này không có khả năng đáp ứng một phần lớn nhu cầu phân đạm.</w:t>
      </w:r>
    </w:p>
    <w:p w:rsidR="003D3B0F" w:rsidRPr="00F26C52" w:rsidRDefault="003D3B0F" w:rsidP="00DD2759">
      <w:pPr>
        <w:pStyle w:val="Heading3"/>
      </w:pPr>
      <w:bookmarkStart w:id="18" w:name="_Toc69330468"/>
      <w:r w:rsidRPr="00F26C52">
        <w:t>Các quy trình khác:</w:t>
      </w:r>
      <w:bookmarkEnd w:id="18"/>
    </w:p>
    <w:p w:rsidR="003D3B0F" w:rsidRPr="004D6D0A" w:rsidRDefault="003D3B0F" w:rsidP="003C39B9">
      <w:pPr>
        <w:ind w:firstLine="720"/>
        <w:rPr>
          <w:szCs w:val="26"/>
        </w:rPr>
      </w:pPr>
      <w:r w:rsidRPr="004D6D0A">
        <w:rPr>
          <w:szCs w:val="26"/>
        </w:rPr>
        <w:t>Amoni clorua có thể được tạo ra từ amoni sunfat và dium clorua theo phản ứng:</w:t>
      </w:r>
    </w:p>
    <w:p w:rsidR="003D3B0F" w:rsidRPr="004D6D0A" w:rsidRDefault="003D3B0F" w:rsidP="003D3B0F">
      <w:pPr>
        <w:ind w:left="1440" w:firstLine="720"/>
        <w:rPr>
          <w:szCs w:val="26"/>
        </w:rPr>
      </w:pPr>
      <w:r w:rsidRPr="004D6D0A">
        <w:rPr>
          <w:szCs w:val="26"/>
        </w:rPr>
        <w:t>(NH</w:t>
      </w:r>
      <w:r w:rsidRPr="004D6D0A">
        <w:rPr>
          <w:szCs w:val="26"/>
          <w:vertAlign w:val="subscript"/>
        </w:rPr>
        <w:t>4</w:t>
      </w:r>
      <w:r w:rsidRPr="004D6D0A">
        <w:rPr>
          <w:szCs w:val="26"/>
        </w:rPr>
        <w:t>)</w:t>
      </w:r>
      <w:r w:rsidRPr="004D6D0A">
        <w:rPr>
          <w:szCs w:val="26"/>
          <w:vertAlign w:val="subscript"/>
        </w:rPr>
        <w:t>2</w:t>
      </w:r>
      <w:r w:rsidRPr="004D6D0A">
        <w:rPr>
          <w:szCs w:val="26"/>
        </w:rPr>
        <w:t>SO</w:t>
      </w:r>
      <w:r w:rsidRPr="004D6D0A">
        <w:rPr>
          <w:szCs w:val="26"/>
          <w:vertAlign w:val="subscript"/>
        </w:rPr>
        <w:t>4</w:t>
      </w:r>
      <w:r w:rsidRPr="004D6D0A">
        <w:rPr>
          <w:szCs w:val="26"/>
        </w:rPr>
        <w:t xml:space="preserve"> + 2NaCl → Na</w:t>
      </w:r>
      <w:r w:rsidRPr="004D6D0A">
        <w:rPr>
          <w:szCs w:val="26"/>
          <w:vertAlign w:val="subscript"/>
        </w:rPr>
        <w:t>2</w:t>
      </w:r>
      <w:r w:rsidRPr="004D6D0A">
        <w:rPr>
          <w:szCs w:val="26"/>
        </w:rPr>
        <w:t xml:space="preserve"> SO</w:t>
      </w:r>
      <w:r w:rsidRPr="004D6D0A">
        <w:rPr>
          <w:szCs w:val="26"/>
          <w:vertAlign w:val="subscript"/>
        </w:rPr>
        <w:t>4</w:t>
      </w:r>
      <w:r w:rsidRPr="004D6D0A">
        <w:rPr>
          <w:szCs w:val="26"/>
        </w:rPr>
        <w:t xml:space="preserve"> + 2NH</w:t>
      </w:r>
      <w:r w:rsidRPr="004D6D0A">
        <w:rPr>
          <w:szCs w:val="26"/>
          <w:vertAlign w:val="subscript"/>
        </w:rPr>
        <w:t>4</w:t>
      </w:r>
      <w:r w:rsidRPr="004D6D0A">
        <w:rPr>
          <w:szCs w:val="26"/>
        </w:rPr>
        <w:t>CI</w:t>
      </w:r>
    </w:p>
    <w:p w:rsidR="003D3B0F" w:rsidRPr="004D6D0A" w:rsidRDefault="003D3B0F" w:rsidP="003C39B9">
      <w:pPr>
        <w:ind w:firstLine="720"/>
        <w:rPr>
          <w:szCs w:val="26"/>
        </w:rPr>
      </w:pPr>
      <w:r w:rsidRPr="004D6D0A">
        <w:rPr>
          <w:szCs w:val="26"/>
        </w:rPr>
        <w:t>Một phương pháp khác là sử dụng SO2 hoặc rượu sulfit kết hợp với amoniac và natri clorua, như hình dưới đây:</w:t>
      </w:r>
    </w:p>
    <w:p w:rsidR="003D3B0F" w:rsidRPr="004D6D0A" w:rsidRDefault="003D3B0F" w:rsidP="003D3B0F">
      <w:pPr>
        <w:ind w:left="1440"/>
        <w:rPr>
          <w:szCs w:val="26"/>
          <w:vertAlign w:val="subscript"/>
        </w:rPr>
      </w:pPr>
      <w:r w:rsidRPr="004D6D0A">
        <w:rPr>
          <w:szCs w:val="26"/>
        </w:rPr>
        <w:t>SO</w:t>
      </w:r>
      <w:r w:rsidRPr="004D6D0A">
        <w:rPr>
          <w:szCs w:val="26"/>
          <w:vertAlign w:val="subscript"/>
        </w:rPr>
        <w:t>2</w:t>
      </w:r>
      <w:r w:rsidRPr="004D6D0A">
        <w:rPr>
          <w:szCs w:val="26"/>
        </w:rPr>
        <w:t xml:space="preserve"> + 2NH</w:t>
      </w:r>
      <w:r w:rsidRPr="004D6D0A">
        <w:rPr>
          <w:szCs w:val="26"/>
          <w:vertAlign w:val="subscript"/>
        </w:rPr>
        <w:t>3</w:t>
      </w:r>
      <w:r w:rsidRPr="004D6D0A">
        <w:rPr>
          <w:szCs w:val="26"/>
        </w:rPr>
        <w:t xml:space="preserve"> + H</w:t>
      </w:r>
      <w:r w:rsidRPr="004D6D0A">
        <w:rPr>
          <w:szCs w:val="26"/>
          <w:vertAlign w:val="subscript"/>
        </w:rPr>
        <w:t>2</w:t>
      </w:r>
      <w:r w:rsidRPr="004D6D0A">
        <w:rPr>
          <w:szCs w:val="26"/>
        </w:rPr>
        <w:t>O + 2NaCl → 2NH</w:t>
      </w:r>
      <w:r w:rsidRPr="004D6D0A">
        <w:rPr>
          <w:szCs w:val="26"/>
          <w:vertAlign w:val="subscript"/>
        </w:rPr>
        <w:t>4</w:t>
      </w:r>
      <w:r w:rsidRPr="004D6D0A">
        <w:rPr>
          <w:szCs w:val="26"/>
        </w:rPr>
        <w:t>Cl + Na</w:t>
      </w:r>
      <w:r w:rsidRPr="004D6D0A">
        <w:rPr>
          <w:szCs w:val="26"/>
          <w:vertAlign w:val="subscript"/>
        </w:rPr>
        <w:t>2</w:t>
      </w:r>
      <w:r w:rsidRPr="004D6D0A">
        <w:rPr>
          <w:szCs w:val="26"/>
        </w:rPr>
        <w:t>SO</w:t>
      </w:r>
      <w:r w:rsidRPr="004D6D0A">
        <w:rPr>
          <w:szCs w:val="26"/>
          <w:vertAlign w:val="subscript"/>
        </w:rPr>
        <w:t>3</w:t>
      </w:r>
    </w:p>
    <w:p w:rsidR="003D3B0F" w:rsidRPr="004D6D0A" w:rsidRDefault="003D3B0F" w:rsidP="003C39B9">
      <w:pPr>
        <w:ind w:firstLine="720"/>
        <w:rPr>
          <w:szCs w:val="26"/>
        </w:rPr>
      </w:pPr>
      <w:r w:rsidRPr="004D6D0A">
        <w:rPr>
          <w:szCs w:val="26"/>
        </w:rPr>
        <w:t>Tuy nhiên, cả hai phương pháp này đều khá tốn kém và chỉ có thể phù hợp để sản xuất số lượng nhỏ vật liệu nguyên chất chứ không phải để sản xuất phân bón có trọng tải lớn.</w:t>
      </w:r>
    </w:p>
    <w:p w:rsidR="003D3B0F" w:rsidRPr="004D6D0A" w:rsidRDefault="003D3B0F" w:rsidP="003C39B9">
      <w:pPr>
        <w:ind w:firstLine="720"/>
        <w:rPr>
          <w:szCs w:val="26"/>
        </w:rPr>
      </w:pPr>
      <w:r w:rsidRPr="004D6D0A">
        <w:rPr>
          <w:szCs w:val="26"/>
        </w:rPr>
        <w:t>Mặc dù việc cố ý sản xuất amoni chlo đi để sử dụng làm phân bón là rất hiếm ở các khu vực khác ngoài Đông Á, nó là một thành phần rất phổ biến của các chất sắt hợp chất (dạng hạt hoặc dạng lỏng) ở Châu Âu và Bắc Mỹ. Nó được hình thành trong phân NPK bằng phản ứng của amoni nitrat và hoặc amoni sulfat với kali clorua:</w:t>
      </w:r>
    </w:p>
    <w:p w:rsidR="003D3B0F" w:rsidRPr="004D6D0A" w:rsidRDefault="003D3B0F" w:rsidP="003D3B0F">
      <w:pPr>
        <w:rPr>
          <w:szCs w:val="26"/>
        </w:rPr>
      </w:pPr>
    </w:p>
    <w:p w:rsidR="003D3B0F" w:rsidRPr="004D6D0A" w:rsidRDefault="003D3B0F" w:rsidP="003D3B0F">
      <w:pPr>
        <w:ind w:left="1440" w:firstLine="720"/>
        <w:rPr>
          <w:szCs w:val="26"/>
          <w:vertAlign w:val="subscript"/>
        </w:rPr>
      </w:pPr>
      <w:r w:rsidRPr="004D6D0A">
        <w:rPr>
          <w:szCs w:val="26"/>
        </w:rPr>
        <w:t>NH</w:t>
      </w:r>
      <w:r w:rsidRPr="004D6D0A">
        <w:rPr>
          <w:szCs w:val="26"/>
          <w:vertAlign w:val="subscript"/>
        </w:rPr>
        <w:t>4</w:t>
      </w:r>
      <w:r w:rsidRPr="004D6D0A">
        <w:rPr>
          <w:szCs w:val="26"/>
        </w:rPr>
        <w:t>NO</w:t>
      </w:r>
      <w:r w:rsidRPr="004D6D0A">
        <w:rPr>
          <w:szCs w:val="26"/>
          <w:vertAlign w:val="subscript"/>
        </w:rPr>
        <w:t>3</w:t>
      </w:r>
      <w:r w:rsidR="003C39B9">
        <w:rPr>
          <w:szCs w:val="26"/>
        </w:rPr>
        <w:t xml:space="preserve"> + KCI → </w:t>
      </w:r>
      <w:r w:rsidRPr="004D6D0A">
        <w:rPr>
          <w:szCs w:val="26"/>
        </w:rPr>
        <w:t>NH</w:t>
      </w:r>
      <w:r w:rsidRPr="004D6D0A">
        <w:rPr>
          <w:szCs w:val="26"/>
          <w:vertAlign w:val="subscript"/>
        </w:rPr>
        <w:t>4</w:t>
      </w:r>
      <w:r w:rsidRPr="004D6D0A">
        <w:rPr>
          <w:szCs w:val="26"/>
        </w:rPr>
        <w:t>Cl + KNO</w:t>
      </w:r>
      <w:r w:rsidRPr="004D6D0A">
        <w:rPr>
          <w:szCs w:val="26"/>
          <w:vertAlign w:val="subscript"/>
        </w:rPr>
        <w:t>3</w:t>
      </w:r>
    </w:p>
    <w:p w:rsidR="003D3B0F" w:rsidRPr="004D6D0A" w:rsidRDefault="003D3B0F" w:rsidP="003D3B0F">
      <w:pPr>
        <w:ind w:left="1440" w:firstLine="720"/>
        <w:rPr>
          <w:szCs w:val="26"/>
          <w:vertAlign w:val="subscript"/>
        </w:rPr>
      </w:pPr>
      <w:r w:rsidRPr="004D6D0A">
        <w:rPr>
          <w:szCs w:val="26"/>
        </w:rPr>
        <w:t>(NH</w:t>
      </w:r>
      <w:r w:rsidRPr="004D6D0A">
        <w:rPr>
          <w:szCs w:val="26"/>
          <w:vertAlign w:val="subscript"/>
        </w:rPr>
        <w:t>4</w:t>
      </w:r>
      <w:r w:rsidRPr="004D6D0A">
        <w:rPr>
          <w:szCs w:val="26"/>
        </w:rPr>
        <w:t>)</w:t>
      </w:r>
      <w:r w:rsidRPr="004D6D0A">
        <w:rPr>
          <w:szCs w:val="26"/>
          <w:vertAlign w:val="subscript"/>
        </w:rPr>
        <w:t>2</w:t>
      </w:r>
      <w:r w:rsidRPr="004D6D0A">
        <w:rPr>
          <w:szCs w:val="26"/>
        </w:rPr>
        <w:t xml:space="preserve"> SO</w:t>
      </w:r>
      <w:r w:rsidRPr="004D6D0A">
        <w:rPr>
          <w:szCs w:val="26"/>
          <w:vertAlign w:val="subscript"/>
        </w:rPr>
        <w:t>4</w:t>
      </w:r>
      <w:r w:rsidRPr="004D6D0A">
        <w:rPr>
          <w:szCs w:val="26"/>
        </w:rPr>
        <w:t xml:space="preserve"> + 2KCI → 2NH</w:t>
      </w:r>
      <w:r w:rsidRPr="004D6D0A">
        <w:rPr>
          <w:szCs w:val="26"/>
          <w:vertAlign w:val="subscript"/>
        </w:rPr>
        <w:t>4</w:t>
      </w:r>
      <w:r w:rsidRPr="004D6D0A">
        <w:rPr>
          <w:szCs w:val="26"/>
        </w:rPr>
        <w:t>Cl + K</w:t>
      </w:r>
      <w:r w:rsidRPr="004D6D0A">
        <w:rPr>
          <w:szCs w:val="26"/>
          <w:vertAlign w:val="subscript"/>
        </w:rPr>
        <w:t>2</w:t>
      </w:r>
      <w:r w:rsidRPr="004D6D0A">
        <w:rPr>
          <w:szCs w:val="26"/>
        </w:rPr>
        <w:t>SO</w:t>
      </w:r>
      <w:r w:rsidRPr="004D6D0A">
        <w:rPr>
          <w:szCs w:val="26"/>
          <w:vertAlign w:val="subscript"/>
        </w:rPr>
        <w:t>4</w:t>
      </w:r>
    </w:p>
    <w:p w:rsidR="003D3B0F" w:rsidRPr="004D6D0A" w:rsidRDefault="003D3B0F" w:rsidP="003C39B9">
      <w:pPr>
        <w:ind w:firstLine="576"/>
        <w:rPr>
          <w:szCs w:val="26"/>
        </w:rPr>
      </w:pPr>
      <w:r w:rsidRPr="004D6D0A">
        <w:rPr>
          <w:szCs w:val="26"/>
        </w:rPr>
        <w:t xml:space="preserve">Những phản ứng này về cơ bản hoàn thành trong hầu hết các quá trình tạo hạt, trong quá trình nitrophosphat và trong quá trình phân bón hợp chất lỏng. Ando và cộng sự. phát hiện ra rằng amoni clorua là một trong những dạng nitơ phổ biến nhất trong các loại phân bón NPK hạt tiêu biểu đại diện ở Hoa Kỳ. Do đó, việc sản xuất </w:t>
      </w:r>
      <w:r w:rsidRPr="004D6D0A">
        <w:rPr>
          <w:szCs w:val="26"/>
        </w:rPr>
        <w:lastRenderedPageBreak/>
        <w:t>và sử dụng phân bón hợp chất có chứa amoni clorua đã được thiết lập trên toàn thế giới ngay cả khi một số người trong ngành không nhận thức được điều đó.</w:t>
      </w:r>
    </w:p>
    <w:p w:rsidR="003D3B0F" w:rsidRPr="00F26C52" w:rsidRDefault="003D3B0F" w:rsidP="00803FC6">
      <w:pPr>
        <w:pStyle w:val="Heading2"/>
      </w:pPr>
      <w:bookmarkStart w:id="19" w:name="_Toc69330469"/>
      <w:r w:rsidRPr="00F26C52">
        <w:t>Xu hướng phát triển:</w:t>
      </w:r>
      <w:bookmarkEnd w:id="19"/>
    </w:p>
    <w:p w:rsidR="003D3B0F" w:rsidRDefault="003D3B0F" w:rsidP="000304EB">
      <w:pPr>
        <w:ind w:firstLine="720"/>
        <w:rPr>
          <w:sz w:val="28"/>
          <w:szCs w:val="28"/>
        </w:rPr>
      </w:pPr>
      <w:r w:rsidRPr="00F26C52">
        <w:rPr>
          <w:sz w:val="28"/>
          <w:szCs w:val="28"/>
        </w:rPr>
        <w:t>Amoni clorua được sử dụng trong các loại phân bón com pound khác kết hợp với urê hoặc amoni sunfat. Ưu điểm của amoni clorua là nó có nồng độ cao hơn amoni sulfat và giá thành trên một đơn vị N thấp hơn một chút ở Nhật Bản). Nó có một số lợi thế nông học đối với lúa, quá trình nitrat hóa diễn ra ít nhanh hơn so với urê hoặc amoni sulfat và do đó, N thất thoát thấp hơn và năng suất cao hơn. Mặc dù amoni clorua được biết đến như một loại phân bón cho lúa gạo, nó đã được thử nghiệm thành công và được sử dụng trên các loại cây trồng khác như lúa mì, lúa mạch, mía, ngô, cây lấy sợi và lúa miến trong nhiều điều kiện khí hậu khác nhau. Đặc biệt lưu ý, tuy nhiên, là việc sử dụng amoni clorua trên lòng bàn tay, phản ứng tuyến tính của dừa với chlorine về năng suất cùi dừa trên mỗi cây đã được chỉ ra. Amoni clorua có tính axit cao như amonisunfat trên một đơn vị N, có thể là một khối lượng lớn disadvan.</w:t>
      </w:r>
      <w:sdt>
        <w:sdtPr>
          <w:rPr>
            <w:sz w:val="28"/>
            <w:szCs w:val="28"/>
          </w:rPr>
          <w:id w:val="2070996050"/>
          <w:citation/>
        </w:sdtPr>
        <w:sdtContent>
          <w:r w:rsidR="00B34710">
            <w:rPr>
              <w:sz w:val="28"/>
              <w:szCs w:val="28"/>
            </w:rPr>
            <w:fldChar w:fldCharType="begin"/>
          </w:r>
          <w:r w:rsidR="00B34710">
            <w:rPr>
              <w:sz w:val="28"/>
              <w:szCs w:val="28"/>
            </w:rPr>
            <w:instrText xml:space="preserve"> CITATION Uni98 \l 1033 </w:instrText>
          </w:r>
          <w:r w:rsidR="00B34710">
            <w:rPr>
              <w:sz w:val="28"/>
              <w:szCs w:val="28"/>
            </w:rPr>
            <w:fldChar w:fldCharType="separate"/>
          </w:r>
          <w:r w:rsidR="00B34710">
            <w:rPr>
              <w:noProof/>
              <w:sz w:val="28"/>
              <w:szCs w:val="28"/>
            </w:rPr>
            <w:t xml:space="preserve"> </w:t>
          </w:r>
          <w:r w:rsidR="00B34710" w:rsidRPr="00B34710">
            <w:rPr>
              <w:noProof/>
              <w:sz w:val="28"/>
              <w:szCs w:val="28"/>
            </w:rPr>
            <w:t>[2]</w:t>
          </w:r>
          <w:r w:rsidR="00B34710">
            <w:rPr>
              <w:sz w:val="28"/>
              <w:szCs w:val="28"/>
            </w:rPr>
            <w:fldChar w:fldCharType="end"/>
          </w:r>
        </w:sdtContent>
      </w:sdt>
    </w:p>
    <w:p w:rsidR="00EA0332" w:rsidRDefault="00EA0332" w:rsidP="003D3B0F">
      <w:pPr>
        <w:rPr>
          <w:sz w:val="28"/>
          <w:szCs w:val="28"/>
        </w:rPr>
      </w:pPr>
      <w:r>
        <w:rPr>
          <w:sz w:val="28"/>
          <w:szCs w:val="28"/>
        </w:rPr>
        <w:br w:type="page"/>
      </w:r>
    </w:p>
    <w:p w:rsidR="00EA0332" w:rsidRPr="00EA0332" w:rsidRDefault="00EA0332" w:rsidP="00803FC6">
      <w:pPr>
        <w:pStyle w:val="Heading1"/>
      </w:pPr>
      <w:bookmarkStart w:id="20" w:name="_Toc69330470"/>
      <w:r w:rsidRPr="00EA0332">
        <w:lastRenderedPageBreak/>
        <w:t>Natri Nitrat (NaNO3)</w:t>
      </w:r>
      <w:bookmarkEnd w:id="20"/>
    </w:p>
    <w:p w:rsidR="00EA0332" w:rsidRDefault="00EA0332" w:rsidP="00803FC6">
      <w:pPr>
        <w:pStyle w:val="Heading2"/>
        <w:rPr>
          <w:lang w:val="vi-VN"/>
        </w:rPr>
      </w:pPr>
      <w:bookmarkStart w:id="21" w:name="_Toc69330471"/>
      <w:r w:rsidRPr="00F75A5F">
        <w:rPr>
          <w:lang w:val="vi-VN"/>
        </w:rPr>
        <w:t>Đặc điểm tính chất của NaNO</w:t>
      </w:r>
      <w:r w:rsidRPr="00F75A5F">
        <w:rPr>
          <w:vertAlign w:val="subscript"/>
          <w:lang w:val="vi-VN"/>
        </w:rPr>
        <w:t>3</w:t>
      </w:r>
      <w:r w:rsidRPr="00F75A5F">
        <w:rPr>
          <w:lang w:val="vi-VN"/>
        </w:rPr>
        <w:t>:</w:t>
      </w:r>
      <w:bookmarkEnd w:id="21"/>
    </w:p>
    <w:p w:rsidR="00B34710" w:rsidRPr="003C39B9" w:rsidRDefault="00B34710" w:rsidP="003C39B9">
      <w:pPr>
        <w:jc w:val="center"/>
        <w:rPr>
          <w:i/>
          <w:lang w:val="vi-VN"/>
        </w:rPr>
      </w:pPr>
      <w:r w:rsidRPr="003C39B9">
        <w:rPr>
          <w:i/>
          <w:lang w:val="vi-VN"/>
        </w:rPr>
        <w:t>Bảng 3 đặc điểm tính chất của NaNO</w:t>
      </w:r>
      <w:r w:rsidRPr="003C39B9">
        <w:rPr>
          <w:i/>
          <w:vertAlign w:val="subscript"/>
          <w:lang w:val="vi-VN"/>
        </w:rPr>
        <w:t>3</w:t>
      </w:r>
      <w:sdt>
        <w:sdtPr>
          <w:rPr>
            <w:i/>
            <w:vertAlign w:val="subscript"/>
          </w:rPr>
          <w:id w:val="69473153"/>
          <w:citation/>
        </w:sdtPr>
        <w:sdtContent>
          <w:r>
            <w:rPr>
              <w:i/>
              <w:vertAlign w:val="subscript"/>
            </w:rPr>
            <w:fldChar w:fldCharType="begin"/>
          </w:r>
          <w:r w:rsidRPr="003C39B9">
            <w:rPr>
              <w:i/>
              <w:lang w:val="vi-VN"/>
            </w:rPr>
            <w:instrText xml:space="preserve"> CITATION Uni98 \l 1033 </w:instrText>
          </w:r>
          <w:r>
            <w:rPr>
              <w:i/>
              <w:vertAlign w:val="subscript"/>
            </w:rPr>
            <w:fldChar w:fldCharType="separate"/>
          </w:r>
          <w:r w:rsidRPr="003C39B9">
            <w:rPr>
              <w:i/>
              <w:noProof/>
              <w:lang w:val="vi-VN"/>
            </w:rPr>
            <w:t xml:space="preserve"> </w:t>
          </w:r>
          <w:r w:rsidRPr="003C39B9">
            <w:rPr>
              <w:noProof/>
              <w:lang w:val="vi-VN"/>
            </w:rPr>
            <w:t>[2]</w:t>
          </w:r>
          <w:r>
            <w:rPr>
              <w:i/>
              <w:vertAlign w:val="subscript"/>
            </w:rPr>
            <w:fldChar w:fldCharType="end"/>
          </w:r>
        </w:sdtContent>
      </w:sdt>
    </w:p>
    <w:tbl>
      <w:tblPr>
        <w:tblStyle w:val="TableGrid"/>
        <w:tblW w:w="0" w:type="auto"/>
        <w:tblLook w:val="04A0" w:firstRow="1" w:lastRow="0" w:firstColumn="1" w:lastColumn="0" w:noHBand="0" w:noVBand="1"/>
      </w:tblPr>
      <w:tblGrid>
        <w:gridCol w:w="4321"/>
        <w:gridCol w:w="4451"/>
      </w:tblGrid>
      <w:tr w:rsidR="00EA0332" w:rsidRPr="007526B0" w:rsidTr="00EA0332">
        <w:tc>
          <w:tcPr>
            <w:tcW w:w="5097" w:type="dxa"/>
          </w:tcPr>
          <w:p w:rsidR="00EA0332" w:rsidRPr="007526B0" w:rsidRDefault="00EA0332" w:rsidP="00EA0332">
            <w:pPr>
              <w:rPr>
                <w:szCs w:val="26"/>
              </w:rPr>
            </w:pPr>
            <w:r w:rsidRPr="007526B0">
              <w:rPr>
                <w:szCs w:val="26"/>
              </w:rPr>
              <w:t>Đặc điểm</w:t>
            </w:r>
          </w:p>
        </w:tc>
        <w:tc>
          <w:tcPr>
            <w:tcW w:w="5098" w:type="dxa"/>
          </w:tcPr>
          <w:p w:rsidR="00EA0332" w:rsidRPr="007526B0" w:rsidRDefault="00EA0332" w:rsidP="00EA0332">
            <w:pPr>
              <w:rPr>
                <w:b/>
                <w:szCs w:val="26"/>
                <w:lang w:val="vi-VN"/>
              </w:rPr>
            </w:pPr>
          </w:p>
        </w:tc>
      </w:tr>
      <w:tr w:rsidR="00EA0332" w:rsidRPr="007526B0" w:rsidTr="00EA0332">
        <w:tc>
          <w:tcPr>
            <w:tcW w:w="5097" w:type="dxa"/>
          </w:tcPr>
          <w:p w:rsidR="00EA0332" w:rsidRPr="007526B0" w:rsidRDefault="00EA0332" w:rsidP="00EA0332">
            <w:pPr>
              <w:rPr>
                <w:b/>
                <w:szCs w:val="26"/>
                <w:lang w:val="vi-VN"/>
              </w:rPr>
            </w:pPr>
            <w:r w:rsidRPr="007526B0">
              <w:rPr>
                <w:szCs w:val="26"/>
                <w:lang w:val="vi-VN"/>
              </w:rPr>
              <w:t>Nitơ</w:t>
            </w:r>
          </w:p>
        </w:tc>
        <w:tc>
          <w:tcPr>
            <w:tcW w:w="5098" w:type="dxa"/>
          </w:tcPr>
          <w:p w:rsidR="00EA0332" w:rsidRPr="007526B0" w:rsidRDefault="00EA0332" w:rsidP="00EA0332">
            <w:pPr>
              <w:ind w:firstLine="750"/>
              <w:rPr>
                <w:b/>
                <w:szCs w:val="26"/>
                <w:lang w:val="vi-VN"/>
              </w:rPr>
            </w:pPr>
            <w:r w:rsidRPr="007526B0">
              <w:rPr>
                <w:szCs w:val="26"/>
                <w:lang w:val="vi-VN"/>
              </w:rPr>
              <w:t>16,48%</w:t>
            </w:r>
          </w:p>
        </w:tc>
      </w:tr>
      <w:tr w:rsidR="00EA0332" w:rsidRPr="007526B0" w:rsidTr="00EA0332">
        <w:tc>
          <w:tcPr>
            <w:tcW w:w="5097" w:type="dxa"/>
          </w:tcPr>
          <w:p w:rsidR="00EA0332" w:rsidRPr="007526B0" w:rsidRDefault="00EA0332" w:rsidP="00EA0332">
            <w:pPr>
              <w:rPr>
                <w:b/>
                <w:szCs w:val="26"/>
                <w:lang w:val="vi-VN"/>
              </w:rPr>
            </w:pPr>
            <w:r w:rsidRPr="007526B0">
              <w:rPr>
                <w:szCs w:val="26"/>
                <w:lang w:val="vi-VN"/>
              </w:rPr>
              <w:t>Natri</w:t>
            </w:r>
          </w:p>
        </w:tc>
        <w:tc>
          <w:tcPr>
            <w:tcW w:w="5098" w:type="dxa"/>
          </w:tcPr>
          <w:p w:rsidR="00EA0332" w:rsidRPr="007526B0" w:rsidRDefault="00EA0332" w:rsidP="00EA0332">
            <w:pPr>
              <w:ind w:firstLine="750"/>
              <w:rPr>
                <w:szCs w:val="26"/>
                <w:lang w:val="vi-VN"/>
              </w:rPr>
            </w:pPr>
            <w:r w:rsidRPr="007526B0">
              <w:rPr>
                <w:szCs w:val="26"/>
                <w:lang w:val="vi-VN"/>
              </w:rPr>
              <w:t>27,05%</w:t>
            </w:r>
          </w:p>
        </w:tc>
      </w:tr>
      <w:tr w:rsidR="00EA0332" w:rsidRPr="007526B0" w:rsidTr="00EA0332">
        <w:tc>
          <w:tcPr>
            <w:tcW w:w="5097" w:type="dxa"/>
          </w:tcPr>
          <w:p w:rsidR="00EA0332" w:rsidRPr="007526B0" w:rsidRDefault="00EA0332" w:rsidP="00EA0332">
            <w:pPr>
              <w:rPr>
                <w:szCs w:val="26"/>
                <w:lang w:val="vi-VN"/>
              </w:rPr>
            </w:pPr>
            <w:r w:rsidRPr="007526B0">
              <w:rPr>
                <w:szCs w:val="26"/>
                <w:lang w:val="vi-VN"/>
              </w:rPr>
              <w:t>Xuất hiện tinh thể hình thoi màu t</w:t>
            </w:r>
            <w:r w:rsidRPr="007526B0">
              <w:rPr>
                <w:szCs w:val="26"/>
              </w:rPr>
              <w:t>r</w:t>
            </w:r>
            <w:r w:rsidRPr="007526B0">
              <w:rPr>
                <w:szCs w:val="26"/>
                <w:lang w:val="vi-VN"/>
              </w:rPr>
              <w:t xml:space="preserve">ắng </w:t>
            </w:r>
          </w:p>
        </w:tc>
        <w:tc>
          <w:tcPr>
            <w:tcW w:w="5098" w:type="dxa"/>
          </w:tcPr>
          <w:p w:rsidR="00EA0332" w:rsidRPr="007526B0" w:rsidRDefault="00EA0332" w:rsidP="00EA0332">
            <w:pPr>
              <w:rPr>
                <w:b/>
                <w:szCs w:val="26"/>
                <w:lang w:val="vi-VN"/>
              </w:rPr>
            </w:pPr>
          </w:p>
        </w:tc>
      </w:tr>
      <w:tr w:rsidR="00EA0332" w:rsidRPr="007526B0" w:rsidTr="00EA0332">
        <w:tc>
          <w:tcPr>
            <w:tcW w:w="5097" w:type="dxa"/>
          </w:tcPr>
          <w:p w:rsidR="00EA0332" w:rsidRPr="007526B0" w:rsidRDefault="00EA0332" w:rsidP="00EA0332">
            <w:pPr>
              <w:rPr>
                <w:b/>
                <w:szCs w:val="26"/>
                <w:lang w:val="vi-VN"/>
              </w:rPr>
            </w:pPr>
            <w:r w:rsidRPr="007526B0">
              <w:rPr>
                <w:szCs w:val="26"/>
                <w:lang w:val="vi-VN"/>
              </w:rPr>
              <w:t>Khối lượng phân tử</w:t>
            </w:r>
          </w:p>
        </w:tc>
        <w:tc>
          <w:tcPr>
            <w:tcW w:w="5098" w:type="dxa"/>
          </w:tcPr>
          <w:p w:rsidR="00EA0332" w:rsidRPr="007526B0" w:rsidRDefault="00EA0332" w:rsidP="00EA0332">
            <w:pPr>
              <w:ind w:firstLine="750"/>
              <w:rPr>
                <w:szCs w:val="26"/>
                <w:lang w:val="vi-VN"/>
              </w:rPr>
            </w:pPr>
            <w:r w:rsidRPr="007526B0">
              <w:rPr>
                <w:szCs w:val="26"/>
                <w:lang w:val="vi-VN"/>
              </w:rPr>
              <w:t>85,01</w:t>
            </w:r>
          </w:p>
          <w:p w:rsidR="00EA0332" w:rsidRPr="007526B0" w:rsidRDefault="00EA0332" w:rsidP="00EA0332">
            <w:pPr>
              <w:rPr>
                <w:b/>
                <w:szCs w:val="26"/>
                <w:lang w:val="vi-VN"/>
              </w:rPr>
            </w:pPr>
          </w:p>
        </w:tc>
      </w:tr>
      <w:tr w:rsidR="00EA0332" w:rsidRPr="007526B0" w:rsidTr="00EA0332">
        <w:tc>
          <w:tcPr>
            <w:tcW w:w="5097" w:type="dxa"/>
          </w:tcPr>
          <w:p w:rsidR="00EA0332" w:rsidRPr="007526B0" w:rsidRDefault="00EA0332" w:rsidP="00EA0332">
            <w:pPr>
              <w:rPr>
                <w:b/>
                <w:szCs w:val="26"/>
                <w:lang w:val="vi-VN"/>
              </w:rPr>
            </w:pPr>
            <w:r w:rsidRPr="007526B0">
              <w:rPr>
                <w:szCs w:val="26"/>
                <w:lang w:val="vi-VN"/>
              </w:rPr>
              <w:t>Nhiệt độ nóng chảy</w:t>
            </w:r>
          </w:p>
        </w:tc>
        <w:tc>
          <w:tcPr>
            <w:tcW w:w="5098" w:type="dxa"/>
          </w:tcPr>
          <w:p w:rsidR="00EA0332" w:rsidRPr="007526B0" w:rsidRDefault="00EA0332" w:rsidP="00EA0332">
            <w:pPr>
              <w:ind w:firstLine="750"/>
              <w:rPr>
                <w:szCs w:val="26"/>
                <w:lang w:val="vi-VN"/>
              </w:rPr>
            </w:pPr>
            <w:r w:rsidRPr="007526B0">
              <w:rPr>
                <w:szCs w:val="26"/>
                <w:lang w:val="vi-VN"/>
              </w:rPr>
              <w:t>308,3</w:t>
            </w:r>
            <w:r w:rsidRPr="007526B0">
              <w:rPr>
                <w:szCs w:val="26"/>
                <w:vertAlign w:val="superscript"/>
                <w:lang w:val="vi-VN"/>
              </w:rPr>
              <w:t>o</w:t>
            </w:r>
            <w:r w:rsidRPr="007526B0">
              <w:rPr>
                <w:szCs w:val="26"/>
                <w:lang w:val="vi-VN"/>
              </w:rPr>
              <w:t>C</w:t>
            </w:r>
          </w:p>
          <w:p w:rsidR="00EA0332" w:rsidRPr="007526B0" w:rsidRDefault="00EA0332" w:rsidP="00EA0332">
            <w:pPr>
              <w:rPr>
                <w:b/>
                <w:szCs w:val="26"/>
                <w:lang w:val="vi-VN"/>
              </w:rPr>
            </w:pPr>
          </w:p>
        </w:tc>
      </w:tr>
      <w:tr w:rsidR="00EA0332" w:rsidRPr="007526B0" w:rsidTr="00EA0332">
        <w:tc>
          <w:tcPr>
            <w:tcW w:w="5097" w:type="dxa"/>
          </w:tcPr>
          <w:p w:rsidR="00EA0332" w:rsidRPr="007526B0" w:rsidRDefault="00EA0332" w:rsidP="00EA0332">
            <w:pPr>
              <w:rPr>
                <w:szCs w:val="26"/>
                <w:lang w:val="vi-VN"/>
              </w:rPr>
            </w:pPr>
            <w:r w:rsidRPr="007526B0">
              <w:rPr>
                <w:szCs w:val="26"/>
                <w:lang w:val="vi-VN"/>
              </w:rPr>
              <w:t>Tỷ trọng 20</w:t>
            </w:r>
            <w:r w:rsidRPr="007526B0">
              <w:rPr>
                <w:szCs w:val="26"/>
                <w:vertAlign w:val="superscript"/>
                <w:lang w:val="vi-VN"/>
              </w:rPr>
              <w:t>o</w:t>
            </w:r>
            <w:r w:rsidRPr="007526B0">
              <w:rPr>
                <w:szCs w:val="26"/>
                <w:lang w:val="vi-VN"/>
              </w:rPr>
              <w:t>C/4</w:t>
            </w:r>
            <w:r w:rsidRPr="007526B0">
              <w:rPr>
                <w:szCs w:val="26"/>
                <w:vertAlign w:val="superscript"/>
                <w:lang w:val="vi-VN"/>
              </w:rPr>
              <w:t>o</w:t>
            </w:r>
            <w:r w:rsidRPr="007526B0">
              <w:rPr>
                <w:szCs w:val="26"/>
                <w:lang w:val="vi-VN"/>
              </w:rPr>
              <w:t>C</w:t>
            </w:r>
          </w:p>
        </w:tc>
        <w:tc>
          <w:tcPr>
            <w:tcW w:w="5098" w:type="dxa"/>
          </w:tcPr>
          <w:p w:rsidR="00EA0332" w:rsidRPr="007526B0" w:rsidRDefault="00EA0332" w:rsidP="00EA0332">
            <w:pPr>
              <w:ind w:firstLine="750"/>
              <w:rPr>
                <w:szCs w:val="26"/>
                <w:lang w:val="vi-VN"/>
              </w:rPr>
            </w:pPr>
            <w:r w:rsidRPr="007526B0">
              <w:rPr>
                <w:szCs w:val="26"/>
                <w:lang w:val="vi-VN"/>
              </w:rPr>
              <w:t>2,257</w:t>
            </w:r>
          </w:p>
          <w:p w:rsidR="00EA0332" w:rsidRPr="007526B0" w:rsidRDefault="00EA0332" w:rsidP="00EA0332">
            <w:pPr>
              <w:rPr>
                <w:szCs w:val="26"/>
                <w:lang w:val="vi-VN"/>
              </w:rPr>
            </w:pPr>
          </w:p>
        </w:tc>
      </w:tr>
      <w:tr w:rsidR="00EA0332" w:rsidRPr="007526B0" w:rsidTr="00EA0332">
        <w:tc>
          <w:tcPr>
            <w:tcW w:w="5097" w:type="dxa"/>
          </w:tcPr>
          <w:p w:rsidR="00EA0332" w:rsidRPr="007526B0" w:rsidRDefault="00EA0332" w:rsidP="00EA0332">
            <w:pPr>
              <w:rPr>
                <w:szCs w:val="26"/>
                <w:lang w:val="vi-VN"/>
              </w:rPr>
            </w:pPr>
            <w:r w:rsidRPr="007526B0">
              <w:rPr>
                <w:szCs w:val="26"/>
              </w:rPr>
              <w:t>Độ hòa tan</w:t>
            </w:r>
          </w:p>
        </w:tc>
        <w:tc>
          <w:tcPr>
            <w:tcW w:w="5098" w:type="dxa"/>
          </w:tcPr>
          <w:p w:rsidR="00EA0332" w:rsidRPr="007526B0" w:rsidRDefault="00EA0332" w:rsidP="00EA0332">
            <w:pPr>
              <w:ind w:firstLine="750"/>
              <w:rPr>
                <w:szCs w:val="26"/>
              </w:rPr>
            </w:pPr>
            <w:r w:rsidRPr="007526B0">
              <w:rPr>
                <w:szCs w:val="26"/>
              </w:rPr>
              <w:t>tan rất tốt trong amoniac</w:t>
            </w:r>
          </w:p>
          <w:p w:rsidR="00EA0332" w:rsidRPr="007526B0" w:rsidRDefault="00EA0332" w:rsidP="00EA0332">
            <w:pPr>
              <w:ind w:firstLine="750"/>
              <w:rPr>
                <w:szCs w:val="26"/>
                <w:lang w:val="vi-VN"/>
              </w:rPr>
            </w:pPr>
            <w:r w:rsidRPr="007526B0">
              <w:rPr>
                <w:szCs w:val="26"/>
              </w:rPr>
              <w:t>tan được trong cồn</w:t>
            </w:r>
          </w:p>
        </w:tc>
      </w:tr>
      <w:tr w:rsidR="00EA0332" w:rsidRPr="007526B0" w:rsidTr="00EA0332">
        <w:tc>
          <w:tcPr>
            <w:tcW w:w="5097" w:type="dxa"/>
          </w:tcPr>
          <w:p w:rsidR="00EA0332" w:rsidRPr="007526B0" w:rsidRDefault="00EA0332" w:rsidP="00EA0332">
            <w:pPr>
              <w:rPr>
                <w:szCs w:val="26"/>
                <w:lang w:val="vi-VN"/>
              </w:rPr>
            </w:pPr>
            <w:r w:rsidRPr="007526B0">
              <w:rPr>
                <w:szCs w:val="26"/>
                <w:lang w:val="vi-VN"/>
              </w:rPr>
              <w:t>Sự hòa tan</w:t>
            </w:r>
          </w:p>
        </w:tc>
        <w:tc>
          <w:tcPr>
            <w:tcW w:w="5098" w:type="dxa"/>
          </w:tcPr>
          <w:p w:rsidR="00EA0332" w:rsidRPr="007526B0" w:rsidRDefault="00EA0332" w:rsidP="00EA0332">
            <w:pPr>
              <w:ind w:firstLine="750"/>
              <w:rPr>
                <w:szCs w:val="26"/>
                <w:lang w:val="vi-VN"/>
              </w:rPr>
            </w:pPr>
            <w:r w:rsidRPr="007526B0">
              <w:rPr>
                <w:szCs w:val="26"/>
                <w:lang w:val="vi-VN"/>
              </w:rPr>
              <w:t>730g/100g của nước</w:t>
            </w:r>
          </w:p>
        </w:tc>
      </w:tr>
      <w:tr w:rsidR="00EA0332" w:rsidRPr="007526B0" w:rsidTr="00EA0332">
        <w:tc>
          <w:tcPr>
            <w:tcW w:w="5097" w:type="dxa"/>
          </w:tcPr>
          <w:p w:rsidR="00EA0332" w:rsidRPr="007526B0" w:rsidRDefault="00EA0332" w:rsidP="00EA0332">
            <w:pPr>
              <w:rPr>
                <w:szCs w:val="26"/>
                <w:lang w:val="vi-VN"/>
              </w:rPr>
            </w:pPr>
            <w:r w:rsidRPr="007526B0">
              <w:rPr>
                <w:szCs w:val="26"/>
                <w:lang w:val="vi-VN"/>
              </w:rPr>
              <w:t>Nhiệt độ (</w:t>
            </w:r>
            <w:r w:rsidRPr="007526B0">
              <w:rPr>
                <w:szCs w:val="26"/>
                <w:vertAlign w:val="superscript"/>
                <w:lang w:val="vi-VN"/>
              </w:rPr>
              <w:t>o</w:t>
            </w:r>
            <w:r w:rsidRPr="007526B0">
              <w:rPr>
                <w:szCs w:val="26"/>
                <w:lang w:val="vi-VN"/>
              </w:rPr>
              <w:t>C)</w:t>
            </w:r>
          </w:p>
          <w:p w:rsidR="00EA0332" w:rsidRPr="007526B0" w:rsidRDefault="00EA0332" w:rsidP="00EA0332">
            <w:pPr>
              <w:ind w:firstLine="873"/>
              <w:rPr>
                <w:szCs w:val="26"/>
                <w:lang w:val="vi-VN"/>
              </w:rPr>
            </w:pPr>
            <w:r w:rsidRPr="007526B0">
              <w:rPr>
                <w:szCs w:val="26"/>
                <w:lang w:val="vi-VN"/>
              </w:rPr>
              <w:t>0</w:t>
            </w:r>
          </w:p>
          <w:p w:rsidR="00EA0332" w:rsidRPr="007526B0" w:rsidRDefault="00EA0332" w:rsidP="00EA0332">
            <w:pPr>
              <w:ind w:firstLine="873"/>
              <w:rPr>
                <w:szCs w:val="26"/>
                <w:lang w:val="vi-VN"/>
              </w:rPr>
            </w:pPr>
            <w:r w:rsidRPr="007526B0">
              <w:rPr>
                <w:szCs w:val="26"/>
                <w:lang w:val="vi-VN"/>
              </w:rPr>
              <w:t>10</w:t>
            </w:r>
          </w:p>
          <w:p w:rsidR="00EA0332" w:rsidRPr="007526B0" w:rsidRDefault="00EA0332" w:rsidP="00EA0332">
            <w:pPr>
              <w:ind w:firstLine="873"/>
              <w:rPr>
                <w:szCs w:val="26"/>
                <w:lang w:val="vi-VN"/>
              </w:rPr>
            </w:pPr>
            <w:r w:rsidRPr="007526B0">
              <w:rPr>
                <w:szCs w:val="26"/>
                <w:lang w:val="vi-VN"/>
              </w:rPr>
              <w:t xml:space="preserve">30   </w:t>
            </w:r>
          </w:p>
          <w:p w:rsidR="00EA0332" w:rsidRPr="007526B0" w:rsidRDefault="00EA0332" w:rsidP="00EA0332">
            <w:pPr>
              <w:ind w:firstLine="873"/>
              <w:rPr>
                <w:szCs w:val="26"/>
                <w:lang w:val="vi-VN"/>
              </w:rPr>
            </w:pPr>
            <w:r w:rsidRPr="007526B0">
              <w:rPr>
                <w:szCs w:val="26"/>
                <w:lang w:val="vi-VN"/>
              </w:rPr>
              <w:t xml:space="preserve">100  </w:t>
            </w:r>
          </w:p>
        </w:tc>
        <w:tc>
          <w:tcPr>
            <w:tcW w:w="5098" w:type="dxa"/>
          </w:tcPr>
          <w:p w:rsidR="00EA0332" w:rsidRPr="007526B0" w:rsidRDefault="00EA0332" w:rsidP="00EA0332">
            <w:pPr>
              <w:rPr>
                <w:szCs w:val="26"/>
                <w:lang w:val="vi-VN"/>
              </w:rPr>
            </w:pPr>
          </w:p>
          <w:p w:rsidR="00EA0332" w:rsidRPr="007526B0" w:rsidRDefault="00EA0332" w:rsidP="00EA0332">
            <w:pPr>
              <w:ind w:firstLine="750"/>
              <w:rPr>
                <w:szCs w:val="26"/>
                <w:lang w:val="vi-VN"/>
              </w:rPr>
            </w:pPr>
            <w:r w:rsidRPr="007526B0">
              <w:rPr>
                <w:szCs w:val="26"/>
                <w:lang w:val="vi-VN"/>
              </w:rPr>
              <w:t>73</w:t>
            </w:r>
          </w:p>
          <w:p w:rsidR="00EA0332" w:rsidRPr="007526B0" w:rsidRDefault="00EA0332" w:rsidP="00EA0332">
            <w:pPr>
              <w:ind w:firstLine="750"/>
              <w:rPr>
                <w:szCs w:val="26"/>
                <w:lang w:val="vi-VN"/>
              </w:rPr>
            </w:pPr>
            <w:r w:rsidRPr="007526B0">
              <w:rPr>
                <w:szCs w:val="26"/>
                <w:lang w:val="vi-VN"/>
              </w:rPr>
              <w:t>96</w:t>
            </w:r>
          </w:p>
          <w:p w:rsidR="00EA0332" w:rsidRPr="007526B0" w:rsidRDefault="00EA0332" w:rsidP="00EA0332">
            <w:pPr>
              <w:ind w:firstLine="750"/>
              <w:rPr>
                <w:szCs w:val="26"/>
                <w:lang w:val="vi-VN"/>
              </w:rPr>
            </w:pPr>
            <w:r w:rsidRPr="007526B0">
              <w:rPr>
                <w:szCs w:val="26"/>
                <w:lang w:val="vi-VN"/>
              </w:rPr>
              <w:t>176</w:t>
            </w:r>
          </w:p>
          <w:p w:rsidR="00EA0332" w:rsidRPr="007526B0" w:rsidRDefault="00EA0332" w:rsidP="00EA0332">
            <w:pPr>
              <w:ind w:firstLine="750"/>
              <w:rPr>
                <w:szCs w:val="26"/>
                <w:lang w:val="vi-VN"/>
              </w:rPr>
            </w:pPr>
            <w:r w:rsidRPr="007526B0">
              <w:rPr>
                <w:szCs w:val="26"/>
                <w:lang w:val="vi-VN"/>
              </w:rPr>
              <w:t>180</w:t>
            </w:r>
          </w:p>
        </w:tc>
      </w:tr>
      <w:tr w:rsidR="00EA0332" w:rsidRPr="007526B0" w:rsidTr="00EA0332">
        <w:tc>
          <w:tcPr>
            <w:tcW w:w="5097" w:type="dxa"/>
          </w:tcPr>
          <w:p w:rsidR="00EA0332" w:rsidRPr="007526B0" w:rsidRDefault="00EA0332" w:rsidP="00EA0332">
            <w:pPr>
              <w:rPr>
                <w:szCs w:val="26"/>
                <w:lang w:val="vi-VN"/>
              </w:rPr>
            </w:pPr>
            <w:r w:rsidRPr="007526B0">
              <w:rPr>
                <w:szCs w:val="26"/>
                <w:lang w:val="vi-VN"/>
              </w:rPr>
              <w:t>Khối lượng riêng</w:t>
            </w:r>
          </w:p>
          <w:p w:rsidR="00EA0332" w:rsidRPr="007526B0" w:rsidRDefault="00EA0332" w:rsidP="00EA0332">
            <w:pPr>
              <w:rPr>
                <w:szCs w:val="26"/>
                <w:lang w:val="vi-VN"/>
              </w:rPr>
            </w:pPr>
            <w:r w:rsidRPr="007526B0">
              <w:rPr>
                <w:szCs w:val="26"/>
                <w:lang w:val="vi-VN"/>
              </w:rPr>
              <w:t>Dạng nén</w:t>
            </w:r>
          </w:p>
          <w:p w:rsidR="00EA0332" w:rsidRPr="007526B0" w:rsidRDefault="00EA0332" w:rsidP="00EA0332">
            <w:pPr>
              <w:rPr>
                <w:szCs w:val="26"/>
                <w:lang w:val="vi-VN"/>
              </w:rPr>
            </w:pPr>
            <w:r w:rsidRPr="007526B0">
              <w:rPr>
                <w:szCs w:val="26"/>
                <w:lang w:val="vi-VN"/>
              </w:rPr>
              <w:t>Dạng viên thô</w:t>
            </w:r>
          </w:p>
          <w:p w:rsidR="00EA0332" w:rsidRPr="007526B0" w:rsidRDefault="00EA0332" w:rsidP="00EA0332">
            <w:pPr>
              <w:rPr>
                <w:szCs w:val="26"/>
                <w:lang w:val="vi-VN"/>
              </w:rPr>
            </w:pPr>
            <w:r w:rsidRPr="007526B0">
              <w:rPr>
                <w:szCs w:val="26"/>
                <w:lang w:val="vi-VN"/>
              </w:rPr>
              <w:t>Dạng bột mịn</w:t>
            </w:r>
          </w:p>
        </w:tc>
        <w:tc>
          <w:tcPr>
            <w:tcW w:w="5098" w:type="dxa"/>
          </w:tcPr>
          <w:p w:rsidR="00EA0332" w:rsidRPr="007526B0" w:rsidRDefault="00EA0332" w:rsidP="00EA0332">
            <w:pPr>
              <w:rPr>
                <w:szCs w:val="26"/>
                <w:lang w:val="vi-VN"/>
              </w:rPr>
            </w:pPr>
          </w:p>
          <w:p w:rsidR="00EA0332" w:rsidRPr="007526B0" w:rsidRDefault="00EA0332" w:rsidP="00EA0332">
            <w:pPr>
              <w:ind w:firstLine="720"/>
              <w:rPr>
                <w:szCs w:val="26"/>
                <w:vertAlign w:val="superscript"/>
                <w:lang w:val="vi-VN"/>
              </w:rPr>
            </w:pPr>
            <w:r w:rsidRPr="007526B0">
              <w:rPr>
                <w:szCs w:val="26"/>
                <w:lang w:val="vi-VN"/>
              </w:rPr>
              <w:t>1,202 kg/m</w:t>
            </w:r>
            <w:r w:rsidRPr="007526B0">
              <w:rPr>
                <w:szCs w:val="26"/>
                <w:vertAlign w:val="superscript"/>
                <w:lang w:val="vi-VN"/>
              </w:rPr>
              <w:t>3</w:t>
            </w:r>
          </w:p>
          <w:p w:rsidR="00EA0332" w:rsidRPr="007526B0" w:rsidRDefault="00EA0332" w:rsidP="00EA0332">
            <w:pPr>
              <w:ind w:firstLine="720"/>
              <w:rPr>
                <w:szCs w:val="26"/>
                <w:lang w:val="vi-VN"/>
              </w:rPr>
            </w:pPr>
            <w:r w:rsidRPr="007526B0">
              <w:rPr>
                <w:szCs w:val="26"/>
                <w:lang w:val="vi-VN"/>
              </w:rPr>
              <w:t>1,282 kg/m</w:t>
            </w:r>
            <w:r w:rsidRPr="007526B0">
              <w:rPr>
                <w:szCs w:val="26"/>
                <w:vertAlign w:val="superscript"/>
                <w:lang w:val="vi-VN"/>
              </w:rPr>
              <w:t>3</w:t>
            </w:r>
          </w:p>
          <w:p w:rsidR="00EA0332" w:rsidRPr="007526B0" w:rsidRDefault="00EA0332" w:rsidP="00EA0332">
            <w:pPr>
              <w:ind w:firstLine="720"/>
              <w:rPr>
                <w:szCs w:val="26"/>
                <w:lang w:val="vi-VN"/>
              </w:rPr>
            </w:pPr>
            <w:r w:rsidRPr="007526B0">
              <w:rPr>
                <w:szCs w:val="26"/>
                <w:lang w:val="vi-VN"/>
              </w:rPr>
              <w:t>1,363 kg/m</w:t>
            </w:r>
            <w:r w:rsidRPr="007526B0">
              <w:rPr>
                <w:szCs w:val="26"/>
                <w:vertAlign w:val="superscript"/>
                <w:lang w:val="vi-VN"/>
              </w:rPr>
              <w:t>3</w:t>
            </w:r>
          </w:p>
        </w:tc>
      </w:tr>
      <w:tr w:rsidR="00EA0332" w:rsidRPr="007526B0" w:rsidTr="00EA0332">
        <w:tc>
          <w:tcPr>
            <w:tcW w:w="5097" w:type="dxa"/>
          </w:tcPr>
          <w:p w:rsidR="00EA0332" w:rsidRPr="007526B0" w:rsidRDefault="00EA0332" w:rsidP="00EA0332">
            <w:pPr>
              <w:rPr>
                <w:szCs w:val="26"/>
              </w:rPr>
            </w:pPr>
            <w:r w:rsidRPr="007526B0">
              <w:rPr>
                <w:szCs w:val="26"/>
              </w:rPr>
              <w:t>Độ ẩm tương đối tới hạn,%</w:t>
            </w:r>
          </w:p>
          <w:p w:rsidR="00EA0332" w:rsidRPr="007526B0" w:rsidRDefault="00EA0332" w:rsidP="00EA0332">
            <w:pPr>
              <w:rPr>
                <w:szCs w:val="26"/>
              </w:rPr>
            </w:pPr>
            <w:r w:rsidRPr="007526B0">
              <w:rPr>
                <w:szCs w:val="26"/>
              </w:rPr>
              <w:t>ở</w:t>
            </w:r>
            <w:r w:rsidR="00803791" w:rsidRPr="007526B0">
              <w:rPr>
                <w:szCs w:val="26"/>
              </w:rPr>
              <w:t xml:space="preserve"> 20</w:t>
            </w:r>
            <w:r w:rsidR="00803791" w:rsidRPr="007526B0">
              <w:rPr>
                <w:szCs w:val="26"/>
                <w:vertAlign w:val="superscript"/>
              </w:rPr>
              <w:t>o</w:t>
            </w:r>
            <w:r w:rsidR="00803791" w:rsidRPr="007526B0">
              <w:rPr>
                <w:szCs w:val="26"/>
              </w:rPr>
              <w:t>C</w:t>
            </w:r>
          </w:p>
          <w:p w:rsidR="00EA0332" w:rsidRPr="007526B0" w:rsidRDefault="00EA0332" w:rsidP="00EA0332">
            <w:pPr>
              <w:rPr>
                <w:szCs w:val="26"/>
                <w:lang w:val="vi-VN"/>
              </w:rPr>
            </w:pPr>
            <w:r w:rsidRPr="007526B0">
              <w:rPr>
                <w:szCs w:val="26"/>
              </w:rPr>
              <w:t>ở</w:t>
            </w:r>
            <w:r w:rsidR="007526B0">
              <w:rPr>
                <w:szCs w:val="26"/>
              </w:rPr>
              <w:t xml:space="preserve"> 30</w:t>
            </w:r>
            <w:r w:rsidR="007526B0">
              <w:rPr>
                <w:szCs w:val="26"/>
                <w:vertAlign w:val="superscript"/>
              </w:rPr>
              <w:t>o</w:t>
            </w:r>
            <w:r w:rsidR="007526B0">
              <w:rPr>
                <w:szCs w:val="26"/>
              </w:rPr>
              <w:t>C</w:t>
            </w:r>
          </w:p>
        </w:tc>
        <w:tc>
          <w:tcPr>
            <w:tcW w:w="5098" w:type="dxa"/>
          </w:tcPr>
          <w:p w:rsidR="00EA0332" w:rsidRPr="007526B0" w:rsidRDefault="00EA0332" w:rsidP="00EA0332">
            <w:pPr>
              <w:rPr>
                <w:szCs w:val="26"/>
                <w:lang w:val="vi-VN"/>
              </w:rPr>
            </w:pPr>
          </w:p>
          <w:p w:rsidR="00EA0332" w:rsidRPr="007526B0" w:rsidRDefault="00EA0332" w:rsidP="00EA0332">
            <w:pPr>
              <w:rPr>
                <w:szCs w:val="26"/>
              </w:rPr>
            </w:pPr>
            <w:r w:rsidRPr="007526B0">
              <w:rPr>
                <w:szCs w:val="26"/>
              </w:rPr>
              <w:t>75</w:t>
            </w:r>
          </w:p>
          <w:p w:rsidR="00EA0332" w:rsidRPr="007526B0" w:rsidRDefault="00EA0332" w:rsidP="00EA0332">
            <w:pPr>
              <w:rPr>
                <w:szCs w:val="26"/>
              </w:rPr>
            </w:pPr>
            <w:r w:rsidRPr="007526B0">
              <w:rPr>
                <w:szCs w:val="26"/>
              </w:rPr>
              <w:t>74</w:t>
            </w:r>
          </w:p>
        </w:tc>
      </w:tr>
    </w:tbl>
    <w:p w:rsidR="00803FC6" w:rsidRPr="007526B0" w:rsidRDefault="00803FC6" w:rsidP="00803FC6">
      <w:pPr>
        <w:pStyle w:val="Heading2"/>
        <w:numPr>
          <w:ilvl w:val="0"/>
          <w:numId w:val="0"/>
        </w:numPr>
        <w:ind w:left="576"/>
        <w:rPr>
          <w:rFonts w:cs="Times New Roman"/>
        </w:rPr>
      </w:pPr>
      <w:r w:rsidRPr="007526B0">
        <w:rPr>
          <w:rFonts w:cs="Times New Roman"/>
        </w:rPr>
        <w:br w:type="page"/>
      </w:r>
    </w:p>
    <w:p w:rsidR="00EA0332" w:rsidRPr="003C39B9" w:rsidRDefault="00EA0332" w:rsidP="00803FC6">
      <w:pPr>
        <w:pStyle w:val="Heading2"/>
        <w:rPr>
          <w:lang w:val="fr-FR"/>
        </w:rPr>
      </w:pPr>
      <w:bookmarkStart w:id="22" w:name="_Toc69330472"/>
      <w:r w:rsidRPr="003C39B9">
        <w:rPr>
          <w:lang w:val="fr-FR"/>
        </w:rPr>
        <w:lastRenderedPageBreak/>
        <w:t>Tiêu chuẩn của Natri Nitrat trong CIS</w:t>
      </w:r>
      <w:bookmarkEnd w:id="22"/>
    </w:p>
    <w:p w:rsidR="00B34710" w:rsidRPr="00B34710" w:rsidRDefault="00B34710" w:rsidP="003C39B9">
      <w:pPr>
        <w:jc w:val="center"/>
        <w:rPr>
          <w:i/>
        </w:rPr>
      </w:pPr>
      <w:r w:rsidRPr="00B34710">
        <w:rPr>
          <w:i/>
        </w:rPr>
        <w:t>Bảng 3.1 Tiêu chuẩn của NaNO</w:t>
      </w:r>
      <w:r w:rsidRPr="00B34710">
        <w:rPr>
          <w:i/>
          <w:vertAlign w:val="subscript"/>
        </w:rPr>
        <w:t>3</w:t>
      </w:r>
      <w:r w:rsidRPr="00B34710">
        <w:rPr>
          <w:i/>
          <w:vertAlign w:val="subscript"/>
        </w:rPr>
        <w:softHyphen/>
      </w:r>
      <w:r w:rsidRPr="00B34710">
        <w:rPr>
          <w:i/>
        </w:rPr>
        <w:t xml:space="preserve"> trong CIS</w:t>
      </w:r>
      <w:sdt>
        <w:sdtPr>
          <w:rPr>
            <w:i/>
          </w:rPr>
          <w:id w:val="122515533"/>
          <w:citation/>
        </w:sdtPr>
        <w:sdtContent>
          <w:r>
            <w:rPr>
              <w:i/>
            </w:rPr>
            <w:fldChar w:fldCharType="begin"/>
          </w:r>
          <w:r>
            <w:rPr>
              <w:i/>
            </w:rPr>
            <w:instrText xml:space="preserve"> CITATION Uni98 \l 1033 </w:instrText>
          </w:r>
          <w:r>
            <w:rPr>
              <w:i/>
            </w:rPr>
            <w:fldChar w:fldCharType="separate"/>
          </w:r>
          <w:r>
            <w:rPr>
              <w:i/>
              <w:noProof/>
            </w:rPr>
            <w:t xml:space="preserve"> </w:t>
          </w:r>
          <w:r w:rsidRPr="00B34710">
            <w:rPr>
              <w:noProof/>
            </w:rPr>
            <w:t>[2]</w:t>
          </w:r>
          <w:r>
            <w:rPr>
              <w:i/>
            </w:rPr>
            <w:fldChar w:fldCharType="end"/>
          </w:r>
        </w:sdtContent>
      </w:sdt>
    </w:p>
    <w:tbl>
      <w:tblPr>
        <w:tblStyle w:val="TableGrid"/>
        <w:tblW w:w="10282" w:type="dxa"/>
        <w:tblInd w:w="-582" w:type="dxa"/>
        <w:tblLook w:val="04A0" w:firstRow="1" w:lastRow="0" w:firstColumn="1" w:lastColumn="0" w:noHBand="0" w:noVBand="1"/>
      </w:tblPr>
      <w:tblGrid>
        <w:gridCol w:w="3427"/>
        <w:gridCol w:w="3427"/>
        <w:gridCol w:w="3428"/>
      </w:tblGrid>
      <w:tr w:rsidR="00EA0332" w:rsidTr="003C39B9">
        <w:trPr>
          <w:trHeight w:val="375"/>
        </w:trPr>
        <w:tc>
          <w:tcPr>
            <w:tcW w:w="3427" w:type="dxa"/>
          </w:tcPr>
          <w:p w:rsidR="00EA0332" w:rsidRPr="00803791" w:rsidRDefault="00EA0332" w:rsidP="00EA0332">
            <w:pPr>
              <w:jc w:val="center"/>
              <w:rPr>
                <w:szCs w:val="26"/>
              </w:rPr>
            </w:pPr>
            <w:r w:rsidRPr="00803791">
              <w:rPr>
                <w:szCs w:val="26"/>
              </w:rPr>
              <w:t>Nội dung</w:t>
            </w:r>
          </w:p>
        </w:tc>
        <w:tc>
          <w:tcPr>
            <w:tcW w:w="3427" w:type="dxa"/>
          </w:tcPr>
          <w:p w:rsidR="00EA0332" w:rsidRPr="00803791" w:rsidRDefault="00EA0332" w:rsidP="00EA0332">
            <w:pPr>
              <w:jc w:val="center"/>
              <w:rPr>
                <w:szCs w:val="26"/>
              </w:rPr>
            </w:pPr>
            <w:r w:rsidRPr="00803791">
              <w:rPr>
                <w:szCs w:val="26"/>
              </w:rPr>
              <w:t>Cao nhất</w:t>
            </w:r>
          </w:p>
        </w:tc>
        <w:tc>
          <w:tcPr>
            <w:tcW w:w="3428" w:type="dxa"/>
          </w:tcPr>
          <w:p w:rsidR="00EA0332" w:rsidRPr="00803791" w:rsidRDefault="00EA0332" w:rsidP="00EA0332">
            <w:pPr>
              <w:jc w:val="center"/>
              <w:rPr>
                <w:szCs w:val="26"/>
              </w:rPr>
            </w:pPr>
            <w:r w:rsidRPr="00803791">
              <w:rPr>
                <w:szCs w:val="26"/>
              </w:rPr>
              <w:t>Lớp 1</w:t>
            </w:r>
          </w:p>
        </w:tc>
      </w:tr>
      <w:tr w:rsidR="00EA0332" w:rsidTr="003C39B9">
        <w:trPr>
          <w:trHeight w:val="768"/>
        </w:trPr>
        <w:tc>
          <w:tcPr>
            <w:tcW w:w="3427" w:type="dxa"/>
          </w:tcPr>
          <w:p w:rsidR="00EA0332" w:rsidRPr="00803791" w:rsidRDefault="007526B0" w:rsidP="007526B0">
            <w:pPr>
              <w:rPr>
                <w:szCs w:val="26"/>
              </w:rPr>
            </w:pPr>
            <w:r>
              <w:rPr>
                <w:szCs w:val="26"/>
              </w:rPr>
              <w:t>NaNO</w:t>
            </w:r>
            <w:r>
              <w:rPr>
                <w:szCs w:val="26"/>
                <w:vertAlign w:val="subscript"/>
              </w:rPr>
              <w:t>3</w:t>
            </w:r>
            <w:r>
              <w:rPr>
                <w:szCs w:val="26"/>
              </w:rPr>
              <w:t>, không ít hơn H</w:t>
            </w:r>
            <w:r>
              <w:rPr>
                <w:szCs w:val="26"/>
                <w:vertAlign w:val="subscript"/>
              </w:rPr>
              <w:t>2</w:t>
            </w:r>
            <w:r>
              <w:rPr>
                <w:szCs w:val="26"/>
              </w:rPr>
              <w:t>O</w:t>
            </w:r>
            <w:r w:rsidR="00EA0332" w:rsidRPr="00803791">
              <w:rPr>
                <w:szCs w:val="26"/>
              </w:rPr>
              <w:t>, không nhiều hơn</w:t>
            </w:r>
          </w:p>
        </w:tc>
        <w:tc>
          <w:tcPr>
            <w:tcW w:w="3427" w:type="dxa"/>
          </w:tcPr>
          <w:p w:rsidR="00EA0332" w:rsidRPr="00803791" w:rsidRDefault="00EA0332" w:rsidP="00EA0332">
            <w:pPr>
              <w:jc w:val="center"/>
              <w:rPr>
                <w:szCs w:val="26"/>
              </w:rPr>
            </w:pPr>
            <w:r w:rsidRPr="00803791">
              <w:rPr>
                <w:szCs w:val="26"/>
              </w:rPr>
              <w:t>99,8%</w:t>
            </w:r>
          </w:p>
          <w:p w:rsidR="00EA0332" w:rsidRPr="00803791" w:rsidRDefault="00EA0332" w:rsidP="00EA0332">
            <w:pPr>
              <w:jc w:val="center"/>
              <w:rPr>
                <w:szCs w:val="26"/>
              </w:rPr>
            </w:pPr>
            <w:r w:rsidRPr="00803791">
              <w:rPr>
                <w:szCs w:val="26"/>
              </w:rPr>
              <w:t>0,5%</w:t>
            </w:r>
          </w:p>
        </w:tc>
        <w:tc>
          <w:tcPr>
            <w:tcW w:w="3428" w:type="dxa"/>
          </w:tcPr>
          <w:p w:rsidR="00EA0332" w:rsidRPr="00803791" w:rsidRDefault="00EA0332" w:rsidP="00EA0332">
            <w:pPr>
              <w:jc w:val="center"/>
              <w:rPr>
                <w:szCs w:val="26"/>
              </w:rPr>
            </w:pPr>
            <w:r w:rsidRPr="00803791">
              <w:rPr>
                <w:szCs w:val="26"/>
              </w:rPr>
              <w:t>99,5%</w:t>
            </w:r>
          </w:p>
          <w:p w:rsidR="00EA0332" w:rsidRPr="00803791" w:rsidRDefault="00EA0332" w:rsidP="00EA0332">
            <w:pPr>
              <w:jc w:val="center"/>
              <w:rPr>
                <w:szCs w:val="26"/>
              </w:rPr>
            </w:pPr>
            <w:r w:rsidRPr="00803791">
              <w:rPr>
                <w:szCs w:val="26"/>
              </w:rPr>
              <w:t>1,0%</w:t>
            </w:r>
          </w:p>
        </w:tc>
      </w:tr>
      <w:tr w:rsidR="00EA0332" w:rsidTr="003C39B9">
        <w:trPr>
          <w:trHeight w:val="750"/>
        </w:trPr>
        <w:tc>
          <w:tcPr>
            <w:tcW w:w="3427" w:type="dxa"/>
          </w:tcPr>
          <w:p w:rsidR="00EA0332" w:rsidRPr="00803791" w:rsidRDefault="00EA0332" w:rsidP="00EA0332">
            <w:pPr>
              <w:rPr>
                <w:szCs w:val="26"/>
              </w:rPr>
            </w:pPr>
            <w:r w:rsidRPr="00803791">
              <w:rPr>
                <w:szCs w:val="26"/>
              </w:rPr>
              <w:t>Không tan vật liệu trong nước, không nhiều hơn</w:t>
            </w:r>
          </w:p>
        </w:tc>
        <w:tc>
          <w:tcPr>
            <w:tcW w:w="3427" w:type="dxa"/>
          </w:tcPr>
          <w:p w:rsidR="00EA0332" w:rsidRPr="00803791" w:rsidRDefault="00EA0332" w:rsidP="00EA0332">
            <w:pPr>
              <w:jc w:val="center"/>
              <w:rPr>
                <w:szCs w:val="26"/>
              </w:rPr>
            </w:pPr>
            <w:r w:rsidRPr="00803791">
              <w:rPr>
                <w:szCs w:val="26"/>
              </w:rPr>
              <w:t>0,03%</w:t>
            </w:r>
          </w:p>
        </w:tc>
        <w:tc>
          <w:tcPr>
            <w:tcW w:w="3428" w:type="dxa"/>
          </w:tcPr>
          <w:p w:rsidR="00EA0332" w:rsidRPr="00803791" w:rsidRDefault="00EA0332" w:rsidP="00EA0332">
            <w:pPr>
              <w:jc w:val="center"/>
              <w:rPr>
                <w:szCs w:val="26"/>
              </w:rPr>
            </w:pPr>
            <w:r w:rsidRPr="00803791">
              <w:rPr>
                <w:szCs w:val="26"/>
              </w:rPr>
              <w:t>0,04%</w:t>
            </w:r>
          </w:p>
        </w:tc>
      </w:tr>
      <w:tr w:rsidR="00EA0332" w:rsidTr="003C39B9">
        <w:trPr>
          <w:trHeight w:val="375"/>
        </w:trPr>
        <w:tc>
          <w:tcPr>
            <w:tcW w:w="3427" w:type="dxa"/>
          </w:tcPr>
          <w:p w:rsidR="00EA0332" w:rsidRPr="00803791" w:rsidRDefault="00EA0332" w:rsidP="00EA0332">
            <w:pPr>
              <w:rPr>
                <w:szCs w:val="26"/>
              </w:rPr>
            </w:pPr>
            <w:r w:rsidRPr="00803791">
              <w:rPr>
                <w:szCs w:val="26"/>
              </w:rPr>
              <w:t xml:space="preserve">Clorua (như NaCl), không hơn </w:t>
            </w:r>
          </w:p>
        </w:tc>
        <w:tc>
          <w:tcPr>
            <w:tcW w:w="3427" w:type="dxa"/>
          </w:tcPr>
          <w:p w:rsidR="00EA0332" w:rsidRPr="00803791" w:rsidRDefault="00EA0332" w:rsidP="00EA0332">
            <w:pPr>
              <w:jc w:val="center"/>
              <w:rPr>
                <w:szCs w:val="26"/>
              </w:rPr>
            </w:pPr>
            <w:r w:rsidRPr="00803791">
              <w:rPr>
                <w:szCs w:val="26"/>
              </w:rPr>
              <w:t>0,15%</w:t>
            </w:r>
          </w:p>
        </w:tc>
        <w:tc>
          <w:tcPr>
            <w:tcW w:w="3428" w:type="dxa"/>
          </w:tcPr>
          <w:p w:rsidR="00EA0332" w:rsidRPr="00803791" w:rsidRDefault="00EA0332" w:rsidP="00EA0332">
            <w:pPr>
              <w:jc w:val="center"/>
              <w:rPr>
                <w:szCs w:val="26"/>
              </w:rPr>
            </w:pPr>
            <w:r w:rsidRPr="00803791">
              <w:rPr>
                <w:szCs w:val="26"/>
              </w:rPr>
              <w:t>0,5%</w:t>
            </w:r>
          </w:p>
        </w:tc>
      </w:tr>
      <w:tr w:rsidR="00EA0332" w:rsidTr="003C39B9">
        <w:trPr>
          <w:trHeight w:val="375"/>
        </w:trPr>
        <w:tc>
          <w:tcPr>
            <w:tcW w:w="3427" w:type="dxa"/>
          </w:tcPr>
          <w:p w:rsidR="00EA0332" w:rsidRPr="00803791" w:rsidRDefault="00EA0332" w:rsidP="00EA0332">
            <w:pPr>
              <w:rPr>
                <w:szCs w:val="26"/>
              </w:rPr>
            </w:pPr>
            <w:r w:rsidRPr="00803791">
              <w:rPr>
                <w:szCs w:val="26"/>
              </w:rPr>
              <w:t>Vật liệu dễ oxy hóa (dưới dạ</w:t>
            </w:r>
            <w:r w:rsidR="007526B0">
              <w:rPr>
                <w:szCs w:val="26"/>
              </w:rPr>
              <w:t>ng NaNO</w:t>
            </w:r>
            <w:r w:rsidR="007526B0">
              <w:rPr>
                <w:szCs w:val="26"/>
                <w:vertAlign w:val="subscript"/>
              </w:rPr>
              <w:t>2</w:t>
            </w:r>
            <w:r w:rsidRPr="00803791">
              <w:rPr>
                <w:szCs w:val="26"/>
              </w:rPr>
              <w:t>), không nhiều hơn</w:t>
            </w:r>
          </w:p>
        </w:tc>
        <w:tc>
          <w:tcPr>
            <w:tcW w:w="3427" w:type="dxa"/>
          </w:tcPr>
          <w:p w:rsidR="00EA0332" w:rsidRPr="00803791" w:rsidRDefault="00EA0332" w:rsidP="00EA0332">
            <w:pPr>
              <w:jc w:val="center"/>
              <w:rPr>
                <w:szCs w:val="26"/>
              </w:rPr>
            </w:pPr>
            <w:r w:rsidRPr="00803791">
              <w:rPr>
                <w:szCs w:val="26"/>
              </w:rPr>
              <w:t>0,01%</w:t>
            </w:r>
          </w:p>
        </w:tc>
        <w:tc>
          <w:tcPr>
            <w:tcW w:w="3428" w:type="dxa"/>
          </w:tcPr>
          <w:p w:rsidR="00EA0332" w:rsidRPr="00803791" w:rsidRDefault="00EA0332" w:rsidP="00EA0332">
            <w:pPr>
              <w:jc w:val="center"/>
              <w:rPr>
                <w:szCs w:val="26"/>
              </w:rPr>
            </w:pPr>
            <w:r w:rsidRPr="00803791">
              <w:rPr>
                <w:szCs w:val="26"/>
              </w:rPr>
              <w:t>0,015%</w:t>
            </w:r>
          </w:p>
        </w:tc>
      </w:tr>
    </w:tbl>
    <w:p w:rsidR="00EA0332" w:rsidRPr="008157B3" w:rsidRDefault="00EA0332" w:rsidP="00EA0332">
      <w:pPr>
        <w:rPr>
          <w:sz w:val="28"/>
          <w:szCs w:val="28"/>
        </w:rPr>
      </w:pPr>
    </w:p>
    <w:p w:rsidR="00EA0332" w:rsidRPr="005711EE" w:rsidRDefault="00EA0332" w:rsidP="00803FC6">
      <w:pPr>
        <w:pStyle w:val="Heading2"/>
        <w:rPr>
          <w:lang w:val="vi-VN"/>
        </w:rPr>
      </w:pPr>
      <w:bookmarkStart w:id="23" w:name="_Toc69330473"/>
      <w:r w:rsidRPr="005711EE">
        <w:rPr>
          <w:lang w:val="vi-VN"/>
        </w:rPr>
        <w:t>Tính chất hóa học của NaNO</w:t>
      </w:r>
      <w:r w:rsidRPr="005711EE">
        <w:rPr>
          <w:vertAlign w:val="subscript"/>
          <w:lang w:val="vi-VN"/>
        </w:rPr>
        <w:t>3</w:t>
      </w:r>
      <w:bookmarkEnd w:id="23"/>
    </w:p>
    <w:p w:rsidR="00EA0332" w:rsidRPr="003C39B9" w:rsidRDefault="00EA0332" w:rsidP="003C39B9">
      <w:pPr>
        <w:pStyle w:val="ListParagraph"/>
        <w:numPr>
          <w:ilvl w:val="0"/>
          <w:numId w:val="5"/>
        </w:numPr>
        <w:spacing w:before="0" w:after="160"/>
        <w:rPr>
          <w:szCs w:val="26"/>
          <w:lang w:val="vi-VN"/>
        </w:rPr>
      </w:pPr>
      <w:r w:rsidRPr="003C39B9">
        <w:rPr>
          <w:szCs w:val="26"/>
          <w:lang w:val="vi-VN"/>
        </w:rPr>
        <w:t>NaNO</w:t>
      </w:r>
      <w:r w:rsidRPr="003C39B9">
        <w:rPr>
          <w:szCs w:val="26"/>
          <w:vertAlign w:val="subscript"/>
          <w:lang w:val="vi-VN"/>
        </w:rPr>
        <w:t>3</w:t>
      </w:r>
      <w:r w:rsidRPr="003C39B9">
        <w:rPr>
          <w:szCs w:val="26"/>
          <w:lang w:val="vi-VN"/>
        </w:rPr>
        <w:t xml:space="preserve"> có tính chất oxy hóa khử khi cho kẽm tác dụng với NaNO</w:t>
      </w:r>
      <w:r w:rsidRPr="003C39B9">
        <w:rPr>
          <w:szCs w:val="26"/>
          <w:vertAlign w:val="subscript"/>
          <w:lang w:val="vi-VN"/>
        </w:rPr>
        <w:t>3</w:t>
      </w:r>
      <w:r w:rsidRPr="003C39B9">
        <w:rPr>
          <w:szCs w:val="26"/>
          <w:lang w:val="vi-VN"/>
        </w:rPr>
        <w:t xml:space="preserve"> trong dd NaOH:</w:t>
      </w:r>
    </w:p>
    <w:p w:rsidR="00EA0332" w:rsidRPr="003C39B9" w:rsidRDefault="00EA0332" w:rsidP="003C39B9">
      <w:pPr>
        <w:ind w:left="1440"/>
        <w:rPr>
          <w:szCs w:val="26"/>
          <w:lang w:val="vi-VN"/>
        </w:rPr>
      </w:pPr>
      <w:r w:rsidRPr="003C39B9">
        <w:rPr>
          <w:szCs w:val="26"/>
          <w:lang w:val="vi-VN"/>
        </w:rPr>
        <w:t>NaNO</w:t>
      </w:r>
      <w:r w:rsidRPr="003C39B9">
        <w:rPr>
          <w:szCs w:val="26"/>
          <w:vertAlign w:val="subscript"/>
          <w:lang w:val="vi-VN"/>
        </w:rPr>
        <w:t>3</w:t>
      </w:r>
      <w:r w:rsidRPr="003C39B9">
        <w:rPr>
          <w:szCs w:val="26"/>
          <w:lang w:val="vi-VN"/>
        </w:rPr>
        <w:t xml:space="preserve"> + 7NaOH + 4Zn → 2H</w:t>
      </w:r>
      <w:r w:rsidRPr="003C39B9">
        <w:rPr>
          <w:szCs w:val="26"/>
          <w:vertAlign w:val="subscript"/>
          <w:lang w:val="vi-VN"/>
        </w:rPr>
        <w:t>2</w:t>
      </w:r>
      <w:r w:rsidRPr="003C39B9">
        <w:rPr>
          <w:szCs w:val="26"/>
          <w:lang w:val="vi-VN"/>
        </w:rPr>
        <w:t>O + NH</w:t>
      </w:r>
      <w:r w:rsidRPr="003C39B9">
        <w:rPr>
          <w:szCs w:val="26"/>
          <w:vertAlign w:val="subscript"/>
          <w:lang w:val="vi-VN"/>
        </w:rPr>
        <w:t>3</w:t>
      </w:r>
      <w:r w:rsidRPr="003C39B9">
        <w:rPr>
          <w:szCs w:val="26"/>
          <w:lang w:val="vi-VN"/>
        </w:rPr>
        <w:t xml:space="preserve"> + 4Na</w:t>
      </w:r>
      <w:r w:rsidRPr="003C39B9">
        <w:rPr>
          <w:szCs w:val="26"/>
          <w:vertAlign w:val="subscript"/>
          <w:lang w:val="vi-VN"/>
        </w:rPr>
        <w:t>2</w:t>
      </w:r>
      <w:r w:rsidRPr="003C39B9">
        <w:rPr>
          <w:szCs w:val="26"/>
          <w:lang w:val="vi-VN"/>
        </w:rPr>
        <w:t>ZnO</w:t>
      </w:r>
      <w:r w:rsidRPr="003C39B9">
        <w:rPr>
          <w:szCs w:val="26"/>
          <w:vertAlign w:val="subscript"/>
          <w:lang w:val="vi-VN"/>
        </w:rPr>
        <w:t>2</w:t>
      </w:r>
    </w:p>
    <w:p w:rsidR="00EA0332" w:rsidRPr="003C39B9" w:rsidRDefault="00EA0332" w:rsidP="003C39B9">
      <w:pPr>
        <w:pStyle w:val="ListParagraph"/>
        <w:numPr>
          <w:ilvl w:val="0"/>
          <w:numId w:val="5"/>
        </w:numPr>
        <w:spacing w:before="0" w:after="160"/>
        <w:rPr>
          <w:szCs w:val="26"/>
          <w:lang w:val="vi-VN"/>
        </w:rPr>
      </w:pPr>
      <w:r w:rsidRPr="003C39B9">
        <w:rPr>
          <w:szCs w:val="26"/>
          <w:lang w:val="vi-VN"/>
        </w:rPr>
        <w:t>NaNO3 với phản ứng trao đổi khi Đun hỗn hợp natri nitrat (NaNO3) với axit sunfuric (H2SO4) đặc. Hơi HNO3 thoát ra được dẫn vào bình làm lạnh và ngưng tụ.</w:t>
      </w:r>
    </w:p>
    <w:p w:rsidR="00EA0332" w:rsidRPr="00803791" w:rsidRDefault="00EA0332" w:rsidP="003C39B9">
      <w:pPr>
        <w:ind w:left="720" w:firstLine="720"/>
        <w:rPr>
          <w:szCs w:val="26"/>
        </w:rPr>
      </w:pPr>
      <w:r w:rsidRPr="00803791">
        <w:rPr>
          <w:szCs w:val="26"/>
        </w:rPr>
        <w:t>H</w:t>
      </w:r>
      <w:r w:rsidRPr="00803791">
        <w:rPr>
          <w:szCs w:val="26"/>
          <w:vertAlign w:val="subscript"/>
        </w:rPr>
        <w:t>2</w:t>
      </w:r>
      <w:r w:rsidRPr="00803791">
        <w:rPr>
          <w:szCs w:val="26"/>
        </w:rPr>
        <w:t>SO</w:t>
      </w:r>
      <w:r w:rsidRPr="00803791">
        <w:rPr>
          <w:szCs w:val="26"/>
          <w:vertAlign w:val="subscript"/>
        </w:rPr>
        <w:t>4</w:t>
      </w:r>
      <w:r w:rsidRPr="00803791">
        <w:rPr>
          <w:szCs w:val="26"/>
        </w:rPr>
        <w:t xml:space="preserve"> + NaNO</w:t>
      </w:r>
      <w:r w:rsidRPr="00803791">
        <w:rPr>
          <w:szCs w:val="26"/>
          <w:vertAlign w:val="subscript"/>
        </w:rPr>
        <w:t>3</w:t>
      </w:r>
      <w:r w:rsidRPr="00803791">
        <w:rPr>
          <w:szCs w:val="26"/>
        </w:rPr>
        <w:t xml:space="preserve"> → HNO</w:t>
      </w:r>
      <w:r w:rsidRPr="00803791">
        <w:rPr>
          <w:szCs w:val="26"/>
          <w:vertAlign w:val="subscript"/>
        </w:rPr>
        <w:t xml:space="preserve">3 </w:t>
      </w:r>
      <w:r w:rsidRPr="00803791">
        <w:rPr>
          <w:szCs w:val="26"/>
        </w:rPr>
        <w:t>+ NaHSO</w:t>
      </w:r>
      <w:r w:rsidRPr="00803791">
        <w:rPr>
          <w:szCs w:val="26"/>
          <w:vertAlign w:val="subscript"/>
        </w:rPr>
        <w:t>4</w:t>
      </w:r>
    </w:p>
    <w:p w:rsidR="00EA0332" w:rsidRPr="00803791" w:rsidRDefault="00EA0332" w:rsidP="003C39B9">
      <w:pPr>
        <w:pStyle w:val="ListParagraph"/>
        <w:numPr>
          <w:ilvl w:val="0"/>
          <w:numId w:val="5"/>
        </w:numPr>
        <w:spacing w:before="0" w:after="160"/>
        <w:rPr>
          <w:szCs w:val="26"/>
        </w:rPr>
      </w:pPr>
      <w:r w:rsidRPr="00803791">
        <w:rPr>
          <w:szCs w:val="26"/>
        </w:rPr>
        <w:t>NaNO</w:t>
      </w:r>
      <w:r w:rsidRPr="00803791">
        <w:rPr>
          <w:szCs w:val="26"/>
          <w:vertAlign w:val="subscript"/>
        </w:rPr>
        <w:t>3</w:t>
      </w:r>
      <w:r w:rsidRPr="00803791">
        <w:rPr>
          <w:szCs w:val="26"/>
        </w:rPr>
        <w:t xml:space="preserve"> với phương trình hóa học hữu cơ khi Cu tác dụng với H2SO</w:t>
      </w:r>
      <w:r w:rsidRPr="00803791">
        <w:rPr>
          <w:szCs w:val="26"/>
          <w:vertAlign w:val="subscript"/>
        </w:rPr>
        <w:t>4</w:t>
      </w:r>
      <w:r w:rsidRPr="00803791">
        <w:rPr>
          <w:szCs w:val="26"/>
        </w:rPr>
        <w:t>/NaNO</w:t>
      </w:r>
      <w:r w:rsidRPr="00803791">
        <w:rPr>
          <w:szCs w:val="26"/>
          <w:vertAlign w:val="subscript"/>
        </w:rPr>
        <w:t>3</w:t>
      </w:r>
      <w:r w:rsidRPr="00803791">
        <w:rPr>
          <w:szCs w:val="26"/>
        </w:rPr>
        <w:t>.</w:t>
      </w:r>
    </w:p>
    <w:p w:rsidR="00EA0332" w:rsidRPr="00803791" w:rsidRDefault="00EA0332" w:rsidP="003C39B9">
      <w:pPr>
        <w:ind w:left="720" w:firstLine="720"/>
        <w:rPr>
          <w:szCs w:val="26"/>
        </w:rPr>
      </w:pPr>
      <w:r w:rsidRPr="00803791">
        <w:rPr>
          <w:szCs w:val="26"/>
        </w:rPr>
        <w:t>3Cu + 4H</w:t>
      </w:r>
      <w:r w:rsidRPr="00803791">
        <w:rPr>
          <w:szCs w:val="26"/>
          <w:vertAlign w:val="subscript"/>
        </w:rPr>
        <w:t>2</w:t>
      </w:r>
      <w:r w:rsidRPr="00803791">
        <w:rPr>
          <w:szCs w:val="26"/>
        </w:rPr>
        <w:t>SO</w:t>
      </w:r>
      <w:r w:rsidRPr="00803791">
        <w:rPr>
          <w:szCs w:val="26"/>
          <w:vertAlign w:val="subscript"/>
        </w:rPr>
        <w:t xml:space="preserve">4 </w:t>
      </w:r>
      <w:r w:rsidRPr="00803791">
        <w:rPr>
          <w:szCs w:val="26"/>
        </w:rPr>
        <w:t>+ 2NaNO</w:t>
      </w:r>
      <w:r w:rsidRPr="00803791">
        <w:rPr>
          <w:szCs w:val="26"/>
          <w:vertAlign w:val="subscript"/>
        </w:rPr>
        <w:t>3</w:t>
      </w:r>
      <w:r w:rsidRPr="00803791">
        <w:rPr>
          <w:szCs w:val="26"/>
        </w:rPr>
        <w:t xml:space="preserve"> → 4H</w:t>
      </w:r>
      <w:r w:rsidRPr="00803791">
        <w:rPr>
          <w:szCs w:val="26"/>
          <w:vertAlign w:val="subscript"/>
        </w:rPr>
        <w:t>2</w:t>
      </w:r>
      <w:r w:rsidRPr="00803791">
        <w:rPr>
          <w:szCs w:val="26"/>
        </w:rPr>
        <w:t>O + Na</w:t>
      </w:r>
      <w:r w:rsidRPr="00803791">
        <w:rPr>
          <w:szCs w:val="26"/>
          <w:vertAlign w:val="subscript"/>
        </w:rPr>
        <w:t>2</w:t>
      </w:r>
      <w:r w:rsidRPr="00803791">
        <w:rPr>
          <w:szCs w:val="26"/>
        </w:rPr>
        <w:t>SO</w:t>
      </w:r>
      <w:r w:rsidRPr="00803791">
        <w:rPr>
          <w:szCs w:val="26"/>
          <w:vertAlign w:val="subscript"/>
        </w:rPr>
        <w:t>4</w:t>
      </w:r>
      <w:r w:rsidRPr="00803791">
        <w:rPr>
          <w:szCs w:val="26"/>
        </w:rPr>
        <w:t xml:space="preserve"> + 2NO + 3CuSO</w:t>
      </w:r>
      <w:r w:rsidRPr="00803791">
        <w:rPr>
          <w:szCs w:val="26"/>
          <w:vertAlign w:val="subscript"/>
        </w:rPr>
        <w:t>4</w:t>
      </w:r>
    </w:p>
    <w:p w:rsidR="00EA0332" w:rsidRPr="00F75A5F" w:rsidRDefault="00EA0332" w:rsidP="00803FC6">
      <w:pPr>
        <w:pStyle w:val="Heading2"/>
        <w:rPr>
          <w:lang w:val="vi-VN"/>
        </w:rPr>
      </w:pPr>
      <w:bookmarkStart w:id="24" w:name="_Toc69330474"/>
      <w:r w:rsidRPr="00F75A5F">
        <w:rPr>
          <w:lang w:val="vi-VN"/>
        </w:rPr>
        <w:t>Ứng dụng của NaNO</w:t>
      </w:r>
      <w:r w:rsidRPr="00F75A5F">
        <w:rPr>
          <w:vertAlign w:val="subscript"/>
          <w:lang w:val="vi-VN"/>
        </w:rPr>
        <w:t>3</w:t>
      </w:r>
      <w:bookmarkEnd w:id="24"/>
    </w:p>
    <w:p w:rsidR="00EA0332" w:rsidRPr="00803791" w:rsidRDefault="00EA0332" w:rsidP="00B34710">
      <w:pPr>
        <w:pStyle w:val="Heading5"/>
      </w:pPr>
      <w:r w:rsidRPr="00803791">
        <w:t>Bảo quản thịt</w:t>
      </w:r>
    </w:p>
    <w:p w:rsidR="00EA0332" w:rsidRPr="003C39B9" w:rsidRDefault="00EA0332" w:rsidP="003C39B9">
      <w:pPr>
        <w:ind w:firstLine="720"/>
        <w:rPr>
          <w:sz w:val="28"/>
          <w:szCs w:val="28"/>
          <w:lang w:val="vi-VN"/>
        </w:rPr>
      </w:pPr>
      <w:r w:rsidRPr="00803791">
        <w:rPr>
          <w:szCs w:val="26"/>
        </w:rPr>
        <w:t>Natri nitrat là một chất bảo quản có thể tìm thấy trong các loại thịt chế biến. Đó là các loại thực phẩm như xúc xích, salami, giăm bông và các loại thịt nguội khác. Natri nitrat ngăn chặn sự phát triển của vi khuẩn làm hỏng và duy trì màu đỏ cho thịt.</w:t>
      </w:r>
      <w:r w:rsidR="003C39B9">
        <w:rPr>
          <w:szCs w:val="26"/>
          <w:lang w:val="vi-VN"/>
        </w:rPr>
        <w:t xml:space="preserve"> </w:t>
      </w:r>
      <w:r w:rsidRPr="003C39B9">
        <w:rPr>
          <w:szCs w:val="26"/>
          <w:lang w:val="vi-VN"/>
        </w:rPr>
        <w:t>Tuy nhiên, các nhà khoa học đã phát hiện ra rằng Natri nitrat cũng</w:t>
      </w:r>
      <w:r w:rsidRPr="003C39B9">
        <w:rPr>
          <w:sz w:val="28"/>
          <w:szCs w:val="28"/>
          <w:lang w:val="vi-VN"/>
        </w:rPr>
        <w:t xml:space="preserve"> như các chất bảo quản thực phẩm khác đều sẽ chứa những rủi ro ảnh hưởng đến sức khỏe con người.</w:t>
      </w:r>
    </w:p>
    <w:p w:rsidR="00EA0332" w:rsidRPr="00803791" w:rsidRDefault="00EA0332" w:rsidP="00B34710">
      <w:pPr>
        <w:pStyle w:val="Heading5"/>
      </w:pPr>
      <w:r w:rsidRPr="00803791">
        <w:lastRenderedPageBreak/>
        <w:t>Sản xuất kính</w:t>
      </w:r>
    </w:p>
    <w:p w:rsidR="00EA0332" w:rsidRPr="00803791" w:rsidRDefault="00EA0332" w:rsidP="003C39B9">
      <w:pPr>
        <w:ind w:firstLine="720"/>
        <w:rPr>
          <w:szCs w:val="26"/>
        </w:rPr>
      </w:pPr>
      <w:r w:rsidRPr="00803791">
        <w:rPr>
          <w:szCs w:val="26"/>
        </w:rPr>
        <w:t>Để tăng năng suất làm kính cường lực cao và không bị vỡ ngay cả khi tiếp xúc với nhiệt độ cao hoặc thấp ở một mức độ nhất định, nhiều người sử dụng natri nitrat để tăng cường bề mặt của kính. Và công dụng của nó được ứng dụng vào bước đầu tiên là ngâm kính trong dung dịch natri nitrat hòa tan. Kính trải qua giai đoạn ngâm natri nitrat có khả năng chống co giãn và chống uốn cong tốt hơn.</w:t>
      </w:r>
    </w:p>
    <w:p w:rsidR="00EA0332" w:rsidRPr="00803791" w:rsidRDefault="00EA0332" w:rsidP="00B34710">
      <w:pPr>
        <w:pStyle w:val="Heading5"/>
      </w:pPr>
      <w:r w:rsidRPr="00803791">
        <w:t>Phân bón</w:t>
      </w:r>
    </w:p>
    <w:p w:rsidR="00EA0332" w:rsidRPr="00803791" w:rsidRDefault="00EA0332" w:rsidP="003C39B9">
      <w:pPr>
        <w:ind w:firstLine="720"/>
        <w:rPr>
          <w:szCs w:val="26"/>
        </w:rPr>
      </w:pPr>
      <w:r w:rsidRPr="00803791">
        <w:rPr>
          <w:szCs w:val="26"/>
        </w:rPr>
        <w:t>Natri nitrat có khả năng giúp cây trồng phát triển nhanh hơn. Vì vậy phân bón sử dụng natri nitrat làm thành phần. Hợp chất này chứa vừa đủ lượng nitơ để xúc tác cho sự phát triển của cây. Tuy nhiên, hãy cẩn thận khi sử dụng natri nitrat vì quá nhiều nitơ cũng không tốt cho cây. Quá nhiều nitơ có thể làm cho cây chậm hơn trong quá trình tạo quả, trong khi quá ít nitơ có thể ngăn cản sự phát triển của cây.</w:t>
      </w:r>
    </w:p>
    <w:p w:rsidR="00EA0332" w:rsidRPr="00803791" w:rsidRDefault="00EA0332" w:rsidP="00B34710">
      <w:pPr>
        <w:pStyle w:val="Heading5"/>
      </w:pPr>
      <w:r w:rsidRPr="00803791">
        <w:t>Dược phẩm</w:t>
      </w:r>
    </w:p>
    <w:p w:rsidR="00EA0332" w:rsidRPr="00803791" w:rsidRDefault="00EA0332" w:rsidP="003C39B9">
      <w:pPr>
        <w:ind w:firstLine="720"/>
        <w:rPr>
          <w:szCs w:val="26"/>
        </w:rPr>
      </w:pPr>
      <w:r w:rsidRPr="00803791">
        <w:rPr>
          <w:szCs w:val="26"/>
        </w:rPr>
        <w:t>Hóa chất natri nitrat hạn chế sử dụng trong dược phẩm. Nhưng có thể tìm thấy hợp chất này trong thuốc nhỏ mắt. Thông thường natri nitrat được sử dụng như một hỗn hợp giúp kiểm soát, không phải là thành phần chính. Điều này là do nitơ là nguyên tố cần thiết trong thuốc nhỏ mắt.</w:t>
      </w:r>
    </w:p>
    <w:p w:rsidR="00EA0332" w:rsidRPr="00803791" w:rsidRDefault="00EA0332" w:rsidP="00B34710">
      <w:pPr>
        <w:pStyle w:val="Heading5"/>
      </w:pPr>
      <w:r w:rsidRPr="00803791">
        <w:t>Thuốc nổ</w:t>
      </w:r>
    </w:p>
    <w:p w:rsidR="00EA0332" w:rsidRPr="00803791" w:rsidRDefault="00EA0332" w:rsidP="003C39B9">
      <w:pPr>
        <w:ind w:firstLine="576"/>
        <w:rPr>
          <w:szCs w:val="26"/>
        </w:rPr>
      </w:pPr>
      <w:r w:rsidRPr="00803791">
        <w:rPr>
          <w:szCs w:val="26"/>
        </w:rPr>
        <w:t>Natri nitrat là một thành phần cung cấp nhiên liệu cho tên lửa. Hóa chất này được biết là được sử dụng để thay thế kali nitrat trong đông cơ đẩy tên lửa. Bởi vì, Hóa chất này có giá thành khá rẻ (giá cả phải chăng hơn kali nitrat), không độc hại và ổn định hơn. Nhưng natri nitrat cũng có nhược điểm là tốc độ cháy chậm so với kali nitrat.</w:t>
      </w:r>
    </w:p>
    <w:p w:rsidR="00EA0332" w:rsidRPr="00F75A5F" w:rsidRDefault="00EA0332" w:rsidP="00803FC6">
      <w:pPr>
        <w:pStyle w:val="Heading2"/>
        <w:rPr>
          <w:lang w:val="vi-VN"/>
        </w:rPr>
      </w:pPr>
      <w:bookmarkStart w:id="25" w:name="_Toc69330475"/>
      <w:r w:rsidRPr="00F75A5F">
        <w:rPr>
          <w:lang w:val="vi-VN"/>
        </w:rPr>
        <w:t>Cơ sở hóa lý của quy trình sản xuất NaNO</w:t>
      </w:r>
      <w:r w:rsidRPr="00F75A5F">
        <w:rPr>
          <w:vertAlign w:val="subscript"/>
          <w:lang w:val="vi-VN"/>
        </w:rPr>
        <w:t>3</w:t>
      </w:r>
      <w:r w:rsidRPr="00F75A5F">
        <w:rPr>
          <w:lang w:val="vi-VN"/>
        </w:rPr>
        <w:t>:</w:t>
      </w:r>
      <w:bookmarkEnd w:id="25"/>
    </w:p>
    <w:p w:rsidR="00EA0332" w:rsidRPr="00F75A5F" w:rsidRDefault="00EA0332" w:rsidP="00803FC6">
      <w:pPr>
        <w:pStyle w:val="Heading3"/>
        <w:rPr>
          <w:lang w:val="vi-VN"/>
        </w:rPr>
      </w:pPr>
      <w:bookmarkStart w:id="26" w:name="_Toc69330476"/>
      <w:r w:rsidRPr="00F75A5F">
        <w:rPr>
          <w:lang w:val="vi-VN"/>
        </w:rPr>
        <w:t>Phương pháp sản xuất</w:t>
      </w:r>
      <w:bookmarkEnd w:id="26"/>
    </w:p>
    <w:p w:rsidR="00EA0332" w:rsidRPr="00803791" w:rsidRDefault="00EA0332" w:rsidP="00803FC6">
      <w:pPr>
        <w:pStyle w:val="Heading4"/>
        <w:rPr>
          <w:lang w:val="vi-VN"/>
        </w:rPr>
      </w:pPr>
      <w:r w:rsidRPr="00803791">
        <w:rPr>
          <w:lang w:val="vi-VN"/>
        </w:rPr>
        <w:t xml:space="preserve">Natri Nitrat tổng hợp </w:t>
      </w:r>
    </w:p>
    <w:p w:rsidR="00EA0332" w:rsidRPr="00803791" w:rsidRDefault="00EA0332" w:rsidP="00D407F0">
      <w:pPr>
        <w:ind w:firstLine="720"/>
        <w:rPr>
          <w:szCs w:val="26"/>
          <w:lang w:val="vi-VN"/>
        </w:rPr>
      </w:pPr>
      <w:r w:rsidRPr="00803791">
        <w:rPr>
          <w:szCs w:val="26"/>
          <w:lang w:val="vi-VN"/>
        </w:rPr>
        <w:t>Trong đầu thế kỷ 20, một số công ty hóa chất chuyên sản xuất natri nitrat đã được phát triển. Tất cả các phương pháp này tạo ra dung dịch natri nitrat được cô đặc, kết tinh và ly tâm. Trong một số trường hợp, muối đã khử nước và rửa</w:t>
      </w:r>
      <w:r w:rsidRPr="00C06C99">
        <w:rPr>
          <w:sz w:val="28"/>
          <w:szCs w:val="28"/>
          <w:lang w:val="vi-VN"/>
        </w:rPr>
        <w:t xml:space="preserve"> sạch được </w:t>
      </w:r>
      <w:r w:rsidRPr="00C06C99">
        <w:rPr>
          <w:sz w:val="28"/>
          <w:szCs w:val="28"/>
          <w:lang w:val="vi-VN"/>
        </w:rPr>
        <w:lastRenderedPageBreak/>
        <w:t xml:space="preserve">làm </w:t>
      </w:r>
      <w:r w:rsidRPr="00803791">
        <w:rPr>
          <w:szCs w:val="26"/>
          <w:lang w:val="vi-VN"/>
        </w:rPr>
        <w:t>khô trong máy sấy quay trước khi sàng lọc, bảo quản và đóng bao; cách khác, nó có thể được nấu chảy và tạo hạt hoặc phay</w:t>
      </w:r>
    </w:p>
    <w:p w:rsidR="00EA0332" w:rsidRPr="00803791" w:rsidRDefault="00EA0332" w:rsidP="00EA0332">
      <w:pPr>
        <w:rPr>
          <w:szCs w:val="26"/>
          <w:lang w:val="vi-VN"/>
        </w:rPr>
      </w:pPr>
      <w:r w:rsidRPr="00803791">
        <w:rPr>
          <w:szCs w:val="26"/>
          <w:lang w:val="vi-VN"/>
        </w:rPr>
        <w:t>Một lượng đáng kể natri nitrat cũng đã được sản xuất ở Hoa Kỳ bằng quy trình muối do Tập đoàn Hóa chất Đồng minh phát triển. Trong phương pháp này (được cho là hiện không hoạt động), axit nitric và natri clorua được phản ứng để tạo ra natri nitrat, clo, nitrosyl clorua và nước, ví dụ:</w:t>
      </w:r>
    </w:p>
    <w:p w:rsidR="00EA0332" w:rsidRPr="00803791" w:rsidRDefault="00EA0332" w:rsidP="00EA0332">
      <w:pPr>
        <w:ind w:firstLine="720"/>
        <w:rPr>
          <w:szCs w:val="26"/>
          <w:lang w:val="vi-VN"/>
        </w:rPr>
      </w:pPr>
      <w:r w:rsidRPr="00803791">
        <w:rPr>
          <w:szCs w:val="26"/>
          <w:lang w:val="vi-VN"/>
        </w:rPr>
        <w:t>4HNO</w:t>
      </w:r>
      <w:r w:rsidRPr="00803791">
        <w:rPr>
          <w:szCs w:val="26"/>
          <w:vertAlign w:val="subscript"/>
          <w:lang w:val="vi-VN"/>
        </w:rPr>
        <w:t>3</w:t>
      </w:r>
      <w:r w:rsidRPr="00803791">
        <w:rPr>
          <w:szCs w:val="26"/>
          <w:lang w:val="vi-VN"/>
        </w:rPr>
        <w:t xml:space="preserve"> + 3NaCl</w:t>
      </w:r>
      <w:r w:rsidRPr="00803791">
        <w:rPr>
          <w:szCs w:val="26"/>
          <w:lang w:val="vi-VN"/>
        </w:rPr>
        <w:sym w:font="Symbol" w:char="F0AE"/>
      </w:r>
      <w:r w:rsidRPr="00803791">
        <w:rPr>
          <w:szCs w:val="26"/>
          <w:lang w:val="vi-VN"/>
        </w:rPr>
        <w:t xml:space="preserve"> 3NaNO</w:t>
      </w:r>
      <w:r w:rsidRPr="00803791">
        <w:rPr>
          <w:szCs w:val="26"/>
          <w:vertAlign w:val="subscript"/>
          <w:lang w:val="vi-VN"/>
        </w:rPr>
        <w:t>3</w:t>
      </w:r>
      <w:r w:rsidRPr="00803791">
        <w:rPr>
          <w:szCs w:val="26"/>
          <w:lang w:val="vi-VN"/>
        </w:rPr>
        <w:t xml:space="preserve"> + Cl</w:t>
      </w:r>
      <w:r w:rsidRPr="00803791">
        <w:rPr>
          <w:szCs w:val="26"/>
          <w:vertAlign w:val="subscript"/>
          <w:lang w:val="vi-VN"/>
        </w:rPr>
        <w:t>2</w:t>
      </w:r>
      <w:r w:rsidRPr="00803791">
        <w:rPr>
          <w:szCs w:val="26"/>
          <w:lang w:val="vi-VN"/>
        </w:rPr>
        <w:t xml:space="preserve"> + 2H</w:t>
      </w:r>
      <w:r w:rsidRPr="00803791">
        <w:rPr>
          <w:szCs w:val="26"/>
          <w:vertAlign w:val="subscript"/>
          <w:lang w:val="vi-VN"/>
        </w:rPr>
        <w:t>2</w:t>
      </w:r>
      <w:r w:rsidRPr="00803791">
        <w:rPr>
          <w:szCs w:val="26"/>
          <w:lang w:val="vi-VN"/>
        </w:rPr>
        <w:t>O + NOCI</w:t>
      </w:r>
    </w:p>
    <w:p w:rsidR="00EA0332" w:rsidRPr="00803791" w:rsidRDefault="00EA0332" w:rsidP="003C39B9">
      <w:pPr>
        <w:ind w:firstLine="720"/>
        <w:rPr>
          <w:szCs w:val="26"/>
          <w:lang w:val="vi-VN"/>
        </w:rPr>
      </w:pPr>
      <w:r w:rsidRPr="00803791">
        <w:rPr>
          <w:szCs w:val="26"/>
          <w:lang w:val="vi-VN"/>
        </w:rPr>
        <w:t>Nitrosyl clorua có thể được sử dụng làm chất trung gian cho các dẫn xuất khác hoặc nó có thể được phản ứng với natri car bonat để tạo ra natri nitrat bổ sung, natri clo đi, oxit nitric và carbon dioxide:</w:t>
      </w:r>
    </w:p>
    <w:p w:rsidR="00EA0332" w:rsidRPr="00803791" w:rsidRDefault="00EA0332" w:rsidP="00EA0332">
      <w:pPr>
        <w:ind w:firstLine="720"/>
        <w:rPr>
          <w:szCs w:val="26"/>
          <w:lang w:val="vi-VN"/>
        </w:rPr>
      </w:pPr>
      <w:r w:rsidRPr="00803791">
        <w:rPr>
          <w:szCs w:val="26"/>
          <w:lang w:val="vi-VN"/>
        </w:rPr>
        <w:t>3NOCI + 2 Na</w:t>
      </w:r>
      <w:r w:rsidRPr="00803791">
        <w:rPr>
          <w:szCs w:val="26"/>
          <w:vertAlign w:val="subscript"/>
        </w:rPr>
        <w:t>2</w:t>
      </w:r>
      <w:r w:rsidRPr="00803791">
        <w:rPr>
          <w:szCs w:val="26"/>
          <w:lang w:val="vi-VN"/>
        </w:rPr>
        <w:t>CO</w:t>
      </w:r>
      <w:r w:rsidRPr="00803791">
        <w:rPr>
          <w:szCs w:val="26"/>
          <w:vertAlign w:val="subscript"/>
          <w:lang w:val="vi-VN"/>
        </w:rPr>
        <w:t>3</w:t>
      </w:r>
      <w:r w:rsidRPr="00803791">
        <w:rPr>
          <w:szCs w:val="26"/>
          <w:lang w:val="vi-VN"/>
        </w:rPr>
        <w:t xml:space="preserve"> </w:t>
      </w:r>
      <w:r w:rsidRPr="00803791">
        <w:rPr>
          <w:szCs w:val="26"/>
          <w:lang w:val="vi-VN"/>
        </w:rPr>
        <w:sym w:font="Symbol" w:char="F0AE"/>
      </w:r>
      <w:r w:rsidRPr="00803791">
        <w:rPr>
          <w:szCs w:val="26"/>
          <w:lang w:val="vi-VN"/>
        </w:rPr>
        <w:t>NaNO</w:t>
      </w:r>
      <w:r w:rsidRPr="00803791">
        <w:rPr>
          <w:szCs w:val="26"/>
          <w:vertAlign w:val="subscript"/>
          <w:lang w:val="vi-VN"/>
        </w:rPr>
        <w:t>3</w:t>
      </w:r>
      <w:r w:rsidRPr="00803791">
        <w:rPr>
          <w:szCs w:val="26"/>
          <w:lang w:val="vi-VN"/>
        </w:rPr>
        <w:t xml:space="preserve"> + 3 N</w:t>
      </w:r>
      <w:r w:rsidRPr="00803791">
        <w:rPr>
          <w:szCs w:val="26"/>
        </w:rPr>
        <w:t>a</w:t>
      </w:r>
      <w:r w:rsidRPr="00803791">
        <w:rPr>
          <w:szCs w:val="26"/>
          <w:lang w:val="vi-VN"/>
        </w:rPr>
        <w:t>CI + 2NO + 2CO</w:t>
      </w:r>
      <w:r w:rsidRPr="00803791">
        <w:rPr>
          <w:szCs w:val="26"/>
          <w:vertAlign w:val="subscript"/>
          <w:lang w:val="vi-VN"/>
        </w:rPr>
        <w:t>2</w:t>
      </w:r>
    </w:p>
    <w:p w:rsidR="00EA0332" w:rsidRPr="00803791" w:rsidRDefault="00EA0332" w:rsidP="003C39B9">
      <w:pPr>
        <w:ind w:firstLine="720"/>
        <w:rPr>
          <w:szCs w:val="26"/>
          <w:lang w:val="vi-VN"/>
        </w:rPr>
      </w:pPr>
      <w:r w:rsidRPr="00803791">
        <w:rPr>
          <w:szCs w:val="26"/>
          <w:lang w:val="vi-VN"/>
        </w:rPr>
        <w:t>Các muối được tạo ra có thể được khử lại và nitric ox iđic được sử dụng để tạo thêm natri nitrat (hoặc axit nitric). Ngoài ra, nitrosyl clorua có thể được oxy hóa để tạo ra dinitrogen tetroxide và clo để sử dụng tiếp, ví dụ:</w:t>
      </w:r>
    </w:p>
    <w:p w:rsidR="00EA0332" w:rsidRPr="00803791" w:rsidRDefault="00EA0332" w:rsidP="00EA0332">
      <w:pPr>
        <w:ind w:firstLine="720"/>
        <w:rPr>
          <w:szCs w:val="26"/>
          <w:lang w:val="vi-VN"/>
        </w:rPr>
      </w:pPr>
      <w:r w:rsidRPr="00803791">
        <w:rPr>
          <w:szCs w:val="26"/>
          <w:lang w:val="vi-VN"/>
        </w:rPr>
        <w:t>2NOCI + O</w:t>
      </w:r>
      <w:r w:rsidRPr="00803791">
        <w:rPr>
          <w:szCs w:val="26"/>
          <w:vertAlign w:val="subscript"/>
          <w:lang w:val="vi-VN"/>
        </w:rPr>
        <w:t>2</w:t>
      </w:r>
      <w:r w:rsidRPr="00803791">
        <w:rPr>
          <w:szCs w:val="26"/>
          <w:lang w:val="vi-VN"/>
        </w:rPr>
        <w:t xml:space="preserve"> </w:t>
      </w:r>
      <w:r w:rsidRPr="00803791">
        <w:rPr>
          <w:szCs w:val="26"/>
          <w:lang w:val="vi-VN"/>
        </w:rPr>
        <w:sym w:font="Symbol" w:char="F0AE"/>
      </w:r>
      <w:r w:rsidRPr="00803791">
        <w:rPr>
          <w:szCs w:val="26"/>
          <w:lang w:val="vi-VN"/>
        </w:rPr>
        <w:t xml:space="preserve"> N</w:t>
      </w:r>
      <w:r w:rsidRPr="00803791">
        <w:rPr>
          <w:szCs w:val="26"/>
          <w:vertAlign w:val="subscript"/>
          <w:lang w:val="vi-VN"/>
        </w:rPr>
        <w:t>2</w:t>
      </w:r>
      <w:r w:rsidRPr="00803791">
        <w:rPr>
          <w:szCs w:val="26"/>
          <w:lang w:val="vi-VN"/>
        </w:rPr>
        <w:t>O</w:t>
      </w:r>
      <w:r w:rsidRPr="00803791">
        <w:rPr>
          <w:szCs w:val="26"/>
          <w:vertAlign w:val="subscript"/>
          <w:lang w:val="vi-VN"/>
        </w:rPr>
        <w:t>4</w:t>
      </w:r>
      <w:r w:rsidRPr="00803791">
        <w:rPr>
          <w:szCs w:val="26"/>
          <w:lang w:val="vi-VN"/>
        </w:rPr>
        <w:t xml:space="preserve"> + Cl</w:t>
      </w:r>
      <w:r w:rsidRPr="00803791">
        <w:rPr>
          <w:szCs w:val="26"/>
          <w:vertAlign w:val="subscript"/>
          <w:lang w:val="vi-VN"/>
        </w:rPr>
        <w:t>2</w:t>
      </w:r>
    </w:p>
    <w:p w:rsidR="00EA0332" w:rsidRPr="00803791" w:rsidRDefault="00EA0332" w:rsidP="003C39B9">
      <w:pPr>
        <w:ind w:firstLine="720"/>
        <w:rPr>
          <w:szCs w:val="26"/>
          <w:lang w:val="vi-VN"/>
        </w:rPr>
      </w:pPr>
      <w:r w:rsidRPr="00803791">
        <w:rPr>
          <w:szCs w:val="26"/>
          <w:lang w:val="vi-VN"/>
        </w:rPr>
        <w:t>Vào năm 1934/35, Norsk Hydro đã phát triển một quy trình để cung cấp natri nitrat từ canxi nitrat (sản phẩm phụ của các nhà máy nitrophosphat). Nó dựa trên sự trao đổi ion, sử dụng nhựa trao đổi zeolit. Sự trao đổi ion diễn ra giữa canxi nitrat trong dung dịch nước và dium clorua có trong nước biển, được sử dụng như một tác nhân eration regen. Các phương pháp khác được sử dụng để sản xuất natri nitrat với số lượng nhỏ bao gồm phản ứng axit nitric với tro soda hoặc xút ăn da. Một số phản ứng phân hủy kép giữa các nitrat và muối kiềm khác nhau, ví dụ, amoni nitrat và xút ăn da hoặc muối thông thường, đã được đề xuất hoặc thử nghiệm trên quy mô nhỏ.</w:t>
      </w:r>
    </w:p>
    <w:p w:rsidR="00EA0332" w:rsidRPr="00803791" w:rsidRDefault="00EA0332" w:rsidP="003C39B9">
      <w:pPr>
        <w:ind w:firstLine="720"/>
        <w:rPr>
          <w:szCs w:val="26"/>
          <w:lang w:val="vi-VN"/>
        </w:rPr>
      </w:pPr>
      <w:r w:rsidRPr="00803791">
        <w:rPr>
          <w:szCs w:val="26"/>
          <w:lang w:val="vi-VN"/>
        </w:rPr>
        <w:t xml:space="preserve">Trong CIS, một phương pháp sản xuất natri nitrat và natri nitrit từ amoniac và natri cacbon ăn mòn, do GIAP phát triển và hiện đang hoạt động, đã được trình bày trên </w:t>
      </w:r>
    </w:p>
    <w:p w:rsidR="00EA0332" w:rsidRPr="00803791" w:rsidRDefault="00EA0332" w:rsidP="003C39B9">
      <w:pPr>
        <w:ind w:firstLine="720"/>
        <w:rPr>
          <w:szCs w:val="26"/>
          <w:lang w:val="vi-VN"/>
        </w:rPr>
      </w:pPr>
      <w:r w:rsidRPr="00803791">
        <w:rPr>
          <w:szCs w:val="26"/>
          <w:lang w:val="vi-VN"/>
        </w:rPr>
        <w:t>Phương pháp này dựa trên quá trình oxy hóa amoniac với sự có mặt của chất xúc tác platin ở môi trường chắc chắn, hấp thụ các oxit nitơ được tạo ra bởi dung dịch natri cacbonat trong nước, và tách natri nitrat và natri nitrit.</w:t>
      </w:r>
    </w:p>
    <w:p w:rsidR="00EA0332" w:rsidRPr="00803791" w:rsidRDefault="00EA0332" w:rsidP="003C39B9">
      <w:pPr>
        <w:ind w:firstLine="720"/>
        <w:rPr>
          <w:szCs w:val="26"/>
          <w:lang w:val="vi-VN"/>
        </w:rPr>
      </w:pPr>
      <w:r w:rsidRPr="00803791">
        <w:rPr>
          <w:szCs w:val="26"/>
          <w:lang w:val="vi-VN"/>
        </w:rPr>
        <w:lastRenderedPageBreak/>
        <w:t>Khí nitơ sau khi đốt được làm mát trong lò hơi đốt nóng đến 210 ° -270 ° C và được đưa đến tầng thứ nhất, nơi các oxit nitơ được làm lạnh thêm và được hấp thụ một phần bởi dung dịch nước natri cacbon. Hai phản ứng có thể xảy ra:</w:t>
      </w:r>
    </w:p>
    <w:p w:rsidR="00EA0332" w:rsidRPr="00803791" w:rsidRDefault="00EA0332" w:rsidP="00EA0332">
      <w:pPr>
        <w:ind w:firstLine="720"/>
        <w:rPr>
          <w:szCs w:val="26"/>
          <w:lang w:val="vi-VN"/>
        </w:rPr>
      </w:pPr>
      <w:r w:rsidRPr="00803791">
        <w:rPr>
          <w:szCs w:val="26"/>
          <w:lang w:val="vi-VN"/>
        </w:rPr>
        <w:t>Na</w:t>
      </w:r>
      <w:r w:rsidRPr="00803791">
        <w:rPr>
          <w:szCs w:val="26"/>
          <w:vertAlign w:val="subscript"/>
        </w:rPr>
        <w:t>2</w:t>
      </w:r>
      <w:r w:rsidRPr="00803791">
        <w:rPr>
          <w:szCs w:val="26"/>
          <w:lang w:val="vi-VN"/>
        </w:rPr>
        <w:t>CO</w:t>
      </w:r>
      <w:r w:rsidRPr="00803791">
        <w:rPr>
          <w:szCs w:val="26"/>
          <w:vertAlign w:val="subscript"/>
          <w:lang w:val="vi-VN"/>
        </w:rPr>
        <w:t>3</w:t>
      </w:r>
      <w:r w:rsidRPr="00803791">
        <w:rPr>
          <w:szCs w:val="26"/>
          <w:lang w:val="vi-VN"/>
        </w:rPr>
        <w:t xml:space="preserve"> + NO + NO</w:t>
      </w:r>
      <w:r w:rsidRPr="00803791">
        <w:rPr>
          <w:szCs w:val="26"/>
          <w:vertAlign w:val="subscript"/>
          <w:lang w:val="vi-VN"/>
        </w:rPr>
        <w:t>2</w:t>
      </w:r>
      <w:r w:rsidRPr="00803791">
        <w:rPr>
          <w:szCs w:val="26"/>
          <w:lang w:val="vi-VN"/>
        </w:rPr>
        <w:t xml:space="preserve"> </w:t>
      </w:r>
      <w:r w:rsidRPr="00803791">
        <w:rPr>
          <w:szCs w:val="26"/>
          <w:lang w:val="vi-VN"/>
        </w:rPr>
        <w:sym w:font="Symbol" w:char="F0AE"/>
      </w:r>
      <w:r w:rsidRPr="00803791">
        <w:rPr>
          <w:szCs w:val="26"/>
          <w:lang w:val="vi-VN"/>
        </w:rPr>
        <w:t>2N</w:t>
      </w:r>
      <w:r w:rsidRPr="00803791">
        <w:rPr>
          <w:szCs w:val="26"/>
        </w:rPr>
        <w:t>a</w:t>
      </w:r>
      <w:r w:rsidRPr="00803791">
        <w:rPr>
          <w:szCs w:val="26"/>
          <w:lang w:val="vi-VN"/>
        </w:rPr>
        <w:t>NO</w:t>
      </w:r>
      <w:r w:rsidRPr="00803791">
        <w:rPr>
          <w:szCs w:val="26"/>
          <w:vertAlign w:val="subscript"/>
          <w:lang w:val="vi-VN"/>
        </w:rPr>
        <w:t xml:space="preserve">2 </w:t>
      </w:r>
      <w:r w:rsidRPr="00803791">
        <w:rPr>
          <w:szCs w:val="26"/>
          <w:lang w:val="vi-VN"/>
        </w:rPr>
        <w:t>+ CO</w:t>
      </w:r>
      <w:r w:rsidRPr="00803791">
        <w:rPr>
          <w:szCs w:val="26"/>
          <w:vertAlign w:val="subscript"/>
          <w:lang w:val="vi-VN"/>
        </w:rPr>
        <w:t>2</w:t>
      </w:r>
    </w:p>
    <w:p w:rsidR="00EA0332" w:rsidRPr="003C39B9" w:rsidRDefault="00EA0332" w:rsidP="00EA0332">
      <w:pPr>
        <w:ind w:firstLine="720"/>
        <w:rPr>
          <w:szCs w:val="26"/>
          <w:lang w:val="vi-VN"/>
        </w:rPr>
      </w:pPr>
      <w:r w:rsidRPr="00803791">
        <w:rPr>
          <w:szCs w:val="26"/>
          <w:lang w:val="vi-VN"/>
        </w:rPr>
        <w:t>Na</w:t>
      </w:r>
      <w:r w:rsidRPr="00803791">
        <w:rPr>
          <w:szCs w:val="26"/>
          <w:vertAlign w:val="subscript"/>
          <w:lang w:val="vi-VN"/>
        </w:rPr>
        <w:t>2</w:t>
      </w:r>
      <w:r w:rsidRPr="00803791">
        <w:rPr>
          <w:szCs w:val="26"/>
          <w:lang w:val="vi-VN"/>
        </w:rPr>
        <w:t>CO</w:t>
      </w:r>
      <w:r w:rsidRPr="00803791">
        <w:rPr>
          <w:szCs w:val="26"/>
          <w:vertAlign w:val="subscript"/>
          <w:lang w:val="vi-VN"/>
        </w:rPr>
        <w:t>3</w:t>
      </w:r>
      <w:r w:rsidRPr="00803791">
        <w:rPr>
          <w:szCs w:val="26"/>
          <w:lang w:val="vi-VN"/>
        </w:rPr>
        <w:t xml:space="preserve"> + 2NO</w:t>
      </w:r>
      <w:r w:rsidRPr="00803791">
        <w:rPr>
          <w:szCs w:val="26"/>
          <w:vertAlign w:val="subscript"/>
          <w:lang w:val="vi-VN"/>
        </w:rPr>
        <w:t>2</w:t>
      </w:r>
      <w:r w:rsidRPr="00803791">
        <w:rPr>
          <w:szCs w:val="26"/>
          <w:lang w:val="vi-VN"/>
        </w:rPr>
        <w:t xml:space="preserve"> NaNO</w:t>
      </w:r>
      <w:r w:rsidRPr="00803791">
        <w:rPr>
          <w:szCs w:val="26"/>
          <w:vertAlign w:val="subscript"/>
          <w:lang w:val="vi-VN"/>
        </w:rPr>
        <w:t>3</w:t>
      </w:r>
      <w:r w:rsidRPr="00803791">
        <w:rPr>
          <w:szCs w:val="26"/>
          <w:lang w:val="vi-VN"/>
        </w:rPr>
        <w:t xml:space="preserve"> + NaNO</w:t>
      </w:r>
      <w:r w:rsidRPr="00803791">
        <w:rPr>
          <w:szCs w:val="26"/>
          <w:vertAlign w:val="subscript"/>
          <w:lang w:val="vi-VN"/>
        </w:rPr>
        <w:t>3</w:t>
      </w:r>
      <w:r w:rsidRPr="00803791">
        <w:rPr>
          <w:szCs w:val="26"/>
          <w:lang w:val="vi-VN"/>
        </w:rPr>
        <w:t xml:space="preserve"> + CO</w:t>
      </w:r>
      <w:r w:rsidRPr="003C39B9">
        <w:rPr>
          <w:szCs w:val="26"/>
          <w:vertAlign w:val="subscript"/>
          <w:lang w:val="vi-VN"/>
        </w:rPr>
        <w:t>2</w:t>
      </w:r>
    </w:p>
    <w:p w:rsidR="00EA0332" w:rsidRPr="00803791" w:rsidRDefault="00EA0332" w:rsidP="003C39B9">
      <w:pPr>
        <w:ind w:firstLine="720"/>
        <w:rPr>
          <w:szCs w:val="26"/>
          <w:lang w:val="vi-VN"/>
        </w:rPr>
      </w:pPr>
      <w:r w:rsidRPr="00803791">
        <w:rPr>
          <w:szCs w:val="26"/>
          <w:lang w:val="vi-VN"/>
        </w:rPr>
        <w:t xml:space="preserve">Dung dịch rời khỏi chất hấp thụ được đưa đến phần </w:t>
      </w:r>
      <w:r w:rsidRPr="003C39B9">
        <w:rPr>
          <w:szCs w:val="26"/>
          <w:lang w:val="vi-VN"/>
        </w:rPr>
        <w:t xml:space="preserve">phân tử </w:t>
      </w:r>
      <w:r w:rsidRPr="00803791">
        <w:rPr>
          <w:szCs w:val="26"/>
          <w:lang w:val="vi-VN"/>
        </w:rPr>
        <w:t>tinh thể. Khí từ thiết bị hấp thụ được rửa sạch. được nén đến khoả</w:t>
      </w:r>
      <w:r w:rsidR="003C39B9">
        <w:rPr>
          <w:szCs w:val="26"/>
          <w:lang w:val="vi-VN"/>
        </w:rPr>
        <w:t>ng 0.</w:t>
      </w:r>
      <w:r w:rsidRPr="00803791">
        <w:rPr>
          <w:szCs w:val="26"/>
          <w:lang w:val="vi-VN"/>
        </w:rPr>
        <w:t xml:space="preserve">4 MPa, và được đưa đến thiết bị hấp thụ thứ hai, nơi các oxit nitơ còn lại được hấp thụ dưới áp suất trong một dòng ngược dòng của dung dịch natri cacbonat mới. Khí đuôi từ </w:t>
      </w:r>
      <w:r w:rsidRPr="003C39B9">
        <w:rPr>
          <w:szCs w:val="26"/>
          <w:lang w:val="vi-VN"/>
        </w:rPr>
        <w:t xml:space="preserve">bộ hấp thụ thứ hai </w:t>
      </w:r>
      <w:r w:rsidRPr="00803791">
        <w:rPr>
          <w:szCs w:val="26"/>
          <w:lang w:val="vi-VN"/>
        </w:rPr>
        <w:t xml:space="preserve">được xử lý trong một bộ phận khử SCR NO, trước khi nó được xả ra ngoài. Dung dịch từ </w:t>
      </w:r>
      <w:r w:rsidRPr="003C39B9">
        <w:rPr>
          <w:szCs w:val="26"/>
          <w:lang w:val="vi-VN"/>
        </w:rPr>
        <w:t xml:space="preserve">bộ hấp thụ </w:t>
      </w:r>
      <w:r w:rsidRPr="00803791">
        <w:rPr>
          <w:szCs w:val="26"/>
          <w:lang w:val="vi-VN"/>
        </w:rPr>
        <w:t>thứ hai được thêm vào dung dịch tuần hoàn của chất hấp thụ thứ nhất</w:t>
      </w:r>
    </w:p>
    <w:p w:rsidR="00EA0332" w:rsidRPr="00803791" w:rsidRDefault="00EA0332" w:rsidP="003C39B9">
      <w:pPr>
        <w:ind w:firstLine="720"/>
        <w:rPr>
          <w:szCs w:val="26"/>
          <w:lang w:val="vi-VN"/>
        </w:rPr>
      </w:pPr>
      <w:r w:rsidRPr="00803791">
        <w:rPr>
          <w:szCs w:val="26"/>
          <w:lang w:val="vi-VN"/>
        </w:rPr>
        <w:t>Trong phần kết tinh, dung dịch từ thiết bị hấp thụ đầu tiên được lọc và làm bay hơi. Natri nitrit dạng tinh thể được tách ra khỏi dung dịch trong máy nghiền nhỏ chính, được làm khô trong thùng quay và được gửi đến kho.</w:t>
      </w:r>
      <w:r w:rsidRPr="003C39B9">
        <w:rPr>
          <w:szCs w:val="26"/>
          <w:lang w:val="vi-VN"/>
        </w:rPr>
        <w:t xml:space="preserve"> </w:t>
      </w:r>
      <w:r w:rsidRPr="00803791">
        <w:rPr>
          <w:szCs w:val="26"/>
          <w:lang w:val="vi-VN"/>
        </w:rPr>
        <w:t>Rượu mẹ từ máy ly tâm sơ cấp còn</w:t>
      </w:r>
      <w:r w:rsidRPr="003C39B9">
        <w:rPr>
          <w:szCs w:val="26"/>
          <w:lang w:val="vi-VN"/>
        </w:rPr>
        <w:t xml:space="preserve"> </w:t>
      </w:r>
      <w:r w:rsidRPr="00803791">
        <w:rPr>
          <w:szCs w:val="26"/>
          <w:lang w:val="vi-VN"/>
        </w:rPr>
        <w:t>bay hơi và ly tâm. Rượu mẹ từ máy ly tâm thứ cấp được đưa đến lò phản ứng dạng cột, nơi rượu được xử lý bằng axit nitric để chuyển NaNO</w:t>
      </w:r>
      <w:r w:rsidRPr="00803791">
        <w:rPr>
          <w:szCs w:val="26"/>
          <w:vertAlign w:val="subscript"/>
          <w:lang w:val="vi-VN"/>
        </w:rPr>
        <w:t>2</w:t>
      </w:r>
      <w:r w:rsidRPr="00803791">
        <w:rPr>
          <w:szCs w:val="26"/>
          <w:lang w:val="vi-VN"/>
        </w:rPr>
        <w:t xml:space="preserve"> thành NaNO</w:t>
      </w:r>
      <w:r w:rsidRPr="00803791">
        <w:rPr>
          <w:szCs w:val="26"/>
          <w:vertAlign w:val="subscript"/>
          <w:lang w:val="vi-VN"/>
        </w:rPr>
        <w:t>3</w:t>
      </w:r>
      <w:r w:rsidRPr="00803791">
        <w:rPr>
          <w:szCs w:val="26"/>
          <w:lang w:val="vi-VN"/>
        </w:rPr>
        <w:t>:</w:t>
      </w:r>
    </w:p>
    <w:p w:rsidR="00EA0332" w:rsidRPr="00803791" w:rsidRDefault="00EA0332" w:rsidP="003C39B9">
      <w:pPr>
        <w:jc w:val="center"/>
        <w:rPr>
          <w:szCs w:val="26"/>
          <w:lang w:val="vi-VN"/>
        </w:rPr>
      </w:pPr>
      <w:r w:rsidRPr="00803791">
        <w:rPr>
          <w:szCs w:val="26"/>
          <w:lang w:val="vi-VN"/>
        </w:rPr>
        <w:t>3NaNO</w:t>
      </w:r>
      <w:r w:rsidRPr="00803791">
        <w:rPr>
          <w:szCs w:val="26"/>
          <w:vertAlign w:val="subscript"/>
          <w:lang w:val="vi-VN"/>
        </w:rPr>
        <w:t>2</w:t>
      </w:r>
      <w:r w:rsidRPr="00803791">
        <w:rPr>
          <w:szCs w:val="26"/>
          <w:lang w:val="vi-VN"/>
        </w:rPr>
        <w:t xml:space="preserve"> + 2HNO</w:t>
      </w:r>
      <w:r w:rsidRPr="00803791">
        <w:rPr>
          <w:szCs w:val="26"/>
          <w:vertAlign w:val="subscript"/>
          <w:lang w:val="vi-VN"/>
        </w:rPr>
        <w:t>3</w:t>
      </w:r>
      <w:r w:rsidRPr="00803791">
        <w:rPr>
          <w:szCs w:val="26"/>
          <w:lang w:val="vi-VN"/>
        </w:rPr>
        <w:t xml:space="preserve"> </w:t>
      </w:r>
      <w:r w:rsidRPr="00803791">
        <w:rPr>
          <w:szCs w:val="26"/>
          <w:lang w:val="vi-VN"/>
        </w:rPr>
        <w:sym w:font="Symbol" w:char="F0AE"/>
      </w:r>
      <w:r w:rsidRPr="00803791">
        <w:rPr>
          <w:szCs w:val="26"/>
          <w:lang w:val="vi-VN"/>
        </w:rPr>
        <w:t xml:space="preserve"> 3NaNO</w:t>
      </w:r>
      <w:r w:rsidRPr="00803791">
        <w:rPr>
          <w:szCs w:val="26"/>
          <w:vertAlign w:val="subscript"/>
          <w:lang w:val="vi-VN"/>
        </w:rPr>
        <w:t>3</w:t>
      </w:r>
      <w:r w:rsidRPr="00803791">
        <w:rPr>
          <w:szCs w:val="26"/>
          <w:lang w:val="vi-VN"/>
        </w:rPr>
        <w:t xml:space="preserve"> + 2NO + H</w:t>
      </w:r>
      <w:r w:rsidRPr="00803791">
        <w:rPr>
          <w:szCs w:val="26"/>
          <w:vertAlign w:val="subscript"/>
          <w:lang w:val="vi-VN"/>
        </w:rPr>
        <w:t>2</w:t>
      </w:r>
      <w:r w:rsidRPr="00803791">
        <w:rPr>
          <w:szCs w:val="26"/>
          <w:lang w:val="vi-VN"/>
        </w:rPr>
        <w:t>0.</w:t>
      </w:r>
    </w:p>
    <w:p w:rsidR="00EA0332" w:rsidRPr="00803791" w:rsidRDefault="00EA0332" w:rsidP="003C39B9">
      <w:pPr>
        <w:ind w:firstLine="576"/>
        <w:rPr>
          <w:szCs w:val="26"/>
          <w:lang w:val="vi-VN"/>
        </w:rPr>
      </w:pPr>
      <w:r w:rsidRPr="00803791">
        <w:rPr>
          <w:szCs w:val="26"/>
          <w:lang w:val="vi-VN"/>
        </w:rPr>
        <w:t>Natri nitrat được tách ra khỏi dung dịch và làm khô</w:t>
      </w:r>
      <w:r w:rsidRPr="003C39B9">
        <w:rPr>
          <w:szCs w:val="26"/>
          <w:lang w:val="vi-VN"/>
        </w:rPr>
        <w:t xml:space="preserve"> </w:t>
      </w:r>
      <w:r w:rsidRPr="00803791">
        <w:rPr>
          <w:szCs w:val="26"/>
          <w:lang w:val="vi-VN"/>
        </w:rPr>
        <w:t>trong máy sấy quay.</w:t>
      </w:r>
      <w:sdt>
        <w:sdtPr>
          <w:rPr>
            <w:szCs w:val="26"/>
            <w:lang w:val="vi-VN"/>
          </w:rPr>
          <w:id w:val="1573768319"/>
          <w:citation/>
        </w:sdtPr>
        <w:sdtContent>
          <w:r w:rsidR="00B34710">
            <w:rPr>
              <w:szCs w:val="26"/>
              <w:lang w:val="vi-VN"/>
            </w:rPr>
            <w:fldChar w:fldCharType="begin"/>
          </w:r>
          <w:r w:rsidR="00B34710" w:rsidRPr="003C39B9">
            <w:rPr>
              <w:szCs w:val="26"/>
              <w:lang w:val="vi-VN"/>
            </w:rPr>
            <w:instrText xml:space="preserve"> CITATION Uni98 \l 1033 </w:instrText>
          </w:r>
          <w:r w:rsidR="00B34710">
            <w:rPr>
              <w:szCs w:val="26"/>
              <w:lang w:val="vi-VN"/>
            </w:rPr>
            <w:fldChar w:fldCharType="separate"/>
          </w:r>
          <w:r w:rsidR="00B34710" w:rsidRPr="003C39B9">
            <w:rPr>
              <w:noProof/>
              <w:szCs w:val="26"/>
              <w:lang w:val="vi-VN"/>
            </w:rPr>
            <w:t xml:space="preserve"> [2]</w:t>
          </w:r>
          <w:r w:rsidR="00B34710">
            <w:rPr>
              <w:szCs w:val="26"/>
              <w:lang w:val="vi-VN"/>
            </w:rPr>
            <w:fldChar w:fldCharType="end"/>
          </w:r>
        </w:sdtContent>
      </w:sdt>
    </w:p>
    <w:p w:rsidR="00EA0332" w:rsidRDefault="00EA0332" w:rsidP="00803FC6">
      <w:pPr>
        <w:pStyle w:val="Heading2"/>
        <w:rPr>
          <w:lang w:val="vi-VN"/>
        </w:rPr>
      </w:pPr>
      <w:bookmarkStart w:id="27" w:name="_Toc69330477"/>
      <w:r w:rsidRPr="00F75A5F">
        <w:rPr>
          <w:lang w:val="vi-VN"/>
        </w:rPr>
        <w:lastRenderedPageBreak/>
        <w:t>Quy trình công nghệ sản xuất</w:t>
      </w:r>
      <w:bookmarkEnd w:id="27"/>
    </w:p>
    <w:p w:rsidR="00EA0332" w:rsidRPr="00F75A5F" w:rsidRDefault="00EA0332" w:rsidP="003C39B9">
      <w:pPr>
        <w:jc w:val="center"/>
        <w:rPr>
          <w:b/>
          <w:sz w:val="36"/>
          <w:szCs w:val="36"/>
          <w:lang w:val="vi-VN"/>
        </w:rPr>
      </w:pPr>
      <w:r>
        <w:rPr>
          <w:b/>
          <w:noProof/>
          <w:sz w:val="36"/>
          <w:szCs w:val="36"/>
        </w:rPr>
        <w:drawing>
          <wp:inline distT="0" distB="0" distL="0" distR="0" wp14:anchorId="2851900B" wp14:editId="5C0FC0FF">
            <wp:extent cx="6480175" cy="3771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10c492d68f49aaac3e5.jpg"/>
                    <pic:cNvPicPr/>
                  </pic:nvPicPr>
                  <pic:blipFill>
                    <a:blip r:embed="rId14">
                      <a:extLst>
                        <a:ext uri="{28A0092B-C50C-407E-A947-70E740481C1C}">
                          <a14:useLocalDpi xmlns:a14="http://schemas.microsoft.com/office/drawing/2010/main" val="0"/>
                        </a:ext>
                      </a:extLst>
                    </a:blip>
                    <a:stretch>
                      <a:fillRect/>
                    </a:stretch>
                  </pic:blipFill>
                  <pic:spPr>
                    <a:xfrm>
                      <a:off x="0" y="0"/>
                      <a:ext cx="6480175" cy="3771900"/>
                    </a:xfrm>
                    <a:prstGeom prst="rect">
                      <a:avLst/>
                    </a:prstGeom>
                  </pic:spPr>
                </pic:pic>
              </a:graphicData>
            </a:graphic>
          </wp:inline>
        </w:drawing>
      </w:r>
    </w:p>
    <w:p w:rsidR="00EA0332" w:rsidRPr="003C39B9" w:rsidRDefault="00EA0332" w:rsidP="00EA0332">
      <w:pPr>
        <w:rPr>
          <w:i/>
          <w:szCs w:val="26"/>
          <w:lang w:val="vi-VN"/>
        </w:rPr>
      </w:pPr>
      <w:r w:rsidRPr="003C39B9">
        <w:rPr>
          <w:i/>
          <w:szCs w:val="26"/>
          <w:lang w:val="vi-VN"/>
        </w:rPr>
        <w:t>Chú thích:</w:t>
      </w:r>
    </w:p>
    <w:p w:rsidR="00EA0332" w:rsidRPr="003C39B9" w:rsidRDefault="00EA0332" w:rsidP="00803FC6">
      <w:pPr>
        <w:tabs>
          <w:tab w:val="left" w:pos="4410"/>
        </w:tabs>
        <w:rPr>
          <w:szCs w:val="26"/>
          <w:lang w:val="vi-VN"/>
        </w:rPr>
      </w:pPr>
      <w:r w:rsidRPr="003C39B9">
        <w:rPr>
          <w:szCs w:val="26"/>
          <w:lang w:val="vi-VN"/>
        </w:rPr>
        <w:t>R-1: công cụ chuyển đổi</w:t>
      </w:r>
      <w:r w:rsidR="00803FC6" w:rsidRPr="003C39B9">
        <w:rPr>
          <w:szCs w:val="26"/>
          <w:lang w:val="vi-VN"/>
        </w:rPr>
        <w:tab/>
      </w:r>
      <w:r w:rsidRPr="003C39B9">
        <w:rPr>
          <w:szCs w:val="26"/>
          <w:lang w:val="vi-VN"/>
        </w:rPr>
        <w:t>E-2: lò ơi xử lý chất thải</w:t>
      </w:r>
    </w:p>
    <w:p w:rsidR="00EA0332" w:rsidRPr="003C39B9" w:rsidRDefault="00EA0332" w:rsidP="00803FC6">
      <w:pPr>
        <w:tabs>
          <w:tab w:val="left" w:pos="4410"/>
        </w:tabs>
        <w:rPr>
          <w:szCs w:val="26"/>
          <w:lang w:val="vi-VN"/>
        </w:rPr>
      </w:pPr>
      <w:r w:rsidRPr="003C39B9">
        <w:rPr>
          <w:szCs w:val="26"/>
          <w:lang w:val="vi-VN"/>
        </w:rPr>
        <w:t>C-3: bộ hấp thụ thứ nhất</w:t>
      </w:r>
      <w:r w:rsidR="00803FC6" w:rsidRPr="003C39B9">
        <w:rPr>
          <w:szCs w:val="26"/>
          <w:lang w:val="vi-VN"/>
        </w:rPr>
        <w:tab/>
      </w:r>
      <w:r w:rsidRPr="003C39B9">
        <w:rPr>
          <w:szCs w:val="26"/>
          <w:lang w:val="vi-VN"/>
        </w:rPr>
        <w:t>P-4, P-13, P-15, P-19, P-31: bơm</w:t>
      </w:r>
    </w:p>
    <w:p w:rsidR="00EA0332" w:rsidRPr="003C39B9" w:rsidRDefault="00EA0332" w:rsidP="00803FC6">
      <w:pPr>
        <w:tabs>
          <w:tab w:val="left" w:pos="4410"/>
        </w:tabs>
        <w:rPr>
          <w:szCs w:val="26"/>
          <w:lang w:val="vi-VN"/>
        </w:rPr>
      </w:pPr>
      <w:r w:rsidRPr="003C39B9">
        <w:rPr>
          <w:szCs w:val="26"/>
          <w:lang w:val="vi-VN"/>
        </w:rPr>
        <w:t>E-5, E-11: máy làm mát</w:t>
      </w:r>
      <w:r w:rsidR="00803FC6" w:rsidRPr="003C39B9">
        <w:rPr>
          <w:szCs w:val="26"/>
          <w:lang w:val="vi-VN"/>
        </w:rPr>
        <w:tab/>
      </w:r>
      <w:r w:rsidRPr="003C39B9">
        <w:rPr>
          <w:szCs w:val="26"/>
          <w:lang w:val="vi-VN"/>
        </w:rPr>
        <w:t>V-6, V-10: vòng đệm</w:t>
      </w:r>
    </w:p>
    <w:p w:rsidR="00EA0332" w:rsidRPr="003C39B9" w:rsidRDefault="00EA0332" w:rsidP="00803FC6">
      <w:pPr>
        <w:tabs>
          <w:tab w:val="left" w:pos="4410"/>
        </w:tabs>
        <w:rPr>
          <w:szCs w:val="26"/>
          <w:lang w:val="vi-VN"/>
        </w:rPr>
      </w:pPr>
      <w:r w:rsidRPr="003C39B9">
        <w:rPr>
          <w:szCs w:val="26"/>
          <w:lang w:val="vi-VN"/>
        </w:rPr>
        <w:t>K-7: máy nén</w:t>
      </w:r>
      <w:r w:rsidR="00803FC6" w:rsidRPr="003C39B9">
        <w:rPr>
          <w:szCs w:val="26"/>
          <w:lang w:val="vi-VN"/>
        </w:rPr>
        <w:tab/>
      </w:r>
      <w:r w:rsidRPr="003C39B9">
        <w:rPr>
          <w:szCs w:val="26"/>
          <w:lang w:val="vi-VN"/>
        </w:rPr>
        <w:t>E-8: bộ trao đổi nhiệt</w:t>
      </w:r>
    </w:p>
    <w:p w:rsidR="00EA0332" w:rsidRPr="003C39B9" w:rsidRDefault="00EA0332" w:rsidP="00803FC6">
      <w:pPr>
        <w:tabs>
          <w:tab w:val="left" w:pos="4410"/>
        </w:tabs>
        <w:rPr>
          <w:szCs w:val="26"/>
          <w:lang w:val="fr-FR"/>
        </w:rPr>
      </w:pPr>
      <w:r w:rsidRPr="003C39B9">
        <w:rPr>
          <w:szCs w:val="26"/>
          <w:lang w:val="fr-FR"/>
        </w:rPr>
        <w:t>C-9: bộ hấp thụ thứ hai</w:t>
      </w:r>
      <w:r w:rsidR="00803FC6" w:rsidRPr="003C39B9">
        <w:rPr>
          <w:szCs w:val="26"/>
          <w:lang w:val="fr-FR"/>
        </w:rPr>
        <w:tab/>
      </w:r>
      <w:r w:rsidRPr="003C39B9">
        <w:rPr>
          <w:szCs w:val="26"/>
          <w:lang w:val="fr-FR"/>
        </w:rPr>
        <w:t>T-12, T-14, T-18, T-30: thùng chứa</w:t>
      </w:r>
    </w:p>
    <w:p w:rsidR="00EA0332" w:rsidRPr="003C39B9" w:rsidRDefault="00EA0332" w:rsidP="00803FC6">
      <w:pPr>
        <w:tabs>
          <w:tab w:val="left" w:pos="4410"/>
        </w:tabs>
        <w:rPr>
          <w:szCs w:val="26"/>
          <w:lang w:val="fr-FR"/>
        </w:rPr>
      </w:pPr>
      <w:r w:rsidRPr="003C39B9">
        <w:rPr>
          <w:szCs w:val="26"/>
          <w:lang w:val="fr-FR"/>
        </w:rPr>
        <w:t>E-16, E-20, E-32: máy sưởi</w:t>
      </w:r>
      <w:r w:rsidR="00803FC6" w:rsidRPr="003C39B9">
        <w:rPr>
          <w:szCs w:val="26"/>
          <w:lang w:val="fr-FR"/>
        </w:rPr>
        <w:tab/>
      </w:r>
      <w:r w:rsidRPr="003C39B9">
        <w:rPr>
          <w:szCs w:val="26"/>
          <w:lang w:val="fr-FR"/>
        </w:rPr>
        <w:t>F-17: bộ lọc</w:t>
      </w:r>
    </w:p>
    <w:p w:rsidR="00EA0332" w:rsidRPr="003C39B9" w:rsidRDefault="00EA0332" w:rsidP="00803FC6">
      <w:pPr>
        <w:tabs>
          <w:tab w:val="left" w:pos="4410"/>
        </w:tabs>
        <w:rPr>
          <w:szCs w:val="26"/>
          <w:lang w:val="fr-FR"/>
        </w:rPr>
      </w:pPr>
      <w:r w:rsidRPr="003C39B9">
        <w:rPr>
          <w:szCs w:val="26"/>
          <w:lang w:val="fr-FR"/>
        </w:rPr>
        <w:t>E-21, E-23, E-33, E-35: máy bay hơi</w:t>
      </w:r>
      <w:r w:rsidR="00803FC6" w:rsidRPr="003C39B9">
        <w:rPr>
          <w:szCs w:val="26"/>
          <w:lang w:val="fr-FR"/>
        </w:rPr>
        <w:tab/>
      </w:r>
      <w:r w:rsidRPr="003C39B9">
        <w:rPr>
          <w:szCs w:val="26"/>
          <w:lang w:val="fr-FR"/>
        </w:rPr>
        <w:t>CR-24, CR-36: máy kết tinh chân không</w:t>
      </w:r>
    </w:p>
    <w:p w:rsidR="00EA0332" w:rsidRPr="00803791" w:rsidRDefault="00EA0332" w:rsidP="00803FC6">
      <w:pPr>
        <w:tabs>
          <w:tab w:val="left" w:pos="4410"/>
        </w:tabs>
        <w:rPr>
          <w:szCs w:val="26"/>
        </w:rPr>
      </w:pPr>
      <w:r w:rsidRPr="00803791">
        <w:rPr>
          <w:szCs w:val="26"/>
        </w:rPr>
        <w:t>S-25, S-37: máy ly tâm</w:t>
      </w:r>
      <w:r w:rsidR="00803FC6">
        <w:rPr>
          <w:szCs w:val="26"/>
        </w:rPr>
        <w:tab/>
      </w:r>
      <w:r w:rsidRPr="00803791">
        <w:rPr>
          <w:szCs w:val="26"/>
        </w:rPr>
        <w:t>D-26: máy sấy trống</w:t>
      </w:r>
    </w:p>
    <w:p w:rsidR="00EA0332" w:rsidRPr="00803791" w:rsidRDefault="00EA0332" w:rsidP="00803FC6">
      <w:pPr>
        <w:tabs>
          <w:tab w:val="left" w:pos="4410"/>
        </w:tabs>
        <w:rPr>
          <w:szCs w:val="26"/>
        </w:rPr>
      </w:pPr>
      <w:r w:rsidRPr="00803791">
        <w:rPr>
          <w:szCs w:val="26"/>
        </w:rPr>
        <w:t>E-27: calorifer</w:t>
      </w:r>
      <w:r w:rsidR="00803FC6">
        <w:rPr>
          <w:szCs w:val="26"/>
        </w:rPr>
        <w:tab/>
      </w:r>
      <w:r w:rsidRPr="00803791">
        <w:rPr>
          <w:szCs w:val="26"/>
        </w:rPr>
        <w:t>B-28: quạt</w:t>
      </w:r>
    </w:p>
    <w:p w:rsidR="00EA0332" w:rsidRDefault="00EA0332" w:rsidP="00803FC6">
      <w:pPr>
        <w:tabs>
          <w:tab w:val="left" w:pos="4410"/>
        </w:tabs>
        <w:rPr>
          <w:szCs w:val="26"/>
        </w:rPr>
      </w:pPr>
      <w:r w:rsidRPr="00803791">
        <w:rPr>
          <w:szCs w:val="26"/>
        </w:rPr>
        <w:t>BC-29: thang máy thùng</w:t>
      </w:r>
    </w:p>
    <w:p w:rsidR="00B34710" w:rsidRPr="00B34710" w:rsidRDefault="00B34710" w:rsidP="003C39B9">
      <w:pPr>
        <w:tabs>
          <w:tab w:val="left" w:pos="4410"/>
        </w:tabs>
        <w:jc w:val="center"/>
        <w:rPr>
          <w:i/>
          <w:szCs w:val="26"/>
        </w:rPr>
      </w:pPr>
      <w:r w:rsidRPr="00B34710">
        <w:rPr>
          <w:i/>
          <w:szCs w:val="26"/>
        </w:rPr>
        <w:t>Hình 3 Quy trình công nghệ sản xuất NaNO</w:t>
      </w:r>
      <w:r w:rsidRPr="00B34710">
        <w:rPr>
          <w:i/>
          <w:szCs w:val="26"/>
          <w:vertAlign w:val="subscript"/>
        </w:rPr>
        <w:t>3</w:t>
      </w:r>
      <w:r w:rsidRPr="00B34710">
        <w:rPr>
          <w:i/>
          <w:szCs w:val="26"/>
        </w:rPr>
        <w:t xml:space="preserve"> GIAP</w:t>
      </w:r>
      <w:r>
        <w:rPr>
          <w:i/>
          <w:szCs w:val="26"/>
        </w:rPr>
        <w:t xml:space="preserve"> </w:t>
      </w:r>
      <w:sdt>
        <w:sdtPr>
          <w:rPr>
            <w:i/>
            <w:szCs w:val="26"/>
          </w:rPr>
          <w:id w:val="1300043288"/>
          <w:citation/>
        </w:sdtPr>
        <w:sdtContent>
          <w:r>
            <w:rPr>
              <w:i/>
              <w:szCs w:val="26"/>
            </w:rPr>
            <w:fldChar w:fldCharType="begin"/>
          </w:r>
          <w:r>
            <w:rPr>
              <w:i/>
              <w:szCs w:val="26"/>
            </w:rPr>
            <w:instrText xml:space="preserve"> CITATION Uni98 \l 1033 </w:instrText>
          </w:r>
          <w:r>
            <w:rPr>
              <w:i/>
              <w:szCs w:val="26"/>
            </w:rPr>
            <w:fldChar w:fldCharType="separate"/>
          </w:r>
          <w:r w:rsidRPr="00B34710">
            <w:rPr>
              <w:noProof/>
              <w:szCs w:val="26"/>
            </w:rPr>
            <w:t>[2]</w:t>
          </w:r>
          <w:r>
            <w:rPr>
              <w:i/>
              <w:szCs w:val="26"/>
            </w:rPr>
            <w:fldChar w:fldCharType="end"/>
          </w:r>
        </w:sdtContent>
      </w:sdt>
    </w:p>
    <w:p w:rsidR="00EA0332" w:rsidRPr="00C32646" w:rsidRDefault="00EA0332" w:rsidP="00803FC6">
      <w:pPr>
        <w:pStyle w:val="Heading2"/>
        <w:rPr>
          <w:lang w:val="vi-VN"/>
        </w:rPr>
      </w:pPr>
      <w:bookmarkStart w:id="28" w:name="_Toc69330478"/>
      <w:r w:rsidRPr="00C32646">
        <w:rPr>
          <w:lang w:val="vi-VN"/>
        </w:rPr>
        <w:lastRenderedPageBreak/>
        <w:t>Xu hướng phát triển Natri Nitrat</w:t>
      </w:r>
      <w:bookmarkEnd w:id="28"/>
    </w:p>
    <w:p w:rsidR="00EA0332" w:rsidRPr="003C39B9" w:rsidRDefault="00EA0332" w:rsidP="00D407F0">
      <w:pPr>
        <w:ind w:firstLine="720"/>
        <w:rPr>
          <w:szCs w:val="26"/>
          <w:lang w:val="vi-VN"/>
        </w:rPr>
      </w:pPr>
      <w:r w:rsidRPr="003C39B9">
        <w:rPr>
          <w:szCs w:val="26"/>
          <w:lang w:val="vi-VN"/>
        </w:rPr>
        <w:t>Tích lũy lớn nhất của nitrat natri tự nhiên được tìm thấy ở Chile và Peru , nitrate muối bị giới hạn trong các mỏ khoáng sản được gọi là quặng chất ni tơ rát .  Đối với nhiều hơn một thế kỷ, cung cấp thế giới của hợp chất đã được khai thác gần như độc quyền từ các sa mạc Atacama ở miền bắc Chile cho đến khi lần lượt của thế kỷ 20, nhà hóa học Đức Fritz Haber và Carl Bosch đã phát triển một quy trình để sản xuất amoniac từ bầu khí quyển trên quy mô công nghiệp (xem quá trình Haber ). Với sự khởi đầu của Chiến tranh Thế giới I , Đức bắt đầu chuyển đổi amoniac thoát ra từ quá trình này vào một xanpet Chile tổng hợp đó là thực tế như các hợp chất tự nhiên trong sản xuất thuốc súng và đạn dược khác. Đến năm 1940, quá trình chuyển đổi này dẫn đến sự suy giảm mạnh trong nhu cầu đối với nitrat natri mua sắm từ các nguồn tự nhiên.</w:t>
      </w:r>
    </w:p>
    <w:p w:rsidR="00EA0332" w:rsidRPr="003C39B9" w:rsidRDefault="00EA0332" w:rsidP="00D407F0">
      <w:pPr>
        <w:ind w:firstLine="720"/>
        <w:rPr>
          <w:szCs w:val="26"/>
          <w:lang w:val="vi-VN"/>
        </w:rPr>
      </w:pPr>
      <w:r w:rsidRPr="003C39B9">
        <w:rPr>
          <w:szCs w:val="26"/>
          <w:lang w:val="vi-VN"/>
        </w:rPr>
        <w:t>Chile vẫn có dự trữ lớn nhất của chất ni tơ rát, với các mỏ đang hoạt động tại các địa điểm chẳng hạn như Pedro de Valdivia , María Elena và Pampa Blanca, và ở đó nó được sử dụng để được gọi là vàng trắng . Natri nitrat, nitrat kali , natri sunfat và iốt là tất cả thu được bằng cách chế biến của chất ni tơ rát. Xanpet Chile cựu cộng đồng khai thác mỏ của Humberstone và Santa Laura đã được tuyên bố các trang web Di sản Thế giới UNESCO năm 2005.</w:t>
      </w:r>
    </w:p>
    <w:p w:rsidR="00EA0332" w:rsidRPr="003C39B9" w:rsidRDefault="00EA0332" w:rsidP="00EA0332">
      <w:pPr>
        <w:rPr>
          <w:b/>
          <w:i/>
          <w:szCs w:val="26"/>
          <w:lang w:val="vi-VN"/>
        </w:rPr>
      </w:pPr>
      <w:r w:rsidRPr="00D407F0">
        <w:rPr>
          <w:b/>
          <w:i/>
          <w:szCs w:val="26"/>
          <w:lang w:val="vi-VN"/>
        </w:rPr>
        <w:t>Bên cạnh đó:</w:t>
      </w:r>
      <w:r w:rsidRPr="003C39B9">
        <w:rPr>
          <w:b/>
          <w:i/>
          <w:szCs w:val="26"/>
          <w:lang w:val="vi-VN"/>
        </w:rPr>
        <w:t> </w:t>
      </w:r>
    </w:p>
    <w:p w:rsidR="00EA0332" w:rsidRPr="00803791" w:rsidRDefault="00EA0332" w:rsidP="00D407F0">
      <w:pPr>
        <w:ind w:firstLine="720"/>
        <w:rPr>
          <w:szCs w:val="26"/>
          <w:lang w:val="vi-VN"/>
        </w:rPr>
      </w:pPr>
      <w:r w:rsidRPr="00803791">
        <w:rPr>
          <w:szCs w:val="26"/>
          <w:lang w:val="vi-VN"/>
        </w:rPr>
        <w:t xml:space="preserve">Phương pháp sản xuất natri nitrat / nitrit này là hợp lý về mặt kinh tế nếu có nhu cầu thích hợp về natri nitrit. Natri nitrit có nhiều ứng dụng: trong sản xuất thuốc nhuộm và vật liệu xây dựng, trong công nghiệp thực phẩm, công nghiệp iốt, công nghiệp chế tạo máy và nhiều loại khác. </w:t>
      </w:r>
    </w:p>
    <w:p w:rsidR="00EA0332" w:rsidRPr="003C39B9" w:rsidRDefault="00EA0332" w:rsidP="00D407F0">
      <w:pPr>
        <w:ind w:firstLine="720"/>
        <w:rPr>
          <w:szCs w:val="26"/>
          <w:lang w:val="vi-VN"/>
        </w:rPr>
      </w:pPr>
      <w:r w:rsidRPr="003C39B9">
        <w:rPr>
          <w:szCs w:val="26"/>
          <w:lang w:val="vi-VN"/>
        </w:rPr>
        <w:t>Nitrat natri được sử dụng rộng rãi như là một phân bón và nguyên liệu thô cho sản xuất thuốc súng trong cuối thế kỷ 19. Nó có thể được kết hợp vớihydroxit sắt để làm cho nhựa .Sodium nitrate không nên nhầm lẫn với các hợp chất liên quan, sodium nitrite . Sodium nitrite ngâm nước muối cho thịt bò corned nấu chín màu đỏ cổ điển của nó (mà không có nó Thịt bò muối đi ra màu xám), và nó giết chết bào tử bệnh ngộ độc.</w:t>
      </w:r>
    </w:p>
    <w:p w:rsidR="00EA0332" w:rsidRPr="003C39B9" w:rsidRDefault="00EA0332" w:rsidP="00D407F0">
      <w:pPr>
        <w:ind w:firstLine="720"/>
        <w:rPr>
          <w:szCs w:val="26"/>
          <w:lang w:val="vi-VN"/>
        </w:rPr>
      </w:pPr>
      <w:r w:rsidRPr="003C39B9">
        <w:rPr>
          <w:szCs w:val="26"/>
          <w:lang w:val="vi-VN"/>
        </w:rPr>
        <w:lastRenderedPageBreak/>
        <w:t> Nó có thể được sử dụng trong sản xuất axit nitric bằng cách kết hợp với axit sulfuric và tách biệt tiếp theo thông qua chưng cất phân đoạn của axit nitric, để lại một dư lượng natri bisulfate Hobbyist nhà máy tinh chế vàng sử dụng sodium nitrate để làm cho một nước cường toan lai thủy hòa tan vàng và các kim loại khác.</w:t>
      </w:r>
    </w:p>
    <w:p w:rsidR="00EA0332" w:rsidRPr="003C39B9" w:rsidRDefault="00EA0332" w:rsidP="00EA0332">
      <w:pPr>
        <w:rPr>
          <w:szCs w:val="26"/>
          <w:lang w:val="vi-VN"/>
        </w:rPr>
      </w:pPr>
      <w:r w:rsidRPr="003C39B9">
        <w:rPr>
          <w:szCs w:val="26"/>
          <w:lang w:val="vi-VN"/>
        </w:rPr>
        <w:t xml:space="preserve"> Các ứng dụng ít phổ biến hơn bao gồm như là một chất ôxy hóa trong pháo hoa thay thế kali nitrat thường được tìm thấy trong bột màu đen và là một thành phần trong gói ngay lập tức lạnh. </w:t>
      </w:r>
    </w:p>
    <w:p w:rsidR="00EA0332" w:rsidRPr="003C39B9" w:rsidRDefault="00EA0332" w:rsidP="00D407F0">
      <w:pPr>
        <w:ind w:firstLine="720"/>
        <w:rPr>
          <w:szCs w:val="26"/>
          <w:lang w:val="vi-VN"/>
        </w:rPr>
      </w:pPr>
      <w:r w:rsidRPr="003C39B9">
        <w:rPr>
          <w:szCs w:val="26"/>
          <w:lang w:val="vi-VN"/>
        </w:rPr>
        <w:t>Sodium nitrate được sử dụng cùng với nitrat kali , nitrat canxi cho việc lưu trữ nhiệt và gần đây hơn, truyền nhiệt trong nhà máy điện năng lượng mặt trời .</w:t>
      </w:r>
    </w:p>
    <w:p w:rsidR="00EA0332" w:rsidRPr="003C39B9" w:rsidRDefault="00EA0332" w:rsidP="00EA0332">
      <w:pPr>
        <w:rPr>
          <w:szCs w:val="26"/>
          <w:lang w:val="vi-VN"/>
        </w:rPr>
      </w:pPr>
      <w:r w:rsidRPr="003C39B9">
        <w:rPr>
          <w:szCs w:val="26"/>
          <w:lang w:val="vi-VN"/>
        </w:rPr>
        <w:t> Nó cũng được sử dụng trong ngành công nghiệp nước thải cho việc hô hấp vi sinh vật tùy ý. Nitrosomonas , một loài vi sinh vật , tiêu thụ nitrate trong ưu tiên cho oxy, cho phép nó phát triển nhanh hơn trong nước thải được xử lý.</w:t>
      </w:r>
    </w:p>
    <w:p w:rsidR="00EA0332" w:rsidRPr="003C39B9" w:rsidRDefault="00EA0332" w:rsidP="003C39B9">
      <w:pPr>
        <w:ind w:firstLine="720"/>
        <w:rPr>
          <w:szCs w:val="26"/>
          <w:lang w:val="vi-VN"/>
        </w:rPr>
      </w:pPr>
      <w:r w:rsidRPr="003C39B9">
        <w:rPr>
          <w:szCs w:val="26"/>
          <w:lang w:val="vi-VN"/>
        </w:rPr>
        <w:t> Sodium nitrate cũng là một phụ gia thực phẩm được sử dụng như một chất bảo quản và định hình màu sắc trong các loại thịt và gia cầm đã chữa khỏi, nó được liệt kê theo số INS 251 hoặc số E E251. Nó được phê chuẩn để sử dụng trong EU</w:t>
      </w:r>
      <w:r w:rsidRPr="00803791">
        <w:rPr>
          <w:szCs w:val="26"/>
          <w:lang w:val="vi-VN"/>
        </w:rPr>
        <w:t xml:space="preserve">, </w:t>
      </w:r>
      <w:r w:rsidRPr="003C39B9">
        <w:rPr>
          <w:szCs w:val="26"/>
          <w:lang w:val="vi-VN"/>
        </w:rPr>
        <w:t xml:space="preserve">Hoa Kỳ và Úc và New Zealand. </w:t>
      </w:r>
    </w:p>
    <w:p w:rsidR="00EA0332" w:rsidRPr="003C39B9" w:rsidRDefault="00EA0332" w:rsidP="003C39B9">
      <w:pPr>
        <w:ind w:firstLine="720"/>
        <w:rPr>
          <w:i/>
          <w:szCs w:val="26"/>
          <w:lang w:val="vi-VN"/>
        </w:rPr>
      </w:pPr>
      <w:r w:rsidRPr="003C39B9">
        <w:rPr>
          <w:i/>
          <w:szCs w:val="26"/>
          <w:lang w:val="vi-VN"/>
        </w:rPr>
        <w:t> Một hỗn hợp của nitrat natri, canxi nitrat và kali nitrat được sử dụng làm tài liệu lưu trữ năng lượng trong các nhà máy nguyên mẫu, chẳng hạn nhưAndasol Trạm năng lượng mặt trời và các dự</w:t>
      </w:r>
      <w:r w:rsidR="00B34710" w:rsidRPr="003C39B9">
        <w:rPr>
          <w:i/>
          <w:szCs w:val="26"/>
          <w:lang w:val="vi-VN"/>
        </w:rPr>
        <w:t xml:space="preserve"> án Archimede.</w:t>
      </w:r>
    </w:p>
    <w:p w:rsidR="006F3AB5" w:rsidRPr="003C39B9" w:rsidRDefault="006F3AB5" w:rsidP="003D3B0F">
      <w:pPr>
        <w:rPr>
          <w:szCs w:val="26"/>
          <w:lang w:val="vi-VN"/>
        </w:rPr>
      </w:pPr>
      <w:r w:rsidRPr="003C39B9">
        <w:rPr>
          <w:szCs w:val="26"/>
          <w:lang w:val="vi-VN"/>
        </w:rPr>
        <w:br w:type="page"/>
      </w:r>
    </w:p>
    <w:p w:rsidR="00803FC6" w:rsidRPr="00803FC6" w:rsidRDefault="00803FC6" w:rsidP="00803FC6">
      <w:pPr>
        <w:pStyle w:val="Heading1"/>
        <w:rPr>
          <w:vertAlign w:val="subscript"/>
        </w:rPr>
      </w:pPr>
      <w:bookmarkStart w:id="29" w:name="_Toc69330479"/>
      <w:r>
        <w:lastRenderedPageBreak/>
        <w:t>Ca(NO</w:t>
      </w:r>
      <w:r>
        <w:rPr>
          <w:vertAlign w:val="subscript"/>
        </w:rPr>
        <w:t>3</w:t>
      </w:r>
      <w:r>
        <w:t>)</w:t>
      </w:r>
      <w:r>
        <w:rPr>
          <w:vertAlign w:val="subscript"/>
        </w:rPr>
        <w:t>2</w:t>
      </w:r>
      <w:bookmarkEnd w:id="29"/>
    </w:p>
    <w:p w:rsidR="006F3AB5" w:rsidRPr="003C39B9" w:rsidRDefault="006F3AB5" w:rsidP="00803FC6">
      <w:pPr>
        <w:pStyle w:val="Heading2"/>
        <w:rPr>
          <w:rStyle w:val="Heading2Char"/>
          <w:b/>
        </w:rPr>
      </w:pPr>
      <w:bookmarkStart w:id="30" w:name="_Toc69330480"/>
      <w:r w:rsidRPr="003C39B9">
        <w:rPr>
          <w:b w:val="0"/>
        </w:rPr>
        <w:t>T</w:t>
      </w:r>
      <w:r w:rsidRPr="003C39B9">
        <w:rPr>
          <w:rStyle w:val="Heading2Char"/>
          <w:b/>
        </w:rPr>
        <w:t>ính chất của Calcium Nitrate (Ca</w:t>
      </w:r>
      <w:r w:rsidR="00803FC6" w:rsidRPr="003C39B9">
        <w:rPr>
          <w:rStyle w:val="Heading2Char"/>
          <w:b/>
        </w:rPr>
        <w:t>(NO</w:t>
      </w:r>
      <w:r w:rsidR="00803FC6" w:rsidRPr="003C39B9">
        <w:rPr>
          <w:rStyle w:val="Heading2Char"/>
          <w:b/>
          <w:vertAlign w:val="subscript"/>
        </w:rPr>
        <w:t>3</w:t>
      </w:r>
      <w:r w:rsidR="00803FC6" w:rsidRPr="003C39B9">
        <w:rPr>
          <w:rStyle w:val="Heading2Char"/>
          <w:b/>
        </w:rPr>
        <w:t>)</w:t>
      </w:r>
      <w:r w:rsidR="00803FC6" w:rsidRPr="003C39B9">
        <w:rPr>
          <w:rStyle w:val="Heading2Char"/>
          <w:b/>
          <w:vertAlign w:val="subscript"/>
        </w:rPr>
        <w:t>2</w:t>
      </w:r>
      <w:r w:rsidRPr="003C39B9">
        <w:rPr>
          <w:rStyle w:val="Heading2Char"/>
          <w:b/>
        </w:rPr>
        <w:t>)</w:t>
      </w:r>
      <w:bookmarkEnd w:id="30"/>
    </w:p>
    <w:p w:rsidR="00016BB4" w:rsidRPr="00B34710" w:rsidRDefault="00016BB4" w:rsidP="003C39B9">
      <w:pPr>
        <w:spacing w:line="480" w:lineRule="auto"/>
        <w:jc w:val="center"/>
        <w:rPr>
          <w:i/>
          <w:vertAlign w:val="subscript"/>
        </w:rPr>
      </w:pPr>
      <w:r w:rsidRPr="00B34710">
        <w:rPr>
          <w:i/>
        </w:rPr>
        <w:t>Bảng 4</w:t>
      </w:r>
      <w:r w:rsidR="00B34710" w:rsidRPr="00B34710">
        <w:rPr>
          <w:i/>
        </w:rPr>
        <w:t xml:space="preserve"> tính chất của Ca(NO</w:t>
      </w:r>
      <w:r w:rsidR="00B34710" w:rsidRPr="00B34710">
        <w:rPr>
          <w:i/>
          <w:vertAlign w:val="subscript"/>
        </w:rPr>
        <w:t>3</w:t>
      </w:r>
      <w:r w:rsidR="00B34710" w:rsidRPr="00B34710">
        <w:rPr>
          <w:i/>
        </w:rPr>
        <w:t>)</w:t>
      </w:r>
      <w:r w:rsidR="00B34710" w:rsidRPr="00B34710">
        <w:rPr>
          <w:i/>
          <w:vertAlign w:val="subscript"/>
        </w:rPr>
        <w:t>2</w:t>
      </w:r>
      <w:r w:rsidR="00B34710">
        <w:rPr>
          <w:i/>
          <w:vertAlign w:val="subscript"/>
        </w:rPr>
        <w:t xml:space="preserve"> </w:t>
      </w:r>
      <w:sdt>
        <w:sdtPr>
          <w:rPr>
            <w:i/>
            <w:vertAlign w:val="subscript"/>
          </w:rPr>
          <w:id w:val="793172253"/>
          <w:citation/>
        </w:sdtPr>
        <w:sdtContent>
          <w:r w:rsidR="00B34710">
            <w:rPr>
              <w:i/>
              <w:vertAlign w:val="subscript"/>
            </w:rPr>
            <w:fldChar w:fldCharType="begin"/>
          </w:r>
          <w:r w:rsidR="00B34710">
            <w:rPr>
              <w:i/>
              <w:vertAlign w:val="subscript"/>
            </w:rPr>
            <w:instrText xml:space="preserve"> CITATION Uni98 \l 1033 </w:instrText>
          </w:r>
          <w:r w:rsidR="00B34710">
            <w:rPr>
              <w:i/>
              <w:vertAlign w:val="subscript"/>
            </w:rPr>
            <w:fldChar w:fldCharType="separate"/>
          </w:r>
          <w:r w:rsidR="00B34710" w:rsidRPr="00B34710">
            <w:rPr>
              <w:noProof/>
            </w:rPr>
            <w:t>[2]</w:t>
          </w:r>
          <w:r w:rsidR="00B34710">
            <w:rPr>
              <w:i/>
              <w:vertAlign w:val="subscript"/>
            </w:rPr>
            <w:fldChar w:fldCharType="end"/>
          </w:r>
        </w:sdtContent>
      </w:sdt>
    </w:p>
    <w:tbl>
      <w:tblPr>
        <w:tblStyle w:val="TableGrid"/>
        <w:tblW w:w="0" w:type="auto"/>
        <w:tblLook w:val="04A0" w:firstRow="1" w:lastRow="0" w:firstColumn="1" w:lastColumn="0" w:noHBand="0" w:noVBand="1"/>
      </w:tblPr>
      <w:tblGrid>
        <w:gridCol w:w="4382"/>
        <w:gridCol w:w="4390"/>
      </w:tblGrid>
      <w:tr w:rsidR="006F3AB5" w:rsidRPr="009E169A" w:rsidTr="00423E6B">
        <w:tc>
          <w:tcPr>
            <w:tcW w:w="4508" w:type="dxa"/>
            <w:vAlign w:val="center"/>
          </w:tcPr>
          <w:p w:rsidR="006F3AB5" w:rsidRPr="009E169A" w:rsidRDefault="006F3AB5" w:rsidP="00423E6B">
            <w:pPr>
              <w:rPr>
                <w:szCs w:val="26"/>
              </w:rPr>
            </w:pPr>
            <w:r w:rsidRPr="009E169A">
              <w:rPr>
                <w:szCs w:val="26"/>
              </w:rPr>
              <w:t>Công thức phân tử</w:t>
            </w:r>
          </w:p>
        </w:tc>
        <w:tc>
          <w:tcPr>
            <w:tcW w:w="4508" w:type="dxa"/>
            <w:vAlign w:val="center"/>
          </w:tcPr>
          <w:p w:rsidR="006F3AB5" w:rsidRPr="009E169A" w:rsidRDefault="006F3AB5" w:rsidP="00423E6B">
            <w:pPr>
              <w:rPr>
                <w:szCs w:val="26"/>
              </w:rPr>
            </w:pPr>
            <w:r w:rsidRPr="009E169A">
              <w:rPr>
                <w:szCs w:val="26"/>
              </w:rPr>
              <w:t>Ca(NO</w:t>
            </w:r>
            <w:r w:rsidRPr="009E169A">
              <w:rPr>
                <w:szCs w:val="26"/>
                <w:vertAlign w:val="subscript"/>
              </w:rPr>
              <w:t>3</w:t>
            </w:r>
            <w:r w:rsidRPr="009E169A">
              <w:rPr>
                <w:szCs w:val="26"/>
              </w:rPr>
              <w:t>)</w:t>
            </w:r>
            <w:r w:rsidRPr="009E169A">
              <w:rPr>
                <w:szCs w:val="26"/>
                <w:vertAlign w:val="subscript"/>
              </w:rPr>
              <w:t>2</w:t>
            </w:r>
          </w:p>
        </w:tc>
      </w:tr>
      <w:tr w:rsidR="006F3AB5" w:rsidRPr="009E169A" w:rsidTr="00423E6B">
        <w:tc>
          <w:tcPr>
            <w:tcW w:w="4508" w:type="dxa"/>
            <w:vAlign w:val="center"/>
          </w:tcPr>
          <w:p w:rsidR="006F3AB5" w:rsidRPr="009E169A" w:rsidRDefault="006F3AB5" w:rsidP="00423E6B">
            <w:pPr>
              <w:rPr>
                <w:szCs w:val="26"/>
              </w:rPr>
            </w:pPr>
            <w:r w:rsidRPr="009E169A">
              <w:rPr>
                <w:szCs w:val="26"/>
              </w:rPr>
              <w:t>Khối lượng phân tử</w:t>
            </w:r>
          </w:p>
        </w:tc>
        <w:tc>
          <w:tcPr>
            <w:tcW w:w="4508" w:type="dxa"/>
            <w:vAlign w:val="center"/>
          </w:tcPr>
          <w:p w:rsidR="006F3AB5" w:rsidRPr="009E169A" w:rsidRDefault="006F3AB5" w:rsidP="00423E6B">
            <w:pPr>
              <w:rPr>
                <w:szCs w:val="26"/>
              </w:rPr>
            </w:pPr>
            <w:r w:rsidRPr="009E169A">
              <w:rPr>
                <w:szCs w:val="26"/>
              </w:rPr>
              <w:t>164,10 kg/mol</w:t>
            </w:r>
          </w:p>
        </w:tc>
      </w:tr>
      <w:tr w:rsidR="006F3AB5" w:rsidRPr="009E169A" w:rsidTr="00423E6B">
        <w:tc>
          <w:tcPr>
            <w:tcW w:w="4508" w:type="dxa"/>
            <w:vAlign w:val="center"/>
          </w:tcPr>
          <w:p w:rsidR="006F3AB5" w:rsidRPr="009E169A" w:rsidRDefault="006F3AB5" w:rsidP="00423E6B">
            <w:pPr>
              <w:rPr>
                <w:szCs w:val="26"/>
              </w:rPr>
            </w:pPr>
            <w:r w:rsidRPr="009E169A">
              <w:rPr>
                <w:szCs w:val="26"/>
              </w:rPr>
              <w:t>Màu</w:t>
            </w:r>
          </w:p>
        </w:tc>
        <w:tc>
          <w:tcPr>
            <w:tcW w:w="4508" w:type="dxa"/>
            <w:vAlign w:val="center"/>
          </w:tcPr>
          <w:p w:rsidR="006F3AB5" w:rsidRPr="009E169A" w:rsidRDefault="006F3AB5" w:rsidP="00423E6B">
            <w:pPr>
              <w:rPr>
                <w:szCs w:val="26"/>
              </w:rPr>
            </w:pPr>
            <w:r w:rsidRPr="009E169A">
              <w:rPr>
                <w:szCs w:val="26"/>
              </w:rPr>
              <w:t>Trắng</w:t>
            </w:r>
          </w:p>
        </w:tc>
      </w:tr>
      <w:tr w:rsidR="006F3AB5" w:rsidRPr="009E169A" w:rsidTr="00423E6B">
        <w:tc>
          <w:tcPr>
            <w:tcW w:w="4508" w:type="dxa"/>
            <w:vAlign w:val="center"/>
          </w:tcPr>
          <w:p w:rsidR="006F3AB5" w:rsidRPr="009E169A" w:rsidRDefault="006F3AB5" w:rsidP="00423E6B">
            <w:pPr>
              <w:rPr>
                <w:szCs w:val="26"/>
              </w:rPr>
            </w:pPr>
            <w:r w:rsidRPr="009E169A">
              <w:rPr>
                <w:szCs w:val="26"/>
              </w:rPr>
              <w:t>Nhiệt độ nóng chảy</w:t>
            </w:r>
          </w:p>
        </w:tc>
        <w:tc>
          <w:tcPr>
            <w:tcW w:w="4508" w:type="dxa"/>
            <w:vAlign w:val="center"/>
          </w:tcPr>
          <w:p w:rsidR="006F3AB5" w:rsidRPr="009E169A" w:rsidRDefault="006F3AB5" w:rsidP="00423E6B">
            <w:pPr>
              <w:rPr>
                <w:szCs w:val="26"/>
              </w:rPr>
            </w:pPr>
            <w:r w:rsidRPr="009E169A">
              <w:rPr>
                <w:szCs w:val="26"/>
              </w:rPr>
              <w:t>555,7</w:t>
            </w:r>
            <w:r w:rsidRPr="009E169A">
              <w:rPr>
                <w:szCs w:val="26"/>
                <w:vertAlign w:val="superscript"/>
              </w:rPr>
              <w:t>o</w:t>
            </w:r>
            <w:r w:rsidRPr="009E169A">
              <w:rPr>
                <w:szCs w:val="26"/>
              </w:rPr>
              <w:t>C</w:t>
            </w:r>
          </w:p>
        </w:tc>
      </w:tr>
      <w:tr w:rsidR="006F3AB5" w:rsidRPr="009E169A" w:rsidTr="00423E6B">
        <w:tc>
          <w:tcPr>
            <w:tcW w:w="4508" w:type="dxa"/>
            <w:vAlign w:val="center"/>
          </w:tcPr>
          <w:p w:rsidR="006F3AB5" w:rsidRPr="009E169A" w:rsidRDefault="006F3AB5" w:rsidP="00423E6B">
            <w:pPr>
              <w:rPr>
                <w:szCs w:val="26"/>
              </w:rPr>
            </w:pPr>
            <w:r w:rsidRPr="009E169A">
              <w:rPr>
                <w:szCs w:val="26"/>
              </w:rPr>
              <w:t>Khối lượng riêng</w:t>
            </w:r>
          </w:p>
        </w:tc>
        <w:tc>
          <w:tcPr>
            <w:tcW w:w="4508" w:type="dxa"/>
            <w:vAlign w:val="center"/>
          </w:tcPr>
          <w:p w:rsidR="006F3AB5" w:rsidRPr="009E169A" w:rsidRDefault="006F3AB5" w:rsidP="00423E6B">
            <w:pPr>
              <w:rPr>
                <w:szCs w:val="26"/>
              </w:rPr>
            </w:pPr>
            <w:r w:rsidRPr="009E169A">
              <w:rPr>
                <w:szCs w:val="26"/>
              </w:rPr>
              <w:t>2,36 kg/m</w:t>
            </w:r>
            <w:r w:rsidRPr="009E169A">
              <w:rPr>
                <w:szCs w:val="26"/>
                <w:vertAlign w:val="superscript"/>
              </w:rPr>
              <w:t>3</w:t>
            </w:r>
            <w:r w:rsidRPr="009E169A">
              <w:rPr>
                <w:szCs w:val="26"/>
              </w:rPr>
              <w:t xml:space="preserve"> ở 20</w:t>
            </w:r>
            <w:r w:rsidRPr="009E169A">
              <w:rPr>
                <w:szCs w:val="26"/>
                <w:vertAlign w:val="superscript"/>
              </w:rPr>
              <w:t>o</w:t>
            </w:r>
            <w:r w:rsidRPr="009E169A">
              <w:rPr>
                <w:szCs w:val="26"/>
              </w:rPr>
              <w:t>C</w:t>
            </w:r>
          </w:p>
        </w:tc>
      </w:tr>
      <w:tr w:rsidR="006F3AB5" w:rsidRPr="009E169A" w:rsidTr="00423E6B">
        <w:tc>
          <w:tcPr>
            <w:tcW w:w="4508" w:type="dxa"/>
            <w:vAlign w:val="center"/>
          </w:tcPr>
          <w:p w:rsidR="006F3AB5" w:rsidRPr="009E169A" w:rsidRDefault="006F3AB5" w:rsidP="00423E6B">
            <w:pPr>
              <w:rPr>
                <w:szCs w:val="26"/>
              </w:rPr>
            </w:pPr>
            <w:r w:rsidRPr="009E169A">
              <w:rPr>
                <w:szCs w:val="26"/>
              </w:rPr>
              <w:t>Độ hòa tan (g/100g nước)</w:t>
            </w:r>
          </w:p>
          <w:p w:rsidR="006F3AB5" w:rsidRPr="009E169A" w:rsidRDefault="006F3AB5" w:rsidP="00423E6B">
            <w:pPr>
              <w:rPr>
                <w:szCs w:val="26"/>
              </w:rPr>
            </w:pPr>
            <w:r w:rsidRPr="009E169A">
              <w:rPr>
                <w:szCs w:val="26"/>
              </w:rPr>
              <w:t>Ở 0</w:t>
            </w:r>
            <w:r w:rsidRPr="009E169A">
              <w:rPr>
                <w:szCs w:val="26"/>
                <w:vertAlign w:val="superscript"/>
              </w:rPr>
              <w:t>o</w:t>
            </w:r>
            <w:r w:rsidRPr="009E169A">
              <w:rPr>
                <w:szCs w:val="26"/>
              </w:rPr>
              <w:t>C</w:t>
            </w:r>
          </w:p>
          <w:p w:rsidR="006F3AB5" w:rsidRPr="009E169A" w:rsidRDefault="006F3AB5" w:rsidP="00423E6B">
            <w:pPr>
              <w:rPr>
                <w:szCs w:val="26"/>
              </w:rPr>
            </w:pPr>
            <w:r w:rsidRPr="009E169A">
              <w:rPr>
                <w:szCs w:val="26"/>
              </w:rPr>
              <w:t>Ở 100</w:t>
            </w:r>
            <w:r w:rsidRPr="009E169A">
              <w:rPr>
                <w:szCs w:val="26"/>
                <w:vertAlign w:val="superscript"/>
              </w:rPr>
              <w:t>o</w:t>
            </w:r>
            <w:r w:rsidRPr="009E169A">
              <w:rPr>
                <w:szCs w:val="26"/>
              </w:rPr>
              <w:t>C</w:t>
            </w:r>
          </w:p>
          <w:p w:rsidR="006F3AB5" w:rsidRPr="009E169A" w:rsidRDefault="006F3AB5" w:rsidP="00423E6B">
            <w:pPr>
              <w:rPr>
                <w:szCs w:val="26"/>
              </w:rPr>
            </w:pPr>
            <w:r w:rsidRPr="009E169A">
              <w:rPr>
                <w:szCs w:val="26"/>
              </w:rPr>
              <w:t>Ở 150</w:t>
            </w:r>
            <w:r w:rsidRPr="009E169A">
              <w:rPr>
                <w:szCs w:val="26"/>
                <w:vertAlign w:val="superscript"/>
              </w:rPr>
              <w:t>o</w:t>
            </w:r>
            <w:r w:rsidRPr="009E169A">
              <w:rPr>
                <w:szCs w:val="26"/>
              </w:rPr>
              <w:t>C</w:t>
            </w:r>
          </w:p>
        </w:tc>
        <w:tc>
          <w:tcPr>
            <w:tcW w:w="4508" w:type="dxa"/>
            <w:vAlign w:val="center"/>
          </w:tcPr>
          <w:p w:rsidR="006F3AB5" w:rsidRPr="009E169A" w:rsidRDefault="006F3AB5" w:rsidP="00423E6B">
            <w:pPr>
              <w:rPr>
                <w:szCs w:val="26"/>
              </w:rPr>
            </w:pPr>
          </w:p>
          <w:p w:rsidR="006F3AB5" w:rsidRPr="009E169A" w:rsidRDefault="006F3AB5" w:rsidP="00423E6B">
            <w:pPr>
              <w:rPr>
                <w:szCs w:val="26"/>
              </w:rPr>
            </w:pPr>
            <w:r w:rsidRPr="009E169A">
              <w:rPr>
                <w:szCs w:val="26"/>
              </w:rPr>
              <w:t>50,5%</w:t>
            </w:r>
          </w:p>
          <w:p w:rsidR="006F3AB5" w:rsidRPr="009E169A" w:rsidRDefault="006F3AB5" w:rsidP="00423E6B">
            <w:pPr>
              <w:rPr>
                <w:szCs w:val="26"/>
              </w:rPr>
            </w:pPr>
            <w:r w:rsidRPr="009E169A">
              <w:rPr>
                <w:szCs w:val="26"/>
              </w:rPr>
              <w:t>78,4%</w:t>
            </w:r>
          </w:p>
          <w:p w:rsidR="006F3AB5" w:rsidRPr="009E169A" w:rsidRDefault="006F3AB5" w:rsidP="00423E6B">
            <w:pPr>
              <w:rPr>
                <w:szCs w:val="26"/>
              </w:rPr>
            </w:pPr>
            <w:r w:rsidRPr="009E169A">
              <w:rPr>
                <w:szCs w:val="26"/>
              </w:rPr>
              <w:t>79,0%</w:t>
            </w:r>
          </w:p>
        </w:tc>
      </w:tr>
      <w:tr w:rsidR="006F3AB5" w:rsidRPr="009E169A" w:rsidTr="00423E6B">
        <w:tc>
          <w:tcPr>
            <w:tcW w:w="4508" w:type="dxa"/>
            <w:vAlign w:val="center"/>
          </w:tcPr>
          <w:p w:rsidR="006F3AB5" w:rsidRPr="009E169A" w:rsidRDefault="006F3AB5" w:rsidP="00423E6B">
            <w:pPr>
              <w:rPr>
                <w:szCs w:val="26"/>
              </w:rPr>
            </w:pPr>
            <w:r w:rsidRPr="009E169A">
              <w:rPr>
                <w:szCs w:val="26"/>
              </w:rPr>
              <w:t>Độ ẩm tương đối tới hạn</w:t>
            </w:r>
          </w:p>
          <w:p w:rsidR="006F3AB5" w:rsidRPr="009E169A" w:rsidRDefault="006F3AB5" w:rsidP="00423E6B">
            <w:pPr>
              <w:rPr>
                <w:szCs w:val="26"/>
              </w:rPr>
            </w:pPr>
            <w:r w:rsidRPr="009E169A">
              <w:rPr>
                <w:szCs w:val="26"/>
              </w:rPr>
              <w:t>Ở 20</w:t>
            </w:r>
            <w:r w:rsidRPr="009E169A">
              <w:rPr>
                <w:szCs w:val="26"/>
                <w:vertAlign w:val="superscript"/>
              </w:rPr>
              <w:t>o</w:t>
            </w:r>
            <w:r w:rsidRPr="009E169A">
              <w:rPr>
                <w:szCs w:val="26"/>
              </w:rPr>
              <w:t>C</w:t>
            </w:r>
          </w:p>
          <w:p w:rsidR="006F3AB5" w:rsidRPr="009E169A" w:rsidRDefault="006F3AB5" w:rsidP="00423E6B">
            <w:pPr>
              <w:rPr>
                <w:szCs w:val="26"/>
              </w:rPr>
            </w:pPr>
            <w:r w:rsidRPr="009E169A">
              <w:rPr>
                <w:szCs w:val="26"/>
              </w:rPr>
              <w:t>Ở 30</w:t>
            </w:r>
            <w:r w:rsidRPr="009E169A">
              <w:rPr>
                <w:szCs w:val="26"/>
                <w:vertAlign w:val="superscript"/>
              </w:rPr>
              <w:t>o</w:t>
            </w:r>
            <w:r w:rsidRPr="009E169A">
              <w:rPr>
                <w:szCs w:val="26"/>
              </w:rPr>
              <w:t>C</w:t>
            </w:r>
          </w:p>
        </w:tc>
        <w:tc>
          <w:tcPr>
            <w:tcW w:w="4508" w:type="dxa"/>
            <w:vAlign w:val="center"/>
          </w:tcPr>
          <w:p w:rsidR="006F3AB5" w:rsidRPr="009E169A" w:rsidRDefault="006F3AB5" w:rsidP="00423E6B">
            <w:pPr>
              <w:rPr>
                <w:szCs w:val="26"/>
              </w:rPr>
            </w:pPr>
          </w:p>
          <w:p w:rsidR="006F3AB5" w:rsidRPr="009E169A" w:rsidRDefault="006F3AB5" w:rsidP="00423E6B">
            <w:pPr>
              <w:rPr>
                <w:szCs w:val="26"/>
              </w:rPr>
            </w:pPr>
            <w:r w:rsidRPr="009E169A">
              <w:rPr>
                <w:szCs w:val="26"/>
              </w:rPr>
              <w:t>54,8%</w:t>
            </w:r>
          </w:p>
          <w:p w:rsidR="006F3AB5" w:rsidRPr="009E169A" w:rsidRDefault="006F3AB5" w:rsidP="00423E6B">
            <w:pPr>
              <w:rPr>
                <w:szCs w:val="26"/>
              </w:rPr>
            </w:pPr>
            <w:r w:rsidRPr="009E169A">
              <w:rPr>
                <w:szCs w:val="26"/>
              </w:rPr>
              <w:t>46,7%</w:t>
            </w:r>
          </w:p>
        </w:tc>
      </w:tr>
      <w:tr w:rsidR="006F3AB5" w:rsidRPr="009E169A" w:rsidTr="00423E6B">
        <w:tc>
          <w:tcPr>
            <w:tcW w:w="4508" w:type="dxa"/>
            <w:vAlign w:val="center"/>
          </w:tcPr>
          <w:p w:rsidR="006F3AB5" w:rsidRPr="009E169A" w:rsidRDefault="006F3AB5" w:rsidP="00423E6B">
            <w:pPr>
              <w:rPr>
                <w:szCs w:val="26"/>
              </w:rPr>
            </w:pPr>
            <w:r w:rsidRPr="009E169A">
              <w:rPr>
                <w:szCs w:val="26"/>
              </w:rPr>
              <w:t>Hình dạng</w:t>
            </w:r>
          </w:p>
        </w:tc>
        <w:tc>
          <w:tcPr>
            <w:tcW w:w="4508" w:type="dxa"/>
            <w:vAlign w:val="center"/>
          </w:tcPr>
          <w:p w:rsidR="006F3AB5" w:rsidRPr="009E169A" w:rsidRDefault="006F3AB5" w:rsidP="00423E6B">
            <w:pPr>
              <w:rPr>
                <w:szCs w:val="26"/>
              </w:rPr>
            </w:pPr>
            <w:r w:rsidRPr="009E169A">
              <w:rPr>
                <w:szCs w:val="26"/>
              </w:rPr>
              <w:t>Tinh thể</w:t>
            </w:r>
          </w:p>
        </w:tc>
      </w:tr>
    </w:tbl>
    <w:p w:rsidR="006F3AB5" w:rsidRPr="009E169A" w:rsidRDefault="006F3AB5" w:rsidP="006F3AB5">
      <w:pPr>
        <w:rPr>
          <w:b/>
          <w:szCs w:val="26"/>
        </w:rPr>
      </w:pPr>
    </w:p>
    <w:p w:rsidR="006F3AB5" w:rsidRPr="009E169A" w:rsidRDefault="006F3AB5" w:rsidP="003C39B9">
      <w:pPr>
        <w:ind w:firstLine="360"/>
        <w:rPr>
          <w:szCs w:val="26"/>
        </w:rPr>
      </w:pPr>
      <w:r w:rsidRPr="009E169A">
        <w:rPr>
          <w:szCs w:val="26"/>
        </w:rPr>
        <w:t>Bằng cách thêm Amoni Nitrat, muối kép được tạo thành là: 5Ca(NO</w:t>
      </w:r>
      <w:r w:rsidRPr="009E169A">
        <w:rPr>
          <w:szCs w:val="26"/>
          <w:vertAlign w:val="subscript"/>
        </w:rPr>
        <w:t>3</w:t>
      </w:r>
      <w:r w:rsidRPr="009E169A">
        <w:rPr>
          <w:szCs w:val="26"/>
        </w:rPr>
        <w:t>)</w:t>
      </w:r>
      <w:r w:rsidRPr="009E169A">
        <w:rPr>
          <w:szCs w:val="26"/>
          <w:vertAlign w:val="subscript"/>
        </w:rPr>
        <w:t>2</w:t>
      </w:r>
      <w:r w:rsidRPr="009E169A">
        <w:rPr>
          <w:szCs w:val="26"/>
        </w:rPr>
        <w:t>.NH</w:t>
      </w:r>
      <w:r w:rsidRPr="009E169A">
        <w:rPr>
          <w:szCs w:val="26"/>
          <w:vertAlign w:val="subscript"/>
        </w:rPr>
        <w:t>4</w:t>
      </w:r>
      <w:r w:rsidRPr="009E169A">
        <w:rPr>
          <w:szCs w:val="26"/>
        </w:rPr>
        <w:t>NO</w:t>
      </w:r>
      <w:r w:rsidRPr="009E169A">
        <w:rPr>
          <w:szCs w:val="26"/>
          <w:vertAlign w:val="subscript"/>
        </w:rPr>
        <w:t>3.</w:t>
      </w:r>
      <w:r w:rsidRPr="009E169A">
        <w:rPr>
          <w:szCs w:val="26"/>
        </w:rPr>
        <w:t>10H</w:t>
      </w:r>
      <w:r w:rsidRPr="009E169A">
        <w:rPr>
          <w:szCs w:val="26"/>
          <w:vertAlign w:val="subscript"/>
        </w:rPr>
        <w:t>2</w:t>
      </w:r>
      <w:r w:rsidRPr="009E169A">
        <w:rPr>
          <w:szCs w:val="26"/>
        </w:rPr>
        <w:t>O được tạo thành:</w:t>
      </w:r>
    </w:p>
    <w:p w:rsidR="006F3AB5" w:rsidRPr="009E169A" w:rsidRDefault="006F3AB5" w:rsidP="006F3AB5">
      <w:pPr>
        <w:pStyle w:val="ListParagraph"/>
        <w:numPr>
          <w:ilvl w:val="0"/>
          <w:numId w:val="6"/>
        </w:numPr>
        <w:spacing w:before="0" w:after="160" w:line="259" w:lineRule="auto"/>
        <w:rPr>
          <w:szCs w:val="26"/>
        </w:rPr>
      </w:pPr>
      <w:r w:rsidRPr="009E169A">
        <w:rPr>
          <w:szCs w:val="26"/>
        </w:rPr>
        <w:t>Nhiệt độ nóng chảy của muối kép: 100</w:t>
      </w:r>
      <w:r w:rsidRPr="009E169A">
        <w:rPr>
          <w:szCs w:val="26"/>
          <w:vertAlign w:val="superscript"/>
        </w:rPr>
        <w:t xml:space="preserve"> o</w:t>
      </w:r>
      <w:r w:rsidRPr="009E169A">
        <w:rPr>
          <w:szCs w:val="26"/>
        </w:rPr>
        <w:t>C - 105</w:t>
      </w:r>
      <w:r w:rsidRPr="009E169A">
        <w:rPr>
          <w:szCs w:val="26"/>
          <w:vertAlign w:val="superscript"/>
        </w:rPr>
        <w:t xml:space="preserve"> o</w:t>
      </w:r>
      <w:r w:rsidRPr="009E169A">
        <w:rPr>
          <w:szCs w:val="26"/>
        </w:rPr>
        <w:t>C</w:t>
      </w:r>
    </w:p>
    <w:p w:rsidR="006F3AB5" w:rsidRPr="009E169A" w:rsidRDefault="006F3AB5" w:rsidP="006F3AB5">
      <w:pPr>
        <w:pStyle w:val="ListParagraph"/>
        <w:numPr>
          <w:ilvl w:val="0"/>
          <w:numId w:val="6"/>
        </w:numPr>
        <w:spacing w:before="0" w:after="160" w:line="259" w:lineRule="auto"/>
        <w:rPr>
          <w:szCs w:val="26"/>
        </w:rPr>
      </w:pPr>
      <w:r w:rsidRPr="009E169A">
        <w:rPr>
          <w:szCs w:val="26"/>
        </w:rPr>
        <w:t>Gía trị pH: 6 – 6,5</w:t>
      </w:r>
    </w:p>
    <w:p w:rsidR="006F3AB5" w:rsidRDefault="006F3AB5" w:rsidP="00803FC6">
      <w:pPr>
        <w:pStyle w:val="Heading2"/>
      </w:pPr>
      <w:bookmarkStart w:id="31" w:name="_Toc69330481"/>
      <w:r w:rsidRPr="009E169A">
        <w:t>Đặc điểm kĩ thuật của phân calcium nitrate:</w:t>
      </w:r>
      <w:bookmarkEnd w:id="31"/>
    </w:p>
    <w:p w:rsidR="00064857" w:rsidRPr="00064857" w:rsidRDefault="00064857" w:rsidP="00064857">
      <w:pPr>
        <w:rPr>
          <w:i/>
          <w:vertAlign w:val="subscript"/>
        </w:rPr>
      </w:pPr>
      <w:r w:rsidRPr="00064857">
        <w:rPr>
          <w:i/>
        </w:rPr>
        <w:t>Bảng 4.1 đặc điểm kĩ thuật của Ca(NO</w:t>
      </w:r>
      <w:r w:rsidRPr="00064857">
        <w:rPr>
          <w:i/>
          <w:vertAlign w:val="subscript"/>
        </w:rPr>
        <w:t>3</w:t>
      </w:r>
      <w:r w:rsidRPr="00064857">
        <w:rPr>
          <w:i/>
        </w:rPr>
        <w:t>)</w:t>
      </w:r>
      <w:r w:rsidRPr="00064857">
        <w:rPr>
          <w:i/>
          <w:vertAlign w:val="subscript"/>
        </w:rPr>
        <w:t>2</w:t>
      </w:r>
      <w:sdt>
        <w:sdtPr>
          <w:rPr>
            <w:i/>
            <w:vertAlign w:val="subscript"/>
          </w:rPr>
          <w:id w:val="-820275078"/>
          <w:citation/>
        </w:sdtPr>
        <w:sdtContent>
          <w:r>
            <w:rPr>
              <w:i/>
              <w:vertAlign w:val="subscript"/>
            </w:rPr>
            <w:fldChar w:fldCharType="begin"/>
          </w:r>
          <w:r>
            <w:rPr>
              <w:i/>
              <w:vertAlign w:val="subscript"/>
            </w:rPr>
            <w:instrText xml:space="preserve"> CITATION Uni98 \l 1033 </w:instrText>
          </w:r>
          <w:r>
            <w:rPr>
              <w:i/>
              <w:vertAlign w:val="subscript"/>
            </w:rPr>
            <w:fldChar w:fldCharType="separate"/>
          </w:r>
          <w:r>
            <w:rPr>
              <w:i/>
              <w:noProof/>
              <w:vertAlign w:val="subscript"/>
            </w:rPr>
            <w:t xml:space="preserve"> </w:t>
          </w:r>
          <w:r w:rsidRPr="00064857">
            <w:rPr>
              <w:noProof/>
            </w:rPr>
            <w:t>[2]</w:t>
          </w:r>
          <w:r>
            <w:rPr>
              <w:i/>
              <w:vertAlign w:val="subscript"/>
            </w:rPr>
            <w:fldChar w:fldCharType="end"/>
          </w:r>
        </w:sdtContent>
      </w:sdt>
    </w:p>
    <w:tbl>
      <w:tblPr>
        <w:tblStyle w:val="TableGrid"/>
        <w:tblW w:w="0" w:type="auto"/>
        <w:tblLook w:val="04A0" w:firstRow="1" w:lastRow="0" w:firstColumn="1" w:lastColumn="0" w:noHBand="0" w:noVBand="1"/>
      </w:tblPr>
      <w:tblGrid>
        <w:gridCol w:w="4391"/>
        <w:gridCol w:w="4381"/>
      </w:tblGrid>
      <w:tr w:rsidR="006F3AB5" w:rsidRPr="009E169A" w:rsidTr="00423E6B">
        <w:tc>
          <w:tcPr>
            <w:tcW w:w="4508" w:type="dxa"/>
            <w:vAlign w:val="center"/>
          </w:tcPr>
          <w:p w:rsidR="006F3AB5" w:rsidRPr="009E169A" w:rsidRDefault="006F3AB5" w:rsidP="00423E6B">
            <w:pPr>
              <w:rPr>
                <w:szCs w:val="26"/>
              </w:rPr>
            </w:pPr>
            <w:r w:rsidRPr="009E169A">
              <w:rPr>
                <w:szCs w:val="26"/>
              </w:rPr>
              <w:t>Diện mạo</w:t>
            </w:r>
          </w:p>
        </w:tc>
        <w:tc>
          <w:tcPr>
            <w:tcW w:w="4508" w:type="dxa"/>
            <w:vAlign w:val="center"/>
          </w:tcPr>
          <w:p w:rsidR="006F3AB5" w:rsidRPr="009E169A" w:rsidRDefault="006F3AB5" w:rsidP="00423E6B">
            <w:pPr>
              <w:rPr>
                <w:szCs w:val="26"/>
              </w:rPr>
            </w:pPr>
            <w:r w:rsidRPr="009E169A">
              <w:rPr>
                <w:szCs w:val="26"/>
              </w:rPr>
              <w:t>Tinh thể hạt màu trắng hoặc dạng bột</w:t>
            </w:r>
          </w:p>
        </w:tc>
      </w:tr>
      <w:tr w:rsidR="006F3AB5" w:rsidRPr="009E169A" w:rsidTr="00423E6B">
        <w:tc>
          <w:tcPr>
            <w:tcW w:w="4508" w:type="dxa"/>
            <w:vAlign w:val="center"/>
          </w:tcPr>
          <w:p w:rsidR="006F3AB5" w:rsidRPr="009E169A" w:rsidRDefault="006F3AB5" w:rsidP="00423E6B">
            <w:pPr>
              <w:rPr>
                <w:szCs w:val="26"/>
              </w:rPr>
            </w:pPr>
            <w:r w:rsidRPr="009E169A">
              <w:rPr>
                <w:szCs w:val="26"/>
              </w:rPr>
              <w:t>Tổng hàm lượng N</w:t>
            </w:r>
          </w:p>
        </w:tc>
        <w:tc>
          <w:tcPr>
            <w:tcW w:w="4508" w:type="dxa"/>
            <w:vAlign w:val="center"/>
          </w:tcPr>
          <w:p w:rsidR="006F3AB5" w:rsidRPr="009E169A" w:rsidRDefault="006F3AB5" w:rsidP="00423E6B">
            <w:pPr>
              <w:rPr>
                <w:szCs w:val="26"/>
              </w:rPr>
            </w:pPr>
            <w:r w:rsidRPr="009E169A">
              <w:rPr>
                <w:szCs w:val="26"/>
              </w:rPr>
              <w:t>15,5%</w:t>
            </w:r>
          </w:p>
        </w:tc>
      </w:tr>
      <w:tr w:rsidR="006F3AB5" w:rsidRPr="009E169A" w:rsidTr="00423E6B">
        <w:tc>
          <w:tcPr>
            <w:tcW w:w="4508" w:type="dxa"/>
            <w:vAlign w:val="center"/>
          </w:tcPr>
          <w:p w:rsidR="006F3AB5" w:rsidRPr="009E169A" w:rsidRDefault="006F3AB5" w:rsidP="00423E6B">
            <w:pPr>
              <w:rPr>
                <w:szCs w:val="26"/>
              </w:rPr>
            </w:pPr>
            <w:r w:rsidRPr="009E169A">
              <w:rPr>
                <w:szCs w:val="26"/>
              </w:rPr>
              <w:t>Hàm lượng Ca(NO</w:t>
            </w:r>
            <w:r w:rsidRPr="009E169A">
              <w:rPr>
                <w:szCs w:val="26"/>
                <w:vertAlign w:val="subscript"/>
              </w:rPr>
              <w:t>3</w:t>
            </w:r>
            <w:r w:rsidRPr="009E169A">
              <w:rPr>
                <w:szCs w:val="26"/>
              </w:rPr>
              <w:t>)</w:t>
            </w:r>
            <w:r w:rsidRPr="009E169A">
              <w:rPr>
                <w:szCs w:val="26"/>
                <w:vertAlign w:val="subscript"/>
              </w:rPr>
              <w:t>2</w:t>
            </w:r>
          </w:p>
        </w:tc>
        <w:tc>
          <w:tcPr>
            <w:tcW w:w="4508" w:type="dxa"/>
            <w:vAlign w:val="center"/>
          </w:tcPr>
          <w:p w:rsidR="006F3AB5" w:rsidRPr="009E169A" w:rsidRDefault="006F3AB5" w:rsidP="00423E6B">
            <w:pPr>
              <w:rPr>
                <w:szCs w:val="26"/>
              </w:rPr>
            </w:pPr>
            <w:r w:rsidRPr="009E169A">
              <w:rPr>
                <w:szCs w:val="26"/>
              </w:rPr>
              <w:t>76,5 – 82%</w:t>
            </w:r>
          </w:p>
        </w:tc>
      </w:tr>
      <w:tr w:rsidR="006F3AB5" w:rsidRPr="009E169A" w:rsidTr="00423E6B">
        <w:tc>
          <w:tcPr>
            <w:tcW w:w="4508" w:type="dxa"/>
            <w:vAlign w:val="center"/>
          </w:tcPr>
          <w:p w:rsidR="006F3AB5" w:rsidRPr="009E169A" w:rsidRDefault="006F3AB5" w:rsidP="00423E6B">
            <w:pPr>
              <w:rPr>
                <w:szCs w:val="26"/>
              </w:rPr>
            </w:pPr>
            <w:r w:rsidRPr="009E169A">
              <w:rPr>
                <w:szCs w:val="26"/>
              </w:rPr>
              <w:t>Hàm lượng H</w:t>
            </w:r>
            <w:r w:rsidRPr="009E169A">
              <w:rPr>
                <w:szCs w:val="26"/>
                <w:vertAlign w:val="subscript"/>
              </w:rPr>
              <w:t>2</w:t>
            </w:r>
            <w:r w:rsidRPr="009E169A">
              <w:rPr>
                <w:szCs w:val="26"/>
              </w:rPr>
              <w:t>O</w:t>
            </w:r>
          </w:p>
        </w:tc>
        <w:tc>
          <w:tcPr>
            <w:tcW w:w="4508" w:type="dxa"/>
            <w:vAlign w:val="center"/>
          </w:tcPr>
          <w:p w:rsidR="006F3AB5" w:rsidRPr="009E169A" w:rsidRDefault="006F3AB5" w:rsidP="00423E6B">
            <w:pPr>
              <w:rPr>
                <w:szCs w:val="26"/>
              </w:rPr>
            </w:pPr>
            <w:r w:rsidRPr="009E169A">
              <w:rPr>
                <w:szCs w:val="26"/>
              </w:rPr>
              <w:t>12 – 17%</w:t>
            </w:r>
          </w:p>
        </w:tc>
      </w:tr>
      <w:tr w:rsidR="006F3AB5" w:rsidRPr="009E169A" w:rsidTr="00423E6B">
        <w:tc>
          <w:tcPr>
            <w:tcW w:w="4508" w:type="dxa"/>
            <w:vAlign w:val="center"/>
          </w:tcPr>
          <w:p w:rsidR="006F3AB5" w:rsidRPr="009E169A" w:rsidRDefault="006F3AB5" w:rsidP="00423E6B">
            <w:pPr>
              <w:rPr>
                <w:szCs w:val="26"/>
              </w:rPr>
            </w:pPr>
            <w:r w:rsidRPr="009E169A">
              <w:rPr>
                <w:szCs w:val="26"/>
              </w:rPr>
              <w:t>Độ cứng:</w:t>
            </w:r>
          </w:p>
          <w:p w:rsidR="006F3AB5" w:rsidRPr="009E169A" w:rsidRDefault="006F3AB5" w:rsidP="00423E6B">
            <w:pPr>
              <w:rPr>
                <w:szCs w:val="26"/>
              </w:rPr>
            </w:pPr>
            <w:r w:rsidRPr="009E169A">
              <w:rPr>
                <w:szCs w:val="26"/>
              </w:rPr>
              <w:t>Trong quặng</w:t>
            </w:r>
          </w:p>
          <w:p w:rsidR="006F3AB5" w:rsidRPr="009E169A" w:rsidRDefault="006F3AB5" w:rsidP="00423E6B">
            <w:pPr>
              <w:rPr>
                <w:szCs w:val="26"/>
              </w:rPr>
            </w:pPr>
            <w:r w:rsidRPr="009E169A">
              <w:rPr>
                <w:szCs w:val="26"/>
              </w:rPr>
              <w:lastRenderedPageBreak/>
              <w:t>Hạt trống</w:t>
            </w:r>
          </w:p>
          <w:p w:rsidR="006F3AB5" w:rsidRPr="009E169A" w:rsidRDefault="006F3AB5" w:rsidP="00423E6B">
            <w:pPr>
              <w:rPr>
                <w:szCs w:val="26"/>
              </w:rPr>
            </w:pPr>
            <w:r w:rsidRPr="009E169A">
              <w:rPr>
                <w:szCs w:val="26"/>
              </w:rPr>
              <w:t>Hạt pudmill</w:t>
            </w:r>
          </w:p>
        </w:tc>
        <w:tc>
          <w:tcPr>
            <w:tcW w:w="4508" w:type="dxa"/>
            <w:vAlign w:val="center"/>
          </w:tcPr>
          <w:p w:rsidR="006F3AB5" w:rsidRPr="009E169A" w:rsidRDefault="006F3AB5" w:rsidP="00423E6B">
            <w:pPr>
              <w:rPr>
                <w:szCs w:val="26"/>
              </w:rPr>
            </w:pPr>
          </w:p>
          <w:p w:rsidR="006F3AB5" w:rsidRPr="009E169A" w:rsidRDefault="006F3AB5" w:rsidP="00423E6B">
            <w:pPr>
              <w:rPr>
                <w:szCs w:val="26"/>
                <w:shd w:val="clear" w:color="auto" w:fill="FFFFFF"/>
              </w:rPr>
            </w:pPr>
            <w:r w:rsidRPr="009E169A">
              <w:rPr>
                <w:szCs w:val="26"/>
              </w:rPr>
              <w:t xml:space="preserve">2,0 </w:t>
            </w:r>
            <w:r w:rsidRPr="009E169A">
              <w:rPr>
                <w:szCs w:val="26"/>
                <w:shd w:val="clear" w:color="auto" w:fill="FFFFFF"/>
              </w:rPr>
              <w:t>± 0,5 kg/hạt</w:t>
            </w:r>
          </w:p>
          <w:p w:rsidR="006F3AB5" w:rsidRPr="009E169A" w:rsidRDefault="006F3AB5" w:rsidP="00423E6B">
            <w:pPr>
              <w:rPr>
                <w:szCs w:val="26"/>
                <w:shd w:val="clear" w:color="auto" w:fill="FFFFFF"/>
              </w:rPr>
            </w:pPr>
            <w:r w:rsidRPr="009E169A">
              <w:rPr>
                <w:szCs w:val="26"/>
              </w:rPr>
              <w:lastRenderedPageBreak/>
              <w:t xml:space="preserve">3,0 </w:t>
            </w:r>
            <w:r w:rsidRPr="009E169A">
              <w:rPr>
                <w:szCs w:val="26"/>
                <w:shd w:val="clear" w:color="auto" w:fill="FFFFFF"/>
              </w:rPr>
              <w:t>± 0,5 kg/hạt</w:t>
            </w:r>
          </w:p>
          <w:p w:rsidR="006F3AB5" w:rsidRPr="009E169A" w:rsidRDefault="006F3AB5" w:rsidP="00423E6B">
            <w:pPr>
              <w:rPr>
                <w:szCs w:val="26"/>
                <w:shd w:val="clear" w:color="auto" w:fill="FFFFFF"/>
              </w:rPr>
            </w:pPr>
            <w:r w:rsidRPr="009E169A">
              <w:rPr>
                <w:szCs w:val="26"/>
              </w:rPr>
              <w:t xml:space="preserve">3,5 </w:t>
            </w:r>
            <w:r w:rsidRPr="009E169A">
              <w:rPr>
                <w:szCs w:val="26"/>
                <w:shd w:val="clear" w:color="auto" w:fill="FFFFFF"/>
              </w:rPr>
              <w:t>± 0,5 kg/hạt</w:t>
            </w:r>
          </w:p>
        </w:tc>
      </w:tr>
      <w:tr w:rsidR="006F3AB5" w:rsidRPr="009E169A" w:rsidTr="00423E6B">
        <w:tc>
          <w:tcPr>
            <w:tcW w:w="4508" w:type="dxa"/>
            <w:vAlign w:val="center"/>
          </w:tcPr>
          <w:p w:rsidR="006F3AB5" w:rsidRPr="009E169A" w:rsidRDefault="006F3AB5" w:rsidP="00423E6B">
            <w:pPr>
              <w:rPr>
                <w:szCs w:val="26"/>
              </w:rPr>
            </w:pPr>
            <w:r w:rsidRPr="009E169A">
              <w:rPr>
                <w:szCs w:val="26"/>
              </w:rPr>
              <w:lastRenderedPageBreak/>
              <w:t>Tỷ lệ qua sàng của hạt:</w:t>
            </w:r>
          </w:p>
          <w:p w:rsidR="006F3AB5" w:rsidRPr="009E169A" w:rsidRDefault="006F3AB5" w:rsidP="00423E6B">
            <w:pPr>
              <w:rPr>
                <w:szCs w:val="26"/>
              </w:rPr>
            </w:pPr>
            <w:r w:rsidRPr="009E169A">
              <w:rPr>
                <w:szCs w:val="26"/>
              </w:rPr>
              <w:t>Phiến nhỏ</w:t>
            </w:r>
          </w:p>
          <w:p w:rsidR="006F3AB5" w:rsidRPr="009E169A" w:rsidRDefault="006F3AB5" w:rsidP="00423E6B">
            <w:pPr>
              <w:rPr>
                <w:szCs w:val="26"/>
              </w:rPr>
            </w:pPr>
            <w:r w:rsidRPr="009E169A">
              <w:rPr>
                <w:szCs w:val="26"/>
              </w:rPr>
              <w:t>Hạt nhỏ</w:t>
            </w:r>
          </w:p>
          <w:p w:rsidR="006F3AB5" w:rsidRPr="009E169A" w:rsidRDefault="006F3AB5" w:rsidP="00423E6B">
            <w:pPr>
              <w:rPr>
                <w:szCs w:val="26"/>
              </w:rPr>
            </w:pPr>
            <w:r w:rsidRPr="009E169A">
              <w:rPr>
                <w:szCs w:val="26"/>
              </w:rPr>
              <w:t>Prills</w:t>
            </w:r>
          </w:p>
        </w:tc>
        <w:tc>
          <w:tcPr>
            <w:tcW w:w="4508" w:type="dxa"/>
            <w:vAlign w:val="center"/>
          </w:tcPr>
          <w:p w:rsidR="006F3AB5" w:rsidRPr="009E169A" w:rsidRDefault="006F3AB5" w:rsidP="00423E6B">
            <w:pPr>
              <w:rPr>
                <w:szCs w:val="26"/>
              </w:rPr>
            </w:pPr>
          </w:p>
          <w:p w:rsidR="006F3AB5" w:rsidRPr="009E169A" w:rsidRDefault="006F3AB5" w:rsidP="00423E6B">
            <w:pPr>
              <w:rPr>
                <w:szCs w:val="26"/>
              </w:rPr>
            </w:pPr>
            <w:r w:rsidRPr="009E169A">
              <w:rPr>
                <w:szCs w:val="26"/>
              </w:rPr>
              <w:t>95% - 99% giữa 2 – 5 mm</w:t>
            </w:r>
          </w:p>
          <w:p w:rsidR="006F3AB5" w:rsidRPr="009E169A" w:rsidRDefault="006F3AB5" w:rsidP="00423E6B">
            <w:pPr>
              <w:rPr>
                <w:szCs w:val="26"/>
              </w:rPr>
            </w:pPr>
            <w:r w:rsidRPr="009E169A">
              <w:rPr>
                <w:szCs w:val="26"/>
              </w:rPr>
              <w:t>90% - 92% giữa 2 – 4 mm</w:t>
            </w:r>
          </w:p>
          <w:p w:rsidR="006F3AB5" w:rsidRPr="009E169A" w:rsidRDefault="006F3AB5" w:rsidP="00423E6B">
            <w:pPr>
              <w:rPr>
                <w:szCs w:val="26"/>
              </w:rPr>
            </w:pPr>
            <w:r w:rsidRPr="009E169A">
              <w:rPr>
                <w:szCs w:val="26"/>
              </w:rPr>
              <w:t>93% - 95% giữa 1 – 3 mm</w:t>
            </w:r>
          </w:p>
        </w:tc>
      </w:tr>
      <w:tr w:rsidR="006F3AB5" w:rsidRPr="009E169A" w:rsidTr="00423E6B">
        <w:tc>
          <w:tcPr>
            <w:tcW w:w="4508" w:type="dxa"/>
            <w:vAlign w:val="center"/>
          </w:tcPr>
          <w:p w:rsidR="006F3AB5" w:rsidRPr="009E169A" w:rsidRDefault="006F3AB5" w:rsidP="00423E6B">
            <w:pPr>
              <w:rPr>
                <w:szCs w:val="26"/>
              </w:rPr>
            </w:pPr>
            <w:r w:rsidRPr="009E169A">
              <w:rPr>
                <w:szCs w:val="26"/>
              </w:rPr>
              <w:t>Lớp phủ (phân bón)</w:t>
            </w:r>
          </w:p>
        </w:tc>
        <w:tc>
          <w:tcPr>
            <w:tcW w:w="4508" w:type="dxa"/>
            <w:vAlign w:val="center"/>
          </w:tcPr>
          <w:p w:rsidR="006F3AB5" w:rsidRPr="009E169A" w:rsidRDefault="006F3AB5" w:rsidP="00423E6B">
            <w:pPr>
              <w:rPr>
                <w:szCs w:val="26"/>
              </w:rPr>
            </w:pPr>
            <w:r w:rsidRPr="009E169A">
              <w:rPr>
                <w:szCs w:val="26"/>
              </w:rPr>
              <w:t>Bằng dầu – chất chống thấm hòa tan (không chứa nước)</w:t>
            </w:r>
          </w:p>
        </w:tc>
      </w:tr>
      <w:tr w:rsidR="006F3AB5" w:rsidRPr="009E169A" w:rsidTr="00423E6B">
        <w:tc>
          <w:tcPr>
            <w:tcW w:w="4508" w:type="dxa"/>
            <w:vAlign w:val="center"/>
          </w:tcPr>
          <w:p w:rsidR="006F3AB5" w:rsidRPr="009E169A" w:rsidRDefault="006F3AB5" w:rsidP="00423E6B">
            <w:pPr>
              <w:rPr>
                <w:szCs w:val="26"/>
              </w:rPr>
            </w:pPr>
            <w:r w:rsidRPr="009E169A">
              <w:rPr>
                <w:szCs w:val="26"/>
              </w:rPr>
              <w:t>Mật độ khối lượng</w:t>
            </w:r>
          </w:p>
        </w:tc>
        <w:tc>
          <w:tcPr>
            <w:tcW w:w="4508" w:type="dxa"/>
            <w:vAlign w:val="center"/>
          </w:tcPr>
          <w:p w:rsidR="006F3AB5" w:rsidRPr="009E169A" w:rsidRDefault="006F3AB5" w:rsidP="00423E6B">
            <w:pPr>
              <w:rPr>
                <w:szCs w:val="26"/>
              </w:rPr>
            </w:pPr>
            <w:r w:rsidRPr="009E169A">
              <w:rPr>
                <w:szCs w:val="26"/>
              </w:rPr>
              <w:t>1,050 – 1,100 kg/m</w:t>
            </w:r>
            <w:r w:rsidRPr="009E169A">
              <w:rPr>
                <w:szCs w:val="26"/>
                <w:vertAlign w:val="superscript"/>
              </w:rPr>
              <w:t>3</w:t>
            </w:r>
          </w:p>
        </w:tc>
      </w:tr>
      <w:tr w:rsidR="006F3AB5" w:rsidRPr="009E169A" w:rsidTr="00423E6B">
        <w:tc>
          <w:tcPr>
            <w:tcW w:w="4508" w:type="dxa"/>
            <w:vAlign w:val="center"/>
          </w:tcPr>
          <w:p w:rsidR="006F3AB5" w:rsidRPr="009E169A" w:rsidRDefault="006F3AB5" w:rsidP="00423E6B">
            <w:pPr>
              <w:rPr>
                <w:szCs w:val="26"/>
              </w:rPr>
            </w:pPr>
            <w:r w:rsidRPr="009E169A">
              <w:rPr>
                <w:szCs w:val="26"/>
              </w:rPr>
              <w:t>Đóng gói</w:t>
            </w:r>
          </w:p>
        </w:tc>
        <w:tc>
          <w:tcPr>
            <w:tcW w:w="4508" w:type="dxa"/>
            <w:vAlign w:val="center"/>
          </w:tcPr>
          <w:p w:rsidR="006F3AB5" w:rsidRPr="009E169A" w:rsidRDefault="006F3AB5" w:rsidP="00423E6B">
            <w:pPr>
              <w:rPr>
                <w:szCs w:val="26"/>
              </w:rPr>
            </w:pPr>
            <w:r w:rsidRPr="009E169A">
              <w:rPr>
                <w:szCs w:val="26"/>
              </w:rPr>
              <w:t>50 kg/bao</w:t>
            </w:r>
          </w:p>
        </w:tc>
      </w:tr>
    </w:tbl>
    <w:p w:rsidR="006F3AB5" w:rsidRPr="009E169A" w:rsidRDefault="006F3AB5" w:rsidP="006F3AB5">
      <w:pPr>
        <w:ind w:left="360"/>
        <w:rPr>
          <w:szCs w:val="26"/>
        </w:rPr>
      </w:pPr>
    </w:p>
    <w:p w:rsidR="006F3AB5" w:rsidRPr="009E169A" w:rsidRDefault="006F3AB5" w:rsidP="006F3AB5">
      <w:pPr>
        <w:ind w:left="360"/>
        <w:rPr>
          <w:b/>
          <w:i/>
          <w:szCs w:val="26"/>
        </w:rPr>
      </w:pPr>
      <w:r w:rsidRPr="009E169A">
        <w:rPr>
          <w:b/>
          <w:i/>
          <w:szCs w:val="26"/>
        </w:rPr>
        <w:t xml:space="preserve">Lưu ý: </w:t>
      </w:r>
    </w:p>
    <w:p w:rsidR="006F3AB5" w:rsidRPr="009E169A" w:rsidRDefault="006F3AB5" w:rsidP="006F3AB5">
      <w:pPr>
        <w:pStyle w:val="ListParagraph"/>
        <w:numPr>
          <w:ilvl w:val="0"/>
          <w:numId w:val="6"/>
        </w:numPr>
        <w:spacing w:before="0" w:after="160"/>
        <w:rPr>
          <w:szCs w:val="26"/>
        </w:rPr>
      </w:pPr>
      <w:r w:rsidRPr="009E169A">
        <w:rPr>
          <w:szCs w:val="26"/>
        </w:rPr>
        <w:t>Phải tránh lưu trữ số lượng lớn.</w:t>
      </w:r>
    </w:p>
    <w:p w:rsidR="006F3AB5" w:rsidRPr="009E169A" w:rsidRDefault="006F3AB5" w:rsidP="006F3AB5">
      <w:pPr>
        <w:pStyle w:val="ListParagraph"/>
        <w:numPr>
          <w:ilvl w:val="0"/>
          <w:numId w:val="6"/>
        </w:numPr>
        <w:spacing w:before="0" w:after="160"/>
        <w:rPr>
          <w:szCs w:val="26"/>
        </w:rPr>
      </w:pPr>
      <w:r w:rsidRPr="009E169A">
        <w:rPr>
          <w:szCs w:val="26"/>
        </w:rPr>
        <w:t>Bắt buộc đóng gói ngay khi in túi giấy bitum nhiều lớp, dưới đáy có lót PE, hoặc túi PE một lớp.</w:t>
      </w:r>
    </w:p>
    <w:p w:rsidR="006F3AB5" w:rsidRPr="009E169A" w:rsidRDefault="006F3AB5" w:rsidP="006F3AB5">
      <w:pPr>
        <w:pStyle w:val="ListParagraph"/>
        <w:numPr>
          <w:ilvl w:val="0"/>
          <w:numId w:val="6"/>
        </w:numPr>
        <w:spacing w:before="0" w:after="160"/>
        <w:rPr>
          <w:szCs w:val="26"/>
        </w:rPr>
      </w:pPr>
      <w:r w:rsidRPr="009E169A">
        <w:rPr>
          <w:szCs w:val="26"/>
        </w:rPr>
        <w:t>Cần tránh ngâm tẩm với chất hữu cơ và tiếp xúc với nguồn nhiệt. Các quy định về bảo quản và vận chuyển đặc biệt phải được tuân thủ.</w:t>
      </w:r>
    </w:p>
    <w:p w:rsidR="006F3AB5" w:rsidRPr="009E169A" w:rsidRDefault="006F3AB5" w:rsidP="00803FC6">
      <w:pPr>
        <w:pStyle w:val="Heading2"/>
      </w:pPr>
      <w:bookmarkStart w:id="32" w:name="_Toc69330482"/>
      <w:r w:rsidRPr="009E169A">
        <w:t>Ứng dụng của phân Ca(NO</w:t>
      </w:r>
      <w:r w:rsidRPr="009E169A">
        <w:rPr>
          <w:vertAlign w:val="subscript"/>
        </w:rPr>
        <w:t>3</w:t>
      </w:r>
      <w:r w:rsidRPr="009E169A">
        <w:t>)</w:t>
      </w:r>
      <w:r w:rsidRPr="009E169A">
        <w:rPr>
          <w:vertAlign w:val="subscript"/>
        </w:rPr>
        <w:t>2</w:t>
      </w:r>
      <w:bookmarkEnd w:id="32"/>
    </w:p>
    <w:p w:rsidR="006F3AB5" w:rsidRPr="009E169A" w:rsidRDefault="006F3AB5" w:rsidP="006F3AB5">
      <w:pPr>
        <w:pStyle w:val="ListParagraph"/>
        <w:numPr>
          <w:ilvl w:val="0"/>
          <w:numId w:val="7"/>
        </w:numPr>
        <w:spacing w:before="0" w:after="160"/>
        <w:rPr>
          <w:szCs w:val="26"/>
        </w:rPr>
      </w:pPr>
      <w:r w:rsidRPr="009E169A">
        <w:rPr>
          <w:b/>
          <w:szCs w:val="26"/>
        </w:rPr>
        <w:t>Sử dụng là nguyên liệu phân bón:</w:t>
      </w:r>
    </w:p>
    <w:p w:rsidR="006F3AB5" w:rsidRPr="009E169A" w:rsidRDefault="006F3AB5" w:rsidP="006F3AB5">
      <w:pPr>
        <w:pStyle w:val="NormalWeb"/>
        <w:numPr>
          <w:ilvl w:val="0"/>
          <w:numId w:val="6"/>
        </w:numPr>
        <w:shd w:val="clear" w:color="auto" w:fill="FFFFFF"/>
        <w:spacing w:before="0" w:beforeAutospacing="0" w:after="312" w:afterAutospacing="0" w:line="360" w:lineRule="auto"/>
        <w:jc w:val="both"/>
        <w:rPr>
          <w:color w:val="140000"/>
          <w:sz w:val="26"/>
          <w:szCs w:val="26"/>
        </w:rPr>
      </w:pPr>
      <w:r w:rsidRPr="009E169A">
        <w:rPr>
          <w:sz w:val="26"/>
          <w:szCs w:val="26"/>
          <w:lang w:val="en-US"/>
        </w:rPr>
        <w:t>Ca(NO</w:t>
      </w:r>
      <w:r w:rsidRPr="009E169A">
        <w:rPr>
          <w:sz w:val="26"/>
          <w:szCs w:val="26"/>
          <w:vertAlign w:val="subscript"/>
          <w:lang w:val="en-US"/>
        </w:rPr>
        <w:t>3</w:t>
      </w:r>
      <w:r w:rsidRPr="009E169A">
        <w:rPr>
          <w:sz w:val="26"/>
          <w:szCs w:val="26"/>
          <w:lang w:val="en-US"/>
        </w:rPr>
        <w:t>)</w:t>
      </w:r>
      <w:r w:rsidRPr="009E169A">
        <w:rPr>
          <w:sz w:val="26"/>
          <w:szCs w:val="26"/>
          <w:vertAlign w:val="subscript"/>
          <w:lang w:val="en-US"/>
        </w:rPr>
        <w:t>2</w:t>
      </w:r>
      <w:r w:rsidRPr="009E169A">
        <w:rPr>
          <w:b/>
          <w:sz w:val="26"/>
          <w:szCs w:val="26"/>
          <w:vertAlign w:val="subscript"/>
          <w:lang w:val="en-US"/>
        </w:rPr>
        <w:t xml:space="preserve"> </w:t>
      </w:r>
      <w:r w:rsidRPr="009E169A">
        <w:rPr>
          <w:color w:val="140000"/>
          <w:sz w:val="26"/>
          <w:szCs w:val="26"/>
        </w:rPr>
        <w:t>có tác dụng cải tạo và phục hồi đất bằng cách giúp hạ phèn, khử mặn, phục hồi cấu trúc đất làm cho đất thông thoáng, thấm nước tốt.</w:t>
      </w:r>
    </w:p>
    <w:p w:rsidR="006F3AB5" w:rsidRPr="009E169A" w:rsidRDefault="006F3AB5" w:rsidP="006F3AB5">
      <w:pPr>
        <w:pStyle w:val="NormalWeb"/>
        <w:numPr>
          <w:ilvl w:val="0"/>
          <w:numId w:val="6"/>
        </w:numPr>
        <w:shd w:val="clear" w:color="auto" w:fill="FFFFFF"/>
        <w:spacing w:before="0" w:beforeAutospacing="0" w:after="312" w:afterAutospacing="0" w:line="360" w:lineRule="auto"/>
        <w:jc w:val="both"/>
        <w:rPr>
          <w:color w:val="140000"/>
          <w:sz w:val="26"/>
          <w:szCs w:val="26"/>
        </w:rPr>
      </w:pPr>
      <w:r w:rsidRPr="009E169A">
        <w:rPr>
          <w:color w:val="140000"/>
          <w:sz w:val="26"/>
          <w:szCs w:val="26"/>
        </w:rPr>
        <w:t xml:space="preserve">Phân bón chứa </w:t>
      </w:r>
      <w:r w:rsidRPr="009E169A">
        <w:rPr>
          <w:sz w:val="26"/>
          <w:szCs w:val="26"/>
        </w:rPr>
        <w:t>Ca(NO</w:t>
      </w:r>
      <w:r w:rsidRPr="009E169A">
        <w:rPr>
          <w:sz w:val="26"/>
          <w:szCs w:val="26"/>
          <w:vertAlign w:val="subscript"/>
        </w:rPr>
        <w:t>3</w:t>
      </w:r>
      <w:r w:rsidRPr="009E169A">
        <w:rPr>
          <w:sz w:val="26"/>
          <w:szCs w:val="26"/>
        </w:rPr>
        <w:t>)</w:t>
      </w:r>
      <w:r w:rsidRPr="009E169A">
        <w:rPr>
          <w:sz w:val="26"/>
          <w:szCs w:val="26"/>
          <w:vertAlign w:val="subscript"/>
        </w:rPr>
        <w:t>2</w:t>
      </w:r>
      <w:r w:rsidRPr="009E169A">
        <w:rPr>
          <w:b/>
          <w:sz w:val="26"/>
          <w:szCs w:val="26"/>
          <w:vertAlign w:val="subscript"/>
        </w:rPr>
        <w:t xml:space="preserve"> </w:t>
      </w:r>
      <w:r w:rsidRPr="009E169A">
        <w:rPr>
          <w:color w:val="140000"/>
          <w:sz w:val="26"/>
          <w:szCs w:val="26"/>
        </w:rPr>
        <w:t xml:space="preserve"> hòa tan hoàn toàn trong nước, nên giúp bổ sung canxi cho cây trồng và đạm nitrat nhanh, hiệu quả cao, nhất là đối với vùng đất thiếu canxi (canxi là 1 trong 4 chất trung lượng cần thiết cho cây trồng).</w:t>
      </w:r>
    </w:p>
    <w:p w:rsidR="006F3AB5" w:rsidRPr="009E169A" w:rsidRDefault="006F3AB5" w:rsidP="006F3AB5">
      <w:pPr>
        <w:pStyle w:val="NormalWeb"/>
        <w:numPr>
          <w:ilvl w:val="0"/>
          <w:numId w:val="6"/>
        </w:numPr>
        <w:shd w:val="clear" w:color="auto" w:fill="FFFFFF"/>
        <w:spacing w:before="0" w:beforeAutospacing="0" w:after="312" w:afterAutospacing="0" w:line="360" w:lineRule="auto"/>
        <w:jc w:val="both"/>
        <w:rPr>
          <w:color w:val="140000"/>
          <w:sz w:val="26"/>
          <w:szCs w:val="26"/>
        </w:rPr>
      </w:pPr>
      <w:r w:rsidRPr="009E169A">
        <w:rPr>
          <w:sz w:val="26"/>
          <w:szCs w:val="26"/>
        </w:rPr>
        <w:t>Ca(NO</w:t>
      </w:r>
      <w:r w:rsidRPr="009E169A">
        <w:rPr>
          <w:sz w:val="26"/>
          <w:szCs w:val="26"/>
          <w:vertAlign w:val="subscript"/>
        </w:rPr>
        <w:t>3</w:t>
      </w:r>
      <w:r w:rsidRPr="009E169A">
        <w:rPr>
          <w:sz w:val="26"/>
          <w:szCs w:val="26"/>
        </w:rPr>
        <w:t>)</w:t>
      </w:r>
      <w:r w:rsidRPr="009E169A">
        <w:rPr>
          <w:sz w:val="26"/>
          <w:szCs w:val="26"/>
          <w:vertAlign w:val="subscript"/>
        </w:rPr>
        <w:t>2</w:t>
      </w:r>
      <w:r w:rsidRPr="009E169A">
        <w:rPr>
          <w:b/>
          <w:sz w:val="26"/>
          <w:szCs w:val="26"/>
          <w:vertAlign w:val="subscript"/>
        </w:rPr>
        <w:t xml:space="preserve"> </w:t>
      </w:r>
      <w:r w:rsidRPr="009E169A">
        <w:rPr>
          <w:color w:val="140000"/>
          <w:sz w:val="26"/>
          <w:szCs w:val="26"/>
        </w:rPr>
        <w:t>giúp tăng khả năng hấp thu các chất vi trung lượng, tăng độ pH cho đất, giúp cây trồng chống chịu sâu bệnh, đặc biệt các loại bệnh do thiếu dinh dưỡng. Cung cấp canxi nitrat làm tăng tỉ lệ đậu trái cho cây trồng, giảm thiểu hiện tượng rụng hoa và rụng trái non, giúp lúa cứng cây, chống đổ ngã.</w:t>
      </w:r>
    </w:p>
    <w:p w:rsidR="006F3AB5" w:rsidRPr="009E169A" w:rsidRDefault="006F3AB5" w:rsidP="006F3AB5">
      <w:pPr>
        <w:pStyle w:val="NormalWeb"/>
        <w:numPr>
          <w:ilvl w:val="0"/>
          <w:numId w:val="6"/>
        </w:numPr>
        <w:shd w:val="clear" w:color="auto" w:fill="FFFFFF"/>
        <w:spacing w:before="0" w:beforeAutospacing="0" w:after="312" w:afterAutospacing="0" w:line="360" w:lineRule="auto"/>
        <w:jc w:val="both"/>
        <w:rPr>
          <w:color w:val="140000"/>
          <w:sz w:val="26"/>
          <w:szCs w:val="26"/>
        </w:rPr>
      </w:pPr>
      <w:r w:rsidRPr="009E169A">
        <w:rPr>
          <w:color w:val="140000"/>
          <w:sz w:val="26"/>
          <w:szCs w:val="26"/>
        </w:rPr>
        <w:lastRenderedPageBreak/>
        <w:t>Giúp cây trồng tăng khả chống chịu với các điều kiện bất lợi của thời tiết, môi trường (nóng, khô hạn, đất phèn, đất mặn, đất chua…).</w:t>
      </w:r>
    </w:p>
    <w:p w:rsidR="006F3AB5" w:rsidRPr="009E169A" w:rsidRDefault="006F3AB5" w:rsidP="006F3AB5">
      <w:pPr>
        <w:pStyle w:val="NormalWeb"/>
        <w:numPr>
          <w:ilvl w:val="0"/>
          <w:numId w:val="6"/>
        </w:numPr>
        <w:shd w:val="clear" w:color="auto" w:fill="FFFFFF"/>
        <w:spacing w:before="0" w:beforeAutospacing="0" w:after="312" w:afterAutospacing="0" w:line="360" w:lineRule="auto"/>
        <w:jc w:val="both"/>
        <w:rPr>
          <w:color w:val="140000"/>
          <w:sz w:val="26"/>
          <w:szCs w:val="26"/>
        </w:rPr>
      </w:pPr>
      <w:r w:rsidRPr="009E169A">
        <w:rPr>
          <w:color w:val="140000"/>
          <w:sz w:val="26"/>
          <w:szCs w:val="26"/>
        </w:rPr>
        <w:t>Giúp tăng năng suất, sản lượng và chất lượng nông sản. Phân bón này rất thích hợp cho các loại cây trồng lâu năm như: cà phê, chôm chôm,…</w:t>
      </w:r>
    </w:p>
    <w:p w:rsidR="006F3AB5" w:rsidRPr="009E169A" w:rsidRDefault="006F3AB5" w:rsidP="006F3AB5">
      <w:pPr>
        <w:pStyle w:val="NormalWeb"/>
        <w:numPr>
          <w:ilvl w:val="0"/>
          <w:numId w:val="6"/>
        </w:numPr>
        <w:shd w:val="clear" w:color="auto" w:fill="FFFFFF"/>
        <w:spacing w:before="0" w:beforeAutospacing="0" w:after="312" w:afterAutospacing="0" w:line="360" w:lineRule="auto"/>
        <w:jc w:val="both"/>
        <w:rPr>
          <w:color w:val="140000"/>
          <w:sz w:val="26"/>
          <w:szCs w:val="26"/>
        </w:rPr>
      </w:pPr>
      <w:r w:rsidRPr="009E169A">
        <w:rPr>
          <w:color w:val="140000"/>
          <w:sz w:val="26"/>
          <w:szCs w:val="26"/>
        </w:rPr>
        <w:t>Phân bón canxi nitrat có thể hòa tan trong nước nên dùng để bón lót hay bón thúc đều được, có thể phun trực tiếp lên thân, lá. Sau khi bón cây trồng có thể hấp thu ngay, mang lại hiệu quả nhanh và tiết kiệm do không bị bốc hơi và ít bị rửa trôi hơn so với bón đạm Urê. Bên canh đó ưu điểm của đạm nitrate là không làm chua đất.</w:t>
      </w:r>
    </w:p>
    <w:p w:rsidR="006F3AB5" w:rsidRPr="009E169A" w:rsidRDefault="006F3AB5" w:rsidP="006F3AB5">
      <w:pPr>
        <w:pStyle w:val="NormalWeb"/>
        <w:numPr>
          <w:ilvl w:val="0"/>
          <w:numId w:val="6"/>
        </w:numPr>
        <w:shd w:val="clear" w:color="auto" w:fill="FFFFFF"/>
        <w:spacing w:before="0" w:beforeAutospacing="0" w:after="312" w:afterAutospacing="0" w:line="360" w:lineRule="auto"/>
        <w:jc w:val="both"/>
        <w:rPr>
          <w:color w:val="140000"/>
          <w:sz w:val="26"/>
          <w:szCs w:val="26"/>
        </w:rPr>
      </w:pPr>
      <w:r w:rsidRPr="009E169A">
        <w:rPr>
          <w:color w:val="140000"/>
          <w:sz w:val="26"/>
          <w:szCs w:val="26"/>
        </w:rPr>
        <w:t>Do đó, canxi nitrat được xem là </w:t>
      </w:r>
      <w:r w:rsidRPr="009E169A">
        <w:rPr>
          <w:rStyle w:val="Strong"/>
          <w:rFonts w:eastAsiaTheme="majorEastAsia"/>
          <w:color w:val="140000"/>
          <w:sz w:val="26"/>
          <w:szCs w:val="26"/>
        </w:rPr>
        <w:t>xương sống</w:t>
      </w:r>
      <w:r w:rsidRPr="009E169A">
        <w:rPr>
          <w:color w:val="140000"/>
          <w:sz w:val="26"/>
          <w:szCs w:val="26"/>
        </w:rPr>
        <w:t> trong dung dịch thủy canh và cây trồng.</w:t>
      </w:r>
    </w:p>
    <w:p w:rsidR="006F3AB5" w:rsidRPr="003C39B9" w:rsidRDefault="006F3AB5" w:rsidP="006F3AB5">
      <w:pPr>
        <w:pStyle w:val="ListParagraph"/>
        <w:numPr>
          <w:ilvl w:val="0"/>
          <w:numId w:val="7"/>
        </w:numPr>
        <w:spacing w:before="0" w:after="160"/>
        <w:rPr>
          <w:szCs w:val="26"/>
          <w:lang w:val="vi-VN"/>
        </w:rPr>
      </w:pPr>
      <w:r w:rsidRPr="003C39B9">
        <w:rPr>
          <w:b/>
          <w:szCs w:val="26"/>
          <w:lang w:val="vi-VN"/>
        </w:rPr>
        <w:t>Sử dụng trong ngành xây dựng:</w:t>
      </w:r>
    </w:p>
    <w:p w:rsidR="006F3AB5" w:rsidRPr="009E169A" w:rsidRDefault="006F3AB5" w:rsidP="006F3AB5">
      <w:pPr>
        <w:pStyle w:val="NormalWeb"/>
        <w:numPr>
          <w:ilvl w:val="0"/>
          <w:numId w:val="6"/>
        </w:numPr>
        <w:shd w:val="clear" w:color="auto" w:fill="FFFFFF"/>
        <w:spacing w:before="0" w:beforeAutospacing="0" w:after="312" w:afterAutospacing="0" w:line="360" w:lineRule="auto"/>
        <w:rPr>
          <w:color w:val="140000"/>
          <w:sz w:val="26"/>
          <w:szCs w:val="26"/>
        </w:rPr>
      </w:pPr>
      <w:r w:rsidRPr="009E169A">
        <w:rPr>
          <w:rStyle w:val="Strong"/>
          <w:rFonts w:eastAsiaTheme="majorEastAsia"/>
          <w:b w:val="0"/>
          <w:iCs/>
          <w:color w:val="140000"/>
          <w:sz w:val="26"/>
          <w:szCs w:val="26"/>
        </w:rPr>
        <w:t>Ca(NO</w:t>
      </w:r>
      <w:r w:rsidRPr="009E169A">
        <w:rPr>
          <w:rStyle w:val="Strong"/>
          <w:rFonts w:eastAsiaTheme="majorEastAsia"/>
          <w:b w:val="0"/>
          <w:iCs/>
          <w:color w:val="140000"/>
          <w:sz w:val="26"/>
          <w:szCs w:val="26"/>
          <w:vertAlign w:val="subscript"/>
        </w:rPr>
        <w:t>3</w:t>
      </w:r>
      <w:r w:rsidRPr="009E169A">
        <w:rPr>
          <w:rStyle w:val="Strong"/>
          <w:rFonts w:eastAsiaTheme="majorEastAsia"/>
          <w:b w:val="0"/>
          <w:iCs/>
          <w:color w:val="140000"/>
          <w:sz w:val="26"/>
          <w:szCs w:val="26"/>
        </w:rPr>
        <w:t>)</w:t>
      </w:r>
      <w:r w:rsidRPr="009E169A">
        <w:rPr>
          <w:rStyle w:val="Strong"/>
          <w:rFonts w:eastAsiaTheme="majorEastAsia"/>
          <w:b w:val="0"/>
          <w:iCs/>
          <w:color w:val="140000"/>
          <w:sz w:val="26"/>
          <w:szCs w:val="26"/>
          <w:vertAlign w:val="subscript"/>
        </w:rPr>
        <w:t>2</w:t>
      </w:r>
      <w:r w:rsidRPr="009E169A">
        <w:rPr>
          <w:color w:val="140000"/>
          <w:sz w:val="26"/>
          <w:szCs w:val="26"/>
        </w:rPr>
        <w:t> được sử dụng làm chất phụ gia bê tông nhằm giúp đẩy nhanh quá trình đông cứng.</w:t>
      </w:r>
    </w:p>
    <w:p w:rsidR="006F3AB5" w:rsidRPr="009E169A" w:rsidRDefault="006F3AB5" w:rsidP="006F3AB5">
      <w:pPr>
        <w:pStyle w:val="NormalWeb"/>
        <w:numPr>
          <w:ilvl w:val="0"/>
          <w:numId w:val="6"/>
        </w:numPr>
        <w:shd w:val="clear" w:color="auto" w:fill="FFFFFF"/>
        <w:spacing w:before="0" w:beforeAutospacing="0" w:after="312" w:afterAutospacing="0" w:line="360" w:lineRule="auto"/>
        <w:rPr>
          <w:color w:val="140000"/>
          <w:sz w:val="26"/>
          <w:szCs w:val="26"/>
        </w:rPr>
      </w:pPr>
      <w:r w:rsidRPr="009E169A">
        <w:rPr>
          <w:rStyle w:val="Strong"/>
          <w:rFonts w:eastAsiaTheme="majorEastAsia"/>
          <w:i/>
          <w:iCs/>
          <w:color w:val="140000"/>
          <w:sz w:val="26"/>
          <w:szCs w:val="26"/>
        </w:rPr>
        <w:t xml:space="preserve"> </w:t>
      </w:r>
      <w:r w:rsidRPr="009E169A">
        <w:rPr>
          <w:color w:val="140000"/>
          <w:sz w:val="26"/>
          <w:szCs w:val="26"/>
        </w:rPr>
        <w:t>Các Ion Canxi đẩy nhanh quá trình hình thành của vôi tôi canxi hidroxit để tạo khối, còn ion nitrat giúp hình thành hidroxit sắt giúp tạo nên một lớp bảo vệ, chống ăn mòn của cốt thép, bê tông.</w:t>
      </w:r>
    </w:p>
    <w:p w:rsidR="006F3AB5" w:rsidRPr="003C39B9" w:rsidRDefault="006F3AB5" w:rsidP="006F3AB5">
      <w:pPr>
        <w:pStyle w:val="ListParagraph"/>
        <w:numPr>
          <w:ilvl w:val="0"/>
          <w:numId w:val="7"/>
        </w:numPr>
        <w:spacing w:before="0" w:after="160"/>
        <w:rPr>
          <w:szCs w:val="26"/>
          <w:lang w:val="vi-VN"/>
        </w:rPr>
      </w:pPr>
      <w:r w:rsidRPr="003C39B9">
        <w:rPr>
          <w:b/>
          <w:szCs w:val="26"/>
          <w:lang w:val="vi-VN"/>
        </w:rPr>
        <w:t>Sử dụng để xử lý nước thải:</w:t>
      </w:r>
    </w:p>
    <w:p w:rsidR="006F3AB5" w:rsidRPr="009E169A" w:rsidRDefault="006F3AB5" w:rsidP="006F3AB5">
      <w:pPr>
        <w:pStyle w:val="NormalWeb"/>
        <w:numPr>
          <w:ilvl w:val="0"/>
          <w:numId w:val="6"/>
        </w:numPr>
        <w:shd w:val="clear" w:color="auto" w:fill="FFFFFF"/>
        <w:spacing w:before="0" w:beforeAutospacing="0" w:after="312" w:afterAutospacing="0" w:line="360" w:lineRule="auto"/>
        <w:rPr>
          <w:color w:val="140000"/>
          <w:sz w:val="26"/>
          <w:szCs w:val="26"/>
        </w:rPr>
      </w:pPr>
      <w:r w:rsidRPr="009E169A">
        <w:rPr>
          <w:color w:val="140000"/>
          <w:sz w:val="26"/>
          <w:szCs w:val="26"/>
        </w:rPr>
        <w:t>Canxi nitrat được sử dụng trong quá trình xử lý nước thải để ngăn ngừa phát sinh mùi hôi, giảm sự bốc mùi, cáu cạn của nước.</w:t>
      </w:r>
    </w:p>
    <w:p w:rsidR="006F3AB5" w:rsidRPr="009E169A" w:rsidRDefault="006F3AB5" w:rsidP="006F3AB5">
      <w:pPr>
        <w:pStyle w:val="NormalWeb"/>
        <w:numPr>
          <w:ilvl w:val="0"/>
          <w:numId w:val="6"/>
        </w:numPr>
        <w:shd w:val="clear" w:color="auto" w:fill="FFFFFF"/>
        <w:spacing w:before="0" w:beforeAutospacing="0" w:after="312" w:afterAutospacing="0" w:line="360" w:lineRule="auto"/>
        <w:rPr>
          <w:color w:val="140000"/>
          <w:sz w:val="26"/>
          <w:szCs w:val="26"/>
        </w:rPr>
      </w:pPr>
      <w:r w:rsidRPr="009E169A">
        <w:rPr>
          <w:color w:val="140000"/>
          <w:sz w:val="26"/>
          <w:szCs w:val="26"/>
        </w:rPr>
        <w:t>Với sự xuất hiện của nitrat, quá trình tổng hợp sunfat ngừng lại giúp ức chế quá trình hình thành H</w:t>
      </w:r>
      <w:r w:rsidRPr="009E169A">
        <w:rPr>
          <w:color w:val="140000"/>
          <w:sz w:val="26"/>
          <w:szCs w:val="26"/>
          <w:vertAlign w:val="subscript"/>
        </w:rPr>
        <w:t>2</w:t>
      </w:r>
      <w:r w:rsidRPr="009E169A">
        <w:rPr>
          <w:color w:val="140000"/>
          <w:sz w:val="26"/>
          <w:szCs w:val="26"/>
        </w:rPr>
        <w:t>S là chất có mùi trứng thối rất độc.</w:t>
      </w:r>
    </w:p>
    <w:p w:rsidR="006F3AB5" w:rsidRPr="003C39B9" w:rsidRDefault="006F3AB5" w:rsidP="006F3AB5">
      <w:pPr>
        <w:pStyle w:val="ListParagraph"/>
        <w:numPr>
          <w:ilvl w:val="0"/>
          <w:numId w:val="7"/>
        </w:numPr>
        <w:spacing w:before="0" w:after="160"/>
        <w:jc w:val="left"/>
        <w:rPr>
          <w:szCs w:val="26"/>
          <w:lang w:val="vi-VN"/>
        </w:rPr>
      </w:pPr>
      <w:r w:rsidRPr="003C39B9">
        <w:rPr>
          <w:b/>
          <w:szCs w:val="26"/>
          <w:lang w:val="vi-VN"/>
        </w:rPr>
        <w:t>Một số ứng dụng khác:</w:t>
      </w:r>
    </w:p>
    <w:p w:rsidR="006F3AB5" w:rsidRPr="003C39B9" w:rsidRDefault="006F3AB5" w:rsidP="006F3AB5">
      <w:pPr>
        <w:pStyle w:val="ListParagraph"/>
        <w:numPr>
          <w:ilvl w:val="0"/>
          <w:numId w:val="6"/>
        </w:numPr>
        <w:spacing w:before="0" w:after="160"/>
        <w:jc w:val="left"/>
        <w:rPr>
          <w:szCs w:val="26"/>
          <w:lang w:val="vi-VN"/>
        </w:rPr>
      </w:pPr>
      <w:r w:rsidRPr="003C39B9">
        <w:rPr>
          <w:szCs w:val="26"/>
          <w:lang w:val="vi-VN"/>
        </w:rPr>
        <w:t>Canxi nitrat còn được sử dụng trong sản xuất cao su là chất làm đông mủ cao su hiệu quả hơn.</w:t>
      </w:r>
    </w:p>
    <w:p w:rsidR="006F3AB5" w:rsidRPr="003C39B9" w:rsidRDefault="006F3AB5" w:rsidP="006F3AB5">
      <w:pPr>
        <w:pStyle w:val="ListParagraph"/>
        <w:numPr>
          <w:ilvl w:val="0"/>
          <w:numId w:val="6"/>
        </w:numPr>
        <w:spacing w:before="0" w:after="160"/>
        <w:jc w:val="left"/>
        <w:rPr>
          <w:szCs w:val="26"/>
          <w:lang w:val="vi-VN"/>
        </w:rPr>
      </w:pPr>
      <w:r w:rsidRPr="003C39B9">
        <w:rPr>
          <w:szCs w:val="26"/>
          <w:lang w:val="vi-VN"/>
        </w:rPr>
        <w:lastRenderedPageBreak/>
        <w:t>Nó còn được dùng để làm lạnh trong phòng mát.</w:t>
      </w:r>
    </w:p>
    <w:p w:rsidR="006F3AB5" w:rsidRPr="003C39B9" w:rsidRDefault="006F3AB5" w:rsidP="006F3AB5">
      <w:pPr>
        <w:pStyle w:val="ListParagraph"/>
        <w:numPr>
          <w:ilvl w:val="0"/>
          <w:numId w:val="6"/>
        </w:numPr>
        <w:spacing w:before="0" w:after="160"/>
        <w:jc w:val="left"/>
        <w:rPr>
          <w:szCs w:val="26"/>
          <w:lang w:val="vi-VN"/>
        </w:rPr>
      </w:pPr>
      <w:r w:rsidRPr="003C39B9">
        <w:rPr>
          <w:szCs w:val="26"/>
          <w:lang w:val="vi-VN"/>
        </w:rPr>
        <w:t>Canxi nitrate cùng với kali nitrat và natri Nitrat được dùng để hấp thụ và lưu trữ năng lượng trong các nhà máy điện năng lượng mặt trời.</w:t>
      </w:r>
    </w:p>
    <w:p w:rsidR="006F3AB5" w:rsidRPr="003C39B9" w:rsidRDefault="006F3AB5" w:rsidP="00803FC6">
      <w:pPr>
        <w:pStyle w:val="Heading2"/>
        <w:rPr>
          <w:lang w:val="vi-VN"/>
        </w:rPr>
      </w:pPr>
      <w:bookmarkStart w:id="33" w:name="_Toc69330483"/>
      <w:r w:rsidRPr="003C39B9">
        <w:rPr>
          <w:lang w:val="vi-VN"/>
        </w:rPr>
        <w:t>Cơ sở hóa lý của quá trình sản xuất:</w:t>
      </w:r>
      <w:bookmarkEnd w:id="33"/>
    </w:p>
    <w:p w:rsidR="006F3AB5" w:rsidRPr="003C39B9" w:rsidRDefault="006F3AB5" w:rsidP="00D407F0">
      <w:pPr>
        <w:pStyle w:val="Heading5"/>
        <w:rPr>
          <w:lang w:val="vi-VN"/>
        </w:rPr>
      </w:pPr>
      <w:r w:rsidRPr="003C39B9">
        <w:rPr>
          <w:lang w:val="vi-VN"/>
        </w:rPr>
        <w:t>Có hai phương pháp sản xuất Calcium nitrate chính:</w:t>
      </w:r>
    </w:p>
    <w:p w:rsidR="006F3AB5" w:rsidRPr="003C39B9" w:rsidRDefault="006F3AB5" w:rsidP="003C39B9">
      <w:pPr>
        <w:ind w:firstLine="720"/>
        <w:rPr>
          <w:szCs w:val="26"/>
          <w:lang w:val="vi-VN"/>
        </w:rPr>
      </w:pPr>
      <w:r w:rsidRPr="003C39B9">
        <w:rPr>
          <w:szCs w:val="26"/>
          <w:lang w:val="vi-VN"/>
        </w:rPr>
        <w:t>A. Trung hòa 50% - 56% axit nitric bằng đá vôi đã nghiền mịn; lọc dung dịch 45% - 52%, bổ sung thêm amoniac để đạt được mức amoni nitrat chính xác và đến giá trị pH chính xác khoảng 4. Bốc hơi ba giai đoạn được sử dụng để cô đặc dung dịch đến khoảng 79% -82%.</w:t>
      </w:r>
    </w:p>
    <w:p w:rsidR="006F3AB5" w:rsidRPr="003C39B9" w:rsidRDefault="006F3AB5" w:rsidP="003C39B9">
      <w:pPr>
        <w:ind w:firstLine="709"/>
        <w:rPr>
          <w:szCs w:val="26"/>
          <w:lang w:val="vi-VN"/>
        </w:rPr>
      </w:pPr>
      <w:r w:rsidRPr="003C39B9">
        <w:rPr>
          <w:szCs w:val="26"/>
          <w:lang w:val="vi-VN"/>
        </w:rPr>
        <w:t>B. Sử dụng canxi nitrat tetrahydrat bởi sản phẩm tách ra từ quá trình nitrophotphat. Tetrahydrat đã tách có thể được nấu chảy lại trong tinh thể riêng của nó bằng nhiệt lượng hao phí, tạo ra dung dịch khoảng 70%.</w:t>
      </w:r>
    </w:p>
    <w:p w:rsidR="006F3AB5" w:rsidRPr="003C39B9" w:rsidRDefault="006F3AB5" w:rsidP="003C39B9">
      <w:pPr>
        <w:ind w:firstLine="709"/>
        <w:rPr>
          <w:szCs w:val="26"/>
          <w:lang w:val="vi-VN"/>
        </w:rPr>
      </w:pPr>
      <w:r w:rsidRPr="003C39B9">
        <w:rPr>
          <w:szCs w:val="26"/>
          <w:lang w:val="vi-VN"/>
        </w:rPr>
        <w:t>Việc hoàn thiện sản phẩm chủ yếu được thực hiện bằng cách tạo hạt trong máy tạo hạt, máy tạo hạt trống hoặc máy tạo hạt chảo. Các nhà máy cũ sử dụng công nghệ tạo hạt đã được sửa đổi để tạo hạt. Do các vấn đề về nước thải, hầu hết các nhà máy lọc dầu đã được thay thế bằng các nhà máy tạo hạt.</w:t>
      </w:r>
      <w:sdt>
        <w:sdtPr>
          <w:rPr>
            <w:szCs w:val="26"/>
          </w:rPr>
          <w:id w:val="1468853426"/>
          <w:citation/>
        </w:sdtPr>
        <w:sdtContent>
          <w:r w:rsidR="00816703">
            <w:rPr>
              <w:szCs w:val="26"/>
            </w:rPr>
            <w:fldChar w:fldCharType="begin"/>
          </w:r>
          <w:r w:rsidR="00816703" w:rsidRPr="003C39B9">
            <w:rPr>
              <w:szCs w:val="26"/>
              <w:lang w:val="vi-VN"/>
            </w:rPr>
            <w:instrText xml:space="preserve"> CITATION Uni98 \l 1033 </w:instrText>
          </w:r>
          <w:r w:rsidR="00816703">
            <w:rPr>
              <w:szCs w:val="26"/>
            </w:rPr>
            <w:fldChar w:fldCharType="separate"/>
          </w:r>
          <w:r w:rsidR="00816703" w:rsidRPr="003C39B9">
            <w:rPr>
              <w:noProof/>
              <w:szCs w:val="26"/>
              <w:lang w:val="vi-VN"/>
            </w:rPr>
            <w:t xml:space="preserve"> [2]</w:t>
          </w:r>
          <w:r w:rsidR="00816703">
            <w:rPr>
              <w:szCs w:val="26"/>
            </w:rPr>
            <w:fldChar w:fldCharType="end"/>
          </w:r>
        </w:sdtContent>
      </w:sdt>
    </w:p>
    <w:p w:rsidR="006F3AB5" w:rsidRPr="003C39B9" w:rsidRDefault="006F3AB5" w:rsidP="003C39B9">
      <w:pPr>
        <w:ind w:firstLine="709"/>
        <w:rPr>
          <w:b/>
          <w:i/>
          <w:szCs w:val="26"/>
          <w:lang w:val="vi-VN"/>
        </w:rPr>
      </w:pPr>
      <w:r w:rsidRPr="003C39B9">
        <w:rPr>
          <w:b/>
          <w:i/>
          <w:szCs w:val="26"/>
          <w:lang w:val="vi-VN"/>
        </w:rPr>
        <w:t>Công nghệ tạo hạt cho canxi nitrat cũng giống như cho CAN (Calcium Amoni Nitrate) với một ngoại lệ; phải làm nguội trước khi sàng lọc và nghiền.</w:t>
      </w:r>
      <w:sdt>
        <w:sdtPr>
          <w:rPr>
            <w:b/>
            <w:i/>
            <w:szCs w:val="26"/>
          </w:rPr>
          <w:id w:val="2005311632"/>
          <w:citation/>
        </w:sdtPr>
        <w:sdtContent>
          <w:r w:rsidR="00064857">
            <w:rPr>
              <w:b/>
              <w:i/>
              <w:szCs w:val="26"/>
            </w:rPr>
            <w:fldChar w:fldCharType="begin"/>
          </w:r>
          <w:r w:rsidR="00064857" w:rsidRPr="003C39B9">
            <w:rPr>
              <w:b/>
              <w:i/>
              <w:szCs w:val="26"/>
              <w:lang w:val="vi-VN"/>
            </w:rPr>
            <w:instrText xml:space="preserve"> CITATION Uni98 \l 1033 </w:instrText>
          </w:r>
          <w:r w:rsidR="00064857">
            <w:rPr>
              <w:b/>
              <w:i/>
              <w:szCs w:val="26"/>
            </w:rPr>
            <w:fldChar w:fldCharType="separate"/>
          </w:r>
          <w:r w:rsidR="00064857" w:rsidRPr="003C39B9">
            <w:rPr>
              <w:b/>
              <w:i/>
              <w:noProof/>
              <w:szCs w:val="26"/>
              <w:lang w:val="vi-VN"/>
            </w:rPr>
            <w:t xml:space="preserve"> </w:t>
          </w:r>
          <w:r w:rsidR="00064857" w:rsidRPr="003C39B9">
            <w:rPr>
              <w:noProof/>
              <w:szCs w:val="26"/>
              <w:lang w:val="vi-VN"/>
            </w:rPr>
            <w:t>[2]</w:t>
          </w:r>
          <w:r w:rsidR="00064857">
            <w:rPr>
              <w:b/>
              <w:i/>
              <w:szCs w:val="26"/>
            </w:rPr>
            <w:fldChar w:fldCharType="end"/>
          </w:r>
        </w:sdtContent>
      </w:sdt>
    </w:p>
    <w:p w:rsidR="006F3AB5" w:rsidRPr="009E169A" w:rsidRDefault="006F3AB5" w:rsidP="003C39B9">
      <w:pPr>
        <w:ind w:firstLine="709"/>
        <w:rPr>
          <w:szCs w:val="26"/>
        </w:rPr>
      </w:pPr>
      <w:r w:rsidRPr="003C39B9">
        <w:rPr>
          <w:szCs w:val="26"/>
          <w:lang w:val="vi-VN"/>
        </w:rPr>
        <w:t>Do tính hòa tan cao của canxi nitrat trong nước, quá trình chà ướt được sử dụng cho hơi từ bộ phận bay hơi và không khí từ bộ phận hoàn thiện. Máy lọc bụi đứng hoặc ngang đơn giản được sử dụng để đáp ứng yêu cầu 10-30 mg / Nmº của bụi trong khí thải. Rượu tẩy rửa và sản phẩm rơi vãi không tráng được xử lý lại.</w:t>
      </w:r>
      <w:sdt>
        <w:sdtPr>
          <w:rPr>
            <w:szCs w:val="26"/>
          </w:rPr>
          <w:id w:val="-2117209207"/>
          <w:citation/>
        </w:sdtPr>
        <w:sdtContent>
          <w:r w:rsidR="00816703">
            <w:rPr>
              <w:szCs w:val="26"/>
            </w:rPr>
            <w:fldChar w:fldCharType="begin"/>
          </w:r>
          <w:r w:rsidR="00816703" w:rsidRPr="003C39B9">
            <w:rPr>
              <w:szCs w:val="26"/>
              <w:lang w:val="vi-VN"/>
            </w:rPr>
            <w:instrText xml:space="preserve"> CITATION Uni98 \l 1033 </w:instrText>
          </w:r>
          <w:r w:rsidR="00816703">
            <w:rPr>
              <w:szCs w:val="26"/>
            </w:rPr>
            <w:fldChar w:fldCharType="separate"/>
          </w:r>
          <w:r w:rsidR="00816703" w:rsidRPr="003C39B9">
            <w:rPr>
              <w:noProof/>
              <w:szCs w:val="26"/>
              <w:lang w:val="vi-VN"/>
            </w:rPr>
            <w:t xml:space="preserve"> </w:t>
          </w:r>
          <w:r w:rsidR="00816703" w:rsidRPr="00816703">
            <w:rPr>
              <w:noProof/>
              <w:szCs w:val="26"/>
            </w:rPr>
            <w:t>[2]</w:t>
          </w:r>
          <w:r w:rsidR="00816703">
            <w:rPr>
              <w:szCs w:val="26"/>
            </w:rPr>
            <w:fldChar w:fldCharType="end"/>
          </w:r>
        </w:sdtContent>
      </w:sdt>
    </w:p>
    <w:p w:rsidR="006F3AB5" w:rsidRPr="009E169A" w:rsidRDefault="006F3AB5" w:rsidP="00803FC6">
      <w:pPr>
        <w:pStyle w:val="Heading2"/>
      </w:pPr>
      <w:bookmarkStart w:id="34" w:name="_Toc69330484"/>
      <w:r w:rsidRPr="009E169A">
        <w:rPr>
          <w:noProof/>
          <w:lang w:eastAsia="vi-VN"/>
        </w:rPr>
        <w:t>Xu hướng phát triển</w:t>
      </w:r>
      <w:bookmarkEnd w:id="34"/>
    </w:p>
    <w:p w:rsidR="006F3AB5" w:rsidRPr="009E169A" w:rsidRDefault="006F3AB5" w:rsidP="006F3AB5">
      <w:pPr>
        <w:ind w:firstLine="720"/>
        <w:rPr>
          <w:szCs w:val="26"/>
        </w:rPr>
      </w:pPr>
      <w:r w:rsidRPr="009E169A">
        <w:rPr>
          <w:szCs w:val="26"/>
        </w:rPr>
        <w:t>Thị trường toàn cầu cho Canxi Nitrat được dự đoán sẽ đạt 11,6 tỷ đô la Mỹ vào năm 2025, chủ yếu nhờ vào việc sử dụng rộng rãi trong phân bón và dinh dưỡng thực vật.</w:t>
      </w:r>
    </w:p>
    <w:p w:rsidR="006F3AB5" w:rsidRPr="009E169A" w:rsidRDefault="006F3AB5" w:rsidP="006F3AB5">
      <w:pPr>
        <w:ind w:firstLine="720"/>
        <w:rPr>
          <w:szCs w:val="26"/>
        </w:rPr>
      </w:pPr>
      <w:r w:rsidRPr="009E169A">
        <w:rPr>
          <w:szCs w:val="26"/>
        </w:rPr>
        <w:t xml:space="preserve">Một số lợi ích của canxi nitrat khiến nó trở thành một loại phân bón nông nghiệp quan trọng bao gồm canxi dạng hòa tan trong nước; giúp tăng cường hàm lượng canxi trong thực vật; đóng vai trò quan trọng trong việc kích hoạt các cơ chế hình thành, sửa chữa và bảo vệ tế bào; hỗ trợ cải thiện quang hợp, tăng trưởng và kéo </w:t>
      </w:r>
      <w:r w:rsidRPr="009E169A">
        <w:rPr>
          <w:szCs w:val="26"/>
        </w:rPr>
        <w:lastRenderedPageBreak/>
        <w:t>dài rễ; có chức năng như chất chống oxy hóa, bảo vệ tế bào thực vật khỏi tổn thương tế bào do căng thẳng và khuyến khích sự phát triển của lá; không làm chua đất và thích hợp cho cây cà chua, táo và hồ tiêu; bổ sung nitơ cho đất mà cây trồng cần thiết để tạo ra các axit amin để tổng hợp protein ảnh hưởng đến sự phát triển khỏe mạnh của cây trồng; và có hiệu quả trong việc ngăn ngừa các bệnh như thối cuối hoa. Canxi cũng giúp tăng độ phì nhiêu của đất bằng cách giúp giải phóng các chất dinh dưỡng có trong khoáng sét trong đất bằng cách tách các hạt đất sét và giải phóng sự chuyển động của nước và oxy và duy trì cấu trúc xốp của đất.</w:t>
      </w:r>
    </w:p>
    <w:p w:rsidR="006F3AB5" w:rsidRPr="009E169A" w:rsidRDefault="006F3AB5" w:rsidP="003C39B9">
      <w:pPr>
        <w:ind w:firstLine="720"/>
        <w:rPr>
          <w:szCs w:val="26"/>
        </w:rPr>
      </w:pPr>
      <w:r w:rsidRPr="009E169A">
        <w:rPr>
          <w:szCs w:val="26"/>
        </w:rPr>
        <w:t>Các loại cây trồng được nuôi dưỡng bằng canxi nitrat khi thu hoạch có tuổi thọ bảo quản cao hơn và có khả năng chịu vận chuyển tốt hơn. Điều này khuyến khích thực hành phun canxi nitrat trước khi thu hoạch lên cây trồng để có kết quả bảo quản môi trường xung quanh tốt hơn. Canxi nitrat cũng chứa nitơ ở dạng nitrat giúp tạo điều kiện dễ dàng hấp thụ các chất dinh dưỡng trong cây. Trên thị trường ngày càng có xu hướng thay thế amoni nitrat như một nguồn nitơ bằng canxi nitrat, phần lớn là do thực tế là amoni nitrat làm gián đoạn sự hấp thụ canxi ở thực vật gây ra các bệnh và rối loạn do thiếu canxi. Tóm lại, phân bón canxi nitrat tạo ra hoa quả tốt hơn, sản lượng cao hơn và lợi nhuận trang trại.</w:t>
      </w:r>
    </w:p>
    <w:p w:rsidR="006F3AB5" w:rsidRPr="009E169A" w:rsidRDefault="006F3AB5" w:rsidP="006F3AB5">
      <w:pPr>
        <w:ind w:firstLine="720"/>
        <w:rPr>
          <w:szCs w:val="26"/>
        </w:rPr>
      </w:pPr>
      <w:r w:rsidRPr="009E169A">
        <w:rPr>
          <w:szCs w:val="26"/>
        </w:rPr>
        <w:t>Các yếu tố vĩ mô chính ảnh hưởng đến tăng trưởng trên thị trường bao gồm việc áp dụng ngày càng nhiều các chiến lược quản lý phân bón thông minh; dân số ngày càng tăng và kéo theo nhu cầu lương thực; và tăng cường tập trung vào nâng cao năng suất, chất lượng và sản lượng cây trồng. Cũng sẵn sàng mang lại lợi ích cho tăng trưởng thị trường là việc sử dụng canxi nitrat trong xử lý nước thải được hỗ trợ bởi các quy định nghiêm ngặt về môi trường nhằm giám sát các tiêu chuẩn được thiết lập cho xả nước thải công nghiệp. Khi quản lý môi trường trở nên trừng phạt, nhu cầu ngày càng tăng đối với các hóa chất xử lý nước thải và canxi nitrat là một loại hóa chất quan trọng để kiểm soát hydro sulfua ngày càng tăng. Một số cơ sở công nghiệp đang nâng cấp các buồng gia tốc vi khuẩn của họ để đảm bảo tuân thủ các tiêu chuẩn quy định và điều này báo hiệu tốt cho thị trường vì Nhu cầu oxy sinh hóa (BOD) kém là một vấn đề nước thải lớn. Canxi nitrat ở dạng lỏng có hiệu quả trong việc giải quyết vấn đề thiếu oxy này.</w:t>
      </w:r>
    </w:p>
    <w:p w:rsidR="006F3AB5" w:rsidRPr="009E169A" w:rsidRDefault="006F3AB5" w:rsidP="006F3AB5">
      <w:pPr>
        <w:ind w:firstLine="720"/>
        <w:rPr>
          <w:szCs w:val="26"/>
        </w:rPr>
      </w:pPr>
      <w:r w:rsidRPr="009E169A">
        <w:rPr>
          <w:szCs w:val="26"/>
        </w:rPr>
        <w:lastRenderedPageBreak/>
        <w:t>Trong điều kiện thiếu oxy, vi khuẩn sử dụng nitrat để tạo ra năng lượng để oxy hóa vật chất hữu cơ theo cách tự nhiên. Tuy nhiên, một môi trường thiếu oxy khi không được bổ sung canxi nitrat có thể dẫn đến tình trạng tự hoại phát ra khí hydro sunfua (H</w:t>
      </w:r>
      <w:r w:rsidRPr="009E169A">
        <w:rPr>
          <w:szCs w:val="26"/>
          <w:vertAlign w:val="subscript"/>
        </w:rPr>
        <w:t>2</w:t>
      </w:r>
      <w:r w:rsidRPr="009E169A">
        <w:rPr>
          <w:szCs w:val="26"/>
        </w:rPr>
        <w:t>S). Hoa Kỳ, Trung Quốc và Châu Âu đại diện cho các thị trường lớn trên toàn thế giới với tổng thị phần là 59,5%. Trung Quốc cũng được xếp hạng là thị trường phát triển nhanh nhất với tốc độ CAGR là 7,3% trong giai đoạn phân tích được hỗ trợ bởi thực tế là quốc gia này được xếp hạng là nền kinh tế nông nghiệp lớn nhất thế giới được hỗ trợ với mức độ chính sách hỗ trợ mạnh mẽ cho việc áp dụng các đầu vào nông nghiệp thân thiện với môi trường cùng với những cải thiện trong thực hành quản lý nước thải.</w:t>
      </w:r>
      <w:sdt>
        <w:sdtPr>
          <w:rPr>
            <w:szCs w:val="26"/>
          </w:rPr>
          <w:id w:val="846528656"/>
          <w:citation/>
        </w:sdtPr>
        <w:sdtContent>
          <w:r w:rsidR="00816703">
            <w:rPr>
              <w:szCs w:val="26"/>
            </w:rPr>
            <w:fldChar w:fldCharType="begin"/>
          </w:r>
          <w:r w:rsidR="00816703">
            <w:rPr>
              <w:szCs w:val="26"/>
            </w:rPr>
            <w:instrText xml:space="preserve"> CITATION DUB20 \l 1033 </w:instrText>
          </w:r>
          <w:r w:rsidR="00816703">
            <w:rPr>
              <w:szCs w:val="26"/>
            </w:rPr>
            <w:fldChar w:fldCharType="separate"/>
          </w:r>
          <w:r w:rsidR="00816703">
            <w:rPr>
              <w:noProof/>
              <w:szCs w:val="26"/>
            </w:rPr>
            <w:t xml:space="preserve"> </w:t>
          </w:r>
          <w:r w:rsidR="00816703" w:rsidRPr="00816703">
            <w:rPr>
              <w:noProof/>
              <w:szCs w:val="26"/>
            </w:rPr>
            <w:t>[10]</w:t>
          </w:r>
          <w:r w:rsidR="00816703">
            <w:rPr>
              <w:szCs w:val="26"/>
            </w:rPr>
            <w:fldChar w:fldCharType="end"/>
          </w:r>
        </w:sdtContent>
      </w:sdt>
    </w:p>
    <w:p w:rsidR="003D3B0F" w:rsidRPr="00544891" w:rsidRDefault="003D3B0F" w:rsidP="001F0285"/>
    <w:p w:rsidR="003D3B0F" w:rsidRDefault="003D3B0F" w:rsidP="00F06069">
      <w:pPr>
        <w:jc w:val="left"/>
        <w:rPr>
          <w:b/>
          <w:sz w:val="32"/>
          <w:szCs w:val="32"/>
        </w:rPr>
      </w:pPr>
      <w:r>
        <w:rPr>
          <w:b/>
          <w:sz w:val="32"/>
          <w:szCs w:val="32"/>
        </w:rPr>
        <w:br w:type="page"/>
      </w:r>
    </w:p>
    <w:p w:rsidR="00064857" w:rsidRDefault="00DA73DD" w:rsidP="00F06069">
      <w:pPr>
        <w:jc w:val="left"/>
        <w:rPr>
          <w:noProof/>
        </w:rPr>
      </w:pPr>
      <w:r w:rsidRPr="002532D4">
        <w:rPr>
          <w:b/>
          <w:sz w:val="32"/>
          <w:szCs w:val="32"/>
        </w:rPr>
        <w:lastRenderedPageBreak/>
        <w:t>Tài liệu tham khảo</w:t>
      </w:r>
      <w:r>
        <w:rPr>
          <w:b/>
          <w:sz w:val="32"/>
          <w:szCs w:val="32"/>
        </w:rPr>
        <w:fldChar w:fldCharType="begin"/>
      </w:r>
      <w:r w:rsidRPr="002532D4">
        <w:rPr>
          <w:b/>
          <w:sz w:val="32"/>
          <w:szCs w:val="32"/>
        </w:rPr>
        <w:instrText xml:space="preserve"> BIBLIOGRAPHY  \l 1033 </w:instrText>
      </w:r>
      <w:r>
        <w:rPr>
          <w:b/>
          <w:sz w:val="32"/>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273"/>
      </w:tblGrid>
      <w:tr w:rsidR="00064857">
        <w:trPr>
          <w:divId w:val="45766267"/>
          <w:tblCellSpacing w:w="15" w:type="dxa"/>
        </w:trPr>
        <w:tc>
          <w:tcPr>
            <w:tcW w:w="50" w:type="pct"/>
            <w:hideMark/>
          </w:tcPr>
          <w:p w:rsidR="00064857" w:rsidRDefault="00064857">
            <w:pPr>
              <w:pStyle w:val="Bibliography"/>
              <w:rPr>
                <w:noProof/>
                <w:sz w:val="24"/>
              </w:rPr>
            </w:pPr>
            <w:r>
              <w:rPr>
                <w:noProof/>
              </w:rPr>
              <w:t xml:space="preserve">[1] </w:t>
            </w:r>
          </w:p>
        </w:tc>
        <w:tc>
          <w:tcPr>
            <w:tcW w:w="0" w:type="auto"/>
            <w:hideMark/>
          </w:tcPr>
          <w:p w:rsidR="00064857" w:rsidRDefault="00064857">
            <w:pPr>
              <w:pStyle w:val="Bibliography"/>
              <w:rPr>
                <w:noProof/>
              </w:rPr>
            </w:pPr>
            <w:r>
              <w:rPr>
                <w:noProof/>
              </w:rPr>
              <w:t xml:space="preserve">S. Vaclav, Enriching the Earth: Fritz Haber, Carl Bosch, and the Transformation of World Food Production, Massachusetts: The MIT Press, 2001. </w:t>
            </w:r>
          </w:p>
        </w:tc>
      </w:tr>
      <w:tr w:rsidR="00064857">
        <w:trPr>
          <w:divId w:val="45766267"/>
          <w:tblCellSpacing w:w="15" w:type="dxa"/>
        </w:trPr>
        <w:tc>
          <w:tcPr>
            <w:tcW w:w="50" w:type="pct"/>
            <w:hideMark/>
          </w:tcPr>
          <w:p w:rsidR="00064857" w:rsidRDefault="00064857">
            <w:pPr>
              <w:pStyle w:val="Bibliography"/>
              <w:rPr>
                <w:noProof/>
              </w:rPr>
            </w:pPr>
            <w:r>
              <w:rPr>
                <w:noProof/>
              </w:rPr>
              <w:t xml:space="preserve">[2] </w:t>
            </w:r>
          </w:p>
        </w:tc>
        <w:tc>
          <w:tcPr>
            <w:tcW w:w="0" w:type="auto"/>
            <w:hideMark/>
          </w:tcPr>
          <w:p w:rsidR="00064857" w:rsidRDefault="00064857">
            <w:pPr>
              <w:pStyle w:val="Bibliography"/>
              <w:rPr>
                <w:noProof/>
              </w:rPr>
            </w:pPr>
            <w:r>
              <w:rPr>
                <w:noProof/>
              </w:rPr>
              <w:t xml:space="preserve">United Nations Industrial Development Organization , Fertilizer Manual, Dordrecht: Kluwer Academic, 1998. </w:t>
            </w:r>
          </w:p>
        </w:tc>
      </w:tr>
      <w:tr w:rsidR="00064857">
        <w:trPr>
          <w:divId w:val="45766267"/>
          <w:tblCellSpacing w:w="15" w:type="dxa"/>
        </w:trPr>
        <w:tc>
          <w:tcPr>
            <w:tcW w:w="50" w:type="pct"/>
            <w:hideMark/>
          </w:tcPr>
          <w:p w:rsidR="00064857" w:rsidRDefault="00064857">
            <w:pPr>
              <w:pStyle w:val="Bibliography"/>
              <w:rPr>
                <w:noProof/>
              </w:rPr>
            </w:pPr>
            <w:r>
              <w:rPr>
                <w:noProof/>
              </w:rPr>
              <w:t xml:space="preserve">[3] </w:t>
            </w:r>
          </w:p>
        </w:tc>
        <w:tc>
          <w:tcPr>
            <w:tcW w:w="0" w:type="auto"/>
            <w:hideMark/>
          </w:tcPr>
          <w:p w:rsidR="00064857" w:rsidRDefault="00064857">
            <w:pPr>
              <w:pStyle w:val="Bibliography"/>
              <w:rPr>
                <w:noProof/>
              </w:rPr>
            </w:pPr>
            <w:r>
              <w:rPr>
                <w:noProof/>
              </w:rPr>
              <w:t>San Corporation, "Calcium Ammonium Nitrate," San Corporation, [Online]. Available: https://www.sinooan.com/Calcium-Ammonium-Nitrate_115.html. [Accessed 13 04 2021].</w:t>
            </w:r>
          </w:p>
        </w:tc>
      </w:tr>
      <w:tr w:rsidR="00064857">
        <w:trPr>
          <w:divId w:val="45766267"/>
          <w:tblCellSpacing w:w="15" w:type="dxa"/>
        </w:trPr>
        <w:tc>
          <w:tcPr>
            <w:tcW w:w="50" w:type="pct"/>
            <w:hideMark/>
          </w:tcPr>
          <w:p w:rsidR="00064857" w:rsidRDefault="00064857">
            <w:pPr>
              <w:pStyle w:val="Bibliography"/>
              <w:rPr>
                <w:noProof/>
              </w:rPr>
            </w:pPr>
            <w:r>
              <w:rPr>
                <w:noProof/>
              </w:rPr>
              <w:t xml:space="preserve">[4] </w:t>
            </w:r>
          </w:p>
        </w:tc>
        <w:tc>
          <w:tcPr>
            <w:tcW w:w="0" w:type="auto"/>
            <w:hideMark/>
          </w:tcPr>
          <w:p w:rsidR="00064857" w:rsidRDefault="00064857">
            <w:pPr>
              <w:pStyle w:val="Bibliography"/>
              <w:rPr>
                <w:noProof/>
              </w:rPr>
            </w:pPr>
            <w:r>
              <w:rPr>
                <w:noProof/>
              </w:rPr>
              <w:t>Shanxi Knlan Chemical, "Calcium Ammonium Nitrate," Shanxi Knlan Chemical Co., Ltd, [Online]. Available: http://www.knlanchem.com/wap_products_detail_en/id/3.html. [Accessed 13 04 2021].</w:t>
            </w:r>
          </w:p>
        </w:tc>
      </w:tr>
      <w:tr w:rsidR="00064857">
        <w:trPr>
          <w:divId w:val="45766267"/>
          <w:tblCellSpacing w:w="15" w:type="dxa"/>
        </w:trPr>
        <w:tc>
          <w:tcPr>
            <w:tcW w:w="50" w:type="pct"/>
            <w:hideMark/>
          </w:tcPr>
          <w:p w:rsidR="00064857" w:rsidRDefault="00064857">
            <w:pPr>
              <w:pStyle w:val="Bibliography"/>
              <w:rPr>
                <w:noProof/>
              </w:rPr>
            </w:pPr>
            <w:r>
              <w:rPr>
                <w:noProof/>
              </w:rPr>
              <w:t xml:space="preserve">[5] </w:t>
            </w:r>
          </w:p>
        </w:tc>
        <w:tc>
          <w:tcPr>
            <w:tcW w:w="0" w:type="auto"/>
            <w:hideMark/>
          </w:tcPr>
          <w:p w:rsidR="00064857" w:rsidRDefault="00064857">
            <w:pPr>
              <w:pStyle w:val="Bibliography"/>
              <w:rPr>
                <w:noProof/>
              </w:rPr>
            </w:pPr>
            <w:r>
              <w:rPr>
                <w:noProof/>
              </w:rPr>
              <w:t>Institute for Occupational Safety and Health of the German Social Accident Insurance, "GESTIS substance database," Institute for Occupational Safety and Health of the German Social Accident Insurance, [Online]. Available: https://gestis.dguv.de/data?name=492165. [Accessed 13 04 2021].</w:t>
            </w:r>
          </w:p>
        </w:tc>
      </w:tr>
      <w:tr w:rsidR="00064857">
        <w:trPr>
          <w:divId w:val="45766267"/>
          <w:tblCellSpacing w:w="15" w:type="dxa"/>
        </w:trPr>
        <w:tc>
          <w:tcPr>
            <w:tcW w:w="50" w:type="pct"/>
            <w:hideMark/>
          </w:tcPr>
          <w:p w:rsidR="00064857" w:rsidRDefault="00064857">
            <w:pPr>
              <w:pStyle w:val="Bibliography"/>
              <w:rPr>
                <w:noProof/>
              </w:rPr>
            </w:pPr>
            <w:r>
              <w:rPr>
                <w:noProof/>
              </w:rPr>
              <w:t xml:space="preserve">[6] </w:t>
            </w:r>
          </w:p>
        </w:tc>
        <w:tc>
          <w:tcPr>
            <w:tcW w:w="0" w:type="auto"/>
            <w:hideMark/>
          </w:tcPr>
          <w:p w:rsidR="00064857" w:rsidRDefault="00064857">
            <w:pPr>
              <w:pStyle w:val="Bibliography"/>
              <w:rPr>
                <w:noProof/>
              </w:rPr>
            </w:pPr>
            <w:r>
              <w:rPr>
                <w:noProof/>
              </w:rPr>
              <w:t xml:space="preserve">Fertilizer Industry Federation of Australia, Australian Soil Fertility Manual, Collingwood: CSIRO, 2006. </w:t>
            </w:r>
          </w:p>
        </w:tc>
      </w:tr>
      <w:tr w:rsidR="00064857">
        <w:trPr>
          <w:divId w:val="45766267"/>
          <w:tblCellSpacing w:w="15" w:type="dxa"/>
        </w:trPr>
        <w:tc>
          <w:tcPr>
            <w:tcW w:w="50" w:type="pct"/>
            <w:hideMark/>
          </w:tcPr>
          <w:p w:rsidR="00064857" w:rsidRDefault="00064857">
            <w:pPr>
              <w:pStyle w:val="Bibliography"/>
              <w:rPr>
                <w:noProof/>
              </w:rPr>
            </w:pPr>
            <w:r>
              <w:rPr>
                <w:noProof/>
              </w:rPr>
              <w:t xml:space="preserve">[7] </w:t>
            </w:r>
          </w:p>
        </w:tc>
        <w:tc>
          <w:tcPr>
            <w:tcW w:w="0" w:type="auto"/>
            <w:hideMark/>
          </w:tcPr>
          <w:p w:rsidR="00064857" w:rsidRDefault="00064857">
            <w:pPr>
              <w:pStyle w:val="Bibliography"/>
              <w:rPr>
                <w:noProof/>
              </w:rPr>
            </w:pPr>
            <w:r>
              <w:rPr>
                <w:noProof/>
              </w:rPr>
              <w:t xml:space="preserve">M. Gary R., Synthetic Nitrogen Products, Kluwer Academic, 2004. </w:t>
            </w:r>
          </w:p>
        </w:tc>
      </w:tr>
      <w:tr w:rsidR="00064857">
        <w:trPr>
          <w:divId w:val="45766267"/>
          <w:tblCellSpacing w:w="15" w:type="dxa"/>
        </w:trPr>
        <w:tc>
          <w:tcPr>
            <w:tcW w:w="50" w:type="pct"/>
            <w:hideMark/>
          </w:tcPr>
          <w:p w:rsidR="00064857" w:rsidRDefault="00064857">
            <w:pPr>
              <w:pStyle w:val="Bibliography"/>
              <w:rPr>
                <w:noProof/>
              </w:rPr>
            </w:pPr>
            <w:r>
              <w:rPr>
                <w:noProof/>
              </w:rPr>
              <w:t xml:space="preserve">[8] </w:t>
            </w:r>
          </w:p>
        </w:tc>
        <w:tc>
          <w:tcPr>
            <w:tcW w:w="0" w:type="auto"/>
            <w:hideMark/>
          </w:tcPr>
          <w:p w:rsidR="00064857" w:rsidRDefault="00064857">
            <w:pPr>
              <w:pStyle w:val="Bibliography"/>
              <w:rPr>
                <w:noProof/>
              </w:rPr>
            </w:pPr>
            <w:r>
              <w:rPr>
                <w:noProof/>
              </w:rPr>
              <w:t xml:space="preserve">International Fertilizer Development Center, Fertilizer Manual, International Fertilizer Development Center , 1967. </w:t>
            </w:r>
          </w:p>
        </w:tc>
      </w:tr>
      <w:tr w:rsidR="00064857">
        <w:trPr>
          <w:divId w:val="45766267"/>
          <w:tblCellSpacing w:w="15" w:type="dxa"/>
        </w:trPr>
        <w:tc>
          <w:tcPr>
            <w:tcW w:w="50" w:type="pct"/>
            <w:hideMark/>
          </w:tcPr>
          <w:p w:rsidR="00064857" w:rsidRDefault="00064857">
            <w:pPr>
              <w:pStyle w:val="Bibliography"/>
              <w:rPr>
                <w:noProof/>
              </w:rPr>
            </w:pPr>
            <w:r>
              <w:rPr>
                <w:noProof/>
              </w:rPr>
              <w:t xml:space="preserve">[9] </w:t>
            </w:r>
          </w:p>
        </w:tc>
        <w:tc>
          <w:tcPr>
            <w:tcW w:w="0" w:type="auto"/>
            <w:hideMark/>
          </w:tcPr>
          <w:p w:rsidR="00064857" w:rsidRDefault="00064857">
            <w:pPr>
              <w:pStyle w:val="Bibliography"/>
              <w:rPr>
                <w:noProof/>
              </w:rPr>
            </w:pPr>
            <w:r>
              <w:rPr>
                <w:noProof/>
              </w:rPr>
              <w:t>Phùng Hà, "Việt Nam sản xuất thành công phân bón CAN," 11 03 2021. [Online]. Available: https://nongnghiep.vn/viet-nam-san-xuat-thanh-cong-phan-bon-can-d285826.html. [Accessed 13 04 2021].</w:t>
            </w:r>
          </w:p>
        </w:tc>
      </w:tr>
      <w:tr w:rsidR="00064857">
        <w:trPr>
          <w:divId w:val="45766267"/>
          <w:tblCellSpacing w:w="15" w:type="dxa"/>
        </w:trPr>
        <w:tc>
          <w:tcPr>
            <w:tcW w:w="50" w:type="pct"/>
            <w:hideMark/>
          </w:tcPr>
          <w:p w:rsidR="00064857" w:rsidRDefault="00064857">
            <w:pPr>
              <w:pStyle w:val="Bibliography"/>
              <w:rPr>
                <w:noProof/>
              </w:rPr>
            </w:pPr>
            <w:r>
              <w:rPr>
                <w:noProof/>
              </w:rPr>
              <w:t xml:space="preserve">[10] </w:t>
            </w:r>
          </w:p>
        </w:tc>
        <w:tc>
          <w:tcPr>
            <w:tcW w:w="0" w:type="auto"/>
            <w:hideMark/>
          </w:tcPr>
          <w:p w:rsidR="00064857" w:rsidRDefault="00064857">
            <w:pPr>
              <w:pStyle w:val="Bibliography"/>
              <w:rPr>
                <w:noProof/>
              </w:rPr>
            </w:pPr>
            <w:r>
              <w:rPr>
                <w:noProof/>
              </w:rPr>
              <w:t>DUBLIN, "businesswire," 28 January 2020. [Online]. Available: https://www.businesswire.com/news/home/20200128005551/en/Global-Calcium-Nitrate-Market-Analysis-Trends-and-Forecasts-2020-2025---ResearchAndMarkets.com.</w:t>
            </w:r>
          </w:p>
        </w:tc>
      </w:tr>
    </w:tbl>
    <w:p w:rsidR="00064857" w:rsidRDefault="00064857">
      <w:pPr>
        <w:divId w:val="45766267"/>
        <w:rPr>
          <w:rFonts w:eastAsia="Times New Roman"/>
          <w:noProof/>
        </w:rPr>
      </w:pPr>
    </w:p>
    <w:p w:rsidR="00DA73DD" w:rsidRDefault="00DA73DD" w:rsidP="00F06069">
      <w:pPr>
        <w:jc w:val="left"/>
      </w:pPr>
      <w:r>
        <w:fldChar w:fldCharType="end"/>
      </w:r>
    </w:p>
    <w:sectPr w:rsidR="00DA73DD" w:rsidSect="003E7F0E">
      <w:headerReference w:type="first" r:id="rId15"/>
      <w:footerReference w:type="first" r:id="rId16"/>
      <w:pgSz w:w="11907" w:h="16840" w:code="9"/>
      <w:pgMar w:top="1411" w:right="1138" w:bottom="1411" w:left="1987" w:header="706" w:footer="70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5883" w:rsidRDefault="00955883" w:rsidP="00B34710">
      <w:pPr>
        <w:spacing w:before="0" w:line="240" w:lineRule="auto"/>
      </w:pPr>
      <w:r>
        <w:separator/>
      </w:r>
    </w:p>
  </w:endnote>
  <w:endnote w:type="continuationSeparator" w:id="0">
    <w:p w:rsidR="00955883" w:rsidRDefault="00955883" w:rsidP="00B347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2746363"/>
      <w:docPartObj>
        <w:docPartGallery w:val="Page Numbers (Bottom of Page)"/>
        <w:docPartUnique/>
      </w:docPartObj>
    </w:sdtPr>
    <w:sdtEndPr>
      <w:rPr>
        <w:noProof/>
      </w:rPr>
    </w:sdtEndPr>
    <w:sdtContent>
      <w:p w:rsidR="003E7F0E" w:rsidRDefault="003E7F0E">
        <w:pPr>
          <w:pStyle w:val="Footer"/>
          <w:jc w:val="center"/>
        </w:pPr>
        <w:r>
          <w:fldChar w:fldCharType="begin"/>
        </w:r>
        <w:r>
          <w:instrText xml:space="preserve"> PAGE   \* MERGEFORMAT </w:instrText>
        </w:r>
        <w:r>
          <w:fldChar w:fldCharType="separate"/>
        </w:r>
        <w:r w:rsidR="002F75C5">
          <w:rPr>
            <w:noProof/>
          </w:rPr>
          <w:t>14</w:t>
        </w:r>
        <w:r>
          <w:rPr>
            <w:noProof/>
          </w:rPr>
          <w:fldChar w:fldCharType="end"/>
        </w:r>
      </w:p>
    </w:sdtContent>
  </w:sdt>
  <w:p w:rsidR="003E7F0E" w:rsidRDefault="003E7F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4412208"/>
      <w:docPartObj>
        <w:docPartGallery w:val="Page Numbers (Bottom of Page)"/>
        <w:docPartUnique/>
      </w:docPartObj>
    </w:sdtPr>
    <w:sdtEndPr>
      <w:rPr>
        <w:noProof/>
      </w:rPr>
    </w:sdtEndPr>
    <w:sdtContent>
      <w:p w:rsidR="003E7F0E" w:rsidRDefault="003E7F0E">
        <w:pPr>
          <w:pStyle w:val="Footer"/>
          <w:jc w:val="center"/>
        </w:pPr>
        <w:r>
          <w:fldChar w:fldCharType="begin"/>
        </w:r>
        <w:r>
          <w:instrText xml:space="preserve"> PAGE   \* MERGEFORMAT </w:instrText>
        </w:r>
        <w:r>
          <w:fldChar w:fldCharType="separate"/>
        </w:r>
        <w:r w:rsidR="002F75C5">
          <w:rPr>
            <w:noProof/>
          </w:rPr>
          <w:t>3</w:t>
        </w:r>
        <w:r>
          <w:rPr>
            <w:noProof/>
          </w:rPr>
          <w:fldChar w:fldCharType="end"/>
        </w:r>
      </w:p>
    </w:sdtContent>
  </w:sdt>
  <w:p w:rsidR="003E7F0E" w:rsidRDefault="003E7F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5883" w:rsidRDefault="00955883" w:rsidP="00B34710">
      <w:pPr>
        <w:spacing w:before="0" w:line="240" w:lineRule="auto"/>
      </w:pPr>
      <w:r>
        <w:separator/>
      </w:r>
    </w:p>
  </w:footnote>
  <w:footnote w:type="continuationSeparator" w:id="0">
    <w:p w:rsidR="00955883" w:rsidRDefault="00955883" w:rsidP="00B3471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7F0E" w:rsidRPr="002F75C5" w:rsidRDefault="003E7F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64D91"/>
    <w:multiLevelType w:val="hybridMultilevel"/>
    <w:tmpl w:val="0D223466"/>
    <w:lvl w:ilvl="0" w:tplc="57C248A4">
      <w:start w:val="1"/>
      <w:numFmt w:val="bullet"/>
      <w:pStyle w:val="Subtitl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61444"/>
    <w:multiLevelType w:val="hybridMultilevel"/>
    <w:tmpl w:val="65887FF0"/>
    <w:lvl w:ilvl="0" w:tplc="E9641FFC">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EB77D53"/>
    <w:multiLevelType w:val="hybridMultilevel"/>
    <w:tmpl w:val="5742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053DFE"/>
    <w:multiLevelType w:val="hybridMultilevel"/>
    <w:tmpl w:val="F99A4C7E"/>
    <w:lvl w:ilvl="0" w:tplc="580E992A">
      <w:start w:val="1"/>
      <w:numFmt w:val="bullet"/>
      <w:pStyle w:val="Titl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5D5CCC"/>
    <w:multiLevelType w:val="multilevel"/>
    <w:tmpl w:val="32E6FC6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401C3D9E"/>
    <w:multiLevelType w:val="hybridMultilevel"/>
    <w:tmpl w:val="C7F0E6CC"/>
    <w:lvl w:ilvl="0" w:tplc="FC5C238A">
      <w:start w:val="1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5758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7041930"/>
    <w:multiLevelType w:val="hybridMultilevel"/>
    <w:tmpl w:val="014061FE"/>
    <w:lvl w:ilvl="0" w:tplc="E9641FFC">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62F4027B"/>
    <w:multiLevelType w:val="hybridMultilevel"/>
    <w:tmpl w:val="A28C4972"/>
    <w:lvl w:ilvl="0" w:tplc="CE04F75A">
      <w:start w:val="1"/>
      <w:numFmt w:val="bullet"/>
      <w:pStyle w:val="Heading5"/>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0E04AE"/>
    <w:multiLevelType w:val="hybridMultilevel"/>
    <w:tmpl w:val="02B2A14E"/>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7"/>
  </w:num>
  <w:num w:numId="7">
    <w:abstractNumId w:val="9"/>
  </w:num>
  <w:num w:numId="8">
    <w:abstractNumId w:val="1"/>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E03"/>
    <w:rsid w:val="0001494F"/>
    <w:rsid w:val="00016BB4"/>
    <w:rsid w:val="000304EB"/>
    <w:rsid w:val="00040E47"/>
    <w:rsid w:val="0004422F"/>
    <w:rsid w:val="000523F6"/>
    <w:rsid w:val="00064857"/>
    <w:rsid w:val="000F4A14"/>
    <w:rsid w:val="001025BF"/>
    <w:rsid w:val="00105530"/>
    <w:rsid w:val="00144EEE"/>
    <w:rsid w:val="001B00F0"/>
    <w:rsid w:val="001F0285"/>
    <w:rsid w:val="00213A11"/>
    <w:rsid w:val="00237D85"/>
    <w:rsid w:val="002532D4"/>
    <w:rsid w:val="002F75C5"/>
    <w:rsid w:val="00350B14"/>
    <w:rsid w:val="00352375"/>
    <w:rsid w:val="003527C5"/>
    <w:rsid w:val="0039242D"/>
    <w:rsid w:val="00393852"/>
    <w:rsid w:val="003C39B9"/>
    <w:rsid w:val="003D3B0F"/>
    <w:rsid w:val="003E5909"/>
    <w:rsid w:val="003E7F0E"/>
    <w:rsid w:val="003F6897"/>
    <w:rsid w:val="00405E03"/>
    <w:rsid w:val="00423E6B"/>
    <w:rsid w:val="004D6D0A"/>
    <w:rsid w:val="004F3D8F"/>
    <w:rsid w:val="00544891"/>
    <w:rsid w:val="005D2073"/>
    <w:rsid w:val="005F1CDD"/>
    <w:rsid w:val="005F6EBC"/>
    <w:rsid w:val="006057BA"/>
    <w:rsid w:val="006F3AB5"/>
    <w:rsid w:val="00742DC7"/>
    <w:rsid w:val="007526B0"/>
    <w:rsid w:val="00761FBB"/>
    <w:rsid w:val="00803791"/>
    <w:rsid w:val="00803FC6"/>
    <w:rsid w:val="00816703"/>
    <w:rsid w:val="008A4C8D"/>
    <w:rsid w:val="008C7A96"/>
    <w:rsid w:val="0090563D"/>
    <w:rsid w:val="00923C7A"/>
    <w:rsid w:val="00933585"/>
    <w:rsid w:val="00955883"/>
    <w:rsid w:val="00965636"/>
    <w:rsid w:val="00966138"/>
    <w:rsid w:val="00991076"/>
    <w:rsid w:val="009F7FFE"/>
    <w:rsid w:val="00AA0DF4"/>
    <w:rsid w:val="00AF7ED2"/>
    <w:rsid w:val="00B24CB9"/>
    <w:rsid w:val="00B34710"/>
    <w:rsid w:val="00B3611C"/>
    <w:rsid w:val="00B43475"/>
    <w:rsid w:val="00C405B7"/>
    <w:rsid w:val="00D407F0"/>
    <w:rsid w:val="00D574EA"/>
    <w:rsid w:val="00D93641"/>
    <w:rsid w:val="00DA73DD"/>
    <w:rsid w:val="00DB722E"/>
    <w:rsid w:val="00DD2759"/>
    <w:rsid w:val="00E30DBC"/>
    <w:rsid w:val="00E95C47"/>
    <w:rsid w:val="00EA0332"/>
    <w:rsid w:val="00F06069"/>
    <w:rsid w:val="00F072BC"/>
    <w:rsid w:val="00F35FC8"/>
    <w:rsid w:val="00F670D0"/>
    <w:rsid w:val="00F97C80"/>
    <w:rsid w:val="00FB7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B0EC9"/>
  <w15:chartTrackingRefBased/>
  <w15:docId w15:val="{C1BA54BD-898D-4C5F-B08E-DD0F23F14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4"/>
        <w:lang w:val="en-US" w:eastAsia="en-US"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2073"/>
    <w:pPr>
      <w:spacing w:after="0" w:line="360" w:lineRule="auto"/>
      <w:jc w:val="both"/>
    </w:pPr>
  </w:style>
  <w:style w:type="paragraph" w:styleId="Heading1">
    <w:name w:val="heading 1"/>
    <w:basedOn w:val="Normal"/>
    <w:next w:val="Normal"/>
    <w:link w:val="Heading1Char"/>
    <w:uiPriority w:val="9"/>
    <w:qFormat/>
    <w:rsid w:val="003E5909"/>
    <w:pPr>
      <w:keepNext/>
      <w:keepLines/>
      <w:numPr>
        <w:numId w:val="2"/>
      </w:numPr>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E5909"/>
    <w:pPr>
      <w:keepNext/>
      <w:keepLines/>
      <w:numPr>
        <w:ilvl w:val="1"/>
        <w:numId w:val="2"/>
      </w:numPr>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DD2759"/>
    <w:pPr>
      <w:keepNext/>
      <w:keepLines/>
      <w:numPr>
        <w:ilvl w:val="2"/>
        <w:numId w:val="2"/>
      </w:numPr>
      <w:spacing w:before="40"/>
      <w:outlineLvl w:val="2"/>
    </w:pPr>
    <w:rPr>
      <w:rFonts w:eastAsiaTheme="majorEastAsia" w:cstheme="majorBidi"/>
      <w:b/>
      <w:color w:val="000000" w:themeColor="text1"/>
    </w:rPr>
  </w:style>
  <w:style w:type="paragraph" w:styleId="Heading4">
    <w:name w:val="heading 4"/>
    <w:basedOn w:val="Normal"/>
    <w:next w:val="Normal"/>
    <w:link w:val="Heading4Char"/>
    <w:uiPriority w:val="9"/>
    <w:unhideWhenUsed/>
    <w:qFormat/>
    <w:rsid w:val="00803FC6"/>
    <w:pPr>
      <w:keepNext/>
      <w:keepLines/>
      <w:numPr>
        <w:ilvl w:val="3"/>
        <w:numId w:val="2"/>
      </w:numPr>
      <w:spacing w:before="4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B34710"/>
    <w:pPr>
      <w:keepNext/>
      <w:keepLines/>
      <w:numPr>
        <w:numId w:val="12"/>
      </w:numPr>
      <w:spacing w:before="40"/>
      <w:outlineLvl w:val="4"/>
    </w:pPr>
    <w:rPr>
      <w:rFonts w:eastAsiaTheme="majorEastAsia" w:cstheme="majorBidi"/>
      <w:color w:val="000000" w:themeColor="text1"/>
    </w:rPr>
  </w:style>
  <w:style w:type="paragraph" w:styleId="Heading6">
    <w:name w:val="heading 6"/>
    <w:basedOn w:val="Normal"/>
    <w:next w:val="Normal"/>
    <w:link w:val="Heading6Char"/>
    <w:uiPriority w:val="9"/>
    <w:semiHidden/>
    <w:unhideWhenUsed/>
    <w:qFormat/>
    <w:rsid w:val="006F3AB5"/>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F3AB5"/>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F3AB5"/>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3AB5"/>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AA0DF4"/>
  </w:style>
  <w:style w:type="paragraph" w:styleId="Title">
    <w:name w:val="Title"/>
    <w:basedOn w:val="Normal"/>
    <w:next w:val="Normal"/>
    <w:link w:val="TitleChar"/>
    <w:uiPriority w:val="10"/>
    <w:qFormat/>
    <w:rsid w:val="00EA0332"/>
    <w:pPr>
      <w:numPr>
        <w:numId w:val="11"/>
      </w:numPr>
      <w:spacing w:before="0"/>
      <w:contextualSpacing/>
    </w:pPr>
    <w:rPr>
      <w:rFonts w:eastAsiaTheme="majorEastAsia" w:cstheme="majorBidi"/>
      <w:b/>
      <w:color w:val="000000" w:themeColor="text1"/>
      <w:spacing w:val="-10"/>
      <w:kern w:val="28"/>
      <w:sz w:val="32"/>
      <w:szCs w:val="56"/>
    </w:rPr>
  </w:style>
  <w:style w:type="character" w:customStyle="1" w:styleId="TitleChar">
    <w:name w:val="Title Char"/>
    <w:basedOn w:val="DefaultParagraphFont"/>
    <w:link w:val="Title"/>
    <w:uiPriority w:val="10"/>
    <w:rsid w:val="00DD2759"/>
    <w:rPr>
      <w:rFonts w:eastAsiaTheme="majorEastAsia" w:cstheme="majorBidi"/>
      <w:b/>
      <w:color w:val="000000" w:themeColor="text1"/>
      <w:spacing w:val="-10"/>
      <w:kern w:val="28"/>
      <w:sz w:val="32"/>
      <w:szCs w:val="56"/>
    </w:rPr>
  </w:style>
  <w:style w:type="character" w:customStyle="1" w:styleId="Heading1Char">
    <w:name w:val="Heading 1 Char"/>
    <w:basedOn w:val="DefaultParagraphFont"/>
    <w:link w:val="Heading1"/>
    <w:uiPriority w:val="9"/>
    <w:rsid w:val="003E5909"/>
    <w:rPr>
      <w:rFonts w:eastAsiaTheme="majorEastAsia" w:cstheme="majorBidi"/>
      <w:b/>
      <w:color w:val="000000" w:themeColor="text1"/>
      <w:sz w:val="32"/>
      <w:szCs w:val="32"/>
    </w:rPr>
  </w:style>
  <w:style w:type="table" w:styleId="TableGrid">
    <w:name w:val="Table Grid"/>
    <w:basedOn w:val="TableNormal"/>
    <w:uiPriority w:val="39"/>
    <w:rsid w:val="00DA73D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66138"/>
    <w:pPr>
      <w:spacing w:before="0" w:after="200"/>
    </w:pPr>
    <w:rPr>
      <w:i/>
      <w:iCs/>
      <w:color w:val="000000" w:themeColor="text1"/>
      <w:szCs w:val="18"/>
    </w:rPr>
  </w:style>
  <w:style w:type="character" w:customStyle="1" w:styleId="Heading2Char">
    <w:name w:val="Heading 2 Char"/>
    <w:basedOn w:val="DefaultParagraphFont"/>
    <w:link w:val="Heading2"/>
    <w:uiPriority w:val="9"/>
    <w:rsid w:val="003E5909"/>
    <w:rPr>
      <w:rFonts w:eastAsiaTheme="majorEastAsia" w:cstheme="majorBidi"/>
      <w:b/>
      <w:color w:val="000000" w:themeColor="text1"/>
      <w:szCs w:val="26"/>
    </w:rPr>
  </w:style>
  <w:style w:type="character" w:styleId="PlaceholderText">
    <w:name w:val="Placeholder Text"/>
    <w:basedOn w:val="DefaultParagraphFont"/>
    <w:uiPriority w:val="99"/>
    <w:semiHidden/>
    <w:rsid w:val="0039242D"/>
    <w:rPr>
      <w:color w:val="808080"/>
    </w:rPr>
  </w:style>
  <w:style w:type="paragraph" w:styleId="ListParagraph">
    <w:name w:val="List Paragraph"/>
    <w:basedOn w:val="Normal"/>
    <w:uiPriority w:val="34"/>
    <w:qFormat/>
    <w:rsid w:val="00F072BC"/>
    <w:pPr>
      <w:ind w:left="720"/>
      <w:contextualSpacing/>
    </w:pPr>
  </w:style>
  <w:style w:type="paragraph" w:styleId="Subtitle">
    <w:name w:val="Subtitle"/>
    <w:basedOn w:val="Normal"/>
    <w:next w:val="Normal"/>
    <w:link w:val="SubtitleChar"/>
    <w:uiPriority w:val="11"/>
    <w:qFormat/>
    <w:rsid w:val="003D3B0F"/>
    <w:pPr>
      <w:numPr>
        <w:numId w:val="3"/>
      </w:numPr>
      <w:spacing w:after="160"/>
    </w:pPr>
    <w:rPr>
      <w:rFonts w:eastAsiaTheme="minorEastAsia" w:cstheme="minorBidi"/>
      <w:color w:val="000000" w:themeColor="text1"/>
      <w:spacing w:val="15"/>
      <w:szCs w:val="22"/>
    </w:rPr>
  </w:style>
  <w:style w:type="character" w:customStyle="1" w:styleId="SubtitleChar">
    <w:name w:val="Subtitle Char"/>
    <w:basedOn w:val="DefaultParagraphFont"/>
    <w:link w:val="Subtitle"/>
    <w:uiPriority w:val="11"/>
    <w:rsid w:val="003D3B0F"/>
    <w:rPr>
      <w:rFonts w:eastAsiaTheme="minorEastAsia" w:cstheme="minorBidi"/>
      <w:color w:val="000000" w:themeColor="text1"/>
      <w:spacing w:val="15"/>
      <w:szCs w:val="22"/>
    </w:rPr>
  </w:style>
  <w:style w:type="paragraph" w:styleId="NoSpacing">
    <w:name w:val="No Spacing"/>
    <w:uiPriority w:val="1"/>
    <w:qFormat/>
    <w:rsid w:val="003D3B0F"/>
    <w:pPr>
      <w:spacing w:before="0" w:after="0" w:line="240" w:lineRule="auto"/>
      <w:jc w:val="both"/>
    </w:pPr>
  </w:style>
  <w:style w:type="paragraph" w:styleId="TOCHeading">
    <w:name w:val="TOC Heading"/>
    <w:basedOn w:val="Heading1"/>
    <w:next w:val="Normal"/>
    <w:uiPriority w:val="39"/>
    <w:unhideWhenUsed/>
    <w:qFormat/>
    <w:rsid w:val="00EA0332"/>
    <w:pPr>
      <w:spacing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EA0332"/>
    <w:pPr>
      <w:spacing w:after="100"/>
    </w:pPr>
  </w:style>
  <w:style w:type="paragraph" w:styleId="TOC2">
    <w:name w:val="toc 2"/>
    <w:basedOn w:val="Normal"/>
    <w:next w:val="Normal"/>
    <w:autoRedefine/>
    <w:uiPriority w:val="39"/>
    <w:unhideWhenUsed/>
    <w:rsid w:val="00EA0332"/>
    <w:pPr>
      <w:spacing w:after="100"/>
      <w:ind w:left="260"/>
    </w:pPr>
  </w:style>
  <w:style w:type="character" w:styleId="Hyperlink">
    <w:name w:val="Hyperlink"/>
    <w:basedOn w:val="DefaultParagraphFont"/>
    <w:uiPriority w:val="99"/>
    <w:unhideWhenUsed/>
    <w:rsid w:val="00EA0332"/>
    <w:rPr>
      <w:color w:val="0563C1" w:themeColor="hyperlink"/>
      <w:u w:val="single"/>
    </w:rPr>
  </w:style>
  <w:style w:type="character" w:customStyle="1" w:styleId="Heading3Char">
    <w:name w:val="Heading 3 Char"/>
    <w:basedOn w:val="DefaultParagraphFont"/>
    <w:link w:val="Heading3"/>
    <w:uiPriority w:val="9"/>
    <w:rsid w:val="00DD2759"/>
    <w:rPr>
      <w:rFonts w:eastAsiaTheme="majorEastAsia" w:cstheme="majorBidi"/>
      <w:b/>
      <w:color w:val="000000" w:themeColor="text1"/>
    </w:rPr>
  </w:style>
  <w:style w:type="paragraph" w:styleId="TOC3">
    <w:name w:val="toc 3"/>
    <w:basedOn w:val="Normal"/>
    <w:next w:val="Normal"/>
    <w:autoRedefine/>
    <w:uiPriority w:val="39"/>
    <w:unhideWhenUsed/>
    <w:rsid w:val="006F3AB5"/>
    <w:pPr>
      <w:spacing w:after="100"/>
      <w:ind w:left="520"/>
    </w:pPr>
  </w:style>
  <w:style w:type="paragraph" w:styleId="NormalWeb">
    <w:name w:val="Normal (Web)"/>
    <w:basedOn w:val="Normal"/>
    <w:uiPriority w:val="99"/>
    <w:unhideWhenUsed/>
    <w:rsid w:val="006F3AB5"/>
    <w:pPr>
      <w:spacing w:before="100" w:beforeAutospacing="1" w:after="100" w:afterAutospacing="1" w:line="240" w:lineRule="auto"/>
      <w:jc w:val="left"/>
    </w:pPr>
    <w:rPr>
      <w:rFonts w:eastAsia="Times New Roman"/>
      <w:sz w:val="24"/>
      <w:lang w:val="vi-VN" w:eastAsia="vi-VN"/>
    </w:rPr>
  </w:style>
  <w:style w:type="character" w:styleId="Strong">
    <w:name w:val="Strong"/>
    <w:basedOn w:val="DefaultParagraphFont"/>
    <w:uiPriority w:val="22"/>
    <w:qFormat/>
    <w:rsid w:val="006F3AB5"/>
    <w:rPr>
      <w:b/>
      <w:bCs/>
    </w:rPr>
  </w:style>
  <w:style w:type="character" w:customStyle="1" w:styleId="Heading4Char">
    <w:name w:val="Heading 4 Char"/>
    <w:basedOn w:val="DefaultParagraphFont"/>
    <w:link w:val="Heading4"/>
    <w:uiPriority w:val="9"/>
    <w:rsid w:val="00803FC6"/>
    <w:rPr>
      <w:rFonts w:eastAsiaTheme="majorEastAsia" w:cstheme="majorBidi"/>
      <w:b/>
      <w:iCs/>
      <w:color w:val="000000" w:themeColor="text1"/>
    </w:rPr>
  </w:style>
  <w:style w:type="character" w:customStyle="1" w:styleId="Heading5Char">
    <w:name w:val="Heading 5 Char"/>
    <w:basedOn w:val="DefaultParagraphFont"/>
    <w:link w:val="Heading5"/>
    <w:uiPriority w:val="9"/>
    <w:rsid w:val="00B34710"/>
    <w:rPr>
      <w:rFonts w:eastAsiaTheme="majorEastAsia" w:cstheme="majorBidi"/>
      <w:color w:val="000000" w:themeColor="text1"/>
    </w:rPr>
  </w:style>
  <w:style w:type="character" w:customStyle="1" w:styleId="Heading6Char">
    <w:name w:val="Heading 6 Char"/>
    <w:basedOn w:val="DefaultParagraphFont"/>
    <w:link w:val="Heading6"/>
    <w:uiPriority w:val="9"/>
    <w:semiHidden/>
    <w:rsid w:val="006F3AB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F3AB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F3AB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F3AB5"/>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semiHidden/>
    <w:unhideWhenUsed/>
    <w:rsid w:val="00B34710"/>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B34710"/>
    <w:rPr>
      <w:sz w:val="20"/>
      <w:szCs w:val="20"/>
    </w:rPr>
  </w:style>
  <w:style w:type="character" w:styleId="FootnoteReference">
    <w:name w:val="footnote reference"/>
    <w:basedOn w:val="DefaultParagraphFont"/>
    <w:uiPriority w:val="99"/>
    <w:semiHidden/>
    <w:unhideWhenUsed/>
    <w:rsid w:val="00B34710"/>
    <w:rPr>
      <w:vertAlign w:val="superscript"/>
    </w:rPr>
  </w:style>
  <w:style w:type="paragraph" w:styleId="Header">
    <w:name w:val="header"/>
    <w:basedOn w:val="Normal"/>
    <w:link w:val="HeaderChar"/>
    <w:uiPriority w:val="99"/>
    <w:unhideWhenUsed/>
    <w:rsid w:val="00B3611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3611C"/>
  </w:style>
  <w:style w:type="paragraph" w:styleId="Footer">
    <w:name w:val="footer"/>
    <w:basedOn w:val="Normal"/>
    <w:link w:val="FooterChar"/>
    <w:uiPriority w:val="99"/>
    <w:unhideWhenUsed/>
    <w:rsid w:val="00B3611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36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0482">
      <w:bodyDiv w:val="1"/>
      <w:marLeft w:val="0"/>
      <w:marRight w:val="0"/>
      <w:marTop w:val="0"/>
      <w:marBottom w:val="0"/>
      <w:divBdr>
        <w:top w:val="none" w:sz="0" w:space="0" w:color="auto"/>
        <w:left w:val="none" w:sz="0" w:space="0" w:color="auto"/>
        <w:bottom w:val="none" w:sz="0" w:space="0" w:color="auto"/>
        <w:right w:val="none" w:sz="0" w:space="0" w:color="auto"/>
      </w:divBdr>
    </w:div>
    <w:div w:id="45766267">
      <w:bodyDiv w:val="1"/>
      <w:marLeft w:val="0"/>
      <w:marRight w:val="0"/>
      <w:marTop w:val="0"/>
      <w:marBottom w:val="0"/>
      <w:divBdr>
        <w:top w:val="none" w:sz="0" w:space="0" w:color="auto"/>
        <w:left w:val="none" w:sz="0" w:space="0" w:color="auto"/>
        <w:bottom w:val="none" w:sz="0" w:space="0" w:color="auto"/>
        <w:right w:val="none" w:sz="0" w:space="0" w:color="auto"/>
      </w:divBdr>
    </w:div>
    <w:div w:id="55058876">
      <w:bodyDiv w:val="1"/>
      <w:marLeft w:val="0"/>
      <w:marRight w:val="0"/>
      <w:marTop w:val="0"/>
      <w:marBottom w:val="0"/>
      <w:divBdr>
        <w:top w:val="none" w:sz="0" w:space="0" w:color="auto"/>
        <w:left w:val="none" w:sz="0" w:space="0" w:color="auto"/>
        <w:bottom w:val="none" w:sz="0" w:space="0" w:color="auto"/>
        <w:right w:val="none" w:sz="0" w:space="0" w:color="auto"/>
      </w:divBdr>
    </w:div>
    <w:div w:id="124472332">
      <w:bodyDiv w:val="1"/>
      <w:marLeft w:val="0"/>
      <w:marRight w:val="0"/>
      <w:marTop w:val="0"/>
      <w:marBottom w:val="0"/>
      <w:divBdr>
        <w:top w:val="none" w:sz="0" w:space="0" w:color="auto"/>
        <w:left w:val="none" w:sz="0" w:space="0" w:color="auto"/>
        <w:bottom w:val="none" w:sz="0" w:space="0" w:color="auto"/>
        <w:right w:val="none" w:sz="0" w:space="0" w:color="auto"/>
      </w:divBdr>
    </w:div>
    <w:div w:id="157383734">
      <w:bodyDiv w:val="1"/>
      <w:marLeft w:val="0"/>
      <w:marRight w:val="0"/>
      <w:marTop w:val="0"/>
      <w:marBottom w:val="0"/>
      <w:divBdr>
        <w:top w:val="none" w:sz="0" w:space="0" w:color="auto"/>
        <w:left w:val="none" w:sz="0" w:space="0" w:color="auto"/>
        <w:bottom w:val="none" w:sz="0" w:space="0" w:color="auto"/>
        <w:right w:val="none" w:sz="0" w:space="0" w:color="auto"/>
      </w:divBdr>
    </w:div>
    <w:div w:id="182328116">
      <w:bodyDiv w:val="1"/>
      <w:marLeft w:val="0"/>
      <w:marRight w:val="0"/>
      <w:marTop w:val="0"/>
      <w:marBottom w:val="0"/>
      <w:divBdr>
        <w:top w:val="none" w:sz="0" w:space="0" w:color="auto"/>
        <w:left w:val="none" w:sz="0" w:space="0" w:color="auto"/>
        <w:bottom w:val="none" w:sz="0" w:space="0" w:color="auto"/>
        <w:right w:val="none" w:sz="0" w:space="0" w:color="auto"/>
      </w:divBdr>
    </w:div>
    <w:div w:id="193351703">
      <w:bodyDiv w:val="1"/>
      <w:marLeft w:val="0"/>
      <w:marRight w:val="0"/>
      <w:marTop w:val="0"/>
      <w:marBottom w:val="0"/>
      <w:divBdr>
        <w:top w:val="none" w:sz="0" w:space="0" w:color="auto"/>
        <w:left w:val="none" w:sz="0" w:space="0" w:color="auto"/>
        <w:bottom w:val="none" w:sz="0" w:space="0" w:color="auto"/>
        <w:right w:val="none" w:sz="0" w:space="0" w:color="auto"/>
      </w:divBdr>
    </w:div>
    <w:div w:id="235362809">
      <w:bodyDiv w:val="1"/>
      <w:marLeft w:val="0"/>
      <w:marRight w:val="0"/>
      <w:marTop w:val="0"/>
      <w:marBottom w:val="0"/>
      <w:divBdr>
        <w:top w:val="none" w:sz="0" w:space="0" w:color="auto"/>
        <w:left w:val="none" w:sz="0" w:space="0" w:color="auto"/>
        <w:bottom w:val="none" w:sz="0" w:space="0" w:color="auto"/>
        <w:right w:val="none" w:sz="0" w:space="0" w:color="auto"/>
      </w:divBdr>
    </w:div>
    <w:div w:id="250551702">
      <w:bodyDiv w:val="1"/>
      <w:marLeft w:val="0"/>
      <w:marRight w:val="0"/>
      <w:marTop w:val="0"/>
      <w:marBottom w:val="0"/>
      <w:divBdr>
        <w:top w:val="none" w:sz="0" w:space="0" w:color="auto"/>
        <w:left w:val="none" w:sz="0" w:space="0" w:color="auto"/>
        <w:bottom w:val="none" w:sz="0" w:space="0" w:color="auto"/>
        <w:right w:val="none" w:sz="0" w:space="0" w:color="auto"/>
      </w:divBdr>
    </w:div>
    <w:div w:id="280962496">
      <w:bodyDiv w:val="1"/>
      <w:marLeft w:val="0"/>
      <w:marRight w:val="0"/>
      <w:marTop w:val="0"/>
      <w:marBottom w:val="0"/>
      <w:divBdr>
        <w:top w:val="none" w:sz="0" w:space="0" w:color="auto"/>
        <w:left w:val="none" w:sz="0" w:space="0" w:color="auto"/>
        <w:bottom w:val="none" w:sz="0" w:space="0" w:color="auto"/>
        <w:right w:val="none" w:sz="0" w:space="0" w:color="auto"/>
      </w:divBdr>
    </w:div>
    <w:div w:id="283073374">
      <w:bodyDiv w:val="1"/>
      <w:marLeft w:val="0"/>
      <w:marRight w:val="0"/>
      <w:marTop w:val="0"/>
      <w:marBottom w:val="0"/>
      <w:divBdr>
        <w:top w:val="none" w:sz="0" w:space="0" w:color="auto"/>
        <w:left w:val="none" w:sz="0" w:space="0" w:color="auto"/>
        <w:bottom w:val="none" w:sz="0" w:space="0" w:color="auto"/>
        <w:right w:val="none" w:sz="0" w:space="0" w:color="auto"/>
      </w:divBdr>
    </w:div>
    <w:div w:id="316108056">
      <w:bodyDiv w:val="1"/>
      <w:marLeft w:val="0"/>
      <w:marRight w:val="0"/>
      <w:marTop w:val="0"/>
      <w:marBottom w:val="0"/>
      <w:divBdr>
        <w:top w:val="none" w:sz="0" w:space="0" w:color="auto"/>
        <w:left w:val="none" w:sz="0" w:space="0" w:color="auto"/>
        <w:bottom w:val="none" w:sz="0" w:space="0" w:color="auto"/>
        <w:right w:val="none" w:sz="0" w:space="0" w:color="auto"/>
      </w:divBdr>
    </w:div>
    <w:div w:id="380830106">
      <w:bodyDiv w:val="1"/>
      <w:marLeft w:val="0"/>
      <w:marRight w:val="0"/>
      <w:marTop w:val="0"/>
      <w:marBottom w:val="0"/>
      <w:divBdr>
        <w:top w:val="none" w:sz="0" w:space="0" w:color="auto"/>
        <w:left w:val="none" w:sz="0" w:space="0" w:color="auto"/>
        <w:bottom w:val="none" w:sz="0" w:space="0" w:color="auto"/>
        <w:right w:val="none" w:sz="0" w:space="0" w:color="auto"/>
      </w:divBdr>
    </w:div>
    <w:div w:id="394013373">
      <w:bodyDiv w:val="1"/>
      <w:marLeft w:val="0"/>
      <w:marRight w:val="0"/>
      <w:marTop w:val="0"/>
      <w:marBottom w:val="0"/>
      <w:divBdr>
        <w:top w:val="none" w:sz="0" w:space="0" w:color="auto"/>
        <w:left w:val="none" w:sz="0" w:space="0" w:color="auto"/>
        <w:bottom w:val="none" w:sz="0" w:space="0" w:color="auto"/>
        <w:right w:val="none" w:sz="0" w:space="0" w:color="auto"/>
      </w:divBdr>
    </w:div>
    <w:div w:id="438137046">
      <w:bodyDiv w:val="1"/>
      <w:marLeft w:val="0"/>
      <w:marRight w:val="0"/>
      <w:marTop w:val="0"/>
      <w:marBottom w:val="0"/>
      <w:divBdr>
        <w:top w:val="none" w:sz="0" w:space="0" w:color="auto"/>
        <w:left w:val="none" w:sz="0" w:space="0" w:color="auto"/>
        <w:bottom w:val="none" w:sz="0" w:space="0" w:color="auto"/>
        <w:right w:val="none" w:sz="0" w:space="0" w:color="auto"/>
      </w:divBdr>
    </w:div>
    <w:div w:id="511455226">
      <w:bodyDiv w:val="1"/>
      <w:marLeft w:val="0"/>
      <w:marRight w:val="0"/>
      <w:marTop w:val="0"/>
      <w:marBottom w:val="0"/>
      <w:divBdr>
        <w:top w:val="none" w:sz="0" w:space="0" w:color="auto"/>
        <w:left w:val="none" w:sz="0" w:space="0" w:color="auto"/>
        <w:bottom w:val="none" w:sz="0" w:space="0" w:color="auto"/>
        <w:right w:val="none" w:sz="0" w:space="0" w:color="auto"/>
      </w:divBdr>
    </w:div>
    <w:div w:id="532419991">
      <w:bodyDiv w:val="1"/>
      <w:marLeft w:val="0"/>
      <w:marRight w:val="0"/>
      <w:marTop w:val="0"/>
      <w:marBottom w:val="0"/>
      <w:divBdr>
        <w:top w:val="none" w:sz="0" w:space="0" w:color="auto"/>
        <w:left w:val="none" w:sz="0" w:space="0" w:color="auto"/>
        <w:bottom w:val="none" w:sz="0" w:space="0" w:color="auto"/>
        <w:right w:val="none" w:sz="0" w:space="0" w:color="auto"/>
      </w:divBdr>
    </w:div>
    <w:div w:id="589972625">
      <w:bodyDiv w:val="1"/>
      <w:marLeft w:val="0"/>
      <w:marRight w:val="0"/>
      <w:marTop w:val="0"/>
      <w:marBottom w:val="0"/>
      <w:divBdr>
        <w:top w:val="none" w:sz="0" w:space="0" w:color="auto"/>
        <w:left w:val="none" w:sz="0" w:space="0" w:color="auto"/>
        <w:bottom w:val="none" w:sz="0" w:space="0" w:color="auto"/>
        <w:right w:val="none" w:sz="0" w:space="0" w:color="auto"/>
      </w:divBdr>
    </w:div>
    <w:div w:id="619460302">
      <w:bodyDiv w:val="1"/>
      <w:marLeft w:val="0"/>
      <w:marRight w:val="0"/>
      <w:marTop w:val="0"/>
      <w:marBottom w:val="0"/>
      <w:divBdr>
        <w:top w:val="none" w:sz="0" w:space="0" w:color="auto"/>
        <w:left w:val="none" w:sz="0" w:space="0" w:color="auto"/>
        <w:bottom w:val="none" w:sz="0" w:space="0" w:color="auto"/>
        <w:right w:val="none" w:sz="0" w:space="0" w:color="auto"/>
      </w:divBdr>
    </w:div>
    <w:div w:id="635186072">
      <w:bodyDiv w:val="1"/>
      <w:marLeft w:val="0"/>
      <w:marRight w:val="0"/>
      <w:marTop w:val="0"/>
      <w:marBottom w:val="0"/>
      <w:divBdr>
        <w:top w:val="none" w:sz="0" w:space="0" w:color="auto"/>
        <w:left w:val="none" w:sz="0" w:space="0" w:color="auto"/>
        <w:bottom w:val="none" w:sz="0" w:space="0" w:color="auto"/>
        <w:right w:val="none" w:sz="0" w:space="0" w:color="auto"/>
      </w:divBdr>
    </w:div>
    <w:div w:id="649134156">
      <w:bodyDiv w:val="1"/>
      <w:marLeft w:val="0"/>
      <w:marRight w:val="0"/>
      <w:marTop w:val="0"/>
      <w:marBottom w:val="0"/>
      <w:divBdr>
        <w:top w:val="none" w:sz="0" w:space="0" w:color="auto"/>
        <w:left w:val="none" w:sz="0" w:space="0" w:color="auto"/>
        <w:bottom w:val="none" w:sz="0" w:space="0" w:color="auto"/>
        <w:right w:val="none" w:sz="0" w:space="0" w:color="auto"/>
      </w:divBdr>
    </w:div>
    <w:div w:id="686520931">
      <w:bodyDiv w:val="1"/>
      <w:marLeft w:val="0"/>
      <w:marRight w:val="0"/>
      <w:marTop w:val="0"/>
      <w:marBottom w:val="0"/>
      <w:divBdr>
        <w:top w:val="none" w:sz="0" w:space="0" w:color="auto"/>
        <w:left w:val="none" w:sz="0" w:space="0" w:color="auto"/>
        <w:bottom w:val="none" w:sz="0" w:space="0" w:color="auto"/>
        <w:right w:val="none" w:sz="0" w:space="0" w:color="auto"/>
      </w:divBdr>
    </w:div>
    <w:div w:id="751007853">
      <w:bodyDiv w:val="1"/>
      <w:marLeft w:val="0"/>
      <w:marRight w:val="0"/>
      <w:marTop w:val="0"/>
      <w:marBottom w:val="0"/>
      <w:divBdr>
        <w:top w:val="none" w:sz="0" w:space="0" w:color="auto"/>
        <w:left w:val="none" w:sz="0" w:space="0" w:color="auto"/>
        <w:bottom w:val="none" w:sz="0" w:space="0" w:color="auto"/>
        <w:right w:val="none" w:sz="0" w:space="0" w:color="auto"/>
      </w:divBdr>
    </w:div>
    <w:div w:id="758142093">
      <w:bodyDiv w:val="1"/>
      <w:marLeft w:val="0"/>
      <w:marRight w:val="0"/>
      <w:marTop w:val="0"/>
      <w:marBottom w:val="0"/>
      <w:divBdr>
        <w:top w:val="none" w:sz="0" w:space="0" w:color="auto"/>
        <w:left w:val="none" w:sz="0" w:space="0" w:color="auto"/>
        <w:bottom w:val="none" w:sz="0" w:space="0" w:color="auto"/>
        <w:right w:val="none" w:sz="0" w:space="0" w:color="auto"/>
      </w:divBdr>
    </w:div>
    <w:div w:id="915358811">
      <w:bodyDiv w:val="1"/>
      <w:marLeft w:val="0"/>
      <w:marRight w:val="0"/>
      <w:marTop w:val="0"/>
      <w:marBottom w:val="0"/>
      <w:divBdr>
        <w:top w:val="none" w:sz="0" w:space="0" w:color="auto"/>
        <w:left w:val="none" w:sz="0" w:space="0" w:color="auto"/>
        <w:bottom w:val="none" w:sz="0" w:space="0" w:color="auto"/>
        <w:right w:val="none" w:sz="0" w:space="0" w:color="auto"/>
      </w:divBdr>
    </w:div>
    <w:div w:id="964000663">
      <w:bodyDiv w:val="1"/>
      <w:marLeft w:val="0"/>
      <w:marRight w:val="0"/>
      <w:marTop w:val="0"/>
      <w:marBottom w:val="0"/>
      <w:divBdr>
        <w:top w:val="none" w:sz="0" w:space="0" w:color="auto"/>
        <w:left w:val="none" w:sz="0" w:space="0" w:color="auto"/>
        <w:bottom w:val="none" w:sz="0" w:space="0" w:color="auto"/>
        <w:right w:val="none" w:sz="0" w:space="0" w:color="auto"/>
      </w:divBdr>
    </w:div>
    <w:div w:id="995572422">
      <w:bodyDiv w:val="1"/>
      <w:marLeft w:val="0"/>
      <w:marRight w:val="0"/>
      <w:marTop w:val="0"/>
      <w:marBottom w:val="0"/>
      <w:divBdr>
        <w:top w:val="none" w:sz="0" w:space="0" w:color="auto"/>
        <w:left w:val="none" w:sz="0" w:space="0" w:color="auto"/>
        <w:bottom w:val="none" w:sz="0" w:space="0" w:color="auto"/>
        <w:right w:val="none" w:sz="0" w:space="0" w:color="auto"/>
      </w:divBdr>
    </w:div>
    <w:div w:id="995573881">
      <w:bodyDiv w:val="1"/>
      <w:marLeft w:val="0"/>
      <w:marRight w:val="0"/>
      <w:marTop w:val="0"/>
      <w:marBottom w:val="0"/>
      <w:divBdr>
        <w:top w:val="none" w:sz="0" w:space="0" w:color="auto"/>
        <w:left w:val="none" w:sz="0" w:space="0" w:color="auto"/>
        <w:bottom w:val="none" w:sz="0" w:space="0" w:color="auto"/>
        <w:right w:val="none" w:sz="0" w:space="0" w:color="auto"/>
      </w:divBdr>
    </w:div>
    <w:div w:id="1035816042">
      <w:bodyDiv w:val="1"/>
      <w:marLeft w:val="0"/>
      <w:marRight w:val="0"/>
      <w:marTop w:val="0"/>
      <w:marBottom w:val="0"/>
      <w:divBdr>
        <w:top w:val="none" w:sz="0" w:space="0" w:color="auto"/>
        <w:left w:val="none" w:sz="0" w:space="0" w:color="auto"/>
        <w:bottom w:val="none" w:sz="0" w:space="0" w:color="auto"/>
        <w:right w:val="none" w:sz="0" w:space="0" w:color="auto"/>
      </w:divBdr>
    </w:div>
    <w:div w:id="1081949295">
      <w:bodyDiv w:val="1"/>
      <w:marLeft w:val="0"/>
      <w:marRight w:val="0"/>
      <w:marTop w:val="0"/>
      <w:marBottom w:val="0"/>
      <w:divBdr>
        <w:top w:val="none" w:sz="0" w:space="0" w:color="auto"/>
        <w:left w:val="none" w:sz="0" w:space="0" w:color="auto"/>
        <w:bottom w:val="none" w:sz="0" w:space="0" w:color="auto"/>
        <w:right w:val="none" w:sz="0" w:space="0" w:color="auto"/>
      </w:divBdr>
    </w:div>
    <w:div w:id="1165245234">
      <w:bodyDiv w:val="1"/>
      <w:marLeft w:val="0"/>
      <w:marRight w:val="0"/>
      <w:marTop w:val="0"/>
      <w:marBottom w:val="0"/>
      <w:divBdr>
        <w:top w:val="none" w:sz="0" w:space="0" w:color="auto"/>
        <w:left w:val="none" w:sz="0" w:space="0" w:color="auto"/>
        <w:bottom w:val="none" w:sz="0" w:space="0" w:color="auto"/>
        <w:right w:val="none" w:sz="0" w:space="0" w:color="auto"/>
      </w:divBdr>
    </w:div>
    <w:div w:id="1208101416">
      <w:bodyDiv w:val="1"/>
      <w:marLeft w:val="0"/>
      <w:marRight w:val="0"/>
      <w:marTop w:val="0"/>
      <w:marBottom w:val="0"/>
      <w:divBdr>
        <w:top w:val="none" w:sz="0" w:space="0" w:color="auto"/>
        <w:left w:val="none" w:sz="0" w:space="0" w:color="auto"/>
        <w:bottom w:val="none" w:sz="0" w:space="0" w:color="auto"/>
        <w:right w:val="none" w:sz="0" w:space="0" w:color="auto"/>
      </w:divBdr>
    </w:div>
    <w:div w:id="1209880790">
      <w:bodyDiv w:val="1"/>
      <w:marLeft w:val="0"/>
      <w:marRight w:val="0"/>
      <w:marTop w:val="0"/>
      <w:marBottom w:val="0"/>
      <w:divBdr>
        <w:top w:val="none" w:sz="0" w:space="0" w:color="auto"/>
        <w:left w:val="none" w:sz="0" w:space="0" w:color="auto"/>
        <w:bottom w:val="none" w:sz="0" w:space="0" w:color="auto"/>
        <w:right w:val="none" w:sz="0" w:space="0" w:color="auto"/>
      </w:divBdr>
    </w:div>
    <w:div w:id="1253470792">
      <w:bodyDiv w:val="1"/>
      <w:marLeft w:val="0"/>
      <w:marRight w:val="0"/>
      <w:marTop w:val="0"/>
      <w:marBottom w:val="0"/>
      <w:divBdr>
        <w:top w:val="none" w:sz="0" w:space="0" w:color="auto"/>
        <w:left w:val="none" w:sz="0" w:space="0" w:color="auto"/>
        <w:bottom w:val="none" w:sz="0" w:space="0" w:color="auto"/>
        <w:right w:val="none" w:sz="0" w:space="0" w:color="auto"/>
      </w:divBdr>
    </w:div>
    <w:div w:id="1316909047">
      <w:bodyDiv w:val="1"/>
      <w:marLeft w:val="0"/>
      <w:marRight w:val="0"/>
      <w:marTop w:val="0"/>
      <w:marBottom w:val="0"/>
      <w:divBdr>
        <w:top w:val="none" w:sz="0" w:space="0" w:color="auto"/>
        <w:left w:val="none" w:sz="0" w:space="0" w:color="auto"/>
        <w:bottom w:val="none" w:sz="0" w:space="0" w:color="auto"/>
        <w:right w:val="none" w:sz="0" w:space="0" w:color="auto"/>
      </w:divBdr>
    </w:div>
    <w:div w:id="1361584234">
      <w:bodyDiv w:val="1"/>
      <w:marLeft w:val="0"/>
      <w:marRight w:val="0"/>
      <w:marTop w:val="0"/>
      <w:marBottom w:val="0"/>
      <w:divBdr>
        <w:top w:val="none" w:sz="0" w:space="0" w:color="auto"/>
        <w:left w:val="none" w:sz="0" w:space="0" w:color="auto"/>
        <w:bottom w:val="none" w:sz="0" w:space="0" w:color="auto"/>
        <w:right w:val="none" w:sz="0" w:space="0" w:color="auto"/>
      </w:divBdr>
    </w:div>
    <w:div w:id="1393503913">
      <w:bodyDiv w:val="1"/>
      <w:marLeft w:val="0"/>
      <w:marRight w:val="0"/>
      <w:marTop w:val="0"/>
      <w:marBottom w:val="0"/>
      <w:divBdr>
        <w:top w:val="none" w:sz="0" w:space="0" w:color="auto"/>
        <w:left w:val="none" w:sz="0" w:space="0" w:color="auto"/>
        <w:bottom w:val="none" w:sz="0" w:space="0" w:color="auto"/>
        <w:right w:val="none" w:sz="0" w:space="0" w:color="auto"/>
      </w:divBdr>
    </w:div>
    <w:div w:id="1467889832">
      <w:bodyDiv w:val="1"/>
      <w:marLeft w:val="0"/>
      <w:marRight w:val="0"/>
      <w:marTop w:val="0"/>
      <w:marBottom w:val="0"/>
      <w:divBdr>
        <w:top w:val="none" w:sz="0" w:space="0" w:color="auto"/>
        <w:left w:val="none" w:sz="0" w:space="0" w:color="auto"/>
        <w:bottom w:val="none" w:sz="0" w:space="0" w:color="auto"/>
        <w:right w:val="none" w:sz="0" w:space="0" w:color="auto"/>
      </w:divBdr>
    </w:div>
    <w:div w:id="1485008243">
      <w:bodyDiv w:val="1"/>
      <w:marLeft w:val="0"/>
      <w:marRight w:val="0"/>
      <w:marTop w:val="0"/>
      <w:marBottom w:val="0"/>
      <w:divBdr>
        <w:top w:val="none" w:sz="0" w:space="0" w:color="auto"/>
        <w:left w:val="none" w:sz="0" w:space="0" w:color="auto"/>
        <w:bottom w:val="none" w:sz="0" w:space="0" w:color="auto"/>
        <w:right w:val="none" w:sz="0" w:space="0" w:color="auto"/>
      </w:divBdr>
    </w:div>
    <w:div w:id="1587762273">
      <w:bodyDiv w:val="1"/>
      <w:marLeft w:val="0"/>
      <w:marRight w:val="0"/>
      <w:marTop w:val="0"/>
      <w:marBottom w:val="0"/>
      <w:divBdr>
        <w:top w:val="none" w:sz="0" w:space="0" w:color="auto"/>
        <w:left w:val="none" w:sz="0" w:space="0" w:color="auto"/>
        <w:bottom w:val="none" w:sz="0" w:space="0" w:color="auto"/>
        <w:right w:val="none" w:sz="0" w:space="0" w:color="auto"/>
      </w:divBdr>
    </w:div>
    <w:div w:id="1685128052">
      <w:bodyDiv w:val="1"/>
      <w:marLeft w:val="0"/>
      <w:marRight w:val="0"/>
      <w:marTop w:val="0"/>
      <w:marBottom w:val="0"/>
      <w:divBdr>
        <w:top w:val="none" w:sz="0" w:space="0" w:color="auto"/>
        <w:left w:val="none" w:sz="0" w:space="0" w:color="auto"/>
        <w:bottom w:val="none" w:sz="0" w:space="0" w:color="auto"/>
        <w:right w:val="none" w:sz="0" w:space="0" w:color="auto"/>
      </w:divBdr>
    </w:div>
    <w:div w:id="1697151193">
      <w:bodyDiv w:val="1"/>
      <w:marLeft w:val="0"/>
      <w:marRight w:val="0"/>
      <w:marTop w:val="0"/>
      <w:marBottom w:val="0"/>
      <w:divBdr>
        <w:top w:val="none" w:sz="0" w:space="0" w:color="auto"/>
        <w:left w:val="none" w:sz="0" w:space="0" w:color="auto"/>
        <w:bottom w:val="none" w:sz="0" w:space="0" w:color="auto"/>
        <w:right w:val="none" w:sz="0" w:space="0" w:color="auto"/>
      </w:divBdr>
    </w:div>
    <w:div w:id="1698847670">
      <w:bodyDiv w:val="1"/>
      <w:marLeft w:val="0"/>
      <w:marRight w:val="0"/>
      <w:marTop w:val="0"/>
      <w:marBottom w:val="0"/>
      <w:divBdr>
        <w:top w:val="none" w:sz="0" w:space="0" w:color="auto"/>
        <w:left w:val="none" w:sz="0" w:space="0" w:color="auto"/>
        <w:bottom w:val="none" w:sz="0" w:space="0" w:color="auto"/>
        <w:right w:val="none" w:sz="0" w:space="0" w:color="auto"/>
      </w:divBdr>
    </w:div>
    <w:div w:id="1890723427">
      <w:bodyDiv w:val="1"/>
      <w:marLeft w:val="0"/>
      <w:marRight w:val="0"/>
      <w:marTop w:val="0"/>
      <w:marBottom w:val="0"/>
      <w:divBdr>
        <w:top w:val="none" w:sz="0" w:space="0" w:color="auto"/>
        <w:left w:val="none" w:sz="0" w:space="0" w:color="auto"/>
        <w:bottom w:val="none" w:sz="0" w:space="0" w:color="auto"/>
        <w:right w:val="none" w:sz="0" w:space="0" w:color="auto"/>
      </w:divBdr>
    </w:div>
    <w:div w:id="1901475154">
      <w:bodyDiv w:val="1"/>
      <w:marLeft w:val="0"/>
      <w:marRight w:val="0"/>
      <w:marTop w:val="0"/>
      <w:marBottom w:val="0"/>
      <w:divBdr>
        <w:top w:val="none" w:sz="0" w:space="0" w:color="auto"/>
        <w:left w:val="none" w:sz="0" w:space="0" w:color="auto"/>
        <w:bottom w:val="none" w:sz="0" w:space="0" w:color="auto"/>
        <w:right w:val="none" w:sz="0" w:space="0" w:color="auto"/>
      </w:divBdr>
    </w:div>
    <w:div w:id="1911040822">
      <w:bodyDiv w:val="1"/>
      <w:marLeft w:val="0"/>
      <w:marRight w:val="0"/>
      <w:marTop w:val="0"/>
      <w:marBottom w:val="0"/>
      <w:divBdr>
        <w:top w:val="none" w:sz="0" w:space="0" w:color="auto"/>
        <w:left w:val="none" w:sz="0" w:space="0" w:color="auto"/>
        <w:bottom w:val="none" w:sz="0" w:space="0" w:color="auto"/>
        <w:right w:val="none" w:sz="0" w:space="0" w:color="auto"/>
      </w:divBdr>
    </w:div>
    <w:div w:id="1914393489">
      <w:bodyDiv w:val="1"/>
      <w:marLeft w:val="0"/>
      <w:marRight w:val="0"/>
      <w:marTop w:val="0"/>
      <w:marBottom w:val="0"/>
      <w:divBdr>
        <w:top w:val="none" w:sz="0" w:space="0" w:color="auto"/>
        <w:left w:val="none" w:sz="0" w:space="0" w:color="auto"/>
        <w:bottom w:val="none" w:sz="0" w:space="0" w:color="auto"/>
        <w:right w:val="none" w:sz="0" w:space="0" w:color="auto"/>
      </w:divBdr>
    </w:div>
    <w:div w:id="1914731493">
      <w:bodyDiv w:val="1"/>
      <w:marLeft w:val="0"/>
      <w:marRight w:val="0"/>
      <w:marTop w:val="0"/>
      <w:marBottom w:val="0"/>
      <w:divBdr>
        <w:top w:val="none" w:sz="0" w:space="0" w:color="auto"/>
        <w:left w:val="none" w:sz="0" w:space="0" w:color="auto"/>
        <w:bottom w:val="none" w:sz="0" w:space="0" w:color="auto"/>
        <w:right w:val="none" w:sz="0" w:space="0" w:color="auto"/>
      </w:divBdr>
    </w:div>
    <w:div w:id="1916474551">
      <w:bodyDiv w:val="1"/>
      <w:marLeft w:val="0"/>
      <w:marRight w:val="0"/>
      <w:marTop w:val="0"/>
      <w:marBottom w:val="0"/>
      <w:divBdr>
        <w:top w:val="none" w:sz="0" w:space="0" w:color="auto"/>
        <w:left w:val="none" w:sz="0" w:space="0" w:color="auto"/>
        <w:bottom w:val="none" w:sz="0" w:space="0" w:color="auto"/>
        <w:right w:val="none" w:sz="0" w:space="0" w:color="auto"/>
      </w:divBdr>
    </w:div>
    <w:div w:id="1964993726">
      <w:bodyDiv w:val="1"/>
      <w:marLeft w:val="0"/>
      <w:marRight w:val="0"/>
      <w:marTop w:val="0"/>
      <w:marBottom w:val="0"/>
      <w:divBdr>
        <w:top w:val="none" w:sz="0" w:space="0" w:color="auto"/>
        <w:left w:val="none" w:sz="0" w:space="0" w:color="auto"/>
        <w:bottom w:val="none" w:sz="0" w:space="0" w:color="auto"/>
        <w:right w:val="none" w:sz="0" w:space="0" w:color="auto"/>
      </w:divBdr>
    </w:div>
    <w:div w:id="1984893600">
      <w:bodyDiv w:val="1"/>
      <w:marLeft w:val="0"/>
      <w:marRight w:val="0"/>
      <w:marTop w:val="0"/>
      <w:marBottom w:val="0"/>
      <w:divBdr>
        <w:top w:val="none" w:sz="0" w:space="0" w:color="auto"/>
        <w:left w:val="none" w:sz="0" w:space="0" w:color="auto"/>
        <w:bottom w:val="none" w:sz="0" w:space="0" w:color="auto"/>
        <w:right w:val="none" w:sz="0" w:space="0" w:color="auto"/>
      </w:divBdr>
    </w:div>
    <w:div w:id="2032221623">
      <w:bodyDiv w:val="1"/>
      <w:marLeft w:val="0"/>
      <w:marRight w:val="0"/>
      <w:marTop w:val="0"/>
      <w:marBottom w:val="0"/>
      <w:divBdr>
        <w:top w:val="none" w:sz="0" w:space="0" w:color="auto"/>
        <w:left w:val="none" w:sz="0" w:space="0" w:color="auto"/>
        <w:bottom w:val="none" w:sz="0" w:space="0" w:color="auto"/>
        <w:right w:val="none" w:sz="0" w:space="0" w:color="auto"/>
      </w:divBdr>
    </w:div>
    <w:div w:id="2097238299">
      <w:bodyDiv w:val="1"/>
      <w:marLeft w:val="0"/>
      <w:marRight w:val="0"/>
      <w:marTop w:val="0"/>
      <w:marBottom w:val="0"/>
      <w:divBdr>
        <w:top w:val="none" w:sz="0" w:space="0" w:color="auto"/>
        <w:left w:val="none" w:sz="0" w:space="0" w:color="auto"/>
        <w:bottom w:val="none" w:sz="0" w:space="0" w:color="auto"/>
        <w:right w:val="none" w:sz="0" w:space="0" w:color="auto"/>
      </w:divBdr>
    </w:div>
    <w:div w:id="2099593332">
      <w:bodyDiv w:val="1"/>
      <w:marLeft w:val="0"/>
      <w:marRight w:val="0"/>
      <w:marTop w:val="0"/>
      <w:marBottom w:val="0"/>
      <w:divBdr>
        <w:top w:val="none" w:sz="0" w:space="0" w:color="auto"/>
        <w:left w:val="none" w:sz="0" w:space="0" w:color="auto"/>
        <w:bottom w:val="none" w:sz="0" w:space="0" w:color="auto"/>
        <w:right w:val="none" w:sz="0" w:space="0" w:color="auto"/>
      </w:divBdr>
    </w:div>
    <w:div w:id="2112118695">
      <w:bodyDiv w:val="1"/>
      <w:marLeft w:val="0"/>
      <w:marRight w:val="0"/>
      <w:marTop w:val="0"/>
      <w:marBottom w:val="0"/>
      <w:divBdr>
        <w:top w:val="none" w:sz="0" w:space="0" w:color="auto"/>
        <w:left w:val="none" w:sz="0" w:space="0" w:color="auto"/>
        <w:bottom w:val="none" w:sz="0" w:space="0" w:color="auto"/>
        <w:right w:val="none" w:sz="0" w:space="0" w:color="auto"/>
      </w:divBdr>
    </w:div>
    <w:div w:id="212187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Vac01</b:Tag>
    <b:SourceType>Book</b:SourceType>
    <b:Guid>{F3E940CB-E0C5-4BC4-A556-68CAF46E1957}</b:Guid>
    <b:Title>Enriching the Earth: Fritz Haber, Carl Bosch, and the Transformation of World Food Production</b:Title>
    <b:Year>2001</b:Year>
    <b:City>Massachusetts</b:City>
    <b:Publisher>The MIT Press</b:Publisher>
    <b:Author>
      <b:Author>
        <b:NameList>
          <b:Person>
            <b:Last>Vaclav</b:Last>
            <b:First>Smil</b:First>
          </b:Person>
        </b:NameList>
      </b:Author>
    </b:Author>
    <b:RefOrder>1</b:RefOrder>
  </b:Source>
  <b:Source>
    <b:Tag>Uni98</b:Tag>
    <b:SourceType>Book</b:SourceType>
    <b:Guid>{1F565842-F4FE-48C6-9444-3C8653BD7D56}</b:Guid>
    <b:Author>
      <b:Author>
        <b:Corporate>United Nations Industrial Development Organization </b:Corporate>
      </b:Author>
    </b:Author>
    <b:Title> Fertilizer Manual</b:Title>
    <b:Year>1998</b:Year>
    <b:City>Dordrecht</b:City>
    <b:Publisher>Kluwer Academic</b:Publisher>
    <b:RefOrder>2</b:RefOrder>
  </b:Source>
  <b:Source>
    <b:Tag>San21</b:Tag>
    <b:SourceType>InternetSite</b:SourceType>
    <b:Guid>{0EC2E0F7-772C-4110-8D5D-683B57A8F25F}</b:Guid>
    <b:Title>Calcium Ammonium Nitrate</b:Title>
    <b:Author>
      <b:Author>
        <b:Corporate>San Corporation</b:Corporate>
      </b:Author>
    </b:Author>
    <b:ProductionCompany>San Corporation</b:ProductionCompany>
    <b:YearAccessed>2021</b:YearAccessed>
    <b:MonthAccessed>04</b:MonthAccessed>
    <b:DayAccessed>13</b:DayAccessed>
    <b:URL>https://www.sinooan.com/Calcium-Ammonium-Nitrate_115.html</b:URL>
    <b:RefOrder>3</b:RefOrder>
  </b:Source>
  <b:Source>
    <b:Tag>Sha21</b:Tag>
    <b:SourceType>InternetSite</b:SourceType>
    <b:Guid>{5B9CA87E-6EAE-4EDD-9C44-32F1CD59450F}</b:Guid>
    <b:Author>
      <b:Author>
        <b:Corporate>Shanxi Knlan Chemical</b:Corporate>
      </b:Author>
    </b:Author>
    <b:Title>Calcium Ammonium Nitrate</b:Title>
    <b:ProductionCompany>Shanxi Knlan Chemical Co., Ltd</b:ProductionCompany>
    <b:YearAccessed>2021</b:YearAccessed>
    <b:MonthAccessed>04</b:MonthAccessed>
    <b:DayAccessed>13</b:DayAccessed>
    <b:URL>http://www.knlanchem.com/wap_products_detail_en/id/3.html</b:URL>
    <b:RefOrder>4</b:RefOrder>
  </b:Source>
  <b:Source>
    <b:Tag>Ins21</b:Tag>
    <b:SourceType>InternetSite</b:SourceType>
    <b:Guid>{59233001-32DF-4BE8-97C3-D5E232847A88}</b:Guid>
    <b:Author>
      <b:Author>
        <b:Corporate> Institute for Occupational Safety and Health of the German Social Accident Insurance</b:Corporate>
      </b:Author>
    </b:Author>
    <b:Title>GESTIS substance database</b:Title>
    <b:ProductionCompany> Institute for Occupational Safety and Health of the German Social Accident Insurance</b:ProductionCompany>
    <b:YearAccessed>2021</b:YearAccessed>
    <b:MonthAccessed>04</b:MonthAccessed>
    <b:DayAccessed>13</b:DayAccessed>
    <b:URL>https://gestis.dguv.de/data?name=492165</b:URL>
    <b:RefOrder>5</b:RefOrder>
  </b:Source>
  <b:Source>
    <b:Tag>Fer06</b:Tag>
    <b:SourceType>Book</b:SourceType>
    <b:Guid>{5DA1E597-ACA8-4A50-857B-4CD78250AE80}</b:Guid>
    <b:Title>Australian Soil Fertility Manual</b:Title>
    <b:Year>2006</b:Year>
    <b:Author>
      <b:Author>
        <b:Corporate> Fertilizer Industry Federation of Australia</b:Corporate>
      </b:Author>
    </b:Author>
    <b:City>Collingwood</b:City>
    <b:Publisher>CSIRO</b:Publisher>
    <b:RefOrder>6</b:RefOrder>
  </b:Source>
  <b:Source>
    <b:Tag>Gar04</b:Tag>
    <b:SourceType>Book</b:SourceType>
    <b:Guid>{7461FCFA-118D-4F74-87C2-5408CCD28928}</b:Guid>
    <b:Author>
      <b:Author>
        <b:NameList>
          <b:Person>
            <b:Last>Gary R.</b:Last>
            <b:First>Maxwell</b:First>
          </b:Person>
        </b:NameList>
      </b:Author>
    </b:Author>
    <b:Title>Synthetic Nitrogen Products</b:Title>
    <b:Year>2004</b:Year>
    <b:Publisher>Kluwer Academic</b:Publisher>
    <b:RefOrder>7</b:RefOrder>
  </b:Source>
  <b:Source>
    <b:Tag>Int67</b:Tag>
    <b:SourceType>Book</b:SourceType>
    <b:Guid>{64F83E69-CA25-41A4-82B9-E3493D0B4040}</b:Guid>
    <b:Author>
      <b:Author>
        <b:Corporate>International Fertilizer Development Center</b:Corporate>
      </b:Author>
    </b:Author>
    <b:Title>Fertilizer Manual</b:Title>
    <b:Year>1967</b:Year>
    <b:Publisher>International Fertilizer Development Center </b:Publisher>
    <b:RefOrder>8</b:RefOrder>
  </b:Source>
  <b:Source>
    <b:Tag>Phù21</b:Tag>
    <b:SourceType>DocumentFromInternetSite</b:SourceType>
    <b:Guid>{4F4423FB-1B07-4785-AEFF-848766FF66EA}</b:Guid>
    <b:Title>Việt Nam sản xuất thành công phân bón CAN</b:Title>
    <b:Year>2021</b:Year>
    <b:Author>
      <b:Author>
        <b:Corporate>Phùng Hà</b:Corporate>
      </b:Author>
    </b:Author>
    <b:JournalName>Nông Nghiệp Việt Nam</b:JournalName>
    <b:Month>03</b:Month>
    <b:Day>11</b:Day>
    <b:YearAccessed>2021</b:YearAccessed>
    <b:MonthAccessed>04</b:MonthAccessed>
    <b:DayAccessed>13</b:DayAccessed>
    <b:URL>https://nongnghiep.vn/viet-nam-san-xuat-thanh-cong-phan-bon-can-d285826.html</b:URL>
    <b:RefOrder>9</b:RefOrder>
  </b:Source>
  <b:Source>
    <b:Tag>DUB20</b:Tag>
    <b:SourceType>InternetSite</b:SourceType>
    <b:Guid>{6D8019E9-E9C7-4C43-BFDF-5642778C1AC1}</b:Guid>
    <b:LCID>en-US</b:LCID>
    <b:Author>
      <b:Author>
        <b:NameList>
          <b:Person>
            <b:Last>DUBLIN</b:Last>
          </b:Person>
        </b:NameList>
      </b:Author>
    </b:Author>
    <b:Title>businesswire</b:Title>
    <b:Year>2020</b:Year>
    <b:Month>January</b:Month>
    <b:Day>28</b:Day>
    <b:URL>https://www.businesswire.com/news/home/20200128005551/en/Global-Calcium-Nitrate-Market-Analysis-Trends-and-Forecasts-2020-2025---ResearchAndMarkets.com</b:URL>
    <b:RefOrder>10</b:RefOrder>
  </b:Source>
</b:Sources>
</file>

<file path=customXml/itemProps1.xml><?xml version="1.0" encoding="utf-8"?>
<ds:datastoreItem xmlns:ds="http://schemas.openxmlformats.org/officeDocument/2006/customXml" ds:itemID="{857B4BF6-195B-4717-B3D6-22A5066FF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33</Pages>
  <Words>6097</Words>
  <Characters>34757</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2021-04-14T15:00:00Z</dcterms:created>
  <dcterms:modified xsi:type="dcterms:W3CDTF">2021-04-17T02:39:00Z</dcterms:modified>
</cp:coreProperties>
</file>