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Gaming the System：下一位 AI 合并交接说明</w:t>
      </w:r>
    </w:p>
    <w:p>
      <w:r>
        <w:t>本说明汇总用户多轮修改后的最终要求，并对照当前已确认源码核验。用途是继续合并游戏与动画，不是重新设计已通过的玩法。最新明确要求优先于旧文档；下文特别标出的待接入内容，不代表已经完成。</w:t>
      </w:r>
    </w:p>
    <w:p>
      <w:pPr>
        <w:pStyle w:val="Heading2"/>
      </w:pPr>
      <w:r>
        <w:t>1. 先认准版本，避免从旧版本继续</w:t>
      </w:r>
    </w:p>
    <w:p>
      <w:r>
        <w:t>仓库：&lt;https://github.com/suojin311-creator/gamingthesystem_game&gt;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分支</w:t>
            </w:r>
          </w:p>
        </w:tc>
        <w:tc>
          <w:tcPr>
            <w:tcW w:type="dxa" w:w="2880"/>
          </w:tcPr>
          <w:p>
            <w:r>
              <w:t>已确认基线提交</w:t>
            </w:r>
          </w:p>
        </w:tc>
      </w:tr>
      <w:tr>
        <w:tc>
          <w:tcPr>
            <w:tcW w:type="dxa" w:w="2880"/>
          </w:tcPr>
          <w:p>
            <w:r>
              <w:t>开头＋三个 Level，已接入 Level 1 六种结局动画</w:t>
            </w:r>
          </w:p>
        </w:tc>
        <w:tc>
          <w:tcPr>
            <w:tcW w:type="dxa" w:w="2880"/>
          </w:tcPr>
          <w:p>
            <w:r>
              <w:t>animation/opening-integration</w:t>
            </w:r>
          </w:p>
        </w:tc>
        <w:tc>
          <w:tcPr>
            <w:tcW w:type="dxa" w:w="2880"/>
          </w:tcPr>
          <w:p>
            <w:r>
              <w:t>63856491e62c52d5a9bdb176ea738abbe6c6c9c7</w:t>
            </w:r>
          </w:p>
        </w:tc>
      </w:tr>
      <w:tr>
        <w:tc>
          <w:tcPr>
            <w:tcW w:type="dxa" w:w="2880"/>
          </w:tcPr>
          <w:p>
            <w:r>
              <w:t>独立本地 Design Lab；同时继承上行全部游戏源码</w:t>
            </w:r>
          </w:p>
        </w:tc>
        <w:tc>
          <w:tcPr>
            <w:tcW w:type="dxa" w:w="2880"/>
          </w:tcPr>
          <w:p>
            <w:r>
              <w:t>feature/design-lab-local</w:t>
            </w:r>
          </w:p>
        </w:tc>
        <w:tc>
          <w:tcPr>
            <w:tcW w:type="dxa" w:w="2880"/>
          </w:tcPr>
          <w:p>
            <w:r>
              <w:t>33d93d25a412d2086bb676217844cb1f796402f0</w:t>
            </w:r>
          </w:p>
        </w:tc>
      </w:tr>
      <w:tr>
        <w:tc>
          <w:tcPr>
            <w:tcW w:type="dxa" w:w="2880"/>
          </w:tcPr>
          <w:p>
            <w:r>
              <w:t>合并新版 Level 1 之前的开头＋三关备份</w:t>
            </w:r>
          </w:p>
        </w:tc>
        <w:tc>
          <w:tcPr>
            <w:tcW w:type="dxa" w:w="2880"/>
          </w:tcPr>
          <w:p>
            <w:r>
              <w:t>archive/opening-before-level1-merge-20261020</w:t>
            </w:r>
          </w:p>
        </w:tc>
        <w:tc>
          <w:tcPr>
            <w:tcW w:type="dxa" w:w="2880"/>
          </w:tcPr>
          <w:p>
            <w:r>
              <w:t>32a91fe4bfb1cb193040410c846ebc165f8b9d5d</w:t>
            </w:r>
          </w:p>
        </w:tc>
      </w:tr>
      <w:tr>
        <w:tc>
          <w:tcPr>
            <w:tcW w:type="dxa" w:w="2880"/>
          </w:tcPr>
          <w:p>
            <w:r>
              <w:t>已通过的独立 Level 1 预览</w:t>
            </w:r>
          </w:p>
        </w:tc>
        <w:tc>
          <w:tcPr>
            <w:tcW w:type="dxa" w:w="2880"/>
          </w:tcPr>
          <w:p>
            <w:r>
              <w:t>preview/level1-settlement</w:t>
            </w:r>
          </w:p>
        </w:tc>
        <w:tc>
          <w:tcPr>
            <w:tcW w:type="dxa" w:w="2880"/>
          </w:tcPr>
          <w:p>
            <w:r>
              <w:t>411353dd3ef6103b20faa4debe9075b94f46e199</w:t>
            </w:r>
          </w:p>
        </w:tc>
      </w:tr>
    </w:tbl>
    <w:p>
      <w:r>
        <w:t>用户已认可目前 Design Lab。游戏与 Lab 尚未接通；Level 2、3 正式动画尚未接入。 不要把占位场景误认为完成的动画。</w:t>
      </w:r>
    </w:p>
    <w:p>
      <w:r>
        <w:t>建议后续在新合并分支继续，保留以上基线。Design Lab 分支已经包含游戏基线，不要再把整套游戏重复复制进去。仓库默认分支及旧 level1-preview、level2-preview、level2-dev 名称不表示最新合并版。</w:t>
      </w:r>
    </w:p>
    <w:p>
      <w:r>
        <w:t>同伴仓库 &lt;https://github.com/Mg614/gaming-the-system&gt; 只读。用户明确要求不要修改她的任何文件。已接入的 Level 1 原始交付固定在 1bdd0c442c4b345b3bd37d6f541742d4e55c732f；自己的改动放本仓库适配层。以后有新交付，要先确认版本，不要直接拿同伴 main 覆盖已修改的动画。</w:t>
      </w:r>
    </w:p>
    <w:p>
      <w:pPr>
        <w:pStyle w:val="Heading2"/>
      </w:pPr>
      <w:r>
        <w:t>2. 全局不能丢失的要求</w:t>
      </w:r>
    </w:p>
    <w:p>
      <w:pPr>
        <w:pStyle w:val="ListBullet"/>
      </w:pPr>
      <w:r>
        <w:t>一个 Level 只有一套玩法实现，完整游戏和独立预览复用。动画负责呈现真实选择，不能另外计算指标、权重、effort 或编造玩家没做过的实验。</w:t>
      </w:r>
    </w:p>
    <w:p>
      <w:pPr>
        <w:pStyle w:val="ListBullet"/>
      </w:pPr>
      <w:r>
        <w:t>开头填写的教师姓名自动带入操作界面与动画。不要再次输入，不要硬编码 Maya；Alex 的名字保持 Alex。Lab 匿名，不接收游戏姓名。</w:t>
      </w:r>
    </w:p>
    <w:p>
      <w:pPr>
        <w:pStyle w:val="ListBullet"/>
      </w:pPr>
      <w:r>
        <w:t>老师字幕暖金色 #ffe2a3，Alex／学生字幕浅蓝色 #cceeff，用暗描边／小阴影保证可读。不要用底部一整片淡黑色遮罩承托字幕。</w:t>
      </w:r>
    </w:p>
    <w:p>
      <w:pPr>
        <w:pStyle w:val="ListBullet"/>
      </w:pPr>
      <w:r>
        <w:t>主要操作按钮保持统一陶土红色、浅色文字与箭头，位置沿用对应关卡原来位置。不能无故挪动按钮或改成另一套视觉语言。</w:t>
      </w:r>
    </w:p>
    <w:p>
      <w:pPr>
        <w:pStyle w:val="ListBullet"/>
      </w:pPr>
      <w:r>
        <w:t>节奏适合阅读和正常反应：避免过慢等待，也避免突然瞬移。镜头先稳定再出对白；过场结束依据实际事件回调，不能单靠猜时长。</w:t>
      </w:r>
    </w:p>
    <w:p>
      <w:pPr>
        <w:pStyle w:val="ListBullet"/>
      </w:pPr>
      <w:r>
        <w:t>不向玩家展示调试选项、动画时间／播放进度条、分支选择器或内部场景编号。已删除的 Replay animation 不要恢复。</w:t>
      </w:r>
    </w:p>
    <w:p>
      <w:pPr>
        <w:pStyle w:val="ListBullet"/>
      </w:pPr>
      <w:r>
        <w:t>游戏进度仅在当前页面内存中存在。误退出／刷新不恢复游戏，不新增账号、云端存档或自动保存。</w:t>
      </w:r>
    </w:p>
    <w:p>
      <w:pPr>
        <w:pStyle w:val="ListBullet"/>
      </w:pPr>
      <w:r>
        <w:t>不擅自修改已确认脚本、补写动画或增加新玩法。缺交付先明确缺哪段，不用占位图伪装完成。</w:t>
      </w:r>
    </w:p>
    <w:p>
      <w:pPr>
        <w:pStyle w:val="ListBullet"/>
      </w:pPr>
      <w:r>
        <w:t>用户主要通过下载 ZIP 试玩。实际界面更新交付时要有对应可玩 ZIP，不能只更新源码；本次交接文档不改变可玩包。</w:t>
      </w:r>
    </w:p>
    <w:p>
      <w:pPr>
        <w:pStyle w:val="Heading2"/>
      </w:pPr>
      <w:r>
        <w:t>3. 开头动画：最新版</w:t>
      </w:r>
    </w:p>
    <w:p>
      <w:pPr>
        <w:pStyle w:val="Heading3"/>
      </w:pPr>
      <w:r>
        <w:t>3.1 标题、入口与姓名</w:t>
      </w:r>
    </w:p>
    <w:p>
      <w:r>
        <w:t>标题下副标题是：Do better numbers mean better learning?</w:t>
      </w:r>
    </w:p>
    <w:p>
      <w:r>
        <w:t>保留姓名输入；已删除 You'll be making the decisions from here.，不要放回来。</w:t>
      </w:r>
    </w:p>
    <w:p>
      <w:r>
        <w:t>TAKE YOUR SEAT → 与 BACK TO OFFICE → 要醒目且统一：实心陶土红 #ad5840、浅色文字、清晰边框／箭头，正常点击面积，不再是背景上的弱文字。此要求不意味着要顺便重做 START GAME。</w:t>
      </w:r>
    </w:p>
    <w:p>
      <w:pPr>
        <w:pStyle w:val="Heading3"/>
      </w:pPr>
      <w:r>
        <w:t>3.2 邮件与三个学生的引导</w:t>
      </w:r>
    </w:p>
    <w:p>
      <w:pPr>
        <w:pStyle w:val="ListBullet"/>
      </w:pPr>
      <w:r>
        <w:t>Urgent email 出现时有清晰的发光箭头，提示可以点；箭头外不加圆圈。</w:t>
      </w:r>
    </w:p>
    <w:p>
      <w:pPr>
        <w:pStyle w:val="ListBullet"/>
      </w:pPr>
      <w:r>
        <w:t>点邮件后不再做第二次 zoom in；固定尺寸阅读层在最终字号呈现，简短切换。已实现普通约 300ms、减少动态模式约 100ms。</w:t>
      </w:r>
    </w:p>
    <w:p>
      <w:pPr>
        <w:pStyle w:val="ListBullet"/>
      </w:pPr>
      <w:r>
        <w:t>VISIT CLASSROOM 一直明亮、立即可用，不等待旁白全部播放才解锁。</w:t>
      </w:r>
    </w:p>
    <w:p>
      <w:pPr>
        <w:pStyle w:val="ListBullet"/>
      </w:pPr>
      <w:r>
        <w:t>学生场景提示：Come closer to take a look at the students.，字号足够明显。</w:t>
      </w:r>
    </w:p>
    <w:p>
      <w:pPr>
        <w:pStyle w:val="ListBullet"/>
      </w:pPr>
      <w:r>
        <w:t>不给学生画圈。一次只在下一个未观察学生上方给箭头；玩家仍可自行选择任何学生。</w:t>
      </w:r>
    </w:p>
    <w:p>
      <w:pPr>
        <w:pStyle w:val="ListBullet"/>
      </w:pPr>
      <w:r>
        <w:t>有三个小完成标记，明确必须看完三人才能回办公室。不是只写 Look around 后让玩家猜。</w:t>
      </w:r>
    </w:p>
    <w:p>
      <w:pPr>
        <w:pStyle w:val="ListBullet"/>
      </w:pPr>
      <w:r>
        <w:t>学生观察时镜头连续移动、停稳再读台词。当前参考：对焦约 900ms、回应约 1700ms、返回约 850ms；不是把全部动作压成瞬间切图。</w:t>
      </w:r>
    </w:p>
    <w:p>
      <w:pPr>
        <w:pStyle w:val="Heading3"/>
      </w:pPr>
      <w:r>
        <w:t>3.3 回办公室到 Level 1 的铺垫</w:t>
      </w:r>
    </w:p>
    <w:p>
      <w:r>
        <w:t>心理活动依次建立动机：</w:t>
      </w:r>
    </w:p>
    <w:p>
      <w:pPr>
        <w:pStyle w:val="ListNumber"/>
      </w:pPr>
      <w:r>
        <w:t>They’re here, but they’re not really engaged.</w:t>
      </w:r>
    </w:p>
    <w:p>
      <w:pPr>
        <w:pStyle w:val="ListNumber"/>
      </w:pPr>
      <w:r>
        <w:t>Management wants measurable results. / I need a sign I can track.</w:t>
      </w:r>
    </w:p>
    <w:p>
      <w:pPr>
        <w:pStyle w:val="ListNumber"/>
      </w:pPr>
      <w:r>
        <w:t>进入独立的 Level 1 过渡：Which sign would tell me the most?，再由 Choose a metric 进入操作。</w:t>
      </w:r>
    </w:p>
    <w:p>
      <w:r>
        <w:t>不要恢复孤立的 What should I measure first，也不要回办公室一按就直接跳完全不同风格的操作页。</w:t>
      </w:r>
    </w:p>
    <w:p>
      <w:pPr>
        <w:pStyle w:val="Heading2"/>
      </w:pPr>
      <w:r>
        <w:t>4. Level 1：六选一、评分含义与动画结算</w:t>
      </w:r>
    </w:p>
    <w:p>
      <w:pPr>
        <w:pStyle w:val="Heading3"/>
      </w:pPr>
      <w:r>
        <w:t>4.1 指标与评分究竟是什么</w:t>
      </w:r>
    </w:p>
    <w:p>
      <w:r>
        <w:t>六项：Pre-class Preparation、In-class Participation、On-task Focus、In-class Discussion Quality、Learning Reflection Quality、Online Peer Response Quality。</w:t>
      </w:r>
    </w:p>
    <w:p>
      <w:r>
        <w:t>分数表示：班级中符合玩家所选指标评价标准的学生比例。 比较第一次和第二次 assessment。它不是实际学习质量分数，不是老师得分，也不是 Alex 学会了多少。分数提高与教室里学生追逐得分行为可以同时发生，后续 Observe 正是检查这种差别。</w:t>
      </w:r>
    </w:p>
    <w:p>
      <w:r>
        <w:t>每项具体标准读取 src/shared/data/metrics.ts 的 assessmentCriteria，不要只给模糊数值。</w:t>
      </w:r>
    </w:p>
    <w:p>
      <w:pPr>
        <w:pStyle w:val="Heading3"/>
      </w:pPr>
      <w:r>
        <w:t>4.2 最新操作文案和布局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位置</w:t>
            </w:r>
          </w:p>
        </w:tc>
        <w:tc>
          <w:tcPr>
            <w:tcW w:type="dxa" w:w="4320"/>
          </w:tcPr>
          <w:p>
            <w:r>
              <w:t>最终要求</w:t>
            </w:r>
          </w:p>
        </w:tc>
      </w:tr>
      <w:tr>
        <w:tc>
          <w:tcPr>
            <w:tcW w:type="dxa" w:w="4320"/>
          </w:tcPr>
          <w:p>
            <w:r>
              <w:t>顶部阶段</w:t>
            </w:r>
          </w:p>
        </w:tc>
        <w:tc>
          <w:tcPr>
            <w:tcW w:type="dxa" w:w="4320"/>
          </w:tcPr>
          <w:p>
            <w:r>
              <w:t>Choose → Predict → Evaluate → Observe；不增加 Results</w:t>
            </w:r>
          </w:p>
        </w:tc>
      </w:tr>
      <w:tr>
        <w:tc>
          <w:tcPr>
            <w:tcW w:type="dxa" w:w="4320"/>
          </w:tcPr>
          <w:p>
            <w:r>
              <w:t>选择页主问题</w:t>
            </w:r>
          </w:p>
        </w:tc>
        <w:tc>
          <w:tcPr>
            <w:tcW w:type="dxa" w:w="4320"/>
          </w:tcPr>
          <w:p>
            <w:r>
              <w:t>What will count in the next assessment?</w:t>
            </w:r>
          </w:p>
        </w:tc>
      </w:tr>
      <w:tr>
        <w:tc>
          <w:tcPr>
            <w:tcW w:type="dxa" w:w="4320"/>
          </w:tcPr>
          <w:p>
            <w:r>
              <w:t>评分页标题</w:t>
            </w:r>
          </w:p>
        </w:tc>
        <w:tc>
          <w:tcPr>
            <w:tcW w:type="dxa" w:w="4320"/>
          </w:tcPr>
          <w:p>
            <w:r>
              <w:t>Assessment results.</w:t>
            </w:r>
          </w:p>
        </w:tc>
      </w:tr>
      <w:tr>
        <w:tc>
          <w:tcPr>
            <w:tcW w:type="dxa" w:w="4320"/>
          </w:tcPr>
          <w:p>
            <w:r>
              <w:t>数字含义标签</w:t>
            </w:r>
          </w:p>
        </w:tc>
        <w:tc>
          <w:tcPr>
            <w:tcW w:type="dxa" w:w="4320"/>
          </w:tcPr>
          <w:p>
            <w:r>
              <w:t>Percentage of students meeting the criteria</w:t>
            </w:r>
          </w:p>
        </w:tc>
      </w:tr>
      <w:tr>
        <w:tc>
          <w:tcPr>
            <w:tcW w:type="dxa" w:w="4320"/>
          </w:tcPr>
          <w:p>
            <w:r>
              <w:t>两次数据标签</w:t>
            </w:r>
          </w:p>
        </w:tc>
        <w:tc>
          <w:tcPr>
            <w:tcW w:type="dxa" w:w="4320"/>
          </w:tcPr>
          <w:p>
            <w:r>
              <w:t>First assessment / Second assessment</w:t>
            </w:r>
          </w:p>
        </w:tc>
      </w:tr>
      <w:tr>
        <w:tc>
          <w:tcPr>
            <w:tcW w:type="dxa" w:w="4320"/>
          </w:tcPr>
          <w:p>
            <w:r>
              <w:t>评分操作</w:t>
            </w:r>
          </w:p>
        </w:tc>
        <w:tc>
          <w:tcPr>
            <w:tcW w:type="dxa" w:w="4320"/>
          </w:tcPr>
          <w:p>
            <w:r>
              <w:t>View assessment results；保持原来右侧位置</w:t>
            </w:r>
          </w:p>
        </w:tc>
      </w:tr>
      <w:tr>
        <w:tc>
          <w:tcPr>
            <w:tcW w:type="dxa" w:w="4320"/>
          </w:tcPr>
          <w:p>
            <w:r>
              <w:t>进入观察</w:t>
            </w:r>
          </w:p>
        </w:tc>
        <w:tc>
          <w:tcPr>
            <w:tcW w:type="dxa" w:w="4320"/>
          </w:tcPr>
          <w:p>
            <w:r>
              <w:t>Look behind the result</w:t>
            </w:r>
          </w:p>
        </w:tc>
      </w:tr>
    </w:tbl>
    <w:p>
      <w:r>
        <w:t>以下文字已要求删除，不要恢复：</w:t>
      </w:r>
    </w:p>
    <w:p>
      <w:pPr>
        <w:pStyle w:val="ListBullet"/>
      </w:pPr>
      <w:r>
        <w:t>At the second assessment。</w:t>
      </w:r>
    </w:p>
    <w:p>
      <w:pPr>
        <w:pStyle w:val="ListBullet"/>
      </w:pPr>
      <w:r>
        <w:t>This metric now counts towards students’ marks.</w:t>
      </w:r>
    </w:p>
    <w:p>
      <w:pPr>
        <w:pStyle w:val="ListBullet"/>
      </w:pPr>
      <w:r>
        <w:t>How will students respond when this counts towards their marks?（可保留表单无障碍名称，不显示该行。）</w:t>
      </w:r>
    </w:p>
    <w:p>
      <w:pPr>
        <w:pStyle w:val="ListBullet"/>
      </w:pPr>
      <w:r>
        <w:t>结果页 Target 标记、目标刻度和 target-met 标题。</w:t>
      </w:r>
    </w:p>
    <w:p>
      <w:pPr>
        <w:pStyle w:val="ListBullet"/>
      </w:pPr>
      <w:r>
        <w:t>Management’s view 底部说明文字。</w:t>
      </w:r>
    </w:p>
    <w:p>
      <w:r>
        <w:t>评分展示仍保留原有数字／能量条从 before 升到 after 的动态。不要把“结算卡静态”的要求误用到前面的 Evaluate。</w:t>
      </w:r>
    </w:p>
    <w:p>
      <w:pPr>
        <w:pStyle w:val="Heading3"/>
      </w:pPr>
      <w:r>
        <w:t>4.3 六种结局动画</w:t>
      </w:r>
    </w:p>
    <w:p>
      <w:pPr>
        <w:pStyle w:val="ListBullet"/>
      </w:pPr>
      <w:r>
        <w:t>玩家实际选择哪一项，只播放该项后果。动画放原 placeholder 的区域，属于 Observe。</w:t>
      </w:r>
    </w:p>
    <w:p>
      <w:pPr>
        <w:pStyle w:val="ListBullet"/>
      </w:pPr>
      <w:r>
        <w:t>删除 common ending 片段；保留所选后果及办公室邮件／老师心理活动的收束。</w:t>
      </w:r>
    </w:p>
    <w:p>
      <w:pPr>
        <w:pStyle w:val="ListBullet"/>
      </w:pPr>
      <w:r>
        <w:t>不显示底部六指标菜单、内部预览按钮、播放进度条、时间和 Replay animation。</w:t>
      </w:r>
    </w:p>
    <w:p>
      <w:pPr>
        <w:pStyle w:val="ListBullet"/>
      </w:pPr>
      <w:r>
        <w:t>不频繁 zoom in／zoom out，不做复杂慢消融。镜头切换用短暂完整遮挡，再显示下一幅稳定画面，保证前一幅彻底退出。</w:t>
      </w:r>
    </w:p>
    <w:p>
      <w:pPr>
        <w:pStyle w:val="ListBullet"/>
      </w:pPr>
      <w:r>
        <w:t>修过的 bug 不能复发：Alex 教室画面不应半透明叠到办公室邮件后面。 始终只有一个不透明主镜头；切换按实际结束事件处理。</w:t>
      </w:r>
    </w:p>
    <w:p>
      <w:pPr>
        <w:pStyle w:val="ListBullet"/>
      </w:pPr>
      <w:r>
        <w:t>邮件内容一起出现，不逐行揭示；删除绿色 Selected metric／TARGET ACHIEVED 区块，不像正常邮件。</w:t>
      </w:r>
    </w:p>
    <w:p>
      <w:pPr>
        <w:pStyle w:val="ListBullet"/>
      </w:pPr>
      <w:r>
        <w:t>邮件称呼使用玩家姓名；老师字幕和角色标签同步姓名。</w:t>
      </w:r>
    </w:p>
    <w:p>
      <w:pPr>
        <w:pStyle w:val="ListBullet"/>
      </w:pPr>
      <w:r>
        <w:t>邮件真正显示后 等 2 秒出第一句：The number looks great... but something still feels wrong. number 单数。</w:t>
      </w:r>
    </w:p>
    <w:p>
      <w:pPr>
        <w:pStyle w:val="ListBullet"/>
      </w:pPr>
      <w:r>
        <w:t>收束思考：What if I measured more than one? 用 I，不用 we。</w:t>
      </w:r>
    </w:p>
    <w:p>
      <w:pPr>
        <w:pStyle w:val="ListBullet"/>
      </w:pPr>
      <w:r>
        <w:t>对话字幕按全局金色／蓝色区分，取消底部黑色阴影带。</w:t>
      </w:r>
    </w:p>
    <w:p>
      <w:pPr>
        <w:pStyle w:val="Heading3"/>
      </w:pPr>
      <w:r>
        <w:t>4.4 动画后的结算页</w:t>
      </w:r>
    </w:p>
    <w:p>
      <w:r>
        <w:t>这是对结果的核算与强调，不重复演一遍师生交流。</w:t>
      </w:r>
    </w:p>
    <w:p>
      <w:pPr>
        <w:pStyle w:val="ListBullet"/>
      </w:pPr>
      <w:r>
        <w:t>保留原标题 Management’s view、Students，原有满意状态和学生行为文案。不要改为 Measured result／Classroom result。</w:t>
      </w:r>
    </w:p>
    <w:p>
      <w:pPr>
        <w:pStyle w:val="ListBullet"/>
      </w:pPr>
      <w:r>
        <w:t>调整原有内容排列，使它像关卡结算；删除老师—Alex 复盘聊天和原来的整块 IN THE CLASSROOM 解释面板。</w:t>
      </w:r>
    </w:p>
    <w:p>
      <w:pPr>
        <w:pStyle w:val="ListBullet"/>
      </w:pPr>
      <w:r>
        <w:t>不再显示 What changed?。</w:t>
      </w:r>
    </w:p>
    <w:p>
      <w:pPr>
        <w:pStyle w:val="ListBullet"/>
      </w:pPr>
      <w:r>
        <w:t>Students 卡片保留小型笔记本／所选 metric 插图，避免大面积空白；不要恢复全宽旧面板。</w:t>
      </w:r>
    </w:p>
    <w:p>
      <w:pPr>
        <w:pStyle w:val="ListBullet"/>
      </w:pPr>
      <w:r>
        <w:t>最终要求：结算 Management’s view 静态，Students 卡片边框做轻微负面强调闪动。 此项覆盖早先“管理条先上升，然后再出学生结果”的提议。</w:t>
      </w:r>
    </w:p>
    <w:p>
      <w:pPr>
        <w:pStyle w:val="ListBullet"/>
      </w:pPr>
      <w:r>
        <w:t>Management’s view 底部说明不显示。Continue to Level 2 按原操作区位置和统一主按钮风格出现。</w:t>
      </w:r>
    </w:p>
    <w:p>
      <w:pPr>
        <w:pStyle w:val="ListBullet"/>
      </w:pPr>
      <w:r>
        <w:t>独立 Level 1 预览用 Try another metric，不能误带完整游戏跳转。</w:t>
      </w:r>
    </w:p>
    <w:p>
      <w:pPr>
        <w:pStyle w:val="Heading2"/>
      </w:pPr>
      <w:r>
        <w:t>5. Level 2：从三个指标到清单膨胀</w:t>
      </w:r>
    </w:p>
    <w:p>
      <w:pPr>
        <w:pStyle w:val="ListBullet"/>
      </w:pPr>
      <w:r>
        <w:t>沿用玩家选过的指标与教师姓名，不能悄悄重置。</w:t>
      </w:r>
    </w:p>
    <w:p>
      <w:pPr>
        <w:pStyle w:val="ListBullet"/>
      </w:pPr>
      <w:r>
        <w:t>过程是 3 项 → 6 项 → 10 → 25 → 100。不是新增一套玩家逐个输入 100 项的玩法。</w:t>
      </w:r>
    </w:p>
    <w:p>
      <w:pPr>
        <w:pStyle w:val="ListBullet"/>
      </w:pPr>
      <w:r>
        <w:t>六项观察后，明确提出 Would more metrics help Alex learn?，配非交互的 6 → ? 小纸张示意；不能把关键假设仅藏在老师台词里。</w:t>
      </w:r>
    </w:p>
    <w:p>
      <w:pPr>
        <w:pStyle w:val="ListBullet"/>
      </w:pPr>
      <w:r>
        <w:t>玩家明确点击 Test more metrics 后，10 → 25 → 100 连续推进，不要求三次重复点击。</w:t>
      </w:r>
    </w:p>
    <w:p>
      <w:pPr>
        <w:pStyle w:val="ListBullet"/>
      </w:pPr>
      <w:r>
        <w:t>推进标题 Testing more metrics.，最终观察标题 More metrics. Still chasing marks.</w:t>
      </w:r>
    </w:p>
    <w:p>
      <w:pPr>
        <w:pStyle w:val="ListBullet"/>
      </w:pPr>
      <w:r>
        <w:t>已确认节奏：可见停留约 3.5 秒、提前约 0.7 秒翻纸；页面隐藏暂停推进。计数、清单与纸张持续挂载，避免闪烁重置。到 100 等玩家 Observe the class。</w:t>
      </w:r>
    </w:p>
    <w:p>
      <w:pPr>
        <w:pStyle w:val="ListBullet"/>
      </w:pPr>
      <w:r>
        <w:t>指标多了不等于真实学习更好；不能新增虚构学习得分或声称“所有多指标都无效”。</w:t>
      </w:r>
    </w:p>
    <w:p>
      <w:pPr>
        <w:pStyle w:val="ListBullet"/>
      </w:pPr>
      <w:r>
        <w:t>Students 核心反馈 Stops when the criteria are met.。进入 Level 3 后，符合情形的学生状态和提示应接续这一点。</w:t>
      </w:r>
    </w:p>
    <w:p>
      <w:pPr>
        <w:pStyle w:val="ListBullet"/>
      </w:pPr>
      <w:r>
        <w:t>Continue to Level 3 保持统一陶土红色主按钮。不要恢复截图里的浅色次级按钮。</w:t>
      </w:r>
    </w:p>
    <w:p>
      <w:pPr>
        <w:pStyle w:val="ListBullet"/>
      </w:pPr>
      <w:r>
        <w:t>Level 2 正式动画仍待接入。接入前读 src/levels/level2/ 与场景请求接口，不用旧故事覆盖上述已确认流程。</w:t>
      </w:r>
    </w:p>
    <w:p>
      <w:pPr>
        <w:pStyle w:val="Heading2"/>
      </w:pPr>
      <w:r>
        <w:t>6. Level 3：最终权重实验逻辑</w:t>
      </w:r>
    </w:p>
    <w:p>
      <w:pPr>
        <w:pStyle w:val="Heading3"/>
      </w:pPr>
      <w:r>
        <w:t>6.1 玩家实际路径</w:t>
      </w:r>
    </w:p>
    <w:p>
      <w:pPr>
        <w:pStyle w:val="ListNumber"/>
      </w:pPr>
      <w:r>
        <w:t>完整版继承 Level 2 三项，允许更改；独立第三关自己选三项。</w:t>
      </w:r>
    </w:p>
    <w:p>
      <w:pPr>
        <w:pStyle w:val="ListNumber"/>
      </w:pPr>
      <w:r>
        <w:t>第一次进入权重页，三项显示 —，滑条初始位置 0，但尚未分配；不预设 33/33/34，不给玩家“正确答案”暗示。</w:t>
      </w:r>
    </w:p>
    <w:p>
      <w:pPr>
        <w:pStyle w:val="ListNumber"/>
      </w:pPr>
      <w:r>
        <w:t>移动任意滑条后创建合法分配：正整数、每项至少 1、总计 100。逐项确认后运行。</w:t>
      </w:r>
    </w:p>
    <w:p>
      <w:pPr>
        <w:pStyle w:val="ListNumber"/>
      </w:pPr>
      <w:r>
        <w:t>公布真实权重，点 Observe the class 才看该轮课堂。</w:t>
      </w:r>
    </w:p>
    <w:p>
      <w:pPr>
        <w:pStyle w:val="ListNumber"/>
      </w:pPr>
      <w:r>
        <w:t>第二次保留上一轮真实权重与观察，提出对应问题，玩家自行调整。</w:t>
      </w:r>
    </w:p>
    <w:p>
      <w:pPr>
        <w:pStyle w:val="ListNumber"/>
      </w:pPr>
      <w:r>
        <w:t>完成两次真实观察就能比较并继续结尾；第三次是可选。可取消第三次返回比较，最多三次，不造出第四次。</w:t>
      </w:r>
    </w:p>
    <w:p>
      <w:r>
        <w:t>不能强迫玩家操作出平均分配，不能要求依次做“一高两低”“两高一低”，不能插入系统参考实验冒充玩家试过。改了数值但 effort 没变也是合法结果；完全重复已观察权重才拒绝。</w:t>
      </w:r>
    </w:p>
    <w:p>
      <w:r>
        <w:t>Reset：第一次尚无观察时回未分配；之后回上一次实际观察，不是每次清零或平均。确认／锁定机制保留；截图里每卡 Confirm weight 并非 bug，用户已澄清误会。</w:t>
      </w:r>
    </w:p>
    <w:p>
      <w:pPr>
        <w:pStyle w:val="Heading3"/>
      </w:pPr>
      <w:r>
        <w:t>6.2 effort 不是固定百分比档位</w:t>
      </w:r>
    </w:p>
    <w:p>
      <w:r>
        <w:t>每项同时与另外两项比较，差距 ≤10 个百分点（含 10）视为相近；超过 10 才算更高或更低。比较结果中：更高次数多于更低 → Intense；更低更多 → Minimum；两者相同 → Steady。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分配</w:t>
            </w:r>
          </w:p>
        </w:tc>
        <w:tc>
          <w:tcPr>
            <w:tcW w:type="dxa" w:w="2880"/>
          </w:tcPr>
          <w:p>
            <w:r>
              <w:t>三项 effort</w:t>
            </w:r>
          </w:p>
        </w:tc>
        <w:tc>
          <w:tcPr>
            <w:tcW w:type="dxa" w:w="2880"/>
          </w:tcPr>
          <w:p>
            <w:r>
              <w:t>用意</w:t>
            </w:r>
          </w:p>
        </w:tc>
      </w:tr>
      <w:tr>
        <w:tc>
          <w:tcPr>
            <w:tcW w:type="dxa" w:w="2880"/>
          </w:tcPr>
          <w:p>
            <w:r>
              <w:t>49 / 26 / 25</w:t>
            </w:r>
          </w:p>
        </w:tc>
        <w:tc>
          <w:tcPr>
            <w:tcW w:type="dxa" w:w="2880"/>
          </w:tcPr>
          <w:p>
            <w:r>
              <w:t>Intense / Minimum / Minimum</w:t>
            </w:r>
          </w:p>
        </w:tc>
        <w:tc>
          <w:tcPr>
            <w:tcW w:type="dxa" w:w="2880"/>
          </w:tcPr>
          <w:p>
            <w:r>
              <w:t>一高两低</w:t>
            </w:r>
          </w:p>
        </w:tc>
      </w:tr>
      <w:tr>
        <w:tc>
          <w:tcPr>
            <w:tcW w:type="dxa" w:w="2880"/>
          </w:tcPr>
          <w:p>
            <w:r>
              <w:t>49 / 27 / 24</w:t>
            </w:r>
          </w:p>
        </w:tc>
        <w:tc>
          <w:tcPr>
            <w:tcW w:type="dxa" w:w="2880"/>
          </w:tcPr>
          <w:p>
            <w:r>
              <w:t>Intense / Minimum / Minimum</w:t>
            </w:r>
          </w:p>
        </w:tc>
        <w:tc>
          <w:tcPr>
            <w:tcW w:type="dxa" w:w="2880"/>
          </w:tcPr>
          <w:p>
            <w:r>
              <w:t>不存在 24/25 绝对断崖</w:t>
            </w:r>
          </w:p>
        </w:tc>
      </w:tr>
      <w:tr>
        <w:tc>
          <w:tcPr>
            <w:tcW w:type="dxa" w:w="2880"/>
          </w:tcPr>
          <w:p>
            <w:r>
              <w:t>45 / 45 / 10</w:t>
            </w:r>
          </w:p>
        </w:tc>
        <w:tc>
          <w:tcPr>
            <w:tcW w:type="dxa" w:w="2880"/>
          </w:tcPr>
          <w:p>
            <w:r>
              <w:t>Intense / Intense / Minimum</w:t>
            </w:r>
          </w:p>
        </w:tc>
        <w:tc>
          <w:tcPr>
            <w:tcW w:type="dxa" w:w="2880"/>
          </w:tcPr>
          <w:p>
            <w:r>
              <w:t>两高一低</w:t>
            </w:r>
          </w:p>
        </w:tc>
      </w:tr>
      <w:tr>
        <w:tc>
          <w:tcPr>
            <w:tcW w:type="dxa" w:w="2880"/>
          </w:tcPr>
          <w:p>
            <w:r>
              <w:t>65 / 24 / 11</w:t>
            </w:r>
          </w:p>
        </w:tc>
        <w:tc>
          <w:tcPr>
            <w:tcW w:type="dxa" w:w="2880"/>
          </w:tcPr>
          <w:p>
            <w:r>
              <w:t>Intense / Steady / Minimum</w:t>
            </w:r>
          </w:p>
        </w:tc>
        <w:tc>
          <w:tcPr>
            <w:tcW w:type="dxa" w:w="2880"/>
          </w:tcPr>
          <w:p>
            <w:r>
              <w:t>渐变高、中、低</w:t>
            </w:r>
          </w:p>
        </w:tc>
      </w:tr>
      <w:tr>
        <w:tc>
          <w:tcPr>
            <w:tcW w:type="dxa" w:w="2880"/>
          </w:tcPr>
          <w:p>
            <w:r>
              <w:t>34 / 33 / 33</w:t>
            </w:r>
          </w:p>
        </w:tc>
        <w:tc>
          <w:tcPr>
            <w:tcW w:type="dxa" w:w="2880"/>
          </w:tcPr>
          <w:p>
            <w:r>
              <w:t>Steady / Steady / Steady</w:t>
            </w:r>
          </w:p>
        </w:tc>
        <w:tc>
          <w:tcPr>
            <w:tcW w:type="dxa" w:w="2880"/>
          </w:tcPr>
          <w:p>
            <w:r>
              <w:t>相近，不要求绝对平均</w:t>
            </w:r>
          </w:p>
        </w:tc>
      </w:tr>
      <w:tr>
        <w:tc>
          <w:tcPr>
            <w:tcW w:type="dxa" w:w="2880"/>
          </w:tcPr>
          <w:p>
            <w:r>
              <w:t>40 / 30 / 30</w:t>
            </w:r>
          </w:p>
        </w:tc>
        <w:tc>
          <w:tcPr>
            <w:tcW w:type="dxa" w:w="2880"/>
          </w:tcPr>
          <w:p>
            <w:r>
              <w:t>Steady / Steady / Steady</w:t>
            </w:r>
          </w:p>
        </w:tc>
        <w:tc>
          <w:tcPr>
            <w:tcW w:type="dxa" w:w="2880"/>
          </w:tcPr>
          <w:p>
            <w:r>
              <w:t>恰好 10 的边界算相近</w:t>
            </w:r>
          </w:p>
        </w:tc>
      </w:tr>
      <w:tr>
        <w:tc>
          <w:tcPr>
            <w:tcW w:type="dxa" w:w="2880"/>
          </w:tcPr>
          <w:p>
            <w:r>
              <w:t>40 / 31 / 29</w:t>
            </w:r>
          </w:p>
        </w:tc>
        <w:tc>
          <w:tcPr>
            <w:tcW w:type="dxa" w:w="2880"/>
          </w:tcPr>
          <w:p>
            <w:r>
              <w:t>Intense / Steady / Minimum</w:t>
            </w:r>
          </w:p>
        </w:tc>
        <w:tc>
          <w:tcPr>
            <w:tcW w:type="dxa" w:w="2880"/>
          </w:tcPr>
          <w:p>
            <w:r>
              <w:t>40 与 29 差 11，跨相对边界</w:t>
            </w:r>
          </w:p>
        </w:tc>
      </w:tr>
    </w:tbl>
    <w:p>
      <w:r>
        <w:t>这是游戏的定性设计模型，不是 Goodhart 定律推导的科学阈值，也不是学习收益。动画直接读取 effortAt 已算出的请求，不得按绝对 25%／67% 再划一次档。</w:t>
      </w:r>
    </w:p>
    <w:p>
      <w:r>
        <w:t>滑条调整保留其他未锁定项的相对比例，保留锁定项与总计 100；不要把剩余项无条件重置平均。</w:t>
      </w:r>
    </w:p>
    <w:p>
      <w:pPr>
        <w:pStyle w:val="Heading3"/>
      </w:pPr>
      <w:r>
        <w:t>6.3 主问题、Hint 与 Students view：完整分支</w:t>
      </w:r>
    </w:p>
    <w:p>
      <w:r>
        <w:t>三者必须读取同一真实历史。按以下顺序判断，特别注意第三次“前两轮 effort 全没变”的优先级。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编辑时点与真实情况</w:t>
            </w:r>
          </w:p>
        </w:tc>
        <w:tc>
          <w:tcPr>
            <w:tcW w:type="dxa" w:w="2160"/>
          </w:tcPr>
          <w:p>
            <w:r>
              <w:t>主问题</w:t>
            </w:r>
          </w:p>
        </w:tc>
        <w:tc>
          <w:tcPr>
            <w:tcW w:type="dxa" w:w="2160"/>
          </w:tcPr>
          <w:p>
            <w:r>
              <w:t>Need a hint? 内容</w:t>
            </w:r>
          </w:p>
        </w:tc>
        <w:tc>
          <w:tcPr>
            <w:tcW w:type="dxa" w:w="2160"/>
          </w:tcPr>
          <w:p>
            <w:r>
              <w:t>Students / Last observation</w:t>
            </w:r>
          </w:p>
        </w:tc>
      </w:tr>
      <w:tr>
        <w:tc>
          <w:tcPr>
            <w:tcW w:type="dxa" w:w="2160"/>
          </w:tcPr>
          <w:p>
            <w:r>
              <w:t>第一次，无历史</w:t>
            </w:r>
          </w:p>
        </w:tc>
        <w:tc>
          <w:tcPr>
            <w:tcW w:type="dxa" w:w="2160"/>
          </w:tcPr>
          <w:p>
            <w:r>
              <w:t>How would you split the 100%?</w:t>
            </w:r>
          </w:p>
        </w:tc>
        <w:tc>
          <w:tcPr>
            <w:tcW w:type="dxa" w:w="2160"/>
          </w:tcPr>
          <w:p>
            <w:r>
              <w:t>Move any slider to start. Confirm your weights, then watch Alex.</w:t>
            </w:r>
          </w:p>
        </w:tc>
        <w:tc>
          <w:tcPr>
            <w:tcW w:type="dxa" w:w="2160"/>
          </w:tcPr>
          <w:p>
            <w:r>
              <w:t>没有虚构上一轮</w:t>
            </w:r>
          </w:p>
        </w:tc>
      </w:tr>
      <w:tr>
        <w:tc>
          <w:tcPr>
            <w:tcW w:type="dxa" w:w="2160"/>
          </w:tcPr>
          <w:p>
            <w:r>
              <w:t>第二次，上轮至少一项 Minimum，包括一高两低、两高一低、渐变组合</w:t>
            </w:r>
          </w:p>
        </w:tc>
        <w:tc>
          <w:tcPr>
            <w:tcW w:type="dxa" w:w="2160"/>
          </w:tcPr>
          <w:p>
            <w:r>
              <w:t>Can you bring more attention to [实际低投入项名称]?</w:t>
            </w:r>
          </w:p>
        </w:tc>
        <w:tc>
          <w:tcPr>
            <w:tcW w:type="dxa" w:w="2160"/>
          </w:tcPr>
          <w:p>
            <w:r>
              <w:t>Give a neglected task more weight. Watch what happens to the others.</w:t>
            </w:r>
          </w:p>
        </w:tc>
        <w:tc>
          <w:tcPr>
            <w:tcW w:type="dxa" w:w="2160"/>
          </w:tcPr>
          <w:p>
            <w:r>
              <w:t>Low-weight areas get less attention.</w:t>
            </w:r>
          </w:p>
        </w:tc>
      </w:tr>
      <w:tr>
        <w:tc>
          <w:tcPr>
            <w:tcW w:type="dxa" w:w="2160"/>
          </w:tcPr>
          <w:p>
            <w:r>
              <w:t>第二次，上轮没有 Minimum，三项 Steady</w:t>
            </w:r>
          </w:p>
        </w:tc>
        <w:tc>
          <w:tcPr>
            <w:tcW w:type="dxa" w:w="2160"/>
          </w:tcPr>
          <w:p>
            <w:r>
              <w:t>All three got attention. Has that solved the problem?</w:t>
            </w:r>
          </w:p>
        </w:tc>
        <w:tc>
          <w:tcPr>
            <w:tcW w:type="dxa" w:w="2160"/>
          </w:tcPr>
          <w:p>
            <w:r>
              <w:t>Try a different split. Does Alex still stop once the criteria are met?</w:t>
            </w:r>
          </w:p>
        </w:tc>
        <w:tc>
          <w:tcPr>
            <w:tcW w:type="dxa" w:w="2160"/>
          </w:tcPr>
          <w:p>
            <w:r>
              <w:t>Stops when the criteria are met.</w:t>
            </w:r>
          </w:p>
        </w:tc>
      </w:tr>
      <w:tr>
        <w:tc>
          <w:tcPr>
            <w:tcW w:type="dxa" w:w="2160"/>
          </w:tcPr>
          <w:p>
            <w:r>
              <w:t>可选第三次，前两轮各项 effort 都未变，优先于其余分支</w:t>
            </w:r>
          </w:p>
        </w:tc>
        <w:tc>
          <w:tcPr>
            <w:tcW w:type="dxa" w:w="2160"/>
          </w:tcPr>
          <w:p>
            <w:r>
              <w:t>Alex’s effort stayed the same. What could you change?</w:t>
            </w:r>
          </w:p>
        </w:tc>
        <w:tc>
          <w:tcPr>
            <w:tcW w:type="dxa" w:w="2160"/>
          </w:tcPr>
          <w:p>
            <w:r>
              <w:t>Make a bigger change to the shares. Does Alex’s effort change this time?</w:t>
            </w:r>
          </w:p>
        </w:tc>
        <w:tc>
          <w:tcPr>
            <w:tcW w:type="dxa" w:w="2160"/>
          </w:tcPr>
          <w:p>
            <w:r>
              <w:t>按上轮是否含 Minimum 显示对应状态</w:t>
            </w:r>
          </w:p>
        </w:tc>
      </w:tr>
      <w:tr>
        <w:tc>
          <w:tcPr>
            <w:tcW w:type="dxa" w:w="2160"/>
          </w:tcPr>
          <w:p>
            <w:r>
              <w:t>可选第三次，effort 变过，上轮仍有 Minimum</w:t>
            </w:r>
          </w:p>
        </w:tc>
        <w:tc>
          <w:tcPr>
            <w:tcW w:type="dxa" w:w="2160"/>
          </w:tcPr>
          <w:p>
            <w:r>
              <w:t>[实际低投入项名称] gets/get little attention. What could you change?</w:t>
            </w:r>
          </w:p>
        </w:tc>
        <w:tc>
          <w:tcPr>
            <w:tcW w:type="dxa" w:w="2160"/>
          </w:tcPr>
          <w:p>
            <w:r>
              <w:t>Give a neglected task more weight. Can you avoid neglecting another?</w:t>
            </w:r>
          </w:p>
        </w:tc>
        <w:tc>
          <w:tcPr>
            <w:tcW w:type="dxa" w:w="2160"/>
          </w:tcPr>
          <w:p>
            <w:r>
              <w:t>Low-weight areas get less attention.</w:t>
            </w:r>
          </w:p>
        </w:tc>
      </w:tr>
      <w:tr>
        <w:tc>
          <w:tcPr>
            <w:tcW w:type="dxa" w:w="2160"/>
          </w:tcPr>
          <w:p>
            <w:r>
              <w:t>可选第三次，effort 变过，上轮没有 Minimum</w:t>
            </w:r>
          </w:p>
        </w:tc>
        <w:tc>
          <w:tcPr>
            <w:tcW w:type="dxa" w:w="2160"/>
          </w:tcPr>
          <w:p>
            <w:r>
              <w:t>The effort changed. Did the stopping point?</w:t>
            </w:r>
          </w:p>
        </w:tc>
        <w:tc>
          <w:tcPr>
            <w:tcW w:type="dxa" w:w="2160"/>
          </w:tcPr>
          <w:p>
            <w:r>
              <w:t>Try another split. Does Alex still stop when the criteria are met?</w:t>
            </w:r>
          </w:p>
        </w:tc>
        <w:tc>
          <w:tcPr>
            <w:tcW w:type="dxa" w:w="2160"/>
          </w:tcPr>
          <w:p>
            <w:r>
              <w:t>Stops when the criteria are met.</w:t>
            </w:r>
          </w:p>
        </w:tc>
      </w:tr>
    </w:tbl>
    <w:p>
      <w:r>
        <w:t>实际源码：src/levels/level3/experiments.ts、ExperimentPrompt.tsx、data.ts。低投入名称自动从上一轮取出；不要写死 Preparation，也不要遗漏两高一低。</w:t>
      </w:r>
    </w:p>
    <w:p>
      <w:r>
        <w:t>投入分布与停止动机是两条线：三项 Steady 可以表示注意更均衡，但仍达标就停；不能表演成“完美权重解决学习”。有 Minimum 的任务在停止序列里不能全部打勾。</w:t>
      </w:r>
    </w:p>
    <w:p>
      <w:r>
        <w:t>旧 Follow the evidence 小标题、100% allocated 彩色总条和旧泛泛提示不恢复。Hint 可折叠，桌面尽量简短，但不要用 nowrap 导致小屏裁切。</w:t>
      </w:r>
    </w:p>
    <w:p>
      <w:pPr>
        <w:pStyle w:val="Heading3"/>
      </w:pPr>
      <w:r>
        <w:t>6.4 比较、对白和动画接口</w:t>
      </w:r>
    </w:p>
    <w:p>
      <w:pPr>
        <w:pStyle w:val="ListBullet"/>
      </w:pPr>
      <w:r>
        <w:t>比较只列真正完成的两次／三次。First result／Same effort／More effort／Less effort 相对紧前一轮同一 metric 的 effort，不拿权重变化冒充投入变化。</w:t>
      </w:r>
    </w:p>
    <w:p>
      <w:pPr>
        <w:pStyle w:val="ListBullet"/>
      </w:pPr>
      <w:r>
        <w:t>不再要求每轮先选择抽象实验 aim，不设最终 keep/rethink 强制判断。legacy intent／decision 字段存在不代表需要恢复界面。</w:t>
      </w:r>
    </w:p>
    <w:p>
      <w:pPr>
        <w:pStyle w:val="ListBullet"/>
      </w:pPr>
      <w:r>
        <w:t>Guide 是四步控件说明：Next／Back／Skip／Esc，不替玩家移动滑条或演示固定配比。</w:t>
      </w:r>
    </w:p>
    <w:p>
      <w:pPr>
        <w:pStyle w:val="ListBullet"/>
      </w:pPr>
      <w:r>
        <w:t>后续场景直接读取 LevelThreeCinematicRequest：真实 runs 和当前三项 shots，包含 metricId、weight、effort、sceneId。</w:t>
      </w:r>
    </w:p>
    <w:p>
      <w:pPr>
        <w:pStyle w:val="ListBullet"/>
      </w:pPr>
      <w:r>
        <w:t>同一指标同一 effort 再出现时使用对应第 2／3 句，避免原句机械重复；同一轮重播不改变台词。详细 6×3 档、每档 3 句在 docs/LEVEL3_NARRATION.md 与同名 Word，不在此重复抄录。</w:t>
      </w:r>
    </w:p>
    <w:p>
      <w:pPr>
        <w:pStyle w:val="ListBullet"/>
      </w:pPr>
      <w:r>
        <w:t>结尾按真实历史分两种：effort 变过，或所有试验 effort 一直相同。共同指向“仍按评分要求工作并停止”，不能说玩家试过不存在的平均分配。</w:t>
      </w:r>
    </w:p>
    <w:p>
      <w:pPr>
        <w:pStyle w:val="ListBullet"/>
      </w:pPr>
      <w:r>
        <w:t>理论闪回使用玩家真实经历；不庆祝找到完美权重。</w:t>
      </w:r>
    </w:p>
    <w:p>
      <w:pPr>
        <w:pStyle w:val="ListBullet"/>
      </w:pPr>
      <w:r>
        <w:t>Level 3 正式动画尚未接入。已有 narration 的末尾“到预览结束、不去 Lab”是当时范围限定；未来接 Lab 时需更新这一处，并设计理论揭示与 Lab 收尾的重复程度，不能把历史限制当成永远禁止接入。</w:t>
      </w:r>
    </w:p>
    <w:p>
      <w:pPr>
        <w:pStyle w:val="Heading2"/>
      </w:pPr>
      <w:r>
        <w:t>7. Design Lab：已认可的独立版本</w:t>
      </w:r>
    </w:p>
    <w:p>
      <w:pPr>
        <w:pStyle w:val="Heading3"/>
      </w:pPr>
      <w:r>
        <w:t>7.1 课堂与费用</w:t>
      </w:r>
    </w:p>
    <w:p>
      <w:pPr>
        <w:pStyle w:val="ListBullet"/>
      </w:pPr>
      <w:r>
        <w:t>电脑课堂使用，最多 20 名学生＋1 名老师＝21 人。老师也可以玩，主持控制页另开标签，不算第二个参与者。</w:t>
      </w:r>
    </w:p>
    <w:p>
      <w:pPr>
        <w:pStyle w:val="ListBullet"/>
      </w:pPr>
      <w:r>
        <w:t>优先本地：老师 Windows 10/11 x64，双击 Start-Design-Lab.exe，自动打开控制页，把同一局域网的网址发给同学；学生只用浏览器。</w:t>
      </w:r>
    </w:p>
    <w:p>
      <w:pPr>
        <w:pStyle w:val="ListBullet"/>
      </w:pPr>
      <w:r>
        <w:t>不安装 Node／Python 给老师，不收费、不接付费云服务、不绑卡，不因人数自动计费。学校隔离局域网是连通性问题，不等于必须花钱。</w:t>
      </w:r>
    </w:p>
    <w:p>
      <w:pPr>
        <w:pStyle w:val="ListBullet"/>
      </w:pPr>
      <w:r>
        <w:t>用户不想要创建房间／输入房间码等流程。程序内部会话标识不应变成新的玩家操作。</w:t>
      </w:r>
    </w:p>
    <w:p>
      <w:pPr>
        <w:pStyle w:val="ListBullet"/>
      </w:pPr>
      <w:r>
        <w:t>最终希望游戏结束自然进入 Lab，但当前独立保存，尚未合并。不要现在就声称全流程已打通。</w:t>
      </w:r>
    </w:p>
    <w:p>
      <w:pPr>
        <w:pStyle w:val="ListBullet"/>
      </w:pPr>
      <w:r>
        <w:t>不同步游戏记录、姓名、指标、权重。Lab 匿名记录在老师进程内存里，关闭清空；自己的 Lab 标签页可保留不透明会话 ID，这不等于保存游戏进度。</w:t>
      </w:r>
    </w:p>
    <w:p>
      <w:pPr>
        <w:pStyle w:val="Heading3"/>
      </w:pPr>
      <w:r>
        <w:t>7.2 环节、文字与时间</w:t>
      </w:r>
    </w:p>
    <w:p>
      <w:pPr>
        <w:pStyle w:val="ListNumber"/>
      </w:pPr>
      <w:r>
        <w:t>等待老师开始。提前告知：Your reflection will be shared anonymously. / Everyone will vote, and a ranking will follow. 需要让玩家知道之后会展示和排名，最终反问才成立。</w:t>
      </w:r>
    </w:p>
    <w:p>
      <w:pPr>
        <w:pStyle w:val="ListNumber"/>
      </w:pPr>
      <w:r>
        <w:t>写作 90 秒固定，不延长。最终题目：What do we reward too much—and what deserves more? 题目下不要小字提示、长模板或额外写作任务。当前认可原型限制 240 字符。</w:t>
      </w:r>
    </w:p>
    <w:p>
      <w:pPr>
        <w:pStyle w:val="ListNumber"/>
      </w:pPr>
      <w:r>
        <w:t>匿名展示 Reflection 01…；编号随机一次后固定，不公开姓名。</w:t>
      </w:r>
    </w:p>
    <w:p>
      <w:pPr>
        <w:pStyle w:val="ListNumber"/>
      </w:pPr>
      <w:r>
        <w:t>仅两个反应：鲜花 Agree、炸弹 Disagree。只说明二选一；不加泼水或其他反应，不解释“选择后不能改”，实现上单次不可修改。</w:t>
      </w:r>
    </w:p>
    <w:p>
      <w:pPr>
        <w:pStyle w:val="ListNumber"/>
      </w:pPr>
      <w:r>
        <w:t>每份作品对每位参与者 最多 10 秒，投票后可自己 Next 提前看下一份；超时自动下一份，未选则记未投票，不能默认算炸弹。</w:t>
      </w:r>
    </w:p>
    <w:p>
      <w:pPr>
        <w:pStyle w:val="ListNumber"/>
      </w:pPr>
      <w:r>
        <w:t>自己的作品可以看、可直接 Next，但不自投。各人独立推进；提前看完进入等候。</w:t>
      </w:r>
    </w:p>
    <w:p>
      <w:pPr>
        <w:pStyle w:val="ListNumber"/>
      </w:pPr>
      <w:r>
        <w:t>最多 21 份，展示总窗口最多 210 秒；全体提前结束则可提前统一进入排名。主持大屏此时显示进度，不强迫所有个人卡片同速。</w:t>
      </w:r>
    </w:p>
    <w:p>
      <w:pPr>
        <w:pStyle w:val="ListNumber"/>
      </w:pPr>
      <w:r>
        <w:t>只按鲜花数排名，炸弹不扣分；写作前不说明仅鲜花计分。并列相邻，共享名次（当前 1、2、2、4），同分内部顺序随机固定。排名只读，不能点击互动。</w:t>
      </w:r>
    </w:p>
    <w:p>
      <w:pPr>
        <w:pStyle w:val="ListNumber"/>
      </w:pPr>
      <w:r>
        <w:t>排名高光从第一名到末尾由慢到快扫过，当前约 5 秒。</w:t>
      </w:r>
    </w:p>
    <w:p>
      <w:pPr>
        <w:pStyle w:val="ListNumber"/>
      </w:pPr>
      <w:r>
        <w:t>排名留在背景，画面中央依次出现：</w:t>
      </w:r>
    </w:p>
    <w:p>
      <w:r>
        <w:t>- Did the reflection with the most flowers have the best thinking?</w:t>
      </w:r>
    </w:p>
    <w:p>
      <w:r>
        <w:t>- Did knowing there would be a ranking change what you wrote?</w:t>
      </w:r>
    </w:p>
    <w:p>
      <w:pPr>
        <w:pStyle w:val="ListNumber"/>
      </w:pPr>
      <w:r>
        <w:t>当前实现第一问约 7 秒后进入第二问；第二问由老师点击 Show Goodhart’s Law 继续。不是再让学生写一轮。</w:t>
      </w:r>
    </w:p>
    <w:p>
      <w:pPr>
        <w:pStyle w:val="ListNumber"/>
      </w:pPr>
      <w:r>
        <w:t>最后 Goodhart 半身像＋原话，留思考空间，不加长篇总结、测试或作业。</w:t>
      </w:r>
    </w:p>
    <w:p>
      <w:r>
        <w:t>原话：Any observed statistical regularity will tend to collapse once pressure is placed upon it for control purposes. —— Charles Goodhart, 1975。</w:t>
      </w:r>
    </w:p>
    <w:p>
      <w:r>
        <w:t>When a measure becomes a target, it ceases to be a good measure. 是广为流传的表述，不要将它冒充上面这句原文。现有人像 design-lab/public/goodhart.png 是 AI 绘制的编辑插画，不是历史照片。</w:t>
      </w:r>
    </w:p>
    <w:p>
      <w:r>
        <w:t>用户明确去掉专门防捣乱设计，不要再加反作弊、审核、复杂账号或惩罚流程。单次投票、不能自投等基本交互保持。</w:t>
      </w:r>
    </w:p>
    <w:p>
      <w:pPr>
        <w:pStyle w:val="Heading3"/>
      </w:pPr>
      <w:r>
        <w:t>7.3 技术现状与尚未验证部分</w:t>
      </w:r>
    </w:p>
    <w:p>
      <w:pPr>
        <w:pStyle w:val="ListBullet"/>
      </w:pPr>
      <w:r>
        <w:t>Go 标准库本地服务，内嵌 React 页面和图片，Windows 单 EXE；运行时不依赖外部字体／CDN／付费服务。</w:t>
      </w:r>
    </w:p>
    <w:p>
      <w:pPr>
        <w:pStyle w:val="ListBullet"/>
      </w:pPr>
      <w:r>
        <w:t>当前 / 学生、/host 老师、/display 投影。未来接游戏要明确路径方案，防止根路径把游戏覆盖；/game、/lab 只是可选设计，尚未确认最终路径。</w:t>
      </w:r>
    </w:p>
    <w:p>
      <w:pPr>
        <w:pStyle w:val="ListBullet"/>
      </w:pPr>
      <w:r>
        <w:t>核心：design-lab/main.go、design-lab/session.go、design-lab/src/App.tsx、design-lab/src/useClassroom.ts；API 见源码。投票和阶段时钟由服务端管理，不靠每台电脑各自决定排名。</w:t>
      </w:r>
    </w:p>
    <w:p>
      <w:pPr>
        <w:pStyle w:val="ListBullet"/>
      </w:pPr>
      <w:r>
        <w:t>当前已做服务端测试、21 个独立浏览器上下文流程、Windows 交叉编译检查。还没在真实 Windows 机器双击运行，也没验证学校实际网络与 21 台实体电脑。 不能把浏览器模拟说成课堂实测。</w:t>
      </w:r>
    </w:p>
    <w:p>
      <w:pPr>
        <w:pStyle w:val="ListBullet"/>
      </w:pPr>
      <w:r>
        <w:t>最终合并应保留免费、本地和匿名规则；同时处理退出游戏不保存、游戏结束进 Lab、老师等待全班的实际衔接。不应为了方便把游戏记录提交到 Lab。</w:t>
      </w:r>
    </w:p>
    <w:p>
      <w:pPr>
        <w:pStyle w:val="Heading2"/>
      </w:pPr>
      <w:r>
        <w:t>8. 合并落点与交付方式</w:t>
      </w:r>
    </w:p>
    <w:p>
      <w:pPr>
        <w:pStyle w:val="Heading3"/>
      </w:pPr>
      <w:r>
        <w:t>8.1 优先阅读的代码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领域</w:t>
            </w:r>
          </w:p>
        </w:tc>
        <w:tc>
          <w:tcPr>
            <w:tcW w:type="dxa" w:w="4320"/>
          </w:tcPr>
          <w:p>
            <w:r>
              <w:t>路径</w:t>
            </w:r>
          </w:p>
        </w:tc>
      </w:tr>
      <w:tr>
        <w:tc>
          <w:tcPr>
            <w:tcW w:type="dxa" w:w="4320"/>
          </w:tcPr>
          <w:p>
            <w:r>
              <w:t>开场到游戏</w:t>
            </w:r>
          </w:p>
        </w:tc>
        <w:tc>
          <w:tcPr>
            <w:tcW w:type="dxa" w:w="4320"/>
          </w:tcPr>
          <w:p>
            <w:r>
              <w:t>src/FullGame.tsx</w:t>
            </w:r>
          </w:p>
        </w:tc>
      </w:tr>
      <w:tr>
        <w:tc>
          <w:tcPr>
            <w:tcW w:type="dxa" w:w="4320"/>
          </w:tcPr>
          <w:p>
            <w:r>
              <w:t>三关连接及动画注入</w:t>
            </w:r>
          </w:p>
        </w:tc>
        <w:tc>
          <w:tcPr>
            <w:tcW w:type="dxa" w:w="4320"/>
          </w:tcPr>
          <w:p>
            <w:r>
              <w:t>src/Gameplay.tsx</w:t>
            </w:r>
          </w:p>
        </w:tc>
      </w:tr>
      <w:tr>
        <w:tc>
          <w:tcPr>
            <w:tcW w:type="dxa" w:w="4320"/>
          </w:tcPr>
          <w:p>
            <w:r>
              <w:t>Level 1 共用流程／电影</w:t>
            </w:r>
          </w:p>
        </w:tc>
        <w:tc>
          <w:tcPr>
            <w:tcW w:type="dxa" w:w="4320"/>
          </w:tcPr>
          <w:p>
            <w:r>
              <w:t>src/levels/level1/LevelOneExperience.tsx、src/cinematics/level1/LevelOneCinematic.tsx</w:t>
            </w:r>
          </w:p>
        </w:tc>
      </w:tr>
      <w:tr>
        <w:tc>
          <w:tcPr>
            <w:tcW w:type="dxa" w:w="4320"/>
          </w:tcPr>
          <w:p>
            <w:r>
              <w:t>Level 1 自有覆盖／组装</w:t>
            </w:r>
          </w:p>
        </w:tc>
        <w:tc>
          <w:tcPr>
            <w:tcW w:type="dxa" w:w="4320"/>
          </w:tcPr>
          <w:p>
            <w:r>
              <w:t>scripts/level1-settlement/</w:t>
            </w:r>
          </w:p>
        </w:tc>
      </w:tr>
      <w:tr>
        <w:tc>
          <w:tcPr>
            <w:tcW w:type="dxa" w:w="4320"/>
          </w:tcPr>
          <w:p>
            <w:r>
              <w:t>六项与评价标准</w:t>
            </w:r>
          </w:p>
        </w:tc>
        <w:tc>
          <w:tcPr>
            <w:tcW w:type="dxa" w:w="4320"/>
          </w:tcPr>
          <w:p>
            <w:r>
              <w:t>src/shared/data/metrics.ts</w:t>
            </w:r>
          </w:p>
        </w:tc>
      </w:tr>
      <w:tr>
        <w:tc>
          <w:tcPr>
            <w:tcW w:type="dxa" w:w="4320"/>
          </w:tcPr>
          <w:p>
            <w:r>
              <w:t>Level 2 场景与请求</w:t>
            </w:r>
          </w:p>
        </w:tc>
        <w:tc>
          <w:tcPr>
            <w:tcW w:type="dxa" w:w="4320"/>
          </w:tcPr>
          <w:p>
            <w:r>
              <w:t>src/levels/level2/</w:t>
            </w:r>
          </w:p>
        </w:tc>
      </w:tr>
      <w:tr>
        <w:tc>
          <w:tcPr>
            <w:tcW w:type="dxa" w:w="4320"/>
          </w:tcPr>
          <w:p>
            <w:r>
              <w:t>Level 3 规则、提示、电影请求</w:t>
            </w:r>
          </w:p>
        </w:tc>
        <w:tc>
          <w:tcPr>
            <w:tcW w:type="dxa" w:w="4320"/>
          </w:tcPr>
          <w:p>
            <w:r>
              <w:t>src/levels/level3/weights.ts、experiments.ts、data.ts</w:t>
            </w:r>
          </w:p>
        </w:tc>
      </w:tr>
      <w:tr>
        <w:tc>
          <w:tcPr>
            <w:tcW w:type="dxa" w:w="4320"/>
          </w:tcPr>
          <w:p>
            <w:r>
              <w:t>Level 3 制作对白</w:t>
            </w:r>
          </w:p>
        </w:tc>
        <w:tc>
          <w:tcPr>
            <w:tcW w:type="dxa" w:w="4320"/>
          </w:tcPr>
          <w:p>
            <w:r>
              <w:t>docs/LEVEL3_NARRATION.md、docs/LEVEL3_NARRATION.docx</w:t>
            </w:r>
          </w:p>
        </w:tc>
      </w:tr>
      <w:tr>
        <w:tc>
          <w:tcPr>
            <w:tcW w:type="dxa" w:w="4320"/>
          </w:tcPr>
          <w:p>
            <w:r>
              <w:t>统一字幕色</w:t>
            </w:r>
          </w:p>
        </w:tc>
        <w:tc>
          <w:tcPr>
            <w:tcW w:type="dxa" w:w="4320"/>
          </w:tcPr>
          <w:p>
            <w:r>
              <w:t>src/shared/data/cinematicPalette.js</w:t>
            </w:r>
          </w:p>
        </w:tc>
      </w:tr>
      <w:tr>
        <w:tc>
          <w:tcPr>
            <w:tcW w:type="dxa" w:w="4320"/>
          </w:tcPr>
          <w:p>
            <w:r>
              <w:t>Lab</w:t>
            </w:r>
          </w:p>
        </w:tc>
        <w:tc>
          <w:tcPr>
            <w:tcW w:type="dxa" w:w="4320"/>
          </w:tcPr>
          <w:p>
            <w:r>
              <w:t>design-lab/README.md、design-lab/AGENTS.md</w:t>
            </w:r>
          </w:p>
        </w:tc>
      </w:tr>
    </w:tbl>
    <w:p>
      <w:r>
        <w:t>onDesignLab 虽然已有预留传递，但 Level 3 并未真正完成调用。最后 theory.reveal 仍是 End of preview 占位，不能只以“有 prop”就判定接通。</w:t>
      </w:r>
    </w:p>
    <w:p>
      <w:pPr>
        <w:pStyle w:val="Heading3"/>
      </w:pPr>
      <w:r>
        <w:t>8.2 构建和效率</w:t>
      </w:r>
    </w:p>
    <w:p>
      <w:pPr>
        <w:pStyle w:val="ListBullet"/>
      </w:pPr>
      <w:r>
        <w:t>按需使用 Vite 预览，不要每调一个字幕都重建所有 ZIP 或同步全部分支。</w:t>
      </w:r>
    </w:p>
    <w:p>
      <w:pPr>
        <w:pStyle w:val="ListBullet"/>
      </w:pPr>
      <w:r>
        <w:t>游戏 npm run cinematic:prepare 使用本机 node_modules/.cache/level1-cinematic/ 缓存。新环境缓存／外部原片可能不存在；用 LEVEL1_ANIMATION_SOURCE=/真实路径 npm run cinematic:prepare 指向固定同伴源码。缺缓存不是删动画或改回 placeholder 的理由。</w:t>
      </w:r>
    </w:p>
    <w:p>
      <w:pPr>
        <w:pStyle w:val="ListBullet"/>
      </w:pPr>
      <w:r>
        <w:t>游戏 TypeScript 改动跑 npm run check，再跑与本次改动相关的行为检查。正式交付执行 npm run package:previews、npm run test:release，同步六个固定游戏 ZIP；别只换其中一个。</w:t>
      </w:r>
    </w:p>
    <w:p>
      <w:pPr>
        <w:pStyle w:val="ListBullet"/>
      </w:pPr>
      <w:r>
        <w:t>六包：Level1-play、Level2-play、Level3-play、Full-game-play、Level3-and-Full-game-play、Gaming-the-System-complete，均在 play/。</w:t>
      </w:r>
    </w:p>
    <w:p>
      <w:pPr>
        <w:pStyle w:val="ListBullet"/>
      </w:pPr>
      <w:r>
        <w:t>Lab 独立命令 npm run lab:check、npm run lab:build、npm run lab:package，不应为文案微调去重打游戏六包。</w:t>
      </w:r>
    </w:p>
    <w:p>
      <w:pPr>
        <w:pStyle w:val="ListBullet"/>
      </w:pPr>
      <w:r>
        <w:t>Go 需真实编译器；当前环境可用 /workspace/.tools/design-lab-go/go/bin/go，也可通过 DESIGN_LAB_GO 指定。新环境按 README 检查，不能假定绝对路径一直存在。</w:t>
      </w:r>
    </w:p>
    <w:p>
      <w:pPr>
        <w:pStyle w:val="ListBullet"/>
      </w:pPr>
      <w:r>
        <w:t>完整游戏目前是自包含 HTML，文件较大。最终本地服务如需分离资源、缓存与按需加载，要保持既有规则及离线包能玩；21 人课堂应做加载验证。</w:t>
      </w:r>
    </w:p>
    <w:p>
      <w:pPr>
        <w:pStyle w:val="ListBullet"/>
      </w:pPr>
      <w:r>
        <w:t>大改或合并前留已推送基线；不改历史包、不强推、不为整理而重写历史。仅更新实际工作的分支。</w:t>
      </w:r>
    </w:p>
    <w:p>
      <w:pPr>
        <w:pStyle w:val="Heading3"/>
      </w:pPr>
      <w:r>
        <w:t>8.3 合并后最低验收</w:t>
      </w:r>
    </w:p>
    <w:p>
      <w:pPr>
        <w:pStyle w:val="ListBullet"/>
      </w:pPr>
      <w:r>
        <w:t>开头三学生必看、箭头醒目，邮件不顿挫缩放；姓名含中文／英文时贯穿游戏和动画。</w:t>
      </w:r>
    </w:p>
    <w:p>
      <w:pPr>
        <w:pStyle w:val="ListBullet"/>
      </w:pPr>
      <w:r>
        <w:t>Level 1 六项各自对应正确影片；评分语义明确；邮件两秒出老师思考；无绿色块、旧聊天、进度条及 Alex 残影。</w:t>
      </w:r>
    </w:p>
    <w:p>
      <w:pPr>
        <w:pStyle w:val="ListBullet"/>
      </w:pPr>
      <w:r>
        <w:t>Evaluate 数值仍动，结算管理卡静态、学生卡强调；按钮位置与四步导航不变。</w:t>
      </w:r>
    </w:p>
    <w:p>
      <w:pPr>
        <w:pStyle w:val="ListBullet"/>
      </w:pPr>
      <w:r>
        <w:t>Level 2 的明确假设及 10→25→100 节奏保留，过渡不是直接跳原始控件。</w:t>
      </w:r>
    </w:p>
    <w:p>
      <w:pPr>
        <w:pStyle w:val="ListBullet"/>
      </w:pPr>
      <w:r>
        <w:t>Level 3 覆盖一高两低、两高一低、渐变、相近非平均、权重变但 effort 不变；只做两轮也能完成。影片、Hint、Students、比较表不能互相矛盾。</w:t>
      </w:r>
    </w:p>
    <w:p>
      <w:pPr>
        <w:pStyle w:val="ListBullet"/>
      </w:pPr>
      <w:r>
        <w:t>动画只结束一次、完成回调只触发一次；重播／隐藏标签／减少动态模式不导致重复推进或黑屏。</w:t>
      </w:r>
    </w:p>
    <w:p>
      <w:pPr>
        <w:pStyle w:val="ListBullet"/>
      </w:pPr>
      <w:r>
        <w:t>Lab 最多 21 人，10 秒超时无票、提前完成等待、匿名与投票不可修改、鲜花排名、两问和结束像按规定工作。</w:t>
      </w:r>
    </w:p>
    <w:p>
      <w:pPr>
        <w:pStyle w:val="ListBullet"/>
      </w:pPr>
      <w:r>
        <w:t>游戏误退出不保存，不向 Lab 同步游戏信息；真实 Windows 启动与课堂网络需另外实测。</w:t>
      </w:r>
    </w:p>
    <w:p>
      <w:pPr>
        <w:pStyle w:val="Heading2"/>
      </w:pPr>
      <w:r>
        <w:t>9. 已作废／容易误恢复的旧方案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历史方案</w:t>
            </w:r>
          </w:p>
        </w:tc>
        <w:tc>
          <w:tcPr>
            <w:tcW w:type="dxa" w:w="4320"/>
          </w:tcPr>
          <w:p>
            <w:r>
              <w:t>最新状态</w:t>
            </w:r>
          </w:p>
        </w:tc>
      </w:tr>
      <w:tr>
        <w:tc>
          <w:tcPr>
            <w:tcW w:type="dxa" w:w="4320"/>
          </w:tcPr>
          <w:p>
            <w:r>
              <w:t>Level 3 默认平均，必须试出平均，固定三轮</w:t>
            </w:r>
          </w:p>
        </w:tc>
        <w:tc>
          <w:tcPr>
            <w:tcW w:type="dxa" w:w="4320"/>
          </w:tcPr>
          <w:p>
            <w:r>
              <w:t>未分配起步；平均可不出现；两轮可结束，第三轮可选</w:t>
            </w:r>
          </w:p>
        </w:tc>
      </w:tr>
      <w:tr>
        <w:tc>
          <w:tcPr>
            <w:tcW w:type="dxa" w:w="4320"/>
          </w:tcPr>
          <w:p>
            <w:r>
              <w:t>effort 固定 25%／67% 档</w:t>
            </w:r>
          </w:p>
        </w:tc>
        <w:tc>
          <w:tcPr>
            <w:tcW w:type="dxa" w:w="4320"/>
          </w:tcPr>
          <w:p>
            <w:r>
              <w:t>全三项相对比较，10 点相近容差</w:t>
            </w:r>
          </w:p>
        </w:tc>
      </w:tr>
      <w:tr>
        <w:tc>
          <w:tcPr>
            <w:tcW w:type="dxa" w:w="4320"/>
          </w:tcPr>
          <w:p>
            <w:r>
              <w:t>Hint 只覆盖一高两低</w:t>
            </w:r>
          </w:p>
        </w:tc>
        <w:tc>
          <w:tcPr>
            <w:tcW w:type="dxa" w:w="4320"/>
          </w:tcPr>
          <w:p>
            <w:r>
              <w:t>用真实低投入列表，覆盖两高一低与全部其他合法组合</w:t>
            </w:r>
          </w:p>
        </w:tc>
      </w:tr>
      <w:tr>
        <w:tc>
          <w:tcPr>
            <w:tcW w:type="dxa" w:w="4320"/>
          </w:tcPr>
          <w:p>
            <w:r>
              <w:t>Level 1 common ending、师生结算聊天、额外 Results 阶段</w:t>
            </w:r>
          </w:p>
        </w:tc>
        <w:tc>
          <w:tcPr>
            <w:tcW w:type="dxa" w:w="4320"/>
          </w:tcPr>
          <w:p>
            <w:r>
              <w:t>删除；动画属 Observe，结算不再重复对话</w:t>
            </w:r>
          </w:p>
        </w:tc>
      </w:tr>
      <w:tr>
        <w:tc>
          <w:tcPr>
            <w:tcW w:type="dxa" w:w="4320"/>
          </w:tcPr>
          <w:p>
            <w:r>
              <w:t>结算 Management 动态上升后才出 Students</w:t>
            </w:r>
          </w:p>
        </w:tc>
        <w:tc>
          <w:tcPr>
            <w:tcW w:type="dxa" w:w="4320"/>
          </w:tcPr>
          <w:p>
            <w:r>
              <w:t>后来改成 Management 静态，Students 边框强调；Evaluate 的原始动态保留</w:t>
            </w:r>
          </w:p>
        </w:tc>
      </w:tr>
      <w:tr>
        <w:tc>
          <w:tcPr>
            <w:tcW w:type="dxa" w:w="4320"/>
          </w:tcPr>
          <w:p>
            <w:r>
              <w:t>邮件逐行出字、绿色指标／达标块、长时间后才出老师字幕</w:t>
            </w:r>
          </w:p>
        </w:tc>
        <w:tc>
          <w:tcPr>
            <w:tcW w:type="dxa" w:w="4320"/>
          </w:tcPr>
          <w:p>
            <w:r>
              <w:t>邮件一起显示、去绿色块、真实显示 2 秒后出思考</w:t>
            </w:r>
          </w:p>
        </w:tc>
      </w:tr>
      <w:tr>
        <w:tc>
          <w:tcPr>
            <w:tcW w:type="dxa" w:w="4320"/>
          </w:tcPr>
          <w:p>
            <w:r>
              <w:t>Lab 反应无明确含义，或鲜花／泼水／炸弹三种</w:t>
            </w:r>
          </w:p>
        </w:tc>
        <w:tc>
          <w:tcPr>
            <w:tcW w:type="dxa" w:w="4320"/>
          </w:tcPr>
          <w:p>
            <w:r>
              <w:t>仅鲜花同意、炸弹不同意</w:t>
            </w:r>
          </w:p>
        </w:tc>
      </w:tr>
      <w:tr>
        <w:tc>
          <w:tcPr>
            <w:tcW w:type="dxa" w:w="4320"/>
          </w:tcPr>
          <w:p>
            <w:r>
              <w:t>每份大家固定同步等 10 秒、未选默认反对</w:t>
            </w:r>
          </w:p>
        </w:tc>
        <w:tc>
          <w:tcPr>
            <w:tcW w:type="dxa" w:w="4320"/>
          </w:tcPr>
          <w:p>
            <w:r>
              <w:t>每人可提前 Next；超时无票；全体最后同步排名</w:t>
            </w:r>
          </w:p>
        </w:tc>
      </w:tr>
      <w:tr>
        <w:tc>
          <w:tcPr>
            <w:tcW w:type="dxa" w:w="4320"/>
          </w:tcPr>
          <w:p>
            <w:r>
              <w:t>专门防捣乱和复杂房间加入</w:t>
            </w:r>
          </w:p>
        </w:tc>
        <w:tc>
          <w:tcPr>
            <w:tcW w:type="dxa" w:w="4320"/>
          </w:tcPr>
          <w:p>
            <w:r>
              <w:t>用户要求去掉；不新增这些流程</w:t>
            </w:r>
          </w:p>
        </w:tc>
      </w:tr>
      <w:tr>
        <w:tc>
          <w:tcPr>
            <w:tcW w:type="dxa" w:w="4320"/>
          </w:tcPr>
          <w:p>
            <w:r>
              <w:t>给玩家长时间写作、再写结尾反思</w:t>
            </w:r>
          </w:p>
        </w:tc>
        <w:tc>
          <w:tcPr>
            <w:tcW w:type="dxa" w:w="4320"/>
          </w:tcPr>
          <w:p>
            <w:r>
              <w:t>固定 90 秒短写；结尾只看两问和 Goodhart</w:t>
            </w:r>
          </w:p>
        </w:tc>
      </w:tr>
      <w:tr>
        <w:tc>
          <w:tcPr>
            <w:tcW w:type="dxa" w:w="4320"/>
          </w:tcPr>
          <w:p>
            <w:r>
              <w:t>必须付费线上托管／新增云同步</w:t>
            </w:r>
          </w:p>
        </w:tc>
        <w:tc>
          <w:tcPr>
            <w:tcW w:type="dxa" w:w="4320"/>
          </w:tcPr>
          <w:p>
            <w:r>
              <w:t>免费本地优先，Windows 主机＋学生浏览器</w:t>
            </w:r>
          </w:p>
        </w:tc>
      </w:tr>
      <w:tr>
        <w:tc>
          <w:tcPr>
            <w:tcW w:type="dxa" w:w="4320"/>
          </w:tcPr>
          <w:p>
            <w:r>
              <w:t>理论后永远不得跳 Lab</w:t>
            </w:r>
          </w:p>
        </w:tc>
        <w:tc>
          <w:tcPr>
            <w:tcW w:type="dxa" w:w="4320"/>
          </w:tcPr>
          <w:p>
            <w:r>
              <w:t>旧文件当时只做到预览；最终目标是游戏接 Lab，目前尚未合并</w:t>
            </w:r>
          </w:p>
        </w:tc>
      </w:tr>
    </w:tbl>
    <w:p>
      <w:r>
        <w:t>旧 AGENTS.md、Level handoff、版本报告包含阶段性分支约定和文案，尤其旧 Level 1 Target／Run evaluation／对话与旧 Level 3 强制路径。读它们了解接口，不要机械恢复历史要求。 继续工作时结合用户的新任务更新工作分支约定，不在保存的基线上直接覆盖。</w:t>
      </w:r>
    </w:p>
    <w:p>
      <w:pPr>
        <w:pStyle w:val="Heading2"/>
      </w:pPr>
      <w:r>
        <w:t>10. 可直接转发给下一位 AI 的任务说明</w:t>
      </w:r>
    </w:p>
    <w:p>
      <w:r>
        <w:t>请先读 docs/NEXT_AI_HANDOFF.zh-CN.md，并核对固定基线。已通过的开头＋三关＋Level 1 动画在 6385649，独立 Lab 在 33d93d2 且已继承游戏。接下来的合并不要重做已确认玩法，也不要修改同伴仓库。先列出现有动画交付能覆盖哪些真实 scene 请求，缺什么；在新的合并分支做适配，保留原始基线。尤其保留姓名同步、三关评分语义、Level 3 相对 effort 与自由两／三轮路径，以及 Lab 免费本地／匿名／10 秒独立展示规则。用户后续指示决定具体先合哪段；别把尚未接入的片段说成完成。完成可见改动要给可玩 ZIP，并说明实测范围。</w:t>
      </w:r>
    </w:p>
    <w:p>
      <w:pPr>
        <w:pStyle w:val="Heading2"/>
      </w:pPr>
      <w:r>
        <w:t>11. 固定版本下载</w:t>
      </w:r>
    </w:p>
    <w:p>
      <w:pPr>
        <w:pStyle w:val="ListBullet"/>
      </w:pPr>
      <w:r>
        <w:t>已通过完整游戏总包（含完整与三个独立关卡）（https://github.com/suojin311-creator/gamingthesystem_game/blob/63856491e62c52d5a9bdb176ea738abbe6c6c9c7/play/Gaming-the-System-complete.zip?raw=true）</w:t>
      </w:r>
    </w:p>
    <w:p>
      <w:pPr>
        <w:pStyle w:val="ListBullet"/>
      </w:pPr>
      <w:r>
        <w:t>仅完整游戏包（https://github.com/suojin311-creator/gamingthesystem_game/blob/63856491e62c52d5a9bdb176ea738abbe6c6c9c7/play/Full-game-play.zip?raw=true）</w:t>
      </w:r>
    </w:p>
    <w:p>
      <w:pPr>
        <w:pStyle w:val="ListBullet"/>
      </w:pPr>
      <w:r>
        <w:t>已通过的独立 Design Lab Windows 包（https://github.com/suojin311-creator/gamingthesystem_game/blob/33d93d25a412d2086bb676217844cb1f796402f0/play/Design-Lab-local.zip?raw=true）</w:t>
      </w:r>
    </w:p>
    <w:p>
      <w:pPr>
        <w:pStyle w:val="ListBullet"/>
      </w:pPr>
      <w:r>
        <w:t>合并新版 Level 1 之前的备份总包（https://github.com/suojin311-creator/gamingthesystem_game/blob/32a91fe4bfb1cb193040410c846ebc165f8b9d5d/play/Gaming-the-System-complete.zip?raw=true）</w:t>
      </w:r>
    </w:p>
    <w:p>
      <w:r>
        <w:t>本说明不改变现有游戏、动画或 Lab 可玩文件。文中的“已验证”描述已有版本的验证记录，不表示本次交接又执行了一遍课堂实测。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