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91F6844">
      <w:pPr>
        <w:keepNext w:val="0"/>
        <w:keepLines w:val="0"/>
        <w:pageBreakBefore w:val="0"/>
        <w:widowControl w:val="0"/>
        <w:kinsoku/>
        <w:wordWrap/>
        <w:overflowPunct/>
        <w:topLinePunct w:val="0"/>
        <w:autoSpaceDE/>
        <w:autoSpaceDN/>
        <w:bidi w:val="0"/>
        <w:adjustRightInd/>
        <w:snapToGrid/>
        <w:spacing w:before="313" w:beforeLines="100" w:after="313" w:afterLines="100"/>
        <w:jc w:val="center"/>
        <w:textAlignment w:val="auto"/>
        <w:outlineLvl w:val="9"/>
        <w:rPr>
          <w:rFonts w:hint="eastAsia" w:ascii="方正小标宋简体" w:hAnsi="方正小标宋简体" w:eastAsia="方正小标宋简体" w:cs="方正小标宋简体"/>
          <w:b/>
          <w:bCs/>
          <w:sz w:val="72"/>
          <w:szCs w:val="72"/>
          <w:lang w:val="en-US" w:eastAsia="zh-CN"/>
        </w:rPr>
      </w:pPr>
    </w:p>
    <w:p w14:paraId="5590BFEB">
      <w:pPr>
        <w:keepNext w:val="0"/>
        <w:keepLines w:val="0"/>
        <w:pageBreakBefore w:val="0"/>
        <w:widowControl w:val="0"/>
        <w:kinsoku/>
        <w:wordWrap/>
        <w:overflowPunct/>
        <w:topLinePunct w:val="0"/>
        <w:autoSpaceDE/>
        <w:autoSpaceDN/>
        <w:bidi w:val="0"/>
        <w:adjustRightInd/>
        <w:snapToGrid/>
        <w:spacing w:before="318" w:beforeLines="100"/>
        <w:jc w:val="center"/>
        <w:textAlignment w:val="auto"/>
        <w:outlineLvl w:val="9"/>
        <w:rPr>
          <w:rFonts w:hint="eastAsia" w:ascii="方正榜书行简体" w:hAnsi="方正榜书行简体" w:eastAsia="方正榜书行简体" w:cs="方正榜书行简体"/>
          <w:b/>
          <w:bCs/>
          <w:w w:val="90"/>
          <w:sz w:val="112"/>
          <w:szCs w:val="112"/>
          <w:lang w:val="en-US" w:eastAsia="zh-CN"/>
        </w:rPr>
      </w:pPr>
      <w:bookmarkStart w:id="0" w:name="_Toc803"/>
      <w:r>
        <w:rPr>
          <w:rFonts w:hint="eastAsia" w:ascii="黑体" w:hAnsi="黑体" w:eastAsia="黑体" w:cs="黑体"/>
          <w:b/>
          <w:bCs/>
          <w:w w:val="90"/>
          <w:sz w:val="112"/>
          <w:szCs w:val="112"/>
          <w:lang w:val="en-US" w:eastAsia="zh-CN"/>
        </w:rPr>
        <w:t>水平衡测试报告书</w:t>
      </w:r>
      <w:bookmarkEnd w:id="0"/>
    </w:p>
    <w:p w14:paraId="1B1D6659">
      <w:pPr>
        <w:keepNext w:val="0"/>
        <w:keepLines w:val="0"/>
        <w:pageBreakBefore w:val="0"/>
        <w:widowControl w:val="0"/>
        <w:kinsoku/>
        <w:wordWrap/>
        <w:overflowPunct/>
        <w:topLinePunct w:val="0"/>
        <w:autoSpaceDE/>
        <w:autoSpaceDN/>
        <w:bidi w:val="0"/>
        <w:adjustRightInd/>
        <w:snapToGrid/>
        <w:spacing w:before="160" w:beforeLines="50"/>
        <w:jc w:val="center"/>
        <w:textAlignment w:val="auto"/>
        <w:outlineLvl w:val="9"/>
        <w:rPr>
          <w:rFonts w:hint="eastAsia" w:ascii="黑体" w:hAnsi="黑体" w:eastAsia="黑体" w:cs="黑体"/>
          <w:b/>
          <w:bCs/>
          <w:w w:val="90"/>
          <w:sz w:val="72"/>
          <w:szCs w:val="72"/>
          <w:lang w:val="en-US" w:eastAsia="zh-CN"/>
        </w:rPr>
      </w:pPr>
      <w:bookmarkStart w:id="1" w:name="_Toc14361"/>
      <w:r>
        <w:rPr>
          <w:rFonts w:hint="eastAsia" w:ascii="黑体" w:hAnsi="黑体" w:eastAsia="黑体" w:cs="黑体"/>
          <w:b/>
          <w:bCs/>
          <w:w w:val="90"/>
          <w:sz w:val="72"/>
          <w:szCs w:val="72"/>
          <w:lang w:val="en-US" w:eastAsia="zh-CN"/>
        </w:rPr>
        <w:t>Water Balance Test Report</w:t>
      </w:r>
      <w:bookmarkEnd w:id="1"/>
    </w:p>
    <w:p w14:paraId="1F01CD94">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方正小标宋简体" w:hAnsi="方正小标宋简体" w:eastAsia="方正小标宋简体" w:cs="方正小标宋简体"/>
          <w:b/>
          <w:bCs/>
          <w:sz w:val="72"/>
          <w:szCs w:val="72"/>
          <w:lang w:val="en-US" w:eastAsia="zh-CN"/>
        </w:rPr>
      </w:pPr>
    </w:p>
    <w:p w14:paraId="43296792">
      <w:pPr>
        <w:pStyle w:val="3"/>
        <w:rPr>
          <w:rFonts w:hint="eastAsia" w:ascii="方正小标宋简体" w:hAnsi="方正小标宋简体" w:eastAsia="方正小标宋简体" w:cs="方正小标宋简体"/>
          <w:b/>
          <w:bCs/>
          <w:sz w:val="72"/>
          <w:szCs w:val="72"/>
          <w:lang w:val="en-US" w:eastAsia="zh-CN"/>
        </w:rPr>
      </w:pPr>
    </w:p>
    <w:p w14:paraId="1283F1C5">
      <w:pPr>
        <w:rPr>
          <w:rFonts w:hint="eastAsia"/>
          <w:lang w:val="en-US" w:eastAsia="zh-CN"/>
        </w:rPr>
      </w:pPr>
    </w:p>
    <w:p w14:paraId="3E9E94CE">
      <w:pPr>
        <w:spacing w:beforeLines="50" w:afterLines="50"/>
        <w:ind w:firstLine="720" w:firstLineChars="200"/>
        <w:rPr>
          <w:rFonts w:hint="default" w:ascii="黑体" w:hAnsi="黑体" w:eastAsia="黑体" w:cs="黑体"/>
          <w:b w:val="0"/>
          <w:bCs w:val="0"/>
          <w:sz w:val="36"/>
          <w:szCs w:val="36"/>
          <w:lang w:val="en-US" w:eastAsia="zh-CN"/>
        </w:rPr>
      </w:pPr>
      <w:r>
        <w:rPr>
          <w:rFonts w:hint="eastAsia" w:ascii="黑体" w:hAnsi="黑体" w:eastAsia="黑体" w:cs="黑体"/>
          <w:b w:val="0"/>
          <w:bCs w:val="0"/>
          <w:sz w:val="36"/>
          <w:szCs w:val="36"/>
        </w:rPr>
        <w:t>用水单位：</w:t>
      </w:r>
      <w:r>
        <w:rPr>
          <w:rFonts w:hint="eastAsia" w:ascii="黑体" w:hAnsi="黑体" w:eastAsia="黑体" w:cs="黑体"/>
          <w:b w:val="0"/>
          <w:bCs w:val="0"/>
          <w:sz w:val="36"/>
          <w:szCs w:val="36"/>
          <w:lang w:val="en-US" w:eastAsia="zh-CN"/>
        </w:rPr>
        <w:t>{name}</w:t>
      </w:r>
    </w:p>
    <w:p w14:paraId="1CE648FE">
      <w:pPr>
        <w:spacing w:beforeLines="50" w:afterLines="50"/>
        <w:ind w:firstLine="720" w:firstLineChars="200"/>
        <w:rPr>
          <w:rFonts w:hint="default"/>
          <w:b w:val="0"/>
          <w:bCs w:val="0"/>
          <w:lang w:val="en-US" w:eastAsia="zh-CN"/>
        </w:rPr>
      </w:pPr>
      <w:r>
        <w:rPr>
          <w:rFonts w:hint="eastAsia" w:ascii="黑体" w:hAnsi="黑体" w:eastAsia="黑体" w:cs="黑体"/>
          <w:b w:val="0"/>
          <w:bCs w:val="0"/>
          <w:sz w:val="36"/>
          <w:szCs w:val="36"/>
          <w:lang w:val="en-US" w:eastAsia="zh-CN"/>
        </w:rPr>
        <w:t>水表档案号：6653010</w:t>
      </w:r>
    </w:p>
    <w:p w14:paraId="2E35EEBC">
      <w:pPr>
        <w:spacing w:beforeLines="50" w:afterLines="50"/>
        <w:ind w:firstLine="720" w:firstLineChars="200"/>
        <w:rPr>
          <w:rFonts w:hint="eastAsia" w:ascii="黑体" w:hAnsi="黑体" w:eastAsia="黑体" w:cs="黑体"/>
          <w:b w:val="0"/>
          <w:bCs w:val="0"/>
          <w:sz w:val="36"/>
          <w:szCs w:val="36"/>
        </w:rPr>
      </w:pPr>
      <w:r>
        <w:rPr>
          <w:rFonts w:hint="eastAsia" w:ascii="黑体" w:hAnsi="黑体" w:eastAsia="黑体" w:cs="黑体"/>
          <w:b w:val="0"/>
          <w:bCs w:val="0"/>
          <w:sz w:val="36"/>
          <w:szCs w:val="36"/>
        </w:rPr>
        <w:t>测试单位：成都千汇环保科技有限公司</w:t>
      </w:r>
    </w:p>
    <w:p w14:paraId="6CF987C9">
      <w:pPr>
        <w:keepNext w:val="0"/>
        <w:keepLines w:val="0"/>
        <w:pageBreakBefore w:val="0"/>
        <w:widowControl w:val="0"/>
        <w:kinsoku/>
        <w:wordWrap/>
        <w:overflowPunct/>
        <w:topLinePunct w:val="0"/>
        <w:autoSpaceDE/>
        <w:autoSpaceDN/>
        <w:bidi w:val="0"/>
        <w:adjustRightInd/>
        <w:snapToGrid/>
        <w:spacing w:before="160" w:beforeLines="50" w:after="313" w:afterLines="100"/>
        <w:ind w:firstLine="720" w:firstLineChars="200"/>
        <w:textAlignment w:val="auto"/>
        <w:outlineLvl w:val="9"/>
        <w:rPr>
          <w:rFonts w:hint="eastAsia" w:ascii="方正小标宋_GBK" w:hAnsi="方正小标宋_GBK" w:eastAsia="方正小标宋_GBK" w:cs="方正小标宋_GBK"/>
          <w:b w:val="0"/>
          <w:bCs w:val="0"/>
          <w:sz w:val="36"/>
          <w:szCs w:val="36"/>
        </w:rPr>
      </w:pPr>
      <w:r>
        <w:rPr>
          <w:rFonts w:hint="eastAsia" w:ascii="黑体" w:hAnsi="黑体" w:eastAsia="黑体" w:cs="黑体"/>
          <w:b w:val="0"/>
          <w:bCs w:val="0"/>
          <w:sz w:val="36"/>
          <w:szCs w:val="36"/>
        </w:rPr>
        <w:t>测试时间：202</w:t>
      </w:r>
      <w:r>
        <w:rPr>
          <w:rFonts w:hint="eastAsia" w:ascii="黑体" w:hAnsi="黑体" w:eastAsia="黑体" w:cs="黑体"/>
          <w:b w:val="0"/>
          <w:bCs w:val="0"/>
          <w:sz w:val="36"/>
          <w:szCs w:val="36"/>
          <w:lang w:val="en-US" w:eastAsia="zh-CN"/>
        </w:rPr>
        <w:t>3</w:t>
      </w:r>
      <w:r>
        <w:rPr>
          <w:rFonts w:hint="eastAsia" w:ascii="黑体" w:hAnsi="黑体" w:eastAsia="黑体" w:cs="黑体"/>
          <w:b w:val="0"/>
          <w:bCs w:val="0"/>
          <w:sz w:val="36"/>
          <w:szCs w:val="36"/>
        </w:rPr>
        <w:t>年</w:t>
      </w:r>
      <w:r>
        <w:rPr>
          <w:rFonts w:hint="eastAsia" w:ascii="黑体" w:hAnsi="黑体" w:eastAsia="黑体" w:cs="黑体"/>
          <w:b w:val="0"/>
          <w:bCs w:val="0"/>
          <w:sz w:val="36"/>
          <w:szCs w:val="36"/>
          <w:lang w:val="en-US" w:eastAsia="zh-CN"/>
        </w:rPr>
        <w:t>8</w:t>
      </w:r>
      <w:r>
        <w:rPr>
          <w:rFonts w:hint="eastAsia" w:ascii="黑体" w:hAnsi="黑体" w:eastAsia="黑体" w:cs="黑体"/>
          <w:b w:val="0"/>
          <w:bCs w:val="0"/>
          <w:sz w:val="36"/>
          <w:szCs w:val="36"/>
        </w:rPr>
        <w:t>月—202</w:t>
      </w:r>
      <w:r>
        <w:rPr>
          <w:rFonts w:hint="eastAsia" w:ascii="黑体" w:hAnsi="黑体" w:eastAsia="黑体" w:cs="黑体"/>
          <w:b w:val="0"/>
          <w:bCs w:val="0"/>
          <w:sz w:val="36"/>
          <w:szCs w:val="36"/>
          <w:lang w:val="en-US" w:eastAsia="zh-CN"/>
        </w:rPr>
        <w:t>3</w:t>
      </w:r>
      <w:r>
        <w:rPr>
          <w:rFonts w:hint="eastAsia" w:ascii="黑体" w:hAnsi="黑体" w:eastAsia="黑体" w:cs="黑体"/>
          <w:b w:val="0"/>
          <w:bCs w:val="0"/>
          <w:sz w:val="36"/>
          <w:szCs w:val="36"/>
        </w:rPr>
        <w:t>年</w:t>
      </w:r>
      <w:r>
        <w:rPr>
          <w:rFonts w:hint="eastAsia" w:ascii="黑体" w:hAnsi="黑体" w:eastAsia="黑体" w:cs="黑体"/>
          <w:b w:val="0"/>
          <w:bCs w:val="0"/>
          <w:sz w:val="36"/>
          <w:szCs w:val="36"/>
          <w:lang w:val="en-US" w:eastAsia="zh-CN"/>
        </w:rPr>
        <w:t>10</w:t>
      </w:r>
      <w:r>
        <w:rPr>
          <w:rFonts w:hint="eastAsia" w:ascii="黑体" w:hAnsi="黑体" w:eastAsia="黑体" w:cs="黑体"/>
          <w:b w:val="0"/>
          <w:bCs w:val="0"/>
          <w:sz w:val="36"/>
          <w:szCs w:val="36"/>
        </w:rPr>
        <w:t>月</w:t>
      </w:r>
      <w:r>
        <w:rPr>
          <w:rFonts w:hint="eastAsia" w:ascii="方正小标宋_GBK" w:hAnsi="方正小标宋_GBK" w:eastAsia="方正小标宋_GBK" w:cs="方正小标宋_GBK"/>
          <w:b w:val="0"/>
          <w:bCs w:val="0"/>
          <w:sz w:val="36"/>
          <w:szCs w:val="36"/>
        </w:rPr>
        <w:tab/>
      </w:r>
    </w:p>
    <w:p w14:paraId="69370ABE">
      <w:pPr>
        <w:pStyle w:val="2"/>
        <w:rPr>
          <w:rFonts w:hint="eastAsia"/>
          <w:lang w:val="en-US" w:eastAsia="zh-CN"/>
        </w:rPr>
      </w:pPr>
    </w:p>
    <w:p w14:paraId="448852EE">
      <w:pPr>
        <w:rPr>
          <w:rFonts w:hint="eastAsia"/>
          <w:lang w:val="en-US" w:eastAsia="zh-CN"/>
        </w:rPr>
      </w:pPr>
      <w:r>
        <w:rPr>
          <w:rFonts w:hint="eastAsia"/>
          <w:lang w:val="en-US" w:eastAsia="zh-CN"/>
        </w:rPr>
        <w:br w:type="page"/>
      </w:r>
    </w:p>
    <w:p w14:paraId="5624FCB1">
      <w:pPr>
        <w:keepNext w:val="0"/>
        <w:keepLines w:val="0"/>
        <w:pageBreakBefore w:val="0"/>
        <w:widowControl/>
        <w:kinsoku/>
        <w:wordWrap/>
        <w:overflowPunct/>
        <w:topLinePunct w:val="0"/>
        <w:autoSpaceDE/>
        <w:autoSpaceDN/>
        <w:bidi w:val="0"/>
        <w:adjustRightInd/>
        <w:snapToGrid/>
        <w:spacing w:before="157" w:beforeLines="50" w:after="157" w:afterLines="50"/>
        <w:ind w:firstLine="2100"/>
        <w:textAlignment w:val="auto"/>
        <w:rPr>
          <w:rFonts w:hint="eastAsia" w:ascii="新宋体" w:hAnsi="新宋体" w:eastAsia="新宋体" w:cs="新宋体"/>
          <w:b/>
          <w:bCs/>
          <w:color w:val="auto"/>
          <w:sz w:val="32"/>
          <w:szCs w:val="32"/>
        </w:rPr>
      </w:pPr>
    </w:p>
    <w:p w14:paraId="0DC19A55">
      <w:pPr>
        <w:keepNext w:val="0"/>
        <w:keepLines w:val="0"/>
        <w:pageBreakBefore w:val="0"/>
        <w:widowControl/>
        <w:kinsoku/>
        <w:wordWrap/>
        <w:overflowPunct/>
        <w:topLinePunct w:val="0"/>
        <w:autoSpaceDE/>
        <w:autoSpaceDN/>
        <w:bidi w:val="0"/>
        <w:adjustRightInd/>
        <w:snapToGrid/>
        <w:spacing w:before="157" w:beforeLines="50" w:after="157" w:afterLines="50"/>
        <w:ind w:firstLine="2100"/>
        <w:textAlignment w:val="auto"/>
        <w:rPr>
          <w:rFonts w:hint="eastAsia" w:ascii="新宋体" w:hAnsi="新宋体" w:eastAsia="新宋体" w:cs="新宋体"/>
          <w:b/>
          <w:bCs/>
          <w:color w:val="auto"/>
          <w:sz w:val="32"/>
          <w:szCs w:val="32"/>
        </w:rPr>
      </w:pPr>
    </w:p>
    <w:p w14:paraId="1F0131B4">
      <w:pPr>
        <w:pStyle w:val="2"/>
        <w:rPr>
          <w:rFonts w:hint="eastAsia"/>
        </w:rPr>
      </w:pPr>
    </w:p>
    <w:p w14:paraId="5C759762">
      <w:pPr>
        <w:keepNext w:val="0"/>
        <w:keepLines w:val="0"/>
        <w:pageBreakBefore w:val="0"/>
        <w:widowControl/>
        <w:kinsoku/>
        <w:wordWrap/>
        <w:overflowPunct/>
        <w:topLinePunct w:val="0"/>
        <w:autoSpaceDE/>
        <w:autoSpaceDN/>
        <w:bidi w:val="0"/>
        <w:adjustRightInd/>
        <w:snapToGrid/>
        <w:spacing w:before="157" w:beforeLines="50" w:after="157" w:afterLines="50"/>
        <w:ind w:firstLine="2100"/>
        <w:textAlignment w:val="auto"/>
        <w:rPr>
          <w:rFonts w:hint="eastAsia" w:ascii="新宋体" w:hAnsi="新宋体" w:eastAsia="新宋体" w:cs="新宋体"/>
          <w:b/>
          <w:bCs/>
          <w:color w:val="auto"/>
          <w:sz w:val="32"/>
          <w:szCs w:val="32"/>
        </w:rPr>
      </w:pPr>
    </w:p>
    <w:p w14:paraId="6FA39B27">
      <w:pPr>
        <w:widowControl/>
        <w:spacing w:before="158" w:beforeLines="50" w:after="158" w:afterLines="50"/>
        <w:ind w:firstLine="2100"/>
        <w:rPr>
          <w:rFonts w:hint="eastAsia" w:ascii="新宋体" w:hAnsi="新宋体" w:eastAsia="新宋体" w:cs="新宋体"/>
          <w:b/>
          <w:bCs/>
          <w:sz w:val="32"/>
          <w:szCs w:val="32"/>
          <w:highlight w:val="yellow"/>
          <w:u w:val="single"/>
          <w:lang w:eastAsia="zh-CN"/>
        </w:rPr>
      </w:pPr>
      <w:r>
        <w:rPr>
          <w:rFonts w:hint="eastAsia" w:ascii="新宋体" w:hAnsi="新宋体" w:eastAsia="新宋体" w:cs="新宋体"/>
          <w:b/>
          <w:bCs/>
          <w:sz w:val="32"/>
          <w:szCs w:val="32"/>
        </w:rPr>
        <w:t>单位负责人：</w:t>
      </w:r>
      <w:r>
        <w:rPr>
          <w:rFonts w:hint="eastAsia" w:ascii="新宋体" w:hAnsi="新宋体" w:eastAsia="新宋体" w:cs="新宋体"/>
          <w:b/>
          <w:bCs/>
          <w:sz w:val="32"/>
          <w:szCs w:val="32"/>
          <w:lang w:eastAsia="zh-CN"/>
        </w:rPr>
        <w:t>曾宝兴</w:t>
      </w:r>
    </w:p>
    <w:p w14:paraId="720274A8">
      <w:pPr>
        <w:widowControl/>
        <w:spacing w:before="158" w:beforeLines="50" w:after="158" w:afterLines="50"/>
        <w:ind w:firstLine="2100"/>
        <w:rPr>
          <w:rFonts w:hint="default" w:ascii="新宋体" w:hAnsi="新宋体" w:eastAsia="新宋体" w:cs="新宋体"/>
          <w:b/>
          <w:bCs/>
          <w:sz w:val="32"/>
          <w:szCs w:val="32"/>
          <w:highlight w:val="none"/>
          <w:lang w:val="en-US" w:eastAsia="zh-CN"/>
        </w:rPr>
      </w:pPr>
      <w:r>
        <w:rPr>
          <w:rFonts w:hint="eastAsia" w:ascii="新宋体" w:hAnsi="新宋体" w:eastAsia="新宋体" w:cs="新宋体"/>
          <w:b/>
          <w:bCs/>
          <w:sz w:val="32"/>
          <w:szCs w:val="32"/>
          <w:highlight w:val="none"/>
        </w:rPr>
        <w:t>测试负责人：</w:t>
      </w:r>
      <w:r>
        <w:rPr>
          <w:rFonts w:hint="eastAsia" w:ascii="新宋体" w:hAnsi="新宋体" w:eastAsia="新宋体" w:cs="新宋体"/>
          <w:b/>
          <w:bCs/>
          <w:sz w:val="32"/>
          <w:szCs w:val="32"/>
          <w:highlight w:val="none"/>
          <w:lang w:val="en-US" w:eastAsia="zh-CN"/>
        </w:rPr>
        <w:t>{age}</w:t>
      </w:r>
    </w:p>
    <w:p w14:paraId="2BACF42B">
      <w:pPr>
        <w:widowControl/>
        <w:spacing w:before="158" w:beforeLines="50" w:after="158" w:afterLines="50"/>
        <w:ind w:firstLine="2100"/>
        <w:rPr>
          <w:rFonts w:hint="default" w:ascii="新宋体" w:hAnsi="新宋体" w:eastAsia="新宋体" w:cs="新宋体"/>
          <w:b/>
          <w:bCs/>
          <w:sz w:val="32"/>
          <w:szCs w:val="32"/>
          <w:lang w:val="en-US" w:eastAsia="zh-CN"/>
        </w:rPr>
      </w:pPr>
      <w:r>
        <w:rPr>
          <w:rFonts w:hint="eastAsia" w:ascii="新宋体" w:hAnsi="新宋体" w:eastAsia="新宋体" w:cs="新宋体"/>
          <w:b/>
          <w:bCs/>
          <w:sz w:val="32"/>
          <w:szCs w:val="32"/>
        </w:rPr>
        <w:t>参加测试人：</w:t>
      </w:r>
      <w:r>
        <w:rPr>
          <w:rFonts w:hint="eastAsia" w:ascii="新宋体" w:hAnsi="新宋体" w:eastAsia="新宋体" w:cs="新宋体"/>
          <w:b/>
          <w:bCs/>
          <w:sz w:val="32"/>
          <w:szCs w:val="32"/>
          <w:lang w:eastAsia="zh-CN"/>
        </w:rPr>
        <w:t>陈  臻</w:t>
      </w:r>
      <w:r>
        <w:rPr>
          <w:rFonts w:hint="eastAsia" w:ascii="新宋体" w:hAnsi="新宋体" w:eastAsia="新宋体" w:cs="新宋体"/>
          <w:b/>
          <w:bCs/>
          <w:sz w:val="32"/>
          <w:szCs w:val="32"/>
          <w:lang w:val="en-US" w:eastAsia="zh-CN"/>
        </w:rPr>
        <w:t xml:space="preserve">   刘  勇   </w:t>
      </w:r>
      <w:r>
        <w:rPr>
          <w:rFonts w:hint="eastAsia" w:ascii="新宋体" w:hAnsi="新宋体" w:eastAsia="新宋体" w:cs="新宋体"/>
          <w:b/>
          <w:bCs/>
          <w:sz w:val="32"/>
          <w:szCs w:val="32"/>
          <w:lang w:eastAsia="zh-CN"/>
        </w:rPr>
        <w:t>钟瑞伍</w:t>
      </w:r>
    </w:p>
    <w:p w14:paraId="2BEC6B5B">
      <w:pPr>
        <w:widowControl/>
        <w:spacing w:before="158" w:beforeLines="50" w:after="158" w:afterLines="50"/>
        <w:ind w:left="3830" w:leftChars="1824" w:firstLine="161" w:firstLineChars="50"/>
        <w:rPr>
          <w:rFonts w:hint="default" w:ascii="新宋体" w:hAnsi="新宋体" w:eastAsia="新宋体" w:cs="新宋体"/>
          <w:b/>
          <w:bCs/>
          <w:sz w:val="32"/>
          <w:szCs w:val="32"/>
          <w:highlight w:val="none"/>
          <w:lang w:val="en-US"/>
        </w:rPr>
      </w:pPr>
      <w:r>
        <w:rPr>
          <w:rFonts w:hint="eastAsia" w:ascii="新宋体" w:hAnsi="新宋体" w:eastAsia="新宋体" w:cs="新宋体"/>
          <w:b/>
          <w:bCs/>
          <w:sz w:val="32"/>
          <w:szCs w:val="32"/>
          <w:lang w:val="en-US" w:eastAsia="zh-CN"/>
        </w:rPr>
        <w:t>陈  雪   白  鸽   朱兴富</w:t>
      </w:r>
    </w:p>
    <w:p w14:paraId="3D82E34A">
      <w:pPr>
        <w:widowControl/>
        <w:spacing w:before="158" w:beforeLines="50" w:after="158" w:afterLines="50"/>
        <w:ind w:firstLine="2100"/>
        <w:rPr>
          <w:rFonts w:ascii="新宋体" w:hAnsi="新宋体" w:eastAsia="新宋体" w:cs="新宋体"/>
          <w:b/>
          <w:bCs/>
          <w:sz w:val="32"/>
          <w:szCs w:val="32"/>
        </w:rPr>
      </w:pPr>
      <w:r>
        <w:rPr>
          <w:rFonts w:hint="eastAsia" w:ascii="新宋体" w:hAnsi="新宋体" w:eastAsia="新宋体" w:cs="新宋体"/>
          <w:b/>
          <w:bCs/>
          <w:sz w:val="32"/>
          <w:szCs w:val="32"/>
        </w:rPr>
        <w:t>报告起草人：白  鸽</w:t>
      </w:r>
    </w:p>
    <w:p w14:paraId="5CBBC973">
      <w:pPr>
        <w:widowControl/>
        <w:spacing w:before="158" w:beforeLines="50" w:after="158" w:afterLines="50"/>
        <w:ind w:firstLine="2100"/>
        <w:rPr>
          <w:rFonts w:ascii="新宋体" w:hAnsi="新宋体" w:eastAsia="新宋体" w:cs="新宋体"/>
          <w:b/>
          <w:bCs/>
          <w:sz w:val="32"/>
          <w:szCs w:val="32"/>
        </w:rPr>
      </w:pPr>
      <w:r>
        <w:rPr>
          <w:rFonts w:hint="eastAsia" w:ascii="新宋体" w:hAnsi="新宋体" w:eastAsia="新宋体" w:cs="新宋体"/>
          <w:b/>
          <w:bCs/>
          <w:sz w:val="32"/>
          <w:szCs w:val="32"/>
        </w:rPr>
        <w:t>报告审核人：冯  梅</w:t>
      </w:r>
    </w:p>
    <w:p w14:paraId="6CE48F04">
      <w:pPr>
        <w:widowControl/>
        <w:spacing w:before="158" w:beforeLines="50" w:after="158" w:afterLines="50"/>
        <w:ind w:firstLine="2100"/>
        <w:rPr>
          <w:rFonts w:ascii="新宋体" w:hAnsi="新宋体" w:eastAsia="新宋体" w:cs="新宋体"/>
          <w:b/>
          <w:bCs/>
          <w:sz w:val="32"/>
          <w:szCs w:val="32"/>
        </w:rPr>
      </w:pPr>
      <w:r>
        <w:rPr>
          <w:rFonts w:hint="eastAsia" w:ascii="新宋体" w:hAnsi="新宋体" w:eastAsia="新宋体" w:cs="新宋体"/>
          <w:b/>
          <w:bCs/>
          <w:sz w:val="32"/>
          <w:szCs w:val="32"/>
        </w:rPr>
        <w:t>网管平面图：</w:t>
      </w:r>
      <w:r>
        <w:rPr>
          <w:rFonts w:hint="eastAsia" w:ascii="新宋体" w:hAnsi="新宋体" w:eastAsia="新宋体" w:cs="新宋体"/>
          <w:b/>
          <w:bCs/>
          <w:sz w:val="32"/>
          <w:szCs w:val="32"/>
          <w:lang w:val="en-US" w:eastAsia="zh-CN"/>
        </w:rPr>
        <w:t>刘德友</w:t>
      </w:r>
      <w:r>
        <w:rPr>
          <w:rFonts w:hint="eastAsia" w:ascii="新宋体" w:hAnsi="新宋体" w:eastAsia="新宋体" w:cs="新宋体"/>
          <w:b/>
          <w:bCs/>
          <w:sz w:val="32"/>
          <w:szCs w:val="32"/>
        </w:rPr>
        <w:t xml:space="preserve">    白  鸽</w:t>
      </w:r>
    </w:p>
    <w:p w14:paraId="77D8D377">
      <w:pPr>
        <w:widowControl/>
        <w:spacing w:before="158" w:beforeLines="50" w:after="158" w:afterLines="50"/>
        <w:ind w:firstLine="2100"/>
        <w:rPr>
          <w:rFonts w:ascii="新宋体" w:hAnsi="新宋体" w:eastAsia="新宋体" w:cs="新宋体"/>
          <w:b/>
          <w:bCs/>
          <w:sz w:val="32"/>
          <w:szCs w:val="32"/>
        </w:rPr>
      </w:pPr>
      <w:r>
        <w:rPr>
          <w:rFonts w:hint="eastAsia" w:ascii="新宋体" w:hAnsi="新宋体" w:eastAsia="新宋体" w:cs="新宋体"/>
          <w:b/>
          <w:bCs/>
          <w:sz w:val="32"/>
          <w:szCs w:val="32"/>
        </w:rPr>
        <w:t>计量网络图：白  鸽</w:t>
      </w:r>
    </w:p>
    <w:p w14:paraId="0EA5A4EA">
      <w:pPr>
        <w:widowControl/>
        <w:spacing w:before="158" w:beforeLines="50" w:after="158" w:afterLines="50"/>
        <w:ind w:firstLine="2100"/>
        <w:rPr>
          <w:rFonts w:ascii="新宋体" w:hAnsi="新宋体" w:eastAsia="新宋体" w:cs="新宋体"/>
        </w:rPr>
      </w:pPr>
      <w:r>
        <w:rPr>
          <w:rFonts w:hint="eastAsia" w:ascii="新宋体" w:hAnsi="新宋体" w:eastAsia="新宋体" w:cs="新宋体"/>
          <w:b/>
          <w:bCs/>
          <w:sz w:val="32"/>
          <w:szCs w:val="32"/>
        </w:rPr>
        <w:t>水量平衡图：白  鸽</w:t>
      </w:r>
    </w:p>
    <w:p w14:paraId="1CF5DAA2">
      <w:pPr>
        <w:rPr>
          <w:rFonts w:hint="eastAsia" w:ascii="新宋体" w:hAnsi="新宋体" w:eastAsia="新宋体" w:cs="新宋体"/>
          <w:b/>
          <w:bCs/>
          <w:color w:val="auto"/>
          <w:sz w:val="32"/>
          <w:szCs w:val="32"/>
          <w:lang w:val="en-US" w:eastAsia="zh-CN"/>
        </w:rPr>
      </w:pPr>
      <w:r>
        <w:rPr>
          <w:rFonts w:hint="eastAsia" w:ascii="新宋体" w:hAnsi="新宋体" w:eastAsia="新宋体" w:cs="新宋体"/>
          <w:b/>
          <w:bCs/>
          <w:color w:val="auto"/>
          <w:sz w:val="32"/>
          <w:szCs w:val="32"/>
          <w:lang w:val="en-US" w:eastAsia="zh-CN"/>
        </w:rPr>
        <w:br w:type="page"/>
      </w:r>
    </w:p>
    <w:sdt>
      <w:sdtPr>
        <w:rPr>
          <w:rFonts w:ascii="宋体" w:hAnsi="宋体" w:eastAsia="宋体" w:cstheme="minorBidi"/>
          <w:kern w:val="2"/>
          <w:sz w:val="21"/>
          <w:szCs w:val="24"/>
          <w:lang w:val="en-US" w:eastAsia="zh-CN" w:bidi="ar-SA"/>
        </w:rPr>
        <w:id w:val="147470267"/>
        <w15:color w:val="DBDBDB"/>
        <w:docPartObj>
          <w:docPartGallery w:val="Table of Contents"/>
          <w:docPartUnique/>
        </w:docPartObj>
      </w:sdtPr>
      <w:sdtEndPr>
        <w:rPr>
          <w:rFonts w:hint="eastAsia" w:ascii="新宋体" w:hAnsi="新宋体" w:eastAsia="新宋体" w:cs="新宋体"/>
          <w:kern w:val="10"/>
          <w:sz w:val="28"/>
          <w:szCs w:val="28"/>
          <w:lang w:val="en-US" w:eastAsia="zh-CN" w:bidi="ar-SA"/>
        </w:rPr>
      </w:sdtEndPr>
      <w:sdtContent>
        <w:p w14:paraId="20A7455E">
          <w:pPr>
            <w:spacing w:before="0" w:beforeLines="0" w:after="0" w:afterLines="0" w:line="240" w:lineRule="auto"/>
            <w:ind w:left="0" w:leftChars="0" w:right="0" w:rightChars="0" w:firstLine="0" w:firstLineChars="0"/>
            <w:jc w:val="center"/>
            <w:rPr>
              <w:rFonts w:hint="eastAsia" w:ascii="宋体" w:hAnsi="宋体" w:eastAsia="宋体" w:cs="宋体"/>
              <w:sz w:val="32"/>
              <w:szCs w:val="32"/>
            </w:rPr>
          </w:pPr>
          <w:bookmarkStart w:id="2" w:name="_Toc2065"/>
          <w:r>
            <w:rPr>
              <w:rFonts w:hint="eastAsia" w:ascii="宋体" w:hAnsi="宋体" w:eastAsia="宋体" w:cs="宋体"/>
              <w:sz w:val="32"/>
              <w:szCs w:val="32"/>
            </w:rPr>
            <w:t>目录</w:t>
          </w:r>
        </w:p>
        <w:p w14:paraId="037CD54A">
          <w:pPr>
            <w:pStyle w:val="12"/>
            <w:tabs>
              <w:tab w:val="right" w:leader="dot" w:pos="8300"/>
            </w:tabs>
            <w:rPr>
              <w:rFonts w:hint="eastAsia" w:ascii="宋体" w:hAnsi="宋体" w:eastAsia="宋体" w:cs="宋体"/>
              <w:sz w:val="28"/>
              <w:szCs w:val="28"/>
            </w:rPr>
          </w:pPr>
          <w:r>
            <w:rPr>
              <w:rFonts w:hint="eastAsia" w:ascii="新宋体" w:hAnsi="新宋体" w:eastAsia="新宋体" w:cs="新宋体"/>
              <w:sz w:val="28"/>
              <w:szCs w:val="28"/>
              <w:highlight w:val="none"/>
              <w:lang w:val="en-US" w:eastAsia="zh-CN"/>
            </w:rPr>
            <w:fldChar w:fldCharType="begin"/>
          </w:r>
          <w:r>
            <w:rPr>
              <w:rFonts w:hint="eastAsia" w:ascii="新宋体" w:hAnsi="新宋体" w:eastAsia="新宋体" w:cs="新宋体"/>
              <w:sz w:val="28"/>
              <w:szCs w:val="28"/>
              <w:highlight w:val="none"/>
              <w:lang w:val="en-US" w:eastAsia="zh-CN"/>
            </w:rPr>
            <w:instrText xml:space="preserve">TOC \o "1-3" \h \u </w:instrText>
          </w:r>
          <w:r>
            <w:rPr>
              <w:rFonts w:hint="eastAsia" w:ascii="新宋体" w:hAnsi="新宋体" w:eastAsia="新宋体" w:cs="新宋体"/>
              <w:sz w:val="28"/>
              <w:szCs w:val="28"/>
              <w:highlight w:val="none"/>
              <w:lang w:val="en-US" w:eastAsia="zh-CN"/>
            </w:rPr>
            <w:fldChar w:fldCharType="separate"/>
          </w: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_Toc22862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lang w:val="en-US" w:eastAsia="zh-CN"/>
            </w:rPr>
            <w:t>第一部分  项目概述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_Toc22862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57D0BACB">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_Toc28673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lang w:val="en-US" w:eastAsia="zh-CN"/>
            </w:rPr>
            <w:t>1.1 项目由来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_Toc28673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5E2B1ECA">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_Toc30838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lang w:val="en-US" w:eastAsia="zh-CN"/>
            </w:rPr>
            <w:t>1.2 目的意义</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_Toc30838 \h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4A8026A6">
          <w:pPr>
            <w:pStyle w:val="12"/>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_Toc11995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lang w:val="en-US" w:eastAsia="zh-CN"/>
            </w:rPr>
            <w:t>第二部分  用水单位概况</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_Toc11995 \h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2D9B625B">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_Toc15375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lang w:val="en-US" w:eastAsia="zh-CN"/>
            </w:rPr>
            <w:t>2.1 用水单位基本情况</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_Toc15375 \h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43D5D9CA">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_Toc22613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lang w:val="en-US" w:eastAsia="zh-CN"/>
            </w:rPr>
            <w:t>2.2 水源情况</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_Toc22613 \h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2AB61A7F">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_Toc1620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lang w:val="en-US" w:eastAsia="zh-CN"/>
            </w:rPr>
            <w:t>2.3 供排水管网</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_Toc1620 \h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168479E9">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_Toc13367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highlight w:val="none"/>
              <w:lang w:val="en-US" w:eastAsia="zh-CN"/>
            </w:rPr>
            <w:t>2.4 主要用水设备和工艺流程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_Toc13367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2323455B">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_Toc647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lang w:val="en-US" w:eastAsia="zh-CN"/>
            </w:rPr>
            <w:t>2.5 用水计量情况</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_Toc647 \h </w:instrText>
          </w:r>
          <w:r>
            <w:rPr>
              <w:rFonts w:hint="eastAsia" w:ascii="宋体" w:hAnsi="宋体" w:eastAsia="宋体" w:cs="宋体"/>
              <w:sz w:val="28"/>
              <w:szCs w:val="28"/>
            </w:rPr>
            <w:fldChar w:fldCharType="separate"/>
          </w:r>
          <w:r>
            <w:rPr>
              <w:rFonts w:hint="eastAsia" w:ascii="宋体" w:hAnsi="宋体" w:eastAsia="宋体" w:cs="宋体"/>
              <w:sz w:val="28"/>
              <w:szCs w:val="28"/>
            </w:rPr>
            <w:t>11</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68E87FCF">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_Toc17481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lang w:val="en-US" w:eastAsia="zh-CN"/>
            </w:rPr>
            <w:t>2.6 用水管理制度情况</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_Toc17481 \h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6F74C435">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_Toc11116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highlight w:val="none"/>
              <w:lang w:val="en-US" w:eastAsia="zh-CN"/>
            </w:rPr>
            <w:t>2.7 现状用水水平</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_Toc11116 \h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53D57995">
          <w:pPr>
            <w:pStyle w:val="12"/>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_Toc25059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lang w:val="en-US" w:eastAsia="zh-CN"/>
            </w:rPr>
            <w:t>第三部分  水平衡测试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_Toc25059 \h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40F8A1FF">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_Toc23135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lang w:val="en-US" w:eastAsia="zh-CN"/>
            </w:rPr>
            <w:t>3.1 测试依据</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_Toc23135 \h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3DC156E3">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_Toc8612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lang w:val="en-US" w:eastAsia="zh-CN"/>
            </w:rPr>
            <w:t>3.2 测试方案</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_Toc8612 \h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1CF76700">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_Toc8680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lang w:val="en-US" w:eastAsia="zh-CN"/>
            </w:rPr>
            <w:t>3.3 测试内容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_Toc8680 \h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50F8B540">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_Toc24812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lang w:val="en-US" w:eastAsia="zh-CN"/>
            </w:rPr>
            <w:t>3.4 测试结果</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_Toc24812 \h </w:instrText>
          </w:r>
          <w:r>
            <w:rPr>
              <w:rFonts w:hint="eastAsia" w:ascii="宋体" w:hAnsi="宋体" w:eastAsia="宋体" w:cs="宋体"/>
              <w:sz w:val="28"/>
              <w:szCs w:val="28"/>
            </w:rPr>
            <w:fldChar w:fldCharType="separate"/>
          </w:r>
          <w:r>
            <w:rPr>
              <w:rFonts w:hint="eastAsia" w:ascii="宋体" w:hAnsi="宋体" w:eastAsia="宋体" w:cs="宋体"/>
              <w:sz w:val="28"/>
              <w:szCs w:val="28"/>
            </w:rPr>
            <w:t>36</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71EB8AA9">
          <w:pPr>
            <w:pStyle w:val="12"/>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_Toc3645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lang w:val="en-US" w:eastAsia="zh-CN"/>
            </w:rPr>
            <w:t>第四部分  水平衡分析评价</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_Toc3645 \h </w:instrText>
          </w:r>
          <w:r>
            <w:rPr>
              <w:rFonts w:hint="eastAsia" w:ascii="宋体" w:hAnsi="宋体" w:eastAsia="宋体" w:cs="宋体"/>
              <w:sz w:val="28"/>
              <w:szCs w:val="28"/>
            </w:rPr>
            <w:fldChar w:fldCharType="separate"/>
          </w:r>
          <w:r>
            <w:rPr>
              <w:rFonts w:hint="eastAsia" w:ascii="宋体" w:hAnsi="宋体" w:eastAsia="宋体" w:cs="宋体"/>
              <w:sz w:val="28"/>
              <w:szCs w:val="28"/>
            </w:rPr>
            <w:t>38</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5DAA4FE3">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_Toc19005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lang w:val="en-US" w:eastAsia="zh-CN"/>
            </w:rPr>
            <w:t>4.1 现状评价</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_Toc19005 \h </w:instrText>
          </w:r>
          <w:r>
            <w:rPr>
              <w:rFonts w:hint="eastAsia" w:ascii="宋体" w:hAnsi="宋体" w:eastAsia="宋体" w:cs="宋体"/>
              <w:sz w:val="28"/>
              <w:szCs w:val="28"/>
            </w:rPr>
            <w:fldChar w:fldCharType="separate"/>
          </w:r>
          <w:r>
            <w:rPr>
              <w:rFonts w:hint="eastAsia" w:ascii="宋体" w:hAnsi="宋体" w:eastAsia="宋体" w:cs="宋体"/>
              <w:sz w:val="28"/>
              <w:szCs w:val="28"/>
            </w:rPr>
            <w:t>38</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529918EA">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_Toc21070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highlight w:val="none"/>
              <w:lang w:val="en-US" w:eastAsia="zh-CN"/>
            </w:rPr>
            <w:t>4.2 节水潜力分析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_Toc21070 \h </w:instrText>
          </w:r>
          <w:r>
            <w:rPr>
              <w:rFonts w:hint="eastAsia" w:ascii="宋体" w:hAnsi="宋体" w:eastAsia="宋体" w:cs="宋体"/>
              <w:sz w:val="28"/>
              <w:szCs w:val="28"/>
            </w:rPr>
            <w:fldChar w:fldCharType="separate"/>
          </w:r>
          <w:r>
            <w:rPr>
              <w:rFonts w:hint="eastAsia" w:ascii="宋体" w:hAnsi="宋体" w:eastAsia="宋体" w:cs="宋体"/>
              <w:sz w:val="28"/>
              <w:szCs w:val="28"/>
            </w:rPr>
            <w:t>44</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7FD1C308">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_Toc17899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highlight w:val="none"/>
              <w:lang w:val="en-US" w:eastAsia="zh-CN"/>
            </w:rPr>
            <w:t>4.3 持续改进方案措施建议</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_Toc17899 \h </w:instrText>
          </w:r>
          <w:r>
            <w:rPr>
              <w:rFonts w:hint="eastAsia" w:ascii="宋体" w:hAnsi="宋体" w:eastAsia="宋体" w:cs="宋体"/>
              <w:sz w:val="28"/>
              <w:szCs w:val="28"/>
            </w:rPr>
            <w:fldChar w:fldCharType="separate"/>
          </w:r>
          <w:r>
            <w:rPr>
              <w:rFonts w:hint="eastAsia" w:ascii="宋体" w:hAnsi="宋体" w:eastAsia="宋体" w:cs="宋体"/>
              <w:sz w:val="28"/>
              <w:szCs w:val="28"/>
            </w:rPr>
            <w:t>45</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7208B1AD">
          <w:pPr>
            <w:pStyle w:val="12"/>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_Toc25534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lang w:val="en-US" w:eastAsia="zh-CN"/>
            </w:rPr>
            <w:t>附件：</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_Toc25534 \h </w:instrText>
          </w:r>
          <w:r>
            <w:rPr>
              <w:rFonts w:hint="eastAsia" w:ascii="宋体" w:hAnsi="宋体" w:eastAsia="宋体" w:cs="宋体"/>
              <w:sz w:val="28"/>
              <w:szCs w:val="28"/>
            </w:rPr>
            <w:fldChar w:fldCharType="separate"/>
          </w:r>
          <w:r>
            <w:rPr>
              <w:rFonts w:hint="eastAsia" w:ascii="宋体" w:hAnsi="宋体" w:eastAsia="宋体" w:cs="宋体"/>
              <w:sz w:val="28"/>
              <w:szCs w:val="28"/>
            </w:rPr>
            <w:t>46</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6D5EECDF">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_Toc5811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lang w:val="en-US" w:eastAsia="zh-CN"/>
            </w:rPr>
            <w:t>表1 用水单位取水水源情况表</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_Toc5811 \h </w:instrText>
          </w:r>
          <w:r>
            <w:rPr>
              <w:rFonts w:hint="eastAsia" w:ascii="宋体" w:hAnsi="宋体" w:eastAsia="宋体" w:cs="宋体"/>
              <w:sz w:val="28"/>
              <w:szCs w:val="28"/>
            </w:rPr>
            <w:fldChar w:fldCharType="separate"/>
          </w:r>
          <w:r>
            <w:rPr>
              <w:rFonts w:hint="eastAsia" w:ascii="宋体" w:hAnsi="宋体" w:eastAsia="宋体" w:cs="宋体"/>
              <w:sz w:val="28"/>
              <w:szCs w:val="28"/>
            </w:rPr>
            <w:t>47</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5D314593">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_Toc13623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lang w:val="en-US" w:eastAsia="zh-CN"/>
            </w:rPr>
            <w:t>表2 用水单位年用水情况表</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_Toc13623 \h </w:instrText>
          </w:r>
          <w:r>
            <w:rPr>
              <w:rFonts w:hint="eastAsia" w:ascii="宋体" w:hAnsi="宋体" w:eastAsia="宋体" w:cs="宋体"/>
              <w:sz w:val="28"/>
              <w:szCs w:val="28"/>
            </w:rPr>
            <w:fldChar w:fldCharType="separate"/>
          </w:r>
          <w:r>
            <w:rPr>
              <w:rFonts w:hint="eastAsia" w:ascii="宋体" w:hAnsi="宋体" w:eastAsia="宋体" w:cs="宋体"/>
              <w:sz w:val="28"/>
              <w:szCs w:val="28"/>
            </w:rPr>
            <w:t>48</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34A3BA3A">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_Toc23926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highlight w:val="none"/>
              <w:lang w:val="en-US" w:eastAsia="zh-CN"/>
            </w:rPr>
            <w:t>表3 用水单位水平衡测试统计表</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_Toc23926 \h </w:instrText>
          </w:r>
          <w:r>
            <w:rPr>
              <w:rFonts w:hint="eastAsia" w:ascii="宋体" w:hAnsi="宋体" w:eastAsia="宋体" w:cs="宋体"/>
              <w:sz w:val="28"/>
              <w:szCs w:val="28"/>
            </w:rPr>
            <w:fldChar w:fldCharType="separate"/>
          </w:r>
          <w:r>
            <w:rPr>
              <w:rFonts w:hint="eastAsia" w:ascii="宋体" w:hAnsi="宋体" w:eastAsia="宋体" w:cs="宋体"/>
              <w:sz w:val="28"/>
              <w:szCs w:val="28"/>
            </w:rPr>
            <w:t>49</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7F625375">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_Toc7049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rPr>
            <w:t>表4 用水单元水平衡测试表</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_Toc7049 \h </w:instrText>
          </w:r>
          <w:r>
            <w:rPr>
              <w:rFonts w:hint="eastAsia" w:ascii="宋体" w:hAnsi="宋体" w:eastAsia="宋体" w:cs="宋体"/>
              <w:sz w:val="28"/>
              <w:szCs w:val="28"/>
            </w:rPr>
            <w:fldChar w:fldCharType="separate"/>
          </w:r>
          <w:r>
            <w:rPr>
              <w:rFonts w:hint="eastAsia" w:ascii="宋体" w:hAnsi="宋体" w:eastAsia="宋体" w:cs="宋体"/>
              <w:sz w:val="28"/>
              <w:szCs w:val="28"/>
            </w:rPr>
            <w:t>50</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08D9FA13">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_Toc13905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rPr>
            <w:t>表5 设备或工序水平衡测试表</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_Toc13905 \h </w:instrText>
          </w:r>
          <w:r>
            <w:rPr>
              <w:rFonts w:hint="eastAsia" w:ascii="宋体" w:hAnsi="宋体" w:eastAsia="宋体" w:cs="宋体"/>
              <w:sz w:val="28"/>
              <w:szCs w:val="28"/>
            </w:rPr>
            <w:fldChar w:fldCharType="separate"/>
          </w:r>
          <w:r>
            <w:rPr>
              <w:rFonts w:hint="eastAsia" w:ascii="宋体" w:hAnsi="宋体" w:eastAsia="宋体" w:cs="宋体"/>
              <w:sz w:val="28"/>
              <w:szCs w:val="28"/>
            </w:rPr>
            <w:t>51</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304858C0">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_Toc15013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lang w:val="en-US" w:eastAsia="zh-CN"/>
            </w:rPr>
            <w:t>表6 用水单位用水分析表</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_Toc15013 \h </w:instrText>
          </w:r>
          <w:r>
            <w:rPr>
              <w:rFonts w:hint="eastAsia" w:ascii="宋体" w:hAnsi="宋体" w:eastAsia="宋体" w:cs="宋体"/>
              <w:sz w:val="28"/>
              <w:szCs w:val="28"/>
            </w:rPr>
            <w:fldChar w:fldCharType="separate"/>
          </w:r>
          <w:r>
            <w:rPr>
              <w:rFonts w:hint="eastAsia" w:ascii="宋体" w:hAnsi="宋体" w:eastAsia="宋体" w:cs="宋体"/>
              <w:sz w:val="28"/>
              <w:szCs w:val="28"/>
            </w:rPr>
            <w:t>52</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7C52604B">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_Toc29842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lang w:val="en-US" w:eastAsia="zh-CN"/>
            </w:rPr>
            <w:t>表7 非工业单位2022年运营情况统计表</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_Toc29842 \h </w:instrText>
          </w:r>
          <w:r>
            <w:rPr>
              <w:rFonts w:hint="eastAsia" w:ascii="宋体" w:hAnsi="宋体" w:eastAsia="宋体" w:cs="宋体"/>
              <w:sz w:val="28"/>
              <w:szCs w:val="28"/>
            </w:rPr>
            <w:fldChar w:fldCharType="separate"/>
          </w:r>
          <w:r>
            <w:rPr>
              <w:rFonts w:hint="eastAsia" w:ascii="宋体" w:hAnsi="宋体" w:eastAsia="宋体" w:cs="宋体"/>
              <w:sz w:val="28"/>
              <w:szCs w:val="28"/>
            </w:rPr>
            <w:t>53</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29D95862">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_Toc25405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lang w:val="en-US" w:eastAsia="zh-CN"/>
            </w:rPr>
            <w:t>表8 用水单位水计量器具配备统计表</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_Toc25405 \h </w:instrText>
          </w:r>
          <w:r>
            <w:rPr>
              <w:rFonts w:hint="eastAsia" w:ascii="宋体" w:hAnsi="宋体" w:eastAsia="宋体" w:cs="宋体"/>
              <w:sz w:val="28"/>
              <w:szCs w:val="28"/>
            </w:rPr>
            <w:fldChar w:fldCharType="separate"/>
          </w:r>
          <w:r>
            <w:rPr>
              <w:rFonts w:hint="eastAsia" w:ascii="宋体" w:hAnsi="宋体" w:eastAsia="宋体" w:cs="宋体"/>
              <w:sz w:val="28"/>
              <w:szCs w:val="28"/>
            </w:rPr>
            <w:t>54</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772F6C89">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_Toc11866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lang w:val="en-US" w:eastAsia="zh-CN"/>
            </w:rPr>
            <w:t>表9 用水单位水计量器具配备情况表</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_Toc11866 \h </w:instrText>
          </w:r>
          <w:r>
            <w:rPr>
              <w:rFonts w:hint="eastAsia" w:ascii="宋体" w:hAnsi="宋体" w:eastAsia="宋体" w:cs="宋体"/>
              <w:sz w:val="28"/>
              <w:szCs w:val="28"/>
            </w:rPr>
            <w:fldChar w:fldCharType="separate"/>
          </w:r>
          <w:r>
            <w:rPr>
              <w:rFonts w:hint="eastAsia" w:ascii="宋体" w:hAnsi="宋体" w:eastAsia="宋体" w:cs="宋体"/>
              <w:sz w:val="28"/>
              <w:szCs w:val="28"/>
            </w:rPr>
            <w:t>55</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77D3838D">
          <w:pPr>
            <w:pStyle w:val="13"/>
            <w:tabs>
              <w:tab w:val="right" w:leader="dot" w:pos="8300"/>
            </w:tabs>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fldChar w:fldCharType="begin"/>
          </w:r>
          <w:r>
            <w:rPr>
              <w:rFonts w:hint="eastAsia" w:ascii="宋体" w:hAnsi="宋体" w:eastAsia="宋体" w:cs="宋体"/>
              <w:sz w:val="28"/>
              <w:szCs w:val="28"/>
              <w:highlight w:val="none"/>
              <w:lang w:val="en-US" w:eastAsia="zh-CN"/>
            </w:rPr>
            <w:instrText xml:space="preserve"> HYPERLINK \l _Toc600 </w:instrText>
          </w:r>
          <w:r>
            <w:rPr>
              <w:rFonts w:hint="eastAsia" w:ascii="宋体" w:hAnsi="宋体" w:eastAsia="宋体" w:cs="宋体"/>
              <w:sz w:val="28"/>
              <w:szCs w:val="28"/>
              <w:highlight w:val="none"/>
              <w:lang w:val="en-US" w:eastAsia="zh-CN"/>
            </w:rPr>
            <w:fldChar w:fldCharType="separate"/>
          </w:r>
          <w:r>
            <w:rPr>
              <w:rFonts w:hint="eastAsia" w:ascii="宋体" w:hAnsi="宋体" w:eastAsia="宋体" w:cs="宋体"/>
              <w:bCs/>
              <w:sz w:val="28"/>
              <w:szCs w:val="28"/>
              <w:lang w:val="en-US" w:eastAsia="zh-CN"/>
            </w:rPr>
            <w:t>表10 用水单位水计量器具抄读记录表</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_Toc600 \h </w:instrText>
          </w:r>
          <w:r>
            <w:rPr>
              <w:rFonts w:hint="eastAsia" w:ascii="宋体" w:hAnsi="宋体" w:eastAsia="宋体" w:cs="宋体"/>
              <w:sz w:val="28"/>
              <w:szCs w:val="28"/>
            </w:rPr>
            <w:fldChar w:fldCharType="separate"/>
          </w:r>
          <w:r>
            <w:rPr>
              <w:rFonts w:hint="eastAsia" w:ascii="宋体" w:hAnsi="宋体" w:eastAsia="宋体" w:cs="宋体"/>
              <w:sz w:val="28"/>
              <w:szCs w:val="28"/>
            </w:rPr>
            <w:t>56</w:t>
          </w:r>
          <w:r>
            <w:rPr>
              <w:rFonts w:hint="eastAsia" w:ascii="宋体" w:hAnsi="宋体" w:eastAsia="宋体" w:cs="宋体"/>
              <w:sz w:val="28"/>
              <w:szCs w:val="28"/>
            </w:rPr>
            <w:fldChar w:fldCharType="end"/>
          </w:r>
          <w:r>
            <w:rPr>
              <w:rFonts w:hint="eastAsia" w:ascii="宋体" w:hAnsi="宋体" w:eastAsia="宋体" w:cs="宋体"/>
              <w:sz w:val="28"/>
              <w:szCs w:val="28"/>
              <w:highlight w:val="none"/>
              <w:lang w:val="en-US" w:eastAsia="zh-CN"/>
            </w:rPr>
            <w:fldChar w:fldCharType="end"/>
          </w:r>
        </w:p>
        <w:p w14:paraId="5BD40432">
          <w:pPr>
            <w:pStyle w:val="13"/>
            <w:tabs>
              <w:tab w:val="right" w:leader="dot" w:pos="8300"/>
            </w:tabs>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图1 用水单位供排水管网示意图</w:t>
          </w:r>
        </w:p>
        <w:p w14:paraId="2D3F9FBB">
          <w:pPr>
            <w:pStyle w:val="13"/>
            <w:tabs>
              <w:tab w:val="right" w:leader="dot" w:pos="8300"/>
            </w:tabs>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图2 用水单位水计量器具配备网络图</w:t>
          </w:r>
        </w:p>
        <w:p w14:paraId="04911D15">
          <w:pPr>
            <w:pStyle w:val="13"/>
            <w:tabs>
              <w:tab w:val="right" w:leader="dot" w:pos="8300"/>
            </w:tabs>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图3 用水单位各单元水平衡图</w:t>
          </w:r>
        </w:p>
        <w:p w14:paraId="1E4D1D75">
          <w:pPr>
            <w:pStyle w:val="13"/>
            <w:tabs>
              <w:tab w:val="right" w:leader="dot" w:pos="8300"/>
            </w:tabs>
            <w:rPr>
              <w:rFonts w:hint="eastAsia" w:ascii="宋体" w:hAnsi="宋体" w:eastAsia="宋体" w:cs="宋体"/>
              <w:sz w:val="28"/>
              <w:szCs w:val="28"/>
            </w:rPr>
          </w:pPr>
          <w:r>
            <w:rPr>
              <w:rFonts w:hint="eastAsia" w:ascii="宋体" w:hAnsi="宋体" w:eastAsia="宋体" w:cs="宋体"/>
              <w:sz w:val="28"/>
              <w:szCs w:val="28"/>
              <w:highlight w:val="none"/>
              <w:lang w:val="en-US" w:eastAsia="zh-CN"/>
            </w:rPr>
            <w:t>图4 用水单位水平衡图</w:t>
          </w:r>
        </w:p>
        <w:p w14:paraId="559DBBEF"/>
        <w:p w14:paraId="2FECFE24">
          <w:pPr>
            <w:pStyle w:val="13"/>
            <w:keepNext w:val="0"/>
            <w:keepLines w:val="0"/>
            <w:pageBreakBefore w:val="0"/>
            <w:widowControl w:val="0"/>
            <w:tabs>
              <w:tab w:val="right" w:leader="dot" w:pos="8300"/>
            </w:tabs>
            <w:kinsoku/>
            <w:wordWrap/>
            <w:overflowPunct/>
            <w:topLinePunct w:val="0"/>
            <w:autoSpaceDE/>
            <w:autoSpaceDN/>
            <w:bidi w:val="0"/>
            <w:adjustRightInd/>
            <w:snapToGrid/>
            <w:spacing w:line="480" w:lineRule="exact"/>
            <w:ind w:left="0" w:leftChars="0"/>
            <w:textAlignment w:val="auto"/>
            <w:rPr>
              <w:rFonts w:hint="eastAsia" w:ascii="新宋体" w:hAnsi="新宋体" w:eastAsia="新宋体" w:cs="新宋体"/>
              <w:sz w:val="28"/>
              <w:szCs w:val="28"/>
            </w:rPr>
          </w:pPr>
          <w:r>
            <w:rPr>
              <w:rFonts w:hint="eastAsia" w:ascii="新宋体" w:hAnsi="新宋体" w:eastAsia="新宋体" w:cs="新宋体"/>
              <w:szCs w:val="28"/>
              <w:highlight w:val="none"/>
              <w:lang w:val="en-US" w:eastAsia="zh-CN"/>
            </w:rPr>
            <w:fldChar w:fldCharType="end"/>
          </w:r>
        </w:p>
      </w:sdtContent>
    </w:sdt>
    <w:p w14:paraId="3DDFE804">
      <w:pPr>
        <w:pStyle w:val="6"/>
        <w:ind w:firstLine="540" w:firstLineChars="0"/>
        <w:jc w:val="center"/>
        <w:outlineLvl w:val="0"/>
        <w:rPr>
          <w:rFonts w:hint="eastAsia" w:ascii="新宋体" w:hAnsi="新宋体" w:eastAsia="新宋体" w:cs="新宋体"/>
          <w:b/>
          <w:bCs/>
          <w:sz w:val="44"/>
          <w:szCs w:val="44"/>
          <w:lang w:val="en-US" w:eastAsia="zh-CN"/>
        </w:rPr>
        <w:sectPr>
          <w:pgSz w:w="11906" w:h="16838"/>
          <w:pgMar w:top="1440" w:right="1803" w:bottom="1440" w:left="1803" w:header="851" w:footer="992" w:gutter="0"/>
          <w:pgBorders>
            <w:top w:val="none" w:sz="0" w:space="0"/>
            <w:left w:val="none" w:sz="0" w:space="0"/>
            <w:bottom w:val="none" w:sz="0" w:space="0"/>
            <w:right w:val="none" w:sz="0" w:space="0"/>
          </w:pgBorders>
          <w:pgNumType w:fmt="decimal"/>
          <w:cols w:space="0" w:num="1"/>
          <w:rtlGutter w:val="0"/>
          <w:docGrid w:type="lines" w:linePitch="317" w:charSpace="0"/>
        </w:sectPr>
      </w:pPr>
    </w:p>
    <w:p w14:paraId="4535FBD7">
      <w:pPr>
        <w:pStyle w:val="6"/>
        <w:ind w:firstLine="540" w:firstLineChars="0"/>
        <w:jc w:val="center"/>
        <w:outlineLvl w:val="0"/>
        <w:rPr>
          <w:rFonts w:hint="eastAsia" w:ascii="新宋体" w:hAnsi="新宋体" w:eastAsia="新宋体" w:cs="新宋体"/>
          <w:b/>
          <w:bCs/>
          <w:sz w:val="44"/>
          <w:szCs w:val="44"/>
          <w:lang w:val="en-US" w:eastAsia="zh-CN"/>
        </w:rPr>
      </w:pPr>
      <w:bookmarkStart w:id="3" w:name="_Toc22862"/>
      <w:bookmarkStart w:id="4" w:name="_Toc10836"/>
      <w:r>
        <w:rPr>
          <w:rFonts w:hint="eastAsia" w:ascii="新宋体" w:hAnsi="新宋体" w:eastAsia="新宋体" w:cs="新宋体"/>
          <w:b/>
          <w:bCs/>
          <w:sz w:val="44"/>
          <w:szCs w:val="44"/>
          <w:lang w:val="en-US" w:eastAsia="zh-CN"/>
        </w:rPr>
        <w:t>第一部分  项目概述</w:t>
      </w:r>
      <w:bookmarkEnd w:id="2"/>
      <w:bookmarkEnd w:id="3"/>
      <w:bookmarkEnd w:id="4"/>
    </w:p>
    <w:p w14:paraId="3A3C40CF">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方正公文楷体" w:hAnsi="方正公文楷体" w:eastAsia="方正公文楷体" w:cs="方正公文楷体"/>
          <w:b/>
          <w:bCs/>
          <w:sz w:val="32"/>
          <w:szCs w:val="32"/>
          <w:lang w:val="en-US" w:eastAsia="zh-CN"/>
        </w:rPr>
      </w:pPr>
      <w:bookmarkStart w:id="5" w:name="_Toc4477"/>
      <w:bookmarkStart w:id="6" w:name="_Toc2883"/>
      <w:bookmarkStart w:id="7" w:name="_Toc28673"/>
      <w:r>
        <w:rPr>
          <w:rFonts w:hint="eastAsia" w:ascii="新宋体" w:hAnsi="新宋体" w:eastAsia="新宋体" w:cs="新宋体"/>
          <w:b/>
          <w:bCs/>
          <w:sz w:val="32"/>
          <w:szCs w:val="32"/>
          <w:lang w:val="en-US" w:eastAsia="zh-CN"/>
        </w:rPr>
        <w:t>1.1 项目由来</w:t>
      </w:r>
      <w:bookmarkEnd w:id="5"/>
      <w:bookmarkEnd w:id="6"/>
      <w:bookmarkEnd w:id="7"/>
    </w:p>
    <w:p w14:paraId="37461B9B">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新宋体" w:hAnsi="新宋体" w:eastAsia="新宋体" w:cs="新宋体"/>
          <w:color w:val="auto"/>
          <w:sz w:val="32"/>
          <w:szCs w:val="40"/>
          <w:highlight w:val="none"/>
          <w:lang w:val="en-US" w:eastAsia="zh-CN"/>
        </w:rPr>
      </w:pPr>
      <w:r>
        <w:rPr>
          <w:rFonts w:hint="eastAsia" w:ascii="新宋体" w:hAnsi="新宋体" w:eastAsia="新宋体" w:cs="新宋体"/>
          <w:color w:val="auto"/>
          <w:sz w:val="28"/>
          <w:szCs w:val="28"/>
          <w:highlight w:val="none"/>
          <w:lang w:val="en-US" w:eastAsia="zh-CN"/>
        </w:rPr>
        <w:t>为贯彻落实国务院《关于实行最严格水资源管理制度的意见》国发〔2012〕3号、国家发改委、水利部、住建部、农业部、工信部、科技部、教育部、质检总局、机关事务管理局《关于印发〈全民节水行动计划&gt;的通知》发改环资〔2016〕33号、国家发改委、水利部《关于印发&lt;国家节水行动方案&gt;的通知》发改环资规〔2016〕695号、四川省人民政府《关于实行最严格水资源管理制度的实施意见》川府发〔2014〕31号、四川省发改委、四川省水利厅《四川省节水行动实施方案》（川发改环资〔2017〕515号、四川省人民政府《关于印发四川省“十四五”水安全保障规划的通知》川府发〔2021〕18号等文件精神，为进一步推动节水型社会建设工作，根据GB/T12452-2022《水平衡测试通则》、GB/T7119-2018《节水型企业评价导则》，我校决定开展{skillsStr}工作。</w:t>
      </w:r>
    </w:p>
    <w:p w14:paraId="606250B0">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9"/>
        <w:rPr>
          <w:rFonts w:hint="default" w:ascii="Times New Roman" w:hAnsi="Times New Roman" w:eastAsia="宋体" w:cs="Times New Roman"/>
          <w:b w:val="0"/>
          <w:bCs w:val="0"/>
          <w:color w:val="auto"/>
          <w:sz w:val="28"/>
          <w:szCs w:val="36"/>
          <w:highlight w:val="none"/>
          <w:lang w:val="en-US" w:eastAsia="zh-CN"/>
        </w:rPr>
      </w:pPr>
      <w:bookmarkStart w:id="8" w:name="_Toc6878"/>
    </w:p>
    <w:p w14:paraId="1D74BA47">
      <w:pPr>
        <w:rPr>
          <w:rFonts w:hint="default" w:ascii="Times New Roman" w:hAnsi="Times New Roman" w:eastAsia="宋体" w:cs="Times New Roman"/>
          <w:b w:val="0"/>
          <w:bCs w:val="0"/>
          <w:color w:val="auto"/>
          <w:sz w:val="28"/>
          <w:szCs w:val="36"/>
          <w:highlight w:val="none"/>
          <w:lang w:val="en-US" w:eastAsia="zh-CN"/>
        </w:rPr>
      </w:pPr>
      <w:r>
        <w:rPr>
          <w:rFonts w:hint="default" w:ascii="Times New Roman" w:hAnsi="Times New Roman" w:eastAsia="宋体" w:cs="Times New Roman"/>
          <w:b w:val="0"/>
          <w:bCs w:val="0"/>
          <w:color w:val="auto"/>
          <w:sz w:val="28"/>
          <w:szCs w:val="36"/>
          <w:highlight w:val="none"/>
          <w:lang w:val="en-US" w:eastAsia="zh-CN"/>
        </w:rPr>
        <w:br w:type="page"/>
      </w:r>
    </w:p>
    <w:p w14:paraId="7A6D1703">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方正公文楷体" w:hAnsi="方正公文楷体" w:eastAsia="方正公文楷体" w:cs="方正公文楷体"/>
          <w:b/>
          <w:bCs/>
          <w:sz w:val="32"/>
          <w:szCs w:val="32"/>
          <w:lang w:val="en-US" w:eastAsia="zh-CN"/>
        </w:rPr>
      </w:pPr>
      <w:bookmarkStart w:id="9" w:name="_Toc4029"/>
      <w:bookmarkStart w:id="10" w:name="_Toc30838"/>
      <w:r>
        <w:rPr>
          <w:rFonts w:hint="eastAsia" w:ascii="新宋体" w:hAnsi="新宋体" w:eastAsia="新宋体" w:cs="新宋体"/>
          <w:b/>
          <w:bCs/>
          <w:sz w:val="32"/>
          <w:szCs w:val="32"/>
          <w:lang w:val="en-US" w:eastAsia="zh-CN"/>
        </w:rPr>
        <w:t>1.2 目的意义</w:t>
      </w:r>
      <w:bookmarkEnd w:id="8"/>
      <w:bookmarkEnd w:id="9"/>
      <w:bookmarkEnd w:id="10"/>
    </w:p>
    <w:p w14:paraId="79A1EBCA">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水平衡法是加强单位对用水进行科学管理行之有效的方法，也是搞好节水工作的基础。通过水平衡测试，可以摸清单位用水现状，绘制单位水量平衡图。了解合理用水水平，进行合理用水分析，找出节水潜力，从而有的放矢地采取相应的措施，达到节约用水和合理用水的目的。</w:t>
      </w:r>
    </w:p>
    <w:p w14:paraId="7B937078">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通过水平衡测试，达到以下几个方面的效果：</w:t>
      </w:r>
    </w:p>
    <w:p w14:paraId="71402209">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1、健全单位的用水计量设备，建立单位的用水档案，加强单位用水管理的基础工作。</w:t>
      </w:r>
    </w:p>
    <w:p w14:paraId="73B78FAA">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2、基本摸清单位的用水现状，用水基本参数之间的定量关系。</w:t>
      </w:r>
    </w:p>
    <w:p w14:paraId="2C727AC6">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3、找出单位给水管网和设施的泄漏点，并采取修复措施，堵塞“跑、冒、滴、漏”。</w:t>
      </w:r>
    </w:p>
    <w:p w14:paraId="6DEEEECA">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4、为单位日常的用水管理打下坚实的基础。</w:t>
      </w:r>
    </w:p>
    <w:p w14:paraId="4E84A37B">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5、为单位用水进行合理化分析，提供节水方案建议。</w:t>
      </w:r>
    </w:p>
    <w:p w14:paraId="0D51996C">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6、为单位制定合理的用水规划提供可靠的依据。</w:t>
      </w:r>
    </w:p>
    <w:p w14:paraId="6FDDDFA5">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7、提高单位管理人员的节水意识，单位节水管理、节水水平和业务技术素质。</w:t>
      </w:r>
    </w:p>
    <w:p w14:paraId="088F9E57">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8、为城市水资源的系统分析，供需平衡研究，城市用水规划，未来经济发展的需水量预测以及城市水污染防治，制定不断提供单位用水水平的科技发展规划，提供较可靠的基础数据。</w:t>
      </w:r>
    </w:p>
    <w:p w14:paraId="638036A2">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9、通过水平衡测试，得出相对应的考核指标，为单位制定内部考核指标提供数据基础。</w:t>
      </w:r>
    </w:p>
    <w:p w14:paraId="4759B94C">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default" w:ascii="方正公文楷体" w:hAnsi="方正公文楷体" w:eastAsia="方正公文楷体" w:cs="方正公文楷体"/>
          <w:sz w:val="32"/>
          <w:szCs w:val="32"/>
          <w:lang w:val="en-US" w:eastAsia="zh-CN"/>
        </w:rPr>
      </w:pPr>
      <w:r>
        <w:rPr>
          <w:rFonts w:hint="eastAsia" w:ascii="宋体" w:hAnsi="宋体" w:eastAsia="宋体" w:cs="宋体"/>
          <w:color w:val="auto"/>
          <w:sz w:val="28"/>
          <w:szCs w:val="28"/>
          <w:highlight w:val="none"/>
          <w:lang w:val="en-US" w:eastAsia="zh-CN"/>
        </w:rPr>
        <w:t>10、通过水平衡测试，了解单位的合理用水需求，为单位增加取水量延续取水量提供技术支撑。</w:t>
      </w:r>
      <w:r>
        <w:rPr>
          <w:rFonts w:hint="default" w:ascii="方正公文楷体" w:hAnsi="方正公文楷体" w:eastAsia="方正公文楷体" w:cs="方正公文楷体"/>
          <w:sz w:val="32"/>
          <w:szCs w:val="32"/>
          <w:lang w:val="en-US" w:eastAsia="zh-CN"/>
        </w:rPr>
        <w:br w:type="page"/>
      </w:r>
    </w:p>
    <w:p w14:paraId="15ACB3B8">
      <w:pPr>
        <w:keepNext w:val="0"/>
        <w:keepLines w:val="0"/>
        <w:pageBreakBefore w:val="0"/>
        <w:widowControl w:val="0"/>
        <w:kinsoku/>
        <w:wordWrap/>
        <w:overflowPunct/>
        <w:topLinePunct w:val="0"/>
        <w:autoSpaceDE/>
        <w:autoSpaceDN/>
        <w:bidi w:val="0"/>
        <w:adjustRightInd/>
        <w:snapToGrid/>
        <w:spacing w:before="157" w:beforeLines="50" w:after="157" w:afterLines="50"/>
        <w:jc w:val="center"/>
        <w:textAlignment w:val="auto"/>
        <w:outlineLvl w:val="9"/>
        <w:rPr>
          <w:rFonts w:hint="eastAsia" w:ascii="方正小标宋简体" w:hAnsi="方正小标宋简体" w:eastAsia="方正小标宋简体" w:cs="方正小标宋简体"/>
          <w:sz w:val="44"/>
          <w:szCs w:val="44"/>
          <w:lang w:val="en-US" w:eastAsia="zh-CN"/>
        </w:rPr>
        <w:sectPr>
          <w:footerReference r:id="rId3" w:type="default"/>
          <w:pgSz w:w="11906" w:h="16838"/>
          <w:pgMar w:top="1440" w:right="1803" w:bottom="1440" w:left="1803" w:header="851" w:footer="992" w:gutter="0"/>
          <w:pgBorders>
            <w:top w:val="none" w:sz="0" w:space="0"/>
            <w:left w:val="none" w:sz="0" w:space="0"/>
            <w:bottom w:val="none" w:sz="0" w:space="0"/>
            <w:right w:val="none" w:sz="0" w:space="0"/>
          </w:pgBorders>
          <w:pgNumType w:fmt="decimal" w:start="1"/>
          <w:cols w:space="0" w:num="1"/>
          <w:rtlGutter w:val="0"/>
          <w:docGrid w:type="lines" w:linePitch="317" w:charSpace="0"/>
        </w:sectPr>
      </w:pPr>
    </w:p>
    <w:p w14:paraId="34DF19AD">
      <w:pPr>
        <w:keepNext w:val="0"/>
        <w:keepLines w:val="0"/>
        <w:pageBreakBefore w:val="0"/>
        <w:widowControl w:val="0"/>
        <w:kinsoku/>
        <w:wordWrap/>
        <w:overflowPunct/>
        <w:topLinePunct w:val="0"/>
        <w:autoSpaceDE/>
        <w:autoSpaceDN/>
        <w:bidi w:val="0"/>
        <w:adjustRightInd/>
        <w:snapToGrid/>
        <w:spacing w:before="157" w:beforeLines="50" w:after="157" w:afterLines="50"/>
        <w:jc w:val="center"/>
        <w:textAlignment w:val="auto"/>
        <w:outlineLvl w:val="0"/>
        <w:rPr>
          <w:rFonts w:hint="eastAsia" w:ascii="新宋体" w:hAnsi="新宋体" w:eastAsia="新宋体" w:cs="新宋体"/>
          <w:b/>
          <w:bCs/>
          <w:sz w:val="44"/>
          <w:szCs w:val="44"/>
          <w:lang w:val="en-US" w:eastAsia="zh-CN"/>
        </w:rPr>
      </w:pPr>
      <w:bookmarkStart w:id="11" w:name="_Toc11995"/>
      <w:bookmarkStart w:id="12" w:name="_Toc12713"/>
      <w:bookmarkStart w:id="13" w:name="_Toc17021"/>
      <w:r>
        <w:rPr>
          <w:rFonts w:hint="eastAsia" w:ascii="新宋体" w:hAnsi="新宋体" w:eastAsia="新宋体" w:cs="新宋体"/>
          <w:b/>
          <w:bCs/>
          <w:sz w:val="44"/>
          <w:szCs w:val="44"/>
          <w:lang w:val="en-US" w:eastAsia="zh-CN"/>
        </w:rPr>
        <w:t>第二部分  用水单位概况</w:t>
      </w:r>
      <w:bookmarkEnd w:id="11"/>
      <w:bookmarkEnd w:id="12"/>
      <w:bookmarkEnd w:id="13"/>
    </w:p>
    <w:p w14:paraId="11B05747">
      <w:pPr>
        <w:keepNext w:val="0"/>
        <w:keepLines w:val="0"/>
        <w:pageBreakBefore w:val="0"/>
        <w:widowControl w:val="0"/>
        <w:kinsoku/>
        <w:wordWrap/>
        <w:overflowPunct/>
        <w:topLinePunct w:val="0"/>
        <w:autoSpaceDE/>
        <w:autoSpaceDN/>
        <w:bidi w:val="0"/>
        <w:adjustRightInd/>
        <w:snapToGrid/>
        <w:textAlignment w:val="auto"/>
        <w:outlineLvl w:val="1"/>
        <w:rPr>
          <w:rFonts w:hint="eastAsia" w:ascii="宋体" w:hAnsi="宋体" w:eastAsia="宋体" w:cs="宋体"/>
          <w:b/>
          <w:bCs/>
          <w:sz w:val="32"/>
          <w:szCs w:val="32"/>
          <w:lang w:val="en-US" w:eastAsia="zh-CN"/>
        </w:rPr>
      </w:pPr>
      <w:bookmarkStart w:id="14" w:name="_Toc3658"/>
      <w:bookmarkStart w:id="15" w:name="_Toc15375"/>
      <w:bookmarkStart w:id="16" w:name="_Toc8783"/>
      <w:r>
        <w:rPr>
          <w:rFonts w:hint="eastAsia" w:ascii="宋体" w:hAnsi="宋体" w:eastAsia="宋体" w:cs="宋体"/>
          <w:b/>
          <w:bCs/>
          <w:sz w:val="32"/>
          <w:szCs w:val="32"/>
          <w:lang w:val="en-US" w:eastAsia="zh-CN"/>
        </w:rPr>
        <w:t>2.1 用水单位基本情况</w:t>
      </w:r>
      <w:bookmarkEnd w:id="14"/>
      <w:bookmarkEnd w:id="15"/>
      <w:bookmarkEnd w:id="16"/>
      <w:bookmarkStart w:id="17" w:name="_Toc5695"/>
    </w:p>
    <w:p w14:paraId="3B8AC478">
      <w:pPr>
        <w:keepNext w:val="0"/>
        <w:keepLines w:val="0"/>
        <w:pageBreakBefore w:val="0"/>
        <w:widowControl w:val="0"/>
        <w:kinsoku/>
        <w:wordWrap/>
        <w:overflowPunct/>
        <w:topLinePunct w:val="0"/>
        <w:autoSpaceDE/>
        <w:autoSpaceDN/>
        <w:bidi w:val="0"/>
        <w:adjustRightInd/>
        <w:snapToGrid/>
        <w:textAlignment w:val="auto"/>
        <w:outlineLvl w:val="2"/>
        <w:rPr>
          <w:rFonts w:hint="eastAsia" w:ascii="宋体" w:hAnsi="宋体" w:eastAsia="宋体" w:cs="宋体"/>
          <w:sz w:val="30"/>
          <w:szCs w:val="30"/>
          <w:lang w:val="en-US" w:eastAsia="zh-CN"/>
        </w:rPr>
      </w:pPr>
      <w:bookmarkStart w:id="18" w:name="_Toc15212"/>
      <w:bookmarkStart w:id="19" w:name="_Toc14727"/>
      <w:bookmarkStart w:id="20" w:name="_Toc32747"/>
      <w:bookmarkStart w:id="21" w:name="_Toc25658"/>
      <w:r>
        <w:rPr>
          <w:rFonts w:hint="eastAsia" w:ascii="宋体" w:hAnsi="宋体" w:eastAsia="宋体" w:cs="宋体"/>
          <w:b/>
          <w:bCs/>
          <w:color w:val="auto"/>
          <w:kern w:val="0"/>
          <w:sz w:val="30"/>
          <w:szCs w:val="30"/>
          <w:highlight w:val="none"/>
          <w:lang w:val="en-US" w:eastAsia="zh-CN" w:bidi="ar-SA"/>
        </w:rPr>
        <w:t>2.1.1</w:t>
      </w:r>
      <w:bookmarkEnd w:id="17"/>
      <w:bookmarkEnd w:id="18"/>
      <w:r>
        <w:rPr>
          <w:rFonts w:hint="eastAsia" w:ascii="宋体" w:hAnsi="宋体" w:eastAsia="宋体" w:cs="宋体"/>
          <w:b/>
          <w:bCs/>
          <w:color w:val="auto"/>
          <w:kern w:val="0"/>
          <w:sz w:val="30"/>
          <w:szCs w:val="30"/>
          <w:highlight w:val="none"/>
          <w:lang w:val="en-US" w:eastAsia="zh-CN" w:bidi="ar-SA"/>
        </w:rPr>
        <w:t>用水单位简介</w:t>
      </w:r>
      <w:bookmarkEnd w:id="19"/>
      <w:bookmarkEnd w:id="20"/>
      <w:bookmarkEnd w:id="21"/>
    </w:p>
    <w:p w14:paraId="610B8EE2">
      <w:pPr>
        <w:keepNext w:val="0"/>
        <w:keepLines w:val="0"/>
        <w:pageBreakBefore w:val="0"/>
        <w:widowControl w:val="0"/>
        <w:kinsoku/>
        <w:wordWrap/>
        <w:overflowPunct/>
        <w:topLinePunct w:val="0"/>
        <w:autoSpaceDE/>
        <w:autoSpaceDN/>
        <w:bidi w:val="0"/>
        <w:adjustRightInd/>
        <w:snapToGrid/>
        <w:spacing w:line="600" w:lineRule="exact"/>
        <w:ind w:firstLine="560" w:firstLineChars="200"/>
        <w:jc w:val="left"/>
        <w:textAlignment w:val="auto"/>
        <w:outlineLvl w:val="9"/>
        <w:rPr>
          <w:rFonts w:hint="eastAsia" w:ascii="宋体" w:hAnsi="宋体" w:eastAsia="宋体" w:cs="宋体"/>
          <w:b w:val="0"/>
          <w:bCs w:val="0"/>
          <w:sz w:val="28"/>
          <w:szCs w:val="28"/>
        </w:rPr>
      </w:pPr>
      <w:bookmarkStart w:id="22" w:name="_Toc22774"/>
      <w:r>
        <w:rPr>
          <w:rFonts w:hint="eastAsia" w:ascii="宋体" w:hAnsi="宋体" w:eastAsia="宋体" w:cs="宋体"/>
          <w:b w:val="0"/>
          <w:bCs w:val="0"/>
          <w:sz w:val="28"/>
          <w:szCs w:val="28"/>
          <w:highlight w:val="none"/>
          <w:lang w:val="en-US" w:eastAsia="zh-CN"/>
        </w:rPr>
        <w:t>{%</w:t>
      </w:r>
      <w:r>
        <w:rPr>
          <w:rFonts w:hint="eastAsia" w:ascii="宋体" w:hAnsi="宋体" w:cs="宋体"/>
          <w:bCs/>
          <w:sz w:val="30"/>
          <w:szCs w:val="30"/>
          <w:highlight w:val="none"/>
          <w:lang w:val="en-US" w:eastAsia="zh-CN"/>
        </w:rPr>
        <w:t>avatar</w:t>
      </w:r>
      <w:r>
        <w:rPr>
          <w:rFonts w:hint="eastAsia" w:ascii="宋体" w:hAnsi="宋体" w:eastAsia="宋体" w:cs="宋体"/>
          <w:b w:val="0"/>
          <w:bCs w:val="0"/>
          <w:sz w:val="28"/>
          <w:szCs w:val="28"/>
          <w:highlight w:val="none"/>
          <w:lang w:val="en-US" w:eastAsia="zh-CN"/>
        </w:rPr>
        <w:t>}成都市蓉城小学（芙蓉校区）位于成都市成华区保和街道斑竹社区大渡河路555号，隶属成都市成华区教育局，紧邻东客站，是在成都市蓉城小学一校两区的办学规模</w:t>
      </w:r>
      <w:bookmarkStart w:id="229" w:name="_GoBack"/>
      <w:r>
        <w:rPr>
          <w:rFonts w:hint="eastAsia" w:ascii="宋体" w:hAnsi="宋体" w:eastAsia="宋体" w:cs="宋体"/>
          <w:b w:val="0"/>
          <w:bCs w:val="0"/>
          <w:sz w:val="28"/>
          <w:szCs w:val="28"/>
          <w:highlight w:val="none"/>
          <w:lang w:val="en-US" w:eastAsia="zh-CN"/>
        </w:rPr>
        <w:t>下</w:t>
      </w:r>
      <w:bookmarkEnd w:id="229"/>
      <w:r>
        <w:rPr>
          <w:rFonts w:hint="eastAsia" w:ascii="宋体" w:hAnsi="宋体" w:eastAsia="宋体" w:cs="宋体"/>
          <w:b w:val="0"/>
          <w:bCs w:val="0"/>
          <w:sz w:val="28"/>
          <w:szCs w:val="28"/>
          <w:highlight w:val="none"/>
          <w:lang w:val="en-US" w:eastAsia="zh-CN"/>
        </w:rPr>
        <w:t>建立的分校，成都市蓉城小学（芙蓉校区）于2021年建成，2021年9月正式招生投入使用。芙蓉校区占地面积18.2亩，建筑面积14951m</w:t>
      </w:r>
      <w:r>
        <w:rPr>
          <w:rFonts w:hint="eastAsia" w:ascii="宋体" w:hAnsi="宋体" w:eastAsia="宋体" w:cs="宋体"/>
          <w:b w:val="0"/>
          <w:bCs w:val="0"/>
          <w:sz w:val="28"/>
          <w:szCs w:val="28"/>
          <w:highlight w:val="none"/>
          <w:vertAlign w:val="superscript"/>
          <w:lang w:val="en-US" w:eastAsia="zh-CN"/>
        </w:rPr>
        <w:t>2</w:t>
      </w:r>
      <w:r>
        <w:rPr>
          <w:rFonts w:hint="eastAsia" w:ascii="宋体" w:hAnsi="宋体" w:eastAsia="宋体" w:cs="宋体"/>
          <w:b w:val="0"/>
          <w:bCs w:val="0"/>
          <w:sz w:val="28"/>
          <w:szCs w:val="28"/>
          <w:highlight w:val="none"/>
          <w:lang w:val="en-US" w:eastAsia="zh-CN"/>
        </w:rPr>
        <w:t>。计划办学规模24个班，现开设8个教学班级，2023年秋季学期有学生348人，教职工37人。学校秉持“为儿童立心·为民族立教”的办学宗旨，培养大气卓越的蓉城少年，努力以优质教育、高效管理服务于学生、贡献于社会。</w:t>
      </w:r>
    </w:p>
    <w:p w14:paraId="46E18632">
      <w:pPr>
        <w:pStyle w:val="14"/>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kinsoku/>
        <w:wordWrap/>
        <w:overflowPunct/>
        <w:topLinePunct w:val="0"/>
        <w:autoSpaceDE/>
        <w:autoSpaceDN/>
        <w:bidi w:val="0"/>
        <w:adjustRightInd/>
        <w:snapToGrid/>
        <w:spacing w:before="0" w:beforeAutospacing="1" w:after="0" w:afterAutospacing="1" w:line="480" w:lineRule="atLeast"/>
        <w:ind w:left="0" w:right="0" w:firstLine="556"/>
        <w:jc w:val="left"/>
        <w:textAlignment w:val="auto"/>
        <w:rPr>
          <w:rFonts w:hint="eastAsia" w:ascii="新宋体" w:hAnsi="新宋体" w:eastAsia="新宋体" w:cs="新宋体"/>
          <w:bCs/>
          <w:kern w:val="2"/>
          <w:sz w:val="32"/>
          <w:szCs w:val="32"/>
          <w:lang w:val="en-US" w:eastAsia="zh-CN" w:bidi="ar-SA"/>
        </w:rPr>
      </w:pPr>
    </w:p>
    <w:p w14:paraId="57A1A5AC">
      <w:pPr>
        <w:keepNext w:val="0"/>
        <w:keepLines w:val="0"/>
        <w:pageBreakBefore w:val="0"/>
        <w:widowControl w:val="0"/>
        <w:kinsoku/>
        <w:wordWrap/>
        <w:overflowPunct/>
        <w:topLinePunct w:val="0"/>
        <w:autoSpaceDE/>
        <w:autoSpaceDN/>
        <w:bidi w:val="0"/>
        <w:adjustRightInd/>
        <w:snapToGrid/>
        <w:ind w:firstLine="643" w:firstLineChars="200"/>
        <w:jc w:val="left"/>
        <w:textAlignment w:val="auto"/>
        <w:rPr>
          <w:rFonts w:hint="eastAsia" w:ascii="新宋体" w:hAnsi="新宋体" w:eastAsia="新宋体" w:cs="新宋体"/>
          <w:b/>
          <w:bCs/>
          <w:color w:val="auto"/>
          <w:kern w:val="0"/>
          <w:sz w:val="32"/>
          <w:szCs w:val="40"/>
          <w:highlight w:val="none"/>
          <w:lang w:val="en-US" w:eastAsia="zh-CN" w:bidi="ar-SA"/>
        </w:rPr>
      </w:pPr>
      <w:r>
        <w:rPr>
          <w:rFonts w:hint="eastAsia" w:ascii="新宋体" w:hAnsi="新宋体" w:eastAsia="新宋体" w:cs="新宋体"/>
          <w:b/>
          <w:bCs/>
          <w:color w:val="auto"/>
          <w:kern w:val="0"/>
          <w:sz w:val="32"/>
          <w:szCs w:val="40"/>
          <w:highlight w:val="none"/>
          <w:lang w:val="en-US" w:eastAsia="zh-CN" w:bidi="ar-SA"/>
        </w:rPr>
        <w:br w:type="page"/>
      </w:r>
    </w:p>
    <w:p w14:paraId="5E038F56">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2"/>
        <w:rPr>
          <w:rFonts w:hint="default"/>
          <w:lang w:val="en-US" w:eastAsia="zh-CN"/>
        </w:rPr>
      </w:pPr>
      <w:bookmarkStart w:id="23" w:name="_Toc12806"/>
      <w:bookmarkStart w:id="24" w:name="_Toc26732"/>
      <w:bookmarkStart w:id="25" w:name="_Toc27869"/>
      <w:bookmarkStart w:id="26" w:name="_Toc6550"/>
      <w:r>
        <w:rPr>
          <w:rFonts w:hint="eastAsia" w:ascii="新宋体" w:hAnsi="新宋体" w:eastAsia="新宋体" w:cs="新宋体"/>
          <w:b/>
          <w:bCs/>
          <w:color w:val="auto"/>
          <w:kern w:val="0"/>
          <w:sz w:val="32"/>
          <w:szCs w:val="40"/>
          <w:highlight w:val="none"/>
          <w:lang w:val="en-US" w:eastAsia="zh-CN" w:bidi="ar-SA"/>
        </w:rPr>
        <w:t>2.1.2地理位置</w:t>
      </w:r>
      <w:bookmarkEnd w:id="23"/>
      <w:bookmarkEnd w:id="24"/>
      <w:bookmarkEnd w:id="25"/>
      <w:bookmarkEnd w:id="26"/>
    </w:p>
    <w:p w14:paraId="6017ECE5">
      <w:pPr>
        <w:jc w:val="center"/>
        <w:rPr>
          <w:rFonts w:hint="default" w:ascii="宋体" w:hAnsi="宋体" w:cs="宋体"/>
          <w:bCs/>
          <w:sz w:val="30"/>
          <w:szCs w:val="30"/>
          <w:highlight w:val="none"/>
          <w:lang w:val="en-US" w:eastAsia="zh-CN"/>
        </w:rPr>
      </w:pPr>
      <w:r>
        <w:rPr>
          <w:rFonts w:hint="eastAsia" w:ascii="宋体" w:hAnsi="宋体" w:cs="宋体"/>
          <w:bCs/>
          <w:sz w:val="30"/>
          <w:szCs w:val="30"/>
          <w:highlight w:val="none"/>
          <w:lang w:val="en-US" w:eastAsia="zh-CN"/>
        </w:rPr>
        <w:t>{%avatar}</w:t>
      </w:r>
    </w:p>
    <w:p w14:paraId="7148FC2B">
      <w:pPr>
        <w:jc w:val="center"/>
        <w:rPr>
          <w:rFonts w:hint="eastAsia" w:ascii="宋体" w:hAnsi="宋体" w:eastAsia="宋体" w:cs="宋体"/>
          <w:bCs/>
          <w:sz w:val="30"/>
          <w:szCs w:val="30"/>
          <w:highlight w:val="none"/>
        </w:rPr>
      </w:pPr>
      <w:r>
        <w:rPr>
          <w:rFonts w:hint="eastAsia" w:ascii="宋体" w:hAnsi="宋体" w:cs="宋体"/>
          <w:bCs/>
          <w:sz w:val="30"/>
          <w:szCs w:val="30"/>
          <w:highlight w:val="none"/>
          <w:lang w:eastAsia="zh-CN"/>
        </w:rPr>
        <w:t>成都市蓉城小学（芙蓉校区）</w:t>
      </w:r>
      <w:r>
        <w:rPr>
          <w:rFonts w:hint="eastAsia" w:ascii="宋体" w:hAnsi="宋体" w:eastAsia="宋体" w:cs="宋体"/>
          <w:bCs/>
          <w:sz w:val="30"/>
          <w:szCs w:val="30"/>
          <w:highlight w:val="none"/>
        </w:rPr>
        <w:t>位置图</w:t>
      </w:r>
    </w:p>
    <w:p w14:paraId="4D9DDCB7">
      <w:pPr>
        <w:jc w:val="center"/>
        <w:rPr>
          <w:rFonts w:hint="default" w:ascii="Times New Roman" w:hAnsi="Times New Roman" w:eastAsia="宋体" w:cs="Times New Roman"/>
          <w:b/>
          <w:bCs/>
          <w:color w:val="auto"/>
          <w:kern w:val="0"/>
          <w:sz w:val="28"/>
          <w:szCs w:val="36"/>
          <w:highlight w:val="none"/>
          <w:lang w:val="en-US" w:eastAsia="zh-CN" w:bidi="ar-SA"/>
        </w:rPr>
      </w:pPr>
      <w:r>
        <w:rPr>
          <w:rFonts w:hint="eastAsia" w:ascii="宋体" w:hAnsi="宋体" w:cs="宋体"/>
          <w:bCs/>
          <w:sz w:val="30"/>
          <w:szCs w:val="30"/>
          <w:highlight w:val="none"/>
          <w:lang w:val="en-US" w:eastAsia="zh-CN"/>
        </w:rPr>
        <w:t>地址：成都市成华区保和街道斑竹社区大渡河路555号</w:t>
      </w:r>
      <w:r>
        <w:rPr>
          <w:rFonts w:hint="default" w:ascii="Times New Roman" w:hAnsi="Times New Roman" w:eastAsia="宋体" w:cs="Times New Roman"/>
          <w:b/>
          <w:bCs/>
          <w:color w:val="auto"/>
          <w:kern w:val="0"/>
          <w:sz w:val="28"/>
          <w:szCs w:val="36"/>
          <w:highlight w:val="none"/>
          <w:lang w:val="en-US" w:eastAsia="zh-CN" w:bidi="ar-SA"/>
        </w:rPr>
        <w:br w:type="page"/>
      </w:r>
    </w:p>
    <w:p w14:paraId="694F3948">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方正公文楷体" w:hAnsi="方正公文楷体" w:eastAsia="方正公文楷体" w:cs="方正公文楷体"/>
          <w:b/>
          <w:bCs/>
          <w:sz w:val="32"/>
          <w:szCs w:val="32"/>
          <w:lang w:val="en-US" w:eastAsia="zh-CN"/>
        </w:rPr>
      </w:pPr>
      <w:bookmarkStart w:id="27" w:name="_Toc22613"/>
      <w:bookmarkStart w:id="28" w:name="_Toc15085"/>
      <w:r>
        <w:rPr>
          <w:rFonts w:hint="eastAsia" w:ascii="新宋体" w:hAnsi="新宋体" w:eastAsia="新宋体" w:cs="新宋体"/>
          <w:b/>
          <w:bCs/>
          <w:sz w:val="36"/>
          <w:szCs w:val="36"/>
          <w:lang w:val="en-US" w:eastAsia="zh-CN"/>
        </w:rPr>
        <w:t>2.2 水源情况</w:t>
      </w:r>
      <w:bookmarkEnd w:id="22"/>
      <w:bookmarkEnd w:id="27"/>
      <w:bookmarkEnd w:id="28"/>
    </w:p>
    <w:p w14:paraId="18DAB183">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bookmarkStart w:id="29" w:name="_Toc25625"/>
      <w:r>
        <w:rPr>
          <w:rFonts w:hint="eastAsia" w:ascii="宋体" w:hAnsi="宋体" w:eastAsia="宋体" w:cs="宋体"/>
          <w:color w:val="auto"/>
          <w:sz w:val="28"/>
          <w:szCs w:val="28"/>
          <w:highlight w:val="none"/>
          <w:lang w:val="en-US" w:eastAsia="zh-CN"/>
        </w:rPr>
        <w:t>成都市蓉城小学（芙蓉校区）用水水源为市政自来水，无地下取水和地表取水。</w:t>
      </w:r>
    </w:p>
    <w:p w14:paraId="22E66FC0">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取水水源：市政自来水</w:t>
      </w:r>
    </w:p>
    <w:p w14:paraId="049FCCB0">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主要用途：生活用水</w:t>
      </w:r>
    </w:p>
    <w:p w14:paraId="507DA09F">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供水公司：成都市自来水有限责任公司</w:t>
      </w:r>
    </w:p>
    <w:p w14:paraId="5C873E7E">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供水管径：DN100</w:t>
      </w:r>
    </w:p>
    <w:p w14:paraId="1E2CCF8F">
      <w:pPr>
        <w:rPr>
          <w:rFonts w:hint="eastAsia" w:ascii="新宋体" w:hAnsi="新宋体" w:eastAsia="新宋体" w:cs="新宋体"/>
          <w:b/>
          <w:bCs/>
          <w:sz w:val="36"/>
          <w:szCs w:val="36"/>
          <w:lang w:val="en-US" w:eastAsia="zh-CN"/>
        </w:rPr>
      </w:pPr>
      <w:r>
        <w:rPr>
          <w:rFonts w:hint="eastAsia" w:ascii="新宋体" w:hAnsi="新宋体" w:eastAsia="新宋体" w:cs="新宋体"/>
          <w:b/>
          <w:bCs/>
          <w:sz w:val="36"/>
          <w:szCs w:val="36"/>
          <w:lang w:val="en-US" w:eastAsia="zh-CN"/>
        </w:rPr>
        <w:br w:type="page"/>
      </w:r>
    </w:p>
    <w:p w14:paraId="723BA97E">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方正公文楷体" w:hAnsi="方正公文楷体" w:eastAsia="方正公文楷体" w:cs="方正公文楷体"/>
          <w:b/>
          <w:bCs/>
          <w:sz w:val="36"/>
          <w:szCs w:val="36"/>
          <w:lang w:val="en-US" w:eastAsia="zh-CN"/>
        </w:rPr>
      </w:pPr>
      <w:bookmarkStart w:id="30" w:name="_Toc4808"/>
      <w:bookmarkStart w:id="31" w:name="_Toc1620"/>
      <w:r>
        <w:rPr>
          <w:rFonts w:hint="eastAsia" w:ascii="新宋体" w:hAnsi="新宋体" w:eastAsia="新宋体" w:cs="新宋体"/>
          <w:b/>
          <w:bCs/>
          <w:sz w:val="36"/>
          <w:szCs w:val="36"/>
          <w:lang w:val="en-US" w:eastAsia="zh-CN"/>
        </w:rPr>
        <w:t>2.3 供排水管网</w:t>
      </w:r>
      <w:bookmarkEnd w:id="29"/>
      <w:bookmarkEnd w:id="30"/>
      <w:bookmarkEnd w:id="31"/>
    </w:p>
    <w:p w14:paraId="4125DCCF">
      <w:pPr>
        <w:keepNext w:val="0"/>
        <w:keepLines w:val="0"/>
        <w:pageBreakBefore w:val="0"/>
        <w:widowControl w:val="0"/>
        <w:kinsoku/>
        <w:wordWrap/>
        <w:overflowPunct/>
        <w:topLinePunct w:val="0"/>
        <w:autoSpaceDE/>
        <w:autoSpaceDN/>
        <w:bidi w:val="0"/>
        <w:adjustRightInd/>
        <w:snapToGrid/>
        <w:spacing w:line="600" w:lineRule="exact"/>
        <w:textAlignment w:val="auto"/>
        <w:outlineLvl w:val="2"/>
        <w:rPr>
          <w:rFonts w:hint="default"/>
          <w:lang w:val="en-US" w:eastAsia="zh-CN"/>
        </w:rPr>
      </w:pPr>
      <w:bookmarkStart w:id="32" w:name="_Toc719"/>
      <w:bookmarkStart w:id="33" w:name="_Toc11551"/>
      <w:bookmarkStart w:id="34" w:name="_Toc27032"/>
      <w:bookmarkStart w:id="35" w:name="_Toc1886"/>
      <w:r>
        <w:rPr>
          <w:rFonts w:hint="eastAsia" w:ascii="新宋体" w:hAnsi="新宋体" w:eastAsia="新宋体" w:cs="新宋体"/>
          <w:b/>
          <w:bCs/>
          <w:sz w:val="32"/>
          <w:szCs w:val="32"/>
          <w:lang w:val="en-US" w:eastAsia="zh-CN"/>
        </w:rPr>
        <w:t>2.3.1给水管网</w:t>
      </w:r>
      <w:bookmarkEnd w:id="32"/>
      <w:bookmarkEnd w:id="33"/>
      <w:bookmarkEnd w:id="34"/>
      <w:bookmarkEnd w:id="35"/>
    </w:p>
    <w:p w14:paraId="0D7A0BCB">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default"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成都市蓉城小学（芙蓉校区）给水管网由大渡河路市政给水管网从学校正门西侧接入DN100的管网供水，给水主管进入学校后，沿东侧供教学楼、食堂等区域用水。教学楼4、5楼为二次加压供水，其余区域为市政直供水。</w:t>
      </w:r>
    </w:p>
    <w:p w14:paraId="5DB716B8">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学校给水主管材质为PE和PPR，消防管网材质为镀锌钢管。</w:t>
      </w:r>
      <w:bookmarkStart w:id="36" w:name="_Toc29040"/>
      <w:bookmarkStart w:id="37" w:name="_Toc24858"/>
      <w:r>
        <w:rPr>
          <w:rFonts w:hint="eastAsia" w:ascii="宋体" w:hAnsi="宋体" w:eastAsia="宋体" w:cs="宋体"/>
          <w:color w:val="auto"/>
          <w:sz w:val="28"/>
          <w:szCs w:val="28"/>
          <w:highlight w:val="none"/>
          <w:lang w:val="en-US" w:eastAsia="zh-CN"/>
        </w:rPr>
        <w:t>学校室外地埋给水管道长约120米，室内给水管网为明管。</w:t>
      </w:r>
    </w:p>
    <w:p w14:paraId="528C0EAD">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成都市蓉城小学（芙蓉校区）供水管网情况详见附件：图1 用水单位供排水管网示意图。</w:t>
      </w:r>
    </w:p>
    <w:p w14:paraId="2FC01E0E">
      <w:pPr>
        <w:keepNext w:val="0"/>
        <w:keepLines w:val="0"/>
        <w:pageBreakBefore w:val="0"/>
        <w:widowControl w:val="0"/>
        <w:kinsoku/>
        <w:wordWrap/>
        <w:overflowPunct/>
        <w:topLinePunct w:val="0"/>
        <w:autoSpaceDE/>
        <w:autoSpaceDN/>
        <w:bidi w:val="0"/>
        <w:adjustRightInd/>
        <w:snapToGrid/>
        <w:spacing w:line="600" w:lineRule="exact"/>
        <w:jc w:val="both"/>
        <w:textAlignment w:val="auto"/>
        <w:outlineLvl w:val="9"/>
        <w:rPr>
          <w:rFonts w:hint="eastAsia" w:ascii="方正公文楷体" w:hAnsi="方正公文楷体" w:eastAsia="方正公文楷体" w:cs="方正公文楷体"/>
          <w:b/>
          <w:bCs/>
          <w:sz w:val="32"/>
          <w:szCs w:val="32"/>
          <w:highlight w:val="none"/>
          <w:lang w:val="en-US" w:eastAsia="zh-CN"/>
        </w:rPr>
      </w:pPr>
      <w:r>
        <w:rPr>
          <w:rFonts w:hint="eastAsia" w:ascii="新宋体" w:hAnsi="新宋体" w:eastAsia="新宋体" w:cs="新宋体"/>
          <w:b/>
          <w:bCs/>
          <w:sz w:val="32"/>
          <w:szCs w:val="32"/>
          <w:highlight w:val="none"/>
          <w:lang w:val="en-US" w:eastAsia="zh-CN"/>
        </w:rPr>
        <w:t>2.3.2排水管网</w:t>
      </w:r>
      <w:bookmarkEnd w:id="36"/>
    </w:p>
    <w:p w14:paraId="2A8D9517">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default"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成都市蓉城小学（芙蓉校区）污水主管沿教学楼、食堂外侧铺设。隔油池位于食堂南侧。化粪池位于学校东南角。污水从学校北二门排入大渡河路市政污水管网。</w:t>
      </w:r>
    </w:p>
    <w:p w14:paraId="1A1EEA80">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雨水管网沿校内建筑外围铺设，雨水从学校北二门排入市政雨水管网。</w:t>
      </w:r>
    </w:p>
    <w:p w14:paraId="395B23AA">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方正公文楷体" w:hAnsi="方正公文楷体" w:eastAsia="方正公文楷体" w:cs="方正公文楷体"/>
          <w:b/>
          <w:bCs/>
          <w:sz w:val="32"/>
          <w:szCs w:val="32"/>
          <w:lang w:val="en-US" w:eastAsia="zh-CN"/>
        </w:rPr>
      </w:pPr>
      <w:r>
        <w:rPr>
          <w:rFonts w:hint="eastAsia" w:ascii="宋体" w:hAnsi="宋体" w:eastAsia="宋体" w:cs="宋体"/>
          <w:color w:val="auto"/>
          <w:sz w:val="28"/>
          <w:szCs w:val="28"/>
          <w:highlight w:val="none"/>
          <w:lang w:val="en-US" w:eastAsia="zh-CN"/>
        </w:rPr>
        <w:t>成都市蓉城小学（芙蓉校区）排水管网情况详见附件：图1 用水单位供排水管网示意图。</w:t>
      </w:r>
      <w:r>
        <w:rPr>
          <w:rFonts w:hint="eastAsia" w:ascii="方正公文楷体" w:hAnsi="方正公文楷体" w:eastAsia="方正公文楷体" w:cs="方正公文楷体"/>
          <w:b/>
          <w:bCs/>
          <w:sz w:val="32"/>
          <w:szCs w:val="32"/>
          <w:lang w:val="en-US" w:eastAsia="zh-CN"/>
        </w:rPr>
        <w:br w:type="page"/>
      </w:r>
    </w:p>
    <w:p w14:paraId="4D0AD8FC">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新宋体" w:hAnsi="新宋体" w:eastAsia="新宋体" w:cs="新宋体"/>
          <w:b/>
          <w:bCs/>
          <w:sz w:val="36"/>
          <w:szCs w:val="36"/>
          <w:highlight w:val="none"/>
          <w:lang w:val="en-US" w:eastAsia="zh-CN"/>
        </w:rPr>
      </w:pPr>
      <w:bookmarkStart w:id="38" w:name="_Toc23269"/>
      <w:bookmarkStart w:id="39" w:name="_Toc13367"/>
      <w:r>
        <w:rPr>
          <w:rFonts w:hint="eastAsia" w:ascii="新宋体" w:hAnsi="新宋体" w:eastAsia="新宋体" w:cs="新宋体"/>
          <w:b/>
          <w:bCs/>
          <w:sz w:val="36"/>
          <w:szCs w:val="36"/>
          <w:highlight w:val="none"/>
          <w:lang w:val="en-US" w:eastAsia="zh-CN"/>
        </w:rPr>
        <w:t>2.4 主要用水设备和工艺流程</w:t>
      </w:r>
      <w:bookmarkEnd w:id="37"/>
      <w:bookmarkEnd w:id="38"/>
      <w:bookmarkEnd w:id="39"/>
    </w:p>
    <w:p w14:paraId="6E273DB2">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lang w:val="en-US" w:eastAsia="zh-CN"/>
        </w:rPr>
      </w:pPr>
      <w:r>
        <w:rPr>
          <w:rFonts w:hint="eastAsia" w:ascii="新宋体" w:hAnsi="新宋体" w:eastAsia="新宋体" w:cs="新宋体"/>
          <w:b/>
          <w:bCs/>
          <w:sz w:val="32"/>
          <w:szCs w:val="32"/>
          <w:highlight w:val="none"/>
          <w:lang w:val="en-US" w:eastAsia="zh-CN"/>
        </w:rPr>
        <w:t>2.4.1主要用水设备</w:t>
      </w:r>
    </w:p>
    <w:p w14:paraId="79FFDC4F">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default" w:ascii="宋体" w:hAnsi="宋体" w:eastAsia="宋体" w:cs="宋体"/>
          <w:color w:val="auto"/>
          <w:sz w:val="28"/>
          <w:szCs w:val="28"/>
          <w:highlight w:val="none"/>
          <w:lang w:val="en-US" w:eastAsia="zh-CN"/>
        </w:rPr>
      </w:pPr>
      <w:bookmarkStart w:id="40" w:name="_Toc19400"/>
      <w:r>
        <w:rPr>
          <w:rFonts w:hint="eastAsia" w:ascii="宋体" w:hAnsi="宋体" w:eastAsia="宋体" w:cs="宋体"/>
          <w:color w:val="auto"/>
          <w:sz w:val="28"/>
          <w:szCs w:val="28"/>
          <w:highlight w:val="none"/>
          <w:lang w:val="en-US" w:eastAsia="zh-CN"/>
        </w:rPr>
        <w:t>成都市蓉城小学（芙蓉校区）主要用水位置为教学楼、行政楼和食堂，主要用水设备为水龙头、延时阀、冲水箱和直饮水机等。</w:t>
      </w:r>
    </w:p>
    <w:p w14:paraId="67060044">
      <w:pPr>
        <w:pStyle w:val="2"/>
        <w:ind w:left="0" w:leftChars="0" w:right="0" w:rightChars="0" w:firstLine="0" w:firstLineChars="0"/>
        <w:jc w:val="both"/>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4310" cy="2872740"/>
            <wp:effectExtent l="0" t="0" r="0" b="0"/>
            <wp:docPr id="54" name="图片 54" descr="IMG_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IMG_4295"/>
                    <pic:cNvPicPr>
                      <a:picLocks noChangeAspect="1"/>
                    </pic:cNvPicPr>
                  </pic:nvPicPr>
                  <pic:blipFill>
                    <a:blip r:embed="rId16"/>
                    <a:srcRect t="27372"/>
                    <a:stretch>
                      <a:fillRect/>
                    </a:stretch>
                  </pic:blipFill>
                  <pic:spPr>
                    <a:xfrm>
                      <a:off x="0" y="0"/>
                      <a:ext cx="5274310" cy="2872740"/>
                    </a:xfrm>
                    <a:prstGeom prst="rect">
                      <a:avLst/>
                    </a:prstGeom>
                  </pic:spPr>
                </pic:pic>
              </a:graphicData>
            </a:graphic>
          </wp:inline>
        </w:drawing>
      </w:r>
    </w:p>
    <w:p w14:paraId="3E008C6B">
      <w:pPr>
        <w:ind w:left="0" w:leftChars="0" w:right="0" w:rightChars="0" w:firstLine="0" w:firstLineChars="0"/>
        <w:jc w:val="center"/>
        <w:rPr>
          <w:rFonts w:hint="default"/>
          <w:sz w:val="24"/>
          <w:szCs w:val="24"/>
          <w:lang w:val="en-US" w:eastAsia="zh-CN"/>
        </w:rPr>
      </w:pPr>
      <w:r>
        <w:rPr>
          <w:rFonts w:hint="eastAsia" w:ascii="宋体" w:hAnsi="宋体" w:eastAsia="宋体" w:cs="宋体"/>
          <w:sz w:val="24"/>
          <w:szCs w:val="24"/>
          <w:lang w:val="en-US" w:eastAsia="zh-CN"/>
        </w:rPr>
        <w:t>直饮水机和洗手区水龙头</w:t>
      </w:r>
    </w:p>
    <w:p w14:paraId="2746C53B">
      <w:pPr>
        <w:pStyle w:val="2"/>
        <w:ind w:left="0" w:leftChars="0" w:right="0" w:rightChars="0" w:firstLine="0" w:firstLineChars="0"/>
        <w:jc w:val="both"/>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4310" cy="3023870"/>
            <wp:effectExtent l="0" t="0" r="0" b="0"/>
            <wp:docPr id="50" name="图片 50" descr="IMG_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4288"/>
                    <pic:cNvPicPr>
                      <a:picLocks noChangeAspect="1"/>
                    </pic:cNvPicPr>
                  </pic:nvPicPr>
                  <pic:blipFill>
                    <a:blip r:embed="rId17"/>
                    <a:srcRect b="23551"/>
                    <a:stretch>
                      <a:fillRect/>
                    </a:stretch>
                  </pic:blipFill>
                  <pic:spPr>
                    <a:xfrm>
                      <a:off x="0" y="0"/>
                      <a:ext cx="5274310" cy="3023870"/>
                    </a:xfrm>
                    <a:prstGeom prst="rect">
                      <a:avLst/>
                    </a:prstGeom>
                  </pic:spPr>
                </pic:pic>
              </a:graphicData>
            </a:graphic>
          </wp:inline>
        </w:drawing>
      </w:r>
    </w:p>
    <w:p w14:paraId="173B29FF">
      <w:pPr>
        <w:ind w:left="0" w:leftChars="0" w:right="0" w:rightChars="0" w:firstLine="0" w:firstLineChars="0"/>
        <w:jc w:val="center"/>
        <w:rPr>
          <w:rFonts w:hint="eastAsia"/>
          <w:lang w:eastAsia="zh-CN"/>
        </w:rPr>
      </w:pPr>
      <w:r>
        <w:rPr>
          <w:rFonts w:hint="eastAsia" w:ascii="宋体" w:hAnsi="宋体" w:eastAsia="宋体" w:cs="宋体"/>
          <w:sz w:val="24"/>
          <w:szCs w:val="24"/>
          <w:lang w:val="en-US" w:eastAsia="zh-CN"/>
        </w:rPr>
        <w:t>洗手区水龙头</w:t>
      </w:r>
    </w:p>
    <w:p w14:paraId="3FE0B1E0">
      <w:pPr>
        <w:pStyle w:val="2"/>
        <w:ind w:left="0" w:leftChars="0" w:right="0" w:rightChars="0" w:firstLine="0" w:firstLineChars="0"/>
        <w:jc w:val="both"/>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66690" cy="4201160"/>
            <wp:effectExtent l="0" t="0" r="10160" b="8890"/>
            <wp:docPr id="48" name="图片 48" descr="01401a1ca73f3e42970f2c8a665e2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01401a1ca73f3e42970f2c8a665e24a"/>
                    <pic:cNvPicPr>
                      <a:picLocks noChangeAspect="1"/>
                    </pic:cNvPicPr>
                  </pic:nvPicPr>
                  <pic:blipFill>
                    <a:blip r:embed="rId18"/>
                    <a:srcRect t="6232" b="33921"/>
                    <a:stretch>
                      <a:fillRect/>
                    </a:stretch>
                  </pic:blipFill>
                  <pic:spPr>
                    <a:xfrm>
                      <a:off x="0" y="0"/>
                      <a:ext cx="5266690" cy="4201160"/>
                    </a:xfrm>
                    <a:prstGeom prst="rect">
                      <a:avLst/>
                    </a:prstGeom>
                  </pic:spPr>
                </pic:pic>
              </a:graphicData>
            </a:graphic>
          </wp:inline>
        </w:drawing>
      </w:r>
    </w:p>
    <w:p w14:paraId="0EFA45F5">
      <w:pPr>
        <w:ind w:left="0" w:leftChars="0" w:right="0" w:rightChars="0" w:firstLine="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食堂后厨内用水器具</w:t>
      </w:r>
    </w:p>
    <w:p w14:paraId="40C1F90F">
      <w:pPr>
        <w:pStyle w:val="2"/>
        <w:rPr>
          <w:rFonts w:hint="default"/>
          <w:lang w:val="en-US" w:eastAsia="zh-CN"/>
        </w:rPr>
      </w:pPr>
      <w:r>
        <w:rPr>
          <w:rFonts w:hint="default"/>
          <w:lang w:val="en-US" w:eastAsia="zh-CN"/>
        </w:rPr>
        <w:drawing>
          <wp:inline distT="0" distB="0" distL="114300" distR="114300">
            <wp:extent cx="5266690" cy="3642360"/>
            <wp:effectExtent l="0" t="0" r="10160" b="15240"/>
            <wp:docPr id="12" name="图片 12" descr="微信图片_2023070420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230704201451"/>
                    <pic:cNvPicPr>
                      <a:picLocks noChangeAspect="1"/>
                    </pic:cNvPicPr>
                  </pic:nvPicPr>
                  <pic:blipFill>
                    <a:blip r:embed="rId19"/>
                    <a:srcRect t="10864" b="37250"/>
                    <a:stretch>
                      <a:fillRect/>
                    </a:stretch>
                  </pic:blipFill>
                  <pic:spPr>
                    <a:xfrm>
                      <a:off x="0" y="0"/>
                      <a:ext cx="5266690" cy="3642360"/>
                    </a:xfrm>
                    <a:prstGeom prst="rect">
                      <a:avLst/>
                    </a:prstGeom>
                  </pic:spPr>
                </pic:pic>
              </a:graphicData>
            </a:graphic>
          </wp:inline>
        </w:drawing>
      </w:r>
    </w:p>
    <w:p w14:paraId="636E97EF">
      <w:pPr>
        <w:ind w:left="0" w:leftChars="0" w:right="0" w:rightChars="0" w:firstLine="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卫生间内用水器具</w:t>
      </w:r>
    </w:p>
    <w:p w14:paraId="110A1DD9">
      <w:pPr>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br w:type="page"/>
      </w:r>
    </w:p>
    <w:p w14:paraId="22AC070E">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新宋体" w:hAnsi="新宋体" w:eastAsia="新宋体" w:cs="新宋体"/>
          <w:b/>
          <w:bCs/>
          <w:sz w:val="32"/>
          <w:szCs w:val="32"/>
          <w:highlight w:val="none"/>
          <w:lang w:val="en-US" w:eastAsia="zh-CN"/>
        </w:rPr>
      </w:pPr>
      <w:r>
        <w:rPr>
          <w:rFonts w:hint="eastAsia" w:ascii="新宋体" w:hAnsi="新宋体" w:eastAsia="新宋体" w:cs="新宋体"/>
          <w:b/>
          <w:bCs/>
          <w:sz w:val="32"/>
          <w:szCs w:val="32"/>
          <w:highlight w:val="none"/>
          <w:lang w:val="en-US" w:eastAsia="zh-CN"/>
        </w:rPr>
        <w:t>2.4.2污水处理工艺</w:t>
      </w:r>
    </w:p>
    <w:p w14:paraId="083557F8">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成都市蓉城小学（芙蓉校区）排污为生活污水。食堂含油污水先经隔油池处理后，进入学校化粪池处理。学校其余生活污水排入化粪池处理。学校化粪池为符合国家标准的三格式化粪池，化粪池第一池主要截留含虫卵较多的粪便，厌氧发酵分解分层，上层粪皮、中间粪液和底层粪渣。第二格延续第一池的阻留沉淀寄生虫卵，深度厌氧发酵，游离氨浓度上升，杀菌杀卵。第三格其病毒虫卵已基本杀灭和消除，经沉淀后排入市政污水管网。</w:t>
      </w:r>
    </w:p>
    <w:p w14:paraId="5D5336B1">
      <w:pPr>
        <w:pStyle w:val="9"/>
        <w:rPr>
          <w:rFonts w:hint="eastAsia"/>
          <w:lang w:val="en-US" w:eastAsia="zh-CN"/>
        </w:rPr>
      </w:pPr>
    </w:p>
    <w:p w14:paraId="0DA6F472">
      <w:pPr>
        <w:pStyle w:val="9"/>
        <w:ind w:left="0" w:leftChars="0" w:right="0" w:rightChars="0" w:firstLine="0" w:firstLineChars="0"/>
        <w:jc w:val="center"/>
        <w:rPr>
          <w:rFonts w:hint="default"/>
          <w:lang w:val="en-US" w:eastAsia="zh-CN"/>
        </w:rPr>
      </w:pPr>
      <w:r>
        <w:drawing>
          <wp:inline distT="0" distB="0" distL="114300" distR="114300">
            <wp:extent cx="5269230" cy="2315845"/>
            <wp:effectExtent l="0" t="0" r="7620" b="825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20"/>
                    <a:stretch>
                      <a:fillRect/>
                    </a:stretch>
                  </pic:blipFill>
                  <pic:spPr>
                    <a:xfrm>
                      <a:off x="0" y="0"/>
                      <a:ext cx="5269230" cy="2315845"/>
                    </a:xfrm>
                    <a:prstGeom prst="rect">
                      <a:avLst/>
                    </a:prstGeom>
                    <a:noFill/>
                    <a:ln>
                      <a:noFill/>
                    </a:ln>
                  </pic:spPr>
                </pic:pic>
              </a:graphicData>
            </a:graphic>
          </wp:inline>
        </w:drawing>
      </w:r>
    </w:p>
    <w:p w14:paraId="620A917E">
      <w:pPr>
        <w:rPr>
          <w:rFonts w:hint="eastAsia"/>
          <w:lang w:val="en-US" w:eastAsia="zh-CN"/>
        </w:rPr>
      </w:pPr>
    </w:p>
    <w:p w14:paraId="2C4B3D1B">
      <w:pPr>
        <w:rPr>
          <w:rFonts w:hint="eastAsia" w:ascii="新宋体" w:hAnsi="新宋体" w:eastAsia="新宋体" w:cs="新宋体"/>
          <w:b/>
          <w:bCs/>
          <w:sz w:val="36"/>
          <w:szCs w:val="36"/>
          <w:lang w:val="en-US" w:eastAsia="zh-CN"/>
        </w:rPr>
      </w:pPr>
      <w:r>
        <w:rPr>
          <w:rFonts w:hint="eastAsia" w:ascii="新宋体" w:hAnsi="新宋体" w:eastAsia="新宋体" w:cs="新宋体"/>
          <w:b/>
          <w:bCs/>
          <w:sz w:val="36"/>
          <w:szCs w:val="36"/>
          <w:lang w:val="en-US" w:eastAsia="zh-CN"/>
        </w:rPr>
        <w:br w:type="page"/>
      </w:r>
    </w:p>
    <w:p w14:paraId="0A185BE0">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方正公文楷体" w:hAnsi="方正公文楷体" w:eastAsia="方正公文楷体" w:cs="方正公文楷体"/>
          <w:b/>
          <w:bCs/>
          <w:sz w:val="32"/>
          <w:szCs w:val="32"/>
          <w:lang w:val="en-US" w:eastAsia="zh-CN"/>
        </w:rPr>
      </w:pPr>
      <w:bookmarkStart w:id="41" w:name="_Toc27986"/>
      <w:bookmarkStart w:id="42" w:name="_Toc647"/>
      <w:r>
        <w:rPr>
          <w:rFonts w:hint="eastAsia" w:ascii="新宋体" w:hAnsi="新宋体" w:eastAsia="新宋体" w:cs="新宋体"/>
          <w:b/>
          <w:bCs/>
          <w:sz w:val="36"/>
          <w:szCs w:val="36"/>
          <w:lang w:val="en-US" w:eastAsia="zh-CN"/>
        </w:rPr>
        <w:t>2.5 用水计量情况</w:t>
      </w:r>
      <w:bookmarkEnd w:id="40"/>
      <w:bookmarkEnd w:id="41"/>
      <w:bookmarkEnd w:id="42"/>
    </w:p>
    <w:p w14:paraId="3BA2A999">
      <w:pPr>
        <w:keepNext w:val="0"/>
        <w:keepLines w:val="0"/>
        <w:pageBreakBefore w:val="0"/>
        <w:widowControl/>
        <w:kinsoku/>
        <w:wordWrap/>
        <w:overflowPunct/>
        <w:topLinePunct w:val="0"/>
        <w:autoSpaceDE/>
        <w:autoSpaceDN/>
        <w:bidi w:val="0"/>
        <w:adjustRightInd/>
        <w:snapToGrid/>
        <w:spacing w:line="590" w:lineRule="exact"/>
        <w:textAlignment w:val="auto"/>
        <w:outlineLvl w:val="2"/>
        <w:rPr>
          <w:rFonts w:hint="default" w:ascii="新宋体" w:hAnsi="新宋体" w:eastAsia="新宋体" w:cs="新宋体"/>
          <w:b/>
          <w:bCs/>
          <w:i w:val="0"/>
          <w:iCs w:val="0"/>
          <w:sz w:val="32"/>
          <w:szCs w:val="32"/>
          <w:lang w:val="en-US" w:eastAsia="zh-CN"/>
        </w:rPr>
      </w:pPr>
      <w:bookmarkStart w:id="43" w:name="_Toc27757"/>
      <w:bookmarkStart w:id="44" w:name="_Toc10946"/>
      <w:bookmarkStart w:id="45" w:name="_Toc27901"/>
      <w:r>
        <w:rPr>
          <w:rFonts w:hint="eastAsia" w:ascii="新宋体" w:hAnsi="新宋体" w:eastAsia="新宋体" w:cs="新宋体"/>
          <w:b/>
          <w:bCs/>
          <w:i w:val="0"/>
          <w:iCs w:val="0"/>
          <w:sz w:val="32"/>
          <w:szCs w:val="32"/>
          <w:lang w:val="en-US" w:eastAsia="zh-CN"/>
        </w:rPr>
        <w:t>2.5.1水计量器具配备情况</w:t>
      </w:r>
      <w:bookmarkEnd w:id="43"/>
      <w:bookmarkEnd w:id="44"/>
      <w:bookmarkEnd w:id="45"/>
    </w:p>
    <w:p w14:paraId="2F1E5C0F">
      <w:pPr>
        <w:pStyle w:val="2"/>
        <w:ind w:left="0" w:leftChars="0" w:right="0" w:rightChars="0" w:firstLine="0" w:firstLineChars="0"/>
        <w:jc w:val="center"/>
        <w:rPr>
          <w:rFonts w:hint="eastAsia" w:ascii="新宋体" w:hAnsi="新宋体" w:eastAsia="新宋体" w:cs="新宋体"/>
          <w:color w:val="auto"/>
          <w:kern w:val="2"/>
          <w:sz w:val="32"/>
          <w:szCs w:val="32"/>
          <w:highlight w:val="none"/>
          <w:lang w:val="en-US" w:eastAsia="zh-CN" w:bidi="ar-SA"/>
        </w:rPr>
      </w:pPr>
      <w:r>
        <w:rPr>
          <w:rFonts w:hint="eastAsia" w:ascii="新宋体" w:hAnsi="新宋体" w:eastAsia="新宋体" w:cs="新宋体"/>
          <w:color w:val="auto"/>
          <w:kern w:val="2"/>
          <w:sz w:val="32"/>
          <w:szCs w:val="32"/>
          <w:highlight w:val="none"/>
          <w:lang w:val="en-US" w:eastAsia="zh-CN" w:bidi="ar-SA"/>
        </w:rPr>
        <w:t>成都市蓉城小学（芙蓉校区）现有水计量器具配备情况表</w:t>
      </w:r>
    </w:p>
    <w:tbl>
      <w:tblPr>
        <w:tblStyle w:val="15"/>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477"/>
        <w:gridCol w:w="1477"/>
        <w:gridCol w:w="1477"/>
        <w:gridCol w:w="1477"/>
        <w:gridCol w:w="1128"/>
        <w:gridCol w:w="1477"/>
      </w:tblGrid>
      <w:tr w14:paraId="56A1A9F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0" w:hRule="atLeast"/>
        </w:trPr>
        <w:tc>
          <w:tcPr>
            <w:tcW w:w="8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477D995">
            <w:pPr>
              <w:keepNext w:val="0"/>
              <w:keepLines w:val="0"/>
              <w:widowControl/>
              <w:suppressLineNumbers w:val="0"/>
              <w:jc w:val="center"/>
              <w:textAlignment w:val="center"/>
              <w:rPr>
                <w:rFonts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水源</w:t>
            </w:r>
          </w:p>
        </w:tc>
        <w:tc>
          <w:tcPr>
            <w:tcW w:w="8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AF94159">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水计量器具级别</w:t>
            </w:r>
          </w:p>
        </w:tc>
        <w:tc>
          <w:tcPr>
            <w:tcW w:w="8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23FE7B2">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应装数（支）</w:t>
            </w:r>
          </w:p>
        </w:tc>
        <w:tc>
          <w:tcPr>
            <w:tcW w:w="8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B43E1FA">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实装数（支）</w:t>
            </w:r>
          </w:p>
        </w:tc>
        <w:tc>
          <w:tcPr>
            <w:tcW w:w="6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C305A7D">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装表率</w:t>
            </w:r>
          </w:p>
        </w:tc>
        <w:tc>
          <w:tcPr>
            <w:tcW w:w="8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9C7424B">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完好率</w:t>
            </w:r>
          </w:p>
        </w:tc>
      </w:tr>
      <w:tr w14:paraId="70E639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867" w:type="pct"/>
            <w:vMerge w:val="restart"/>
            <w:tcBorders>
              <w:top w:val="single" w:color="000000" w:sz="4" w:space="0"/>
              <w:left w:val="single" w:color="000000" w:sz="4" w:space="0"/>
              <w:right w:val="single" w:color="000000" w:sz="4" w:space="0"/>
            </w:tcBorders>
            <w:shd w:val="clear" w:color="auto" w:fill="auto"/>
            <w:vAlign w:val="center"/>
          </w:tcPr>
          <w:p w14:paraId="27F5C6EA">
            <w:pPr>
              <w:keepNext w:val="0"/>
              <w:keepLines w:val="0"/>
              <w:widowControl/>
              <w:suppressLineNumbers w:val="0"/>
              <w:jc w:val="center"/>
              <w:textAlignment w:val="center"/>
              <w:rPr>
                <w:rFonts w:hint="eastAsia" w:ascii="新宋体" w:hAnsi="新宋体" w:eastAsia="新宋体" w:cs="新宋体"/>
                <w:i w:val="0"/>
                <w:iCs w:val="0"/>
                <w:color w:val="000000"/>
                <w:kern w:val="0"/>
                <w:sz w:val="24"/>
                <w:szCs w:val="24"/>
                <w:u w:val="none"/>
                <w:lang w:val="en-US" w:eastAsia="zh-CN" w:bidi="ar"/>
              </w:rPr>
            </w:pPr>
            <w:r>
              <w:rPr>
                <w:rFonts w:hint="eastAsia" w:ascii="新宋体" w:hAnsi="新宋体" w:eastAsia="新宋体" w:cs="新宋体"/>
                <w:i w:val="0"/>
                <w:iCs w:val="0"/>
                <w:color w:val="000000"/>
                <w:kern w:val="0"/>
                <w:sz w:val="24"/>
                <w:szCs w:val="24"/>
                <w:u w:val="none"/>
                <w:lang w:val="en-US" w:eastAsia="zh-CN" w:bidi="ar"/>
              </w:rPr>
              <w:t>市政</w:t>
            </w:r>
          </w:p>
          <w:p w14:paraId="622D207D">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自来水</w:t>
            </w:r>
          </w:p>
        </w:tc>
        <w:tc>
          <w:tcPr>
            <w:tcW w:w="8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3DA721A">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一级</w:t>
            </w:r>
          </w:p>
        </w:tc>
        <w:tc>
          <w:tcPr>
            <w:tcW w:w="8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53EF5B9">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1</w:t>
            </w:r>
          </w:p>
        </w:tc>
        <w:tc>
          <w:tcPr>
            <w:tcW w:w="8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3ECAD64">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1</w:t>
            </w:r>
          </w:p>
        </w:tc>
        <w:tc>
          <w:tcPr>
            <w:tcW w:w="6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698DB3B">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100%</w:t>
            </w:r>
          </w:p>
        </w:tc>
        <w:tc>
          <w:tcPr>
            <w:tcW w:w="8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3D6B556">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100%</w:t>
            </w:r>
          </w:p>
        </w:tc>
      </w:tr>
      <w:tr w14:paraId="5D5104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867" w:type="pct"/>
            <w:vMerge w:val="continue"/>
            <w:tcBorders>
              <w:left w:val="single" w:color="000000" w:sz="4" w:space="0"/>
              <w:bottom w:val="single" w:color="000000" w:sz="4" w:space="0"/>
              <w:right w:val="single" w:color="000000" w:sz="4" w:space="0"/>
            </w:tcBorders>
            <w:shd w:val="clear" w:color="auto" w:fill="auto"/>
            <w:vAlign w:val="center"/>
          </w:tcPr>
          <w:p w14:paraId="1FEB3F89">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p>
        </w:tc>
        <w:tc>
          <w:tcPr>
            <w:tcW w:w="8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975EFFA">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二级</w:t>
            </w:r>
          </w:p>
        </w:tc>
        <w:tc>
          <w:tcPr>
            <w:tcW w:w="8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4AF3F28">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8</w:t>
            </w:r>
          </w:p>
        </w:tc>
        <w:tc>
          <w:tcPr>
            <w:tcW w:w="8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B1CEC79">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8</w:t>
            </w:r>
          </w:p>
        </w:tc>
        <w:tc>
          <w:tcPr>
            <w:tcW w:w="6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95E83F0">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100%</w:t>
            </w:r>
          </w:p>
        </w:tc>
        <w:tc>
          <w:tcPr>
            <w:tcW w:w="8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31CA173">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100%</w:t>
            </w:r>
          </w:p>
        </w:tc>
      </w:tr>
      <w:tr w14:paraId="172FC2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86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B43A55">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雨水</w:t>
            </w:r>
          </w:p>
        </w:tc>
        <w:tc>
          <w:tcPr>
            <w:tcW w:w="86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DC9F19">
            <w:pPr>
              <w:jc w:val="center"/>
              <w:rPr>
                <w:rFonts w:hint="eastAsia" w:ascii="宋体" w:hAnsi="宋体" w:eastAsia="宋体" w:cs="宋体"/>
                <w:i w:val="0"/>
                <w:iCs w:val="0"/>
                <w:color w:val="000000"/>
                <w:sz w:val="22"/>
                <w:szCs w:val="22"/>
                <w:u w:val="none"/>
                <w:lang w:val="en-US" w:eastAsia="zh-CN"/>
              </w:rPr>
            </w:pPr>
            <w:r>
              <w:rPr>
                <w:rFonts w:hint="eastAsia" w:ascii="宋体" w:hAnsi="宋体" w:eastAsia="宋体" w:cs="宋体"/>
                <w:i w:val="0"/>
                <w:iCs w:val="0"/>
                <w:color w:val="000000"/>
                <w:sz w:val="22"/>
                <w:szCs w:val="22"/>
                <w:u w:val="none"/>
                <w:lang w:val="en-US" w:eastAsia="zh-CN"/>
              </w:rPr>
              <w:t>/</w:t>
            </w:r>
          </w:p>
        </w:tc>
        <w:tc>
          <w:tcPr>
            <w:tcW w:w="86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BDD47D">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86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0177C5">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6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A83CEBF">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100%</w:t>
            </w:r>
          </w:p>
        </w:tc>
        <w:tc>
          <w:tcPr>
            <w:tcW w:w="8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FDADEDB">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100%</w:t>
            </w:r>
          </w:p>
        </w:tc>
      </w:tr>
    </w:tbl>
    <w:p w14:paraId="2351CD6C">
      <w:pPr>
        <w:pStyle w:val="9"/>
        <w:rPr>
          <w:rFonts w:hint="eastAsia"/>
          <w:lang w:val="en-US" w:eastAsia="zh-CN"/>
        </w:rPr>
      </w:pPr>
    </w:p>
    <w:p w14:paraId="476CE3D0">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default"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成都市蓉城小学（芙蓉校区）：应装一级水计量器具1支，实际安装一级水计量器具1支。学校在水平衡测试前未安装二级水计量器具，根据水平衡测试要求，学校应装二级水计量器具8支，在此次水平衡测试中，新安装二级水计量器具8支。另安装雨水回用计量器具1支。</w:t>
      </w:r>
    </w:p>
    <w:p w14:paraId="7A73F0FB">
      <w:pPr>
        <w:keepNext w:val="0"/>
        <w:keepLines w:val="0"/>
        <w:pageBreakBefore w:val="0"/>
        <w:widowControl/>
        <w:kinsoku/>
        <w:wordWrap/>
        <w:overflowPunct/>
        <w:topLinePunct w:val="0"/>
        <w:autoSpaceDE/>
        <w:autoSpaceDN/>
        <w:bidi w:val="0"/>
        <w:adjustRightInd/>
        <w:snapToGrid/>
        <w:ind w:firstLine="640" w:firstLineChars="200"/>
        <w:textAlignment w:val="auto"/>
        <w:rPr>
          <w:rFonts w:hint="eastAsia" w:ascii="新宋体" w:hAnsi="新宋体" w:eastAsia="新宋体" w:cs="新宋体"/>
          <w:sz w:val="32"/>
          <w:szCs w:val="40"/>
          <w:highlight w:val="none"/>
          <w:lang w:val="en-US" w:eastAsia="zh-CN"/>
        </w:rPr>
      </w:pPr>
      <w:r>
        <w:rPr>
          <w:rFonts w:hint="eastAsia" w:ascii="新宋体" w:hAnsi="新宋体" w:eastAsia="新宋体" w:cs="新宋体"/>
          <w:sz w:val="32"/>
          <w:szCs w:val="40"/>
          <w:highlight w:val="none"/>
          <w:lang w:val="en-US" w:eastAsia="zh-CN"/>
        </w:rPr>
        <w:t>附：部分水计量器具安装照片</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56"/>
        <w:gridCol w:w="4017"/>
      </w:tblGrid>
      <w:tr w14:paraId="6003D0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6" w:type="dxa"/>
          </w:tcPr>
          <w:p w14:paraId="1862F484">
            <w:pPr>
              <w:pStyle w:val="4"/>
              <w:jc w:val="center"/>
              <w:outlineLvl w:val="9"/>
              <w:rPr>
                <w:rFonts w:hint="eastAsia" w:ascii="Times New Roman" w:hAnsi="Times New Roman" w:eastAsia="宋体" w:cs="Times New Roman"/>
                <w:color w:val="auto"/>
                <w:highlight w:val="none"/>
                <w:vertAlign w:val="baseline"/>
                <w:lang w:val="en-US" w:eastAsia="zh-CN"/>
              </w:rPr>
            </w:pPr>
            <w:r>
              <w:rPr>
                <w:rFonts w:hint="eastAsia" w:ascii="Times New Roman" w:hAnsi="Times New Roman" w:eastAsia="宋体" w:cs="Times New Roman"/>
                <w:color w:val="auto"/>
                <w:highlight w:val="none"/>
                <w:vertAlign w:val="baseline"/>
                <w:lang w:val="en-US" w:eastAsia="zh-CN"/>
              </w:rPr>
              <w:drawing>
                <wp:inline distT="0" distB="0" distL="114300" distR="114300">
                  <wp:extent cx="2499360" cy="3331210"/>
                  <wp:effectExtent l="0" t="0" r="15240" b="2540"/>
                  <wp:docPr id="6" name="图片 6" descr="f043bac474bdb7471b359e5f86e58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043bac474bdb7471b359e5f86e58c6"/>
                          <pic:cNvPicPr>
                            <a:picLocks noChangeAspect="1"/>
                          </pic:cNvPicPr>
                        </pic:nvPicPr>
                        <pic:blipFill>
                          <a:blip r:embed="rId21"/>
                          <a:stretch>
                            <a:fillRect/>
                          </a:stretch>
                        </pic:blipFill>
                        <pic:spPr>
                          <a:xfrm>
                            <a:off x="0" y="0"/>
                            <a:ext cx="2499360" cy="3331210"/>
                          </a:xfrm>
                          <a:prstGeom prst="rect">
                            <a:avLst/>
                          </a:prstGeom>
                        </pic:spPr>
                      </pic:pic>
                    </a:graphicData>
                  </a:graphic>
                </wp:inline>
              </w:drawing>
            </w:r>
          </w:p>
        </w:tc>
        <w:tc>
          <w:tcPr>
            <w:tcW w:w="4017" w:type="dxa"/>
          </w:tcPr>
          <w:p w14:paraId="4CD36A72">
            <w:pPr>
              <w:pStyle w:val="4"/>
              <w:jc w:val="center"/>
              <w:outlineLvl w:val="9"/>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highlight w:val="none"/>
                <w:vertAlign w:val="baseline"/>
                <w:lang w:val="en-US" w:eastAsia="zh-CN"/>
              </w:rPr>
              <w:drawing>
                <wp:inline distT="0" distB="0" distL="114300" distR="114300">
                  <wp:extent cx="2401570" cy="3380740"/>
                  <wp:effectExtent l="0" t="0" r="17780" b="10160"/>
                  <wp:docPr id="8" name="图片 8" descr="ea8f160c569db0f823be80d1ac69c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a8f160c569db0f823be80d1ac69c80"/>
                          <pic:cNvPicPr>
                            <a:picLocks noChangeAspect="1"/>
                          </pic:cNvPicPr>
                        </pic:nvPicPr>
                        <pic:blipFill>
                          <a:blip r:embed="rId22"/>
                          <a:stretch>
                            <a:fillRect/>
                          </a:stretch>
                        </pic:blipFill>
                        <pic:spPr>
                          <a:xfrm>
                            <a:off x="0" y="0"/>
                            <a:ext cx="2401570" cy="3380740"/>
                          </a:xfrm>
                          <a:prstGeom prst="rect">
                            <a:avLst/>
                          </a:prstGeom>
                        </pic:spPr>
                      </pic:pic>
                    </a:graphicData>
                  </a:graphic>
                </wp:inline>
              </w:drawing>
            </w:r>
          </w:p>
        </w:tc>
      </w:tr>
      <w:tr w14:paraId="4D3732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4156" w:type="dxa"/>
            <w:vAlign w:val="top"/>
          </w:tcPr>
          <w:p w14:paraId="7F811ECE">
            <w:pPr>
              <w:pStyle w:val="4"/>
              <w:spacing w:line="360" w:lineRule="auto"/>
              <w:jc w:val="center"/>
              <w:outlineLvl w:val="9"/>
              <w:rPr>
                <w:rFonts w:hint="default" w:ascii="Times New Roman" w:hAnsi="Times New Roman" w:eastAsia="宋体" w:cs="Times New Roman"/>
                <w:color w:val="auto"/>
                <w:sz w:val="24"/>
                <w:szCs w:val="24"/>
                <w:highlight w:val="none"/>
                <w:vertAlign w:val="baseline"/>
                <w:lang w:val="en-US" w:eastAsia="zh-CN"/>
              </w:rPr>
            </w:pPr>
            <w:r>
              <w:rPr>
                <w:rFonts w:hint="eastAsia" w:ascii="Times New Roman" w:hAnsi="Times New Roman" w:eastAsia="宋体" w:cs="Times New Roman"/>
                <w:color w:val="auto"/>
                <w:sz w:val="24"/>
                <w:szCs w:val="24"/>
                <w:highlight w:val="none"/>
                <w:vertAlign w:val="baseline"/>
                <w:lang w:val="en-US" w:eastAsia="zh-CN"/>
              </w:rPr>
              <w:t>水计量器具安装照片01</w:t>
            </w:r>
          </w:p>
        </w:tc>
        <w:tc>
          <w:tcPr>
            <w:tcW w:w="4017" w:type="dxa"/>
            <w:vAlign w:val="top"/>
          </w:tcPr>
          <w:p w14:paraId="178EF61E">
            <w:pPr>
              <w:pStyle w:val="4"/>
              <w:spacing w:line="360" w:lineRule="auto"/>
              <w:jc w:val="center"/>
              <w:outlineLvl w:val="9"/>
              <w:rPr>
                <w:rFonts w:hint="default" w:ascii="Times New Roman" w:hAnsi="Times New Roman" w:eastAsia="宋体" w:cs="Times New Roman"/>
                <w:color w:val="auto"/>
                <w:sz w:val="24"/>
                <w:szCs w:val="24"/>
                <w:highlight w:val="none"/>
                <w:vertAlign w:val="baseline"/>
                <w:lang w:val="en-US" w:eastAsia="zh-CN"/>
              </w:rPr>
            </w:pPr>
            <w:r>
              <w:rPr>
                <w:rFonts w:hint="eastAsia" w:ascii="Times New Roman" w:hAnsi="Times New Roman" w:eastAsia="宋体" w:cs="Times New Roman"/>
                <w:color w:val="auto"/>
                <w:sz w:val="24"/>
                <w:szCs w:val="24"/>
                <w:highlight w:val="none"/>
                <w:vertAlign w:val="baseline"/>
                <w:lang w:val="en-US" w:eastAsia="zh-CN"/>
              </w:rPr>
              <w:t>水计量器具安装照片02</w:t>
            </w:r>
          </w:p>
        </w:tc>
      </w:tr>
    </w:tbl>
    <w:p w14:paraId="34B6EBDB">
      <w:pPr>
        <w:keepNext w:val="0"/>
        <w:keepLines w:val="0"/>
        <w:pageBreakBefore w:val="0"/>
        <w:widowControl/>
        <w:kinsoku/>
        <w:wordWrap/>
        <w:overflowPunct/>
        <w:topLinePunct w:val="0"/>
        <w:autoSpaceDE/>
        <w:autoSpaceDN/>
        <w:bidi w:val="0"/>
        <w:adjustRightInd/>
        <w:snapToGrid/>
        <w:spacing w:line="590" w:lineRule="exact"/>
        <w:textAlignment w:val="auto"/>
        <w:outlineLvl w:val="2"/>
        <w:rPr>
          <w:rFonts w:hint="default" w:ascii="新宋体" w:hAnsi="新宋体" w:eastAsia="新宋体" w:cs="新宋体"/>
          <w:b/>
          <w:bCs/>
          <w:i w:val="0"/>
          <w:iCs w:val="0"/>
          <w:sz w:val="32"/>
          <w:szCs w:val="32"/>
          <w:lang w:val="en-US" w:eastAsia="zh-CN"/>
        </w:rPr>
      </w:pPr>
      <w:bookmarkStart w:id="46" w:name="_Toc21216"/>
      <w:bookmarkStart w:id="47" w:name="_Toc24441"/>
      <w:bookmarkStart w:id="48" w:name="_Toc30883"/>
      <w:bookmarkStart w:id="49" w:name="_Toc317"/>
      <w:bookmarkStart w:id="50" w:name="_Toc32743"/>
      <w:bookmarkStart w:id="51" w:name="_Toc15278"/>
      <w:r>
        <w:rPr>
          <w:rFonts w:hint="eastAsia" w:ascii="新宋体" w:hAnsi="新宋体" w:eastAsia="新宋体" w:cs="新宋体"/>
          <w:b/>
          <w:bCs/>
          <w:i w:val="0"/>
          <w:iCs w:val="0"/>
          <w:sz w:val="32"/>
          <w:szCs w:val="32"/>
          <w:lang w:val="en-US" w:eastAsia="zh-CN"/>
        </w:rPr>
        <w:t>2.5.2水计量器具信息统计</w:t>
      </w:r>
      <w:bookmarkEnd w:id="46"/>
      <w:bookmarkEnd w:id="47"/>
      <w:bookmarkEnd w:id="48"/>
    </w:p>
    <w:p w14:paraId="34DB66A9">
      <w:pPr>
        <w:ind w:left="0" w:leftChars="0" w:right="0" w:rightChars="0" w:firstLine="0" w:firstLineChars="0"/>
        <w:jc w:val="center"/>
        <w:outlineLvl w:val="9"/>
        <w:rPr>
          <w:rFonts w:hint="eastAsia" w:ascii="方正公文楷体" w:hAnsi="方正公文楷体" w:eastAsia="方正公文楷体" w:cs="方正公文楷体"/>
          <w:b/>
          <w:bCs/>
          <w:sz w:val="32"/>
          <w:szCs w:val="32"/>
          <w:lang w:val="en-US" w:eastAsia="zh-CN"/>
        </w:rPr>
      </w:pPr>
      <w:r>
        <w:rPr>
          <w:rFonts w:hint="eastAsia" w:ascii="宋体" w:hAnsi="宋体" w:cs="宋体"/>
          <w:bCs/>
          <w:sz w:val="32"/>
          <w:szCs w:val="32"/>
          <w:lang w:val="en-US" w:eastAsia="zh-CN" w:bidi="ar-SA"/>
        </w:rPr>
        <w:t>成都市蓉城小学（芙蓉校区）</w:t>
      </w:r>
      <w:r>
        <w:rPr>
          <w:rFonts w:hint="eastAsia" w:ascii="新宋体" w:hAnsi="新宋体" w:eastAsia="新宋体" w:cs="新宋体"/>
          <w:color w:val="auto"/>
          <w:sz w:val="32"/>
          <w:szCs w:val="32"/>
          <w:highlight w:val="none"/>
          <w:lang w:val="en-US" w:eastAsia="zh-CN"/>
        </w:rPr>
        <w:t>水计量器具信息统计表</w:t>
      </w:r>
      <w:bookmarkEnd w:id="49"/>
      <w:bookmarkEnd w:id="50"/>
      <w:bookmarkEnd w:id="51"/>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111"/>
        <w:gridCol w:w="2384"/>
        <w:gridCol w:w="816"/>
        <w:gridCol w:w="1508"/>
        <w:gridCol w:w="1715"/>
        <w:gridCol w:w="982"/>
      </w:tblGrid>
      <w:tr w14:paraId="5460DD0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AC9E352">
            <w:pPr>
              <w:keepNext w:val="0"/>
              <w:keepLines w:val="0"/>
              <w:widowControl/>
              <w:suppressLineNumbers w:val="0"/>
              <w:jc w:val="center"/>
              <w:textAlignment w:val="center"/>
              <w:rPr>
                <w:rFonts w:ascii="新宋体" w:hAnsi="新宋体" w:eastAsia="新宋体" w:cs="新宋体"/>
                <w:i w:val="0"/>
                <w:iCs w:val="0"/>
                <w:color w:val="000000"/>
                <w:sz w:val="24"/>
                <w:szCs w:val="24"/>
                <w:u w:val="none"/>
              </w:rPr>
            </w:pPr>
            <w:bookmarkStart w:id="52" w:name="_Toc28636"/>
            <w:r>
              <w:rPr>
                <w:rFonts w:hint="eastAsia" w:ascii="新宋体" w:hAnsi="新宋体" w:eastAsia="新宋体" w:cs="新宋体"/>
                <w:i w:val="0"/>
                <w:iCs w:val="0"/>
                <w:color w:val="000000"/>
                <w:kern w:val="0"/>
                <w:sz w:val="24"/>
                <w:szCs w:val="24"/>
                <w:u w:val="none"/>
                <w:lang w:val="en-US" w:eastAsia="zh-CN" w:bidi="ar"/>
              </w:rPr>
              <w:t>水表编号</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B9816A2">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水表安装位置</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350BE32">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管径</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1B6E170">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水表类型</w:t>
            </w:r>
          </w:p>
        </w:tc>
        <w:tc>
          <w:tcPr>
            <w:tcW w:w="17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D1AB99D">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计量区域</w:t>
            </w:r>
          </w:p>
        </w:tc>
        <w:tc>
          <w:tcPr>
            <w:tcW w:w="98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D8F4BD1">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运行情况</w:t>
            </w:r>
          </w:p>
        </w:tc>
      </w:tr>
      <w:tr w14:paraId="070C475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D84A483">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Ⅰ-01</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83528B6">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进大门门卫后</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99E4CB9">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DN100</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C72AB26">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超声波水表</w:t>
            </w:r>
          </w:p>
        </w:tc>
        <w:tc>
          <w:tcPr>
            <w:tcW w:w="17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6496512">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全校</w:t>
            </w:r>
          </w:p>
        </w:tc>
        <w:tc>
          <w:tcPr>
            <w:tcW w:w="98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92C82A0">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正常运行</w:t>
            </w:r>
          </w:p>
        </w:tc>
      </w:tr>
      <w:tr w14:paraId="248EEA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C9C1F8A">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Ⅱ-01</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7E499D5">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教学楼东侧外墙北</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8E7CF1B">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DN50</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DD155E5">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物联网远传水表</w:t>
            </w:r>
          </w:p>
        </w:tc>
        <w:tc>
          <w:tcPr>
            <w:tcW w:w="17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DE17F6F">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教学楼1-3楼</w:t>
            </w:r>
          </w:p>
        </w:tc>
        <w:tc>
          <w:tcPr>
            <w:tcW w:w="98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9A3B785">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正常运行</w:t>
            </w:r>
          </w:p>
        </w:tc>
      </w:tr>
      <w:tr w14:paraId="1423D5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6F30C8B">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Ⅱ-02</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7E37815">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教学楼东侧外墙中</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15BBF0B">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DN65</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AACA102">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物联网远传水表</w:t>
            </w:r>
          </w:p>
        </w:tc>
        <w:tc>
          <w:tcPr>
            <w:tcW w:w="17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E75B3B5">
            <w:pPr>
              <w:keepNext w:val="0"/>
              <w:keepLines w:val="0"/>
              <w:widowControl/>
              <w:suppressLineNumbers w:val="0"/>
              <w:jc w:val="center"/>
              <w:textAlignment w:val="center"/>
              <w:rPr>
                <w:rFonts w:hint="default" w:ascii="新宋体" w:hAnsi="新宋体" w:eastAsia="新宋体" w:cs="新宋体"/>
                <w:i w:val="0"/>
                <w:iCs w:val="0"/>
                <w:color w:val="000000"/>
                <w:sz w:val="24"/>
                <w:szCs w:val="24"/>
                <w:u w:val="none"/>
                <w:lang w:val="en-US" w:eastAsia="zh-CN"/>
              </w:rPr>
            </w:pPr>
            <w:r>
              <w:rPr>
                <w:rFonts w:hint="eastAsia" w:ascii="新宋体" w:hAnsi="新宋体" w:eastAsia="新宋体" w:cs="新宋体"/>
                <w:i w:val="0"/>
                <w:iCs w:val="0"/>
                <w:color w:val="000000"/>
                <w:sz w:val="24"/>
                <w:szCs w:val="24"/>
                <w:u w:val="none"/>
                <w:lang w:val="en-US" w:eastAsia="zh-CN"/>
              </w:rPr>
              <w:t>教学楼一楼实验室</w:t>
            </w:r>
          </w:p>
        </w:tc>
        <w:tc>
          <w:tcPr>
            <w:tcW w:w="98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E0644B8">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正常运行</w:t>
            </w:r>
          </w:p>
        </w:tc>
      </w:tr>
      <w:tr w14:paraId="60379B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27CEDE0">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Ⅱ-03</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6E3ADEE">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教学楼东侧外墙南</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591C2D7">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DN25</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F112660">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物联网远传水表</w:t>
            </w:r>
          </w:p>
        </w:tc>
        <w:tc>
          <w:tcPr>
            <w:tcW w:w="17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469E857">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教学楼1-3楼</w:t>
            </w:r>
          </w:p>
        </w:tc>
        <w:tc>
          <w:tcPr>
            <w:tcW w:w="98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3917E11">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正常运行</w:t>
            </w:r>
          </w:p>
        </w:tc>
      </w:tr>
      <w:tr w14:paraId="020F40F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5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F2E3020">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Ⅱ-04</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0FC64C4">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地下室雨水回用机房自来水</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D056B2E">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DN50</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896CDA2">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物联网远传水表</w:t>
            </w:r>
          </w:p>
        </w:tc>
        <w:tc>
          <w:tcPr>
            <w:tcW w:w="17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F50032B">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绿化补水</w:t>
            </w:r>
          </w:p>
        </w:tc>
        <w:tc>
          <w:tcPr>
            <w:tcW w:w="98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F0DE1A6">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正常运行</w:t>
            </w:r>
          </w:p>
        </w:tc>
      </w:tr>
      <w:tr w14:paraId="606994F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C1DD91B">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Ⅱ-05</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FCB2748">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地下室生活泵房</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41BCFBC">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DN80</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C087756">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物联网远传水表</w:t>
            </w:r>
          </w:p>
        </w:tc>
        <w:tc>
          <w:tcPr>
            <w:tcW w:w="17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0A09D38">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教学楼4-5楼</w:t>
            </w:r>
          </w:p>
        </w:tc>
        <w:tc>
          <w:tcPr>
            <w:tcW w:w="98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1E4652D">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正常运行</w:t>
            </w:r>
          </w:p>
        </w:tc>
      </w:tr>
      <w:tr w14:paraId="146846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54587A0">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Ⅱ-06</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C115CE7">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地下室消防泵房</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1D6D020">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DN100</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2BD6722">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物联网远传水表</w:t>
            </w:r>
          </w:p>
        </w:tc>
        <w:tc>
          <w:tcPr>
            <w:tcW w:w="17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16ED00D">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消防</w:t>
            </w:r>
          </w:p>
        </w:tc>
        <w:tc>
          <w:tcPr>
            <w:tcW w:w="98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22C6C0C">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正常运行</w:t>
            </w:r>
          </w:p>
        </w:tc>
      </w:tr>
      <w:tr w14:paraId="5E2ADC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807FCF4">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Ⅱ-07</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8D0B0A1">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食堂厕所吊顶</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1A0F53E">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DN32</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B744BAF">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物联网远传水表</w:t>
            </w:r>
          </w:p>
        </w:tc>
        <w:tc>
          <w:tcPr>
            <w:tcW w:w="17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2AB3766">
            <w:pPr>
              <w:keepNext w:val="0"/>
              <w:keepLines w:val="0"/>
              <w:widowControl/>
              <w:suppressLineNumbers w:val="0"/>
              <w:jc w:val="center"/>
              <w:textAlignment w:val="center"/>
              <w:rPr>
                <w:rFonts w:hint="default" w:ascii="新宋体" w:hAnsi="新宋体" w:eastAsia="新宋体" w:cs="新宋体"/>
                <w:i w:val="0"/>
                <w:iCs w:val="0"/>
                <w:color w:val="000000"/>
                <w:sz w:val="24"/>
                <w:szCs w:val="24"/>
                <w:u w:val="none"/>
                <w:lang w:val="en-US"/>
              </w:rPr>
            </w:pPr>
            <w:r>
              <w:rPr>
                <w:rFonts w:hint="eastAsia" w:ascii="新宋体" w:hAnsi="新宋体" w:eastAsia="新宋体" w:cs="新宋体"/>
                <w:i w:val="0"/>
                <w:iCs w:val="0"/>
                <w:color w:val="000000"/>
                <w:kern w:val="0"/>
                <w:sz w:val="24"/>
                <w:szCs w:val="24"/>
                <w:u w:val="none"/>
                <w:lang w:val="en-US" w:eastAsia="zh-CN" w:bidi="ar"/>
              </w:rPr>
              <w:t>食堂卫生间</w:t>
            </w:r>
          </w:p>
        </w:tc>
        <w:tc>
          <w:tcPr>
            <w:tcW w:w="98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2A6C800">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正常运行</w:t>
            </w:r>
          </w:p>
        </w:tc>
      </w:tr>
      <w:tr w14:paraId="727336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8ED26BC">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Ⅱ-08</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4B88775">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食堂清洗间吊顶内</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DCBB2E8">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DN50</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F6CF0F1">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物联网远传水表</w:t>
            </w:r>
          </w:p>
        </w:tc>
        <w:tc>
          <w:tcPr>
            <w:tcW w:w="17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4903DC5">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食堂</w:t>
            </w:r>
          </w:p>
        </w:tc>
        <w:tc>
          <w:tcPr>
            <w:tcW w:w="98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BB6D3C7">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正常运行</w:t>
            </w:r>
          </w:p>
        </w:tc>
      </w:tr>
      <w:tr w14:paraId="2B372F2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56AE71E">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Vcy-01</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D1AF32B">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地下室雨水净水管</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C7573FC">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DN65</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C468E2B">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物联网远传水表</w:t>
            </w:r>
          </w:p>
        </w:tc>
        <w:tc>
          <w:tcPr>
            <w:tcW w:w="17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B2D8061">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雨水使用量</w:t>
            </w:r>
          </w:p>
        </w:tc>
        <w:tc>
          <w:tcPr>
            <w:tcW w:w="98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2F4DA1D">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正常运行</w:t>
            </w:r>
          </w:p>
        </w:tc>
      </w:tr>
    </w:tbl>
    <w:p w14:paraId="07251ADC">
      <w:pPr>
        <w:rPr>
          <w:rFonts w:hint="eastAsia" w:ascii="新宋体" w:hAnsi="新宋体" w:eastAsia="新宋体" w:cs="新宋体"/>
          <w:b/>
          <w:bCs/>
          <w:sz w:val="36"/>
          <w:szCs w:val="36"/>
          <w:lang w:val="en-US" w:eastAsia="zh-CN"/>
        </w:rPr>
      </w:pPr>
      <w:r>
        <w:rPr>
          <w:rFonts w:hint="eastAsia" w:ascii="新宋体" w:hAnsi="新宋体" w:eastAsia="新宋体" w:cs="新宋体"/>
          <w:b/>
          <w:bCs/>
          <w:sz w:val="36"/>
          <w:szCs w:val="36"/>
          <w:lang w:val="en-US" w:eastAsia="zh-CN"/>
        </w:rPr>
        <w:br w:type="page"/>
      </w:r>
    </w:p>
    <w:p w14:paraId="225C41AD">
      <w:pPr>
        <w:keepNext w:val="0"/>
        <w:keepLines w:val="0"/>
        <w:pageBreakBefore w:val="0"/>
        <w:widowControl w:val="0"/>
        <w:kinsoku/>
        <w:wordWrap/>
        <w:overflowPunct/>
        <w:topLinePunct w:val="0"/>
        <w:autoSpaceDE/>
        <w:autoSpaceDN/>
        <w:bidi w:val="0"/>
        <w:adjustRightInd/>
        <w:snapToGrid/>
        <w:textAlignment w:val="auto"/>
        <w:outlineLvl w:val="1"/>
        <w:rPr>
          <w:rFonts w:hint="eastAsia" w:ascii="方正公文楷体" w:hAnsi="方正公文楷体" w:eastAsia="方正公文楷体" w:cs="方正公文楷体"/>
          <w:b/>
          <w:bCs/>
          <w:sz w:val="32"/>
          <w:szCs w:val="32"/>
          <w:lang w:val="en-US" w:eastAsia="zh-CN"/>
        </w:rPr>
      </w:pPr>
      <w:bookmarkStart w:id="53" w:name="_Toc17481"/>
      <w:bookmarkStart w:id="54" w:name="_Toc29025"/>
      <w:r>
        <w:rPr>
          <w:rFonts w:hint="eastAsia" w:ascii="新宋体" w:hAnsi="新宋体" w:eastAsia="新宋体" w:cs="新宋体"/>
          <w:b/>
          <w:bCs/>
          <w:sz w:val="36"/>
          <w:szCs w:val="36"/>
          <w:lang w:val="en-US" w:eastAsia="zh-CN"/>
        </w:rPr>
        <w:t>2.6 用水管理制度情况</w:t>
      </w:r>
      <w:bookmarkEnd w:id="52"/>
      <w:bookmarkEnd w:id="53"/>
      <w:bookmarkEnd w:id="54"/>
    </w:p>
    <w:p w14:paraId="340165D6">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bookmarkStart w:id="55" w:name="_Toc7812"/>
      <w:r>
        <w:rPr>
          <w:rFonts w:hint="eastAsia" w:ascii="宋体" w:hAnsi="宋体" w:eastAsia="宋体" w:cs="宋体"/>
          <w:color w:val="auto"/>
          <w:sz w:val="28"/>
          <w:szCs w:val="28"/>
          <w:highlight w:val="none"/>
          <w:lang w:val="en-US" w:eastAsia="zh-CN"/>
        </w:rPr>
        <w:t>成都市蓉城小学（芙蓉校区）内部用水主管部门为教育服务处。学校成立节约用水工作领导小组，设置了专、兼职节水管理人员。学校制定了《节约用水管理制度》、《水计量管理制度》、《用水统计制度》、《用水巡查、维修制度》。</w:t>
      </w:r>
      <w:bookmarkEnd w:id="55"/>
    </w:p>
    <w:p w14:paraId="4B05CFA7">
      <w:pPr>
        <w:pStyle w:val="9"/>
        <w:rPr>
          <w:rFonts w:hint="eastAsia"/>
          <w:lang w:val="en-US" w:eastAsia="zh-CN"/>
        </w:rPr>
      </w:pPr>
    </w:p>
    <w:tbl>
      <w:tblPr>
        <w:tblStyle w:val="16"/>
        <w:tblW w:w="105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44"/>
        <w:gridCol w:w="5384"/>
      </w:tblGrid>
      <w:tr w14:paraId="321AD3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144" w:type="dxa"/>
          </w:tcPr>
          <w:p w14:paraId="0C78CE7C">
            <w:pPr>
              <w:pStyle w:val="4"/>
              <w:jc w:val="center"/>
              <w:outlineLvl w:val="9"/>
              <w:rPr>
                <w:rFonts w:hint="eastAsia" w:ascii="Times New Roman" w:hAnsi="Times New Roman" w:eastAsia="宋体" w:cs="Times New Roman"/>
                <w:color w:val="auto"/>
                <w:highlight w:val="none"/>
                <w:vertAlign w:val="baseline"/>
                <w:lang w:val="en-US" w:eastAsia="zh-CN"/>
              </w:rPr>
            </w:pPr>
            <w:r>
              <w:rPr>
                <w:rFonts w:hint="eastAsia" w:eastAsiaTheme="minorEastAsia"/>
                <w:highlight w:val="none"/>
                <w:lang w:eastAsia="zh-CN"/>
              </w:rPr>
              <w:drawing>
                <wp:inline distT="0" distB="0" distL="114300" distR="114300">
                  <wp:extent cx="3389630" cy="4771390"/>
                  <wp:effectExtent l="0" t="0" r="1270" b="10160"/>
                  <wp:docPr id="20" name="图片 20" descr="D:\OneDrive\白鸽\蓉城小学\领导小组\领导小组_100.jpg领导小组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OneDrive\白鸽\蓉城小学\领导小组\领导小组_100.jpg领导小组_100"/>
                          <pic:cNvPicPr>
                            <a:picLocks noChangeAspect="1"/>
                          </pic:cNvPicPr>
                        </pic:nvPicPr>
                        <pic:blipFill>
                          <a:blip r:embed="rId23"/>
                          <a:srcRect l="4032" r="4032"/>
                          <a:stretch>
                            <a:fillRect/>
                          </a:stretch>
                        </pic:blipFill>
                        <pic:spPr>
                          <a:xfrm>
                            <a:off x="0" y="0"/>
                            <a:ext cx="3389630" cy="4771390"/>
                          </a:xfrm>
                          <a:prstGeom prst="rect">
                            <a:avLst/>
                          </a:prstGeom>
                        </pic:spPr>
                      </pic:pic>
                    </a:graphicData>
                  </a:graphic>
                </wp:inline>
              </w:drawing>
            </w:r>
          </w:p>
        </w:tc>
        <w:tc>
          <w:tcPr>
            <w:tcW w:w="5384" w:type="dxa"/>
          </w:tcPr>
          <w:p w14:paraId="1AC1018B">
            <w:pPr>
              <w:pStyle w:val="4"/>
              <w:jc w:val="center"/>
              <w:outlineLvl w:val="9"/>
              <w:rPr>
                <w:rFonts w:hint="default" w:ascii="Times New Roman" w:hAnsi="Times New Roman" w:eastAsia="宋体" w:cs="Times New Roman"/>
                <w:color w:val="auto"/>
                <w:highlight w:val="none"/>
                <w:vertAlign w:val="baseline"/>
                <w:lang w:val="en-US" w:eastAsia="zh-CN"/>
              </w:rPr>
            </w:pPr>
            <w:r>
              <w:rPr>
                <w:rFonts w:hint="eastAsia" w:eastAsiaTheme="minorEastAsia"/>
                <w:highlight w:val="none"/>
                <w:lang w:eastAsia="zh-CN"/>
              </w:rPr>
              <w:drawing>
                <wp:inline distT="0" distB="0" distL="114300" distR="114300">
                  <wp:extent cx="3366135" cy="4709795"/>
                  <wp:effectExtent l="0" t="0" r="5715" b="14605"/>
                  <wp:docPr id="19" name="图片 19" descr="D:\OneDrive\白鸽\蓉城小学\领导小组\领导小组_01 - 副本 (2).jpg领导小组_01 - 副本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OneDrive\白鸽\蓉城小学\领导小组\领导小组_01 - 副本 (2).jpg领导小组_01 - 副本 (2)"/>
                          <pic:cNvPicPr>
                            <a:picLocks noChangeAspect="1"/>
                          </pic:cNvPicPr>
                        </pic:nvPicPr>
                        <pic:blipFill>
                          <a:blip r:embed="rId24"/>
                          <a:srcRect l="3755" r="3755"/>
                          <a:stretch>
                            <a:fillRect/>
                          </a:stretch>
                        </pic:blipFill>
                        <pic:spPr>
                          <a:xfrm>
                            <a:off x="0" y="0"/>
                            <a:ext cx="3366135" cy="4709795"/>
                          </a:xfrm>
                          <a:prstGeom prst="rect">
                            <a:avLst/>
                          </a:prstGeom>
                        </pic:spPr>
                      </pic:pic>
                    </a:graphicData>
                  </a:graphic>
                </wp:inline>
              </w:drawing>
            </w:r>
          </w:p>
        </w:tc>
      </w:tr>
      <w:tr w14:paraId="721F6D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528" w:type="dxa"/>
            <w:gridSpan w:val="2"/>
            <w:vAlign w:val="top"/>
          </w:tcPr>
          <w:p w14:paraId="2942D605">
            <w:pPr>
              <w:pStyle w:val="4"/>
              <w:spacing w:line="360" w:lineRule="auto"/>
              <w:jc w:val="center"/>
              <w:outlineLvl w:val="9"/>
              <w:rPr>
                <w:rFonts w:hint="default" w:ascii="Times New Roman" w:hAnsi="Times New Roman" w:eastAsia="宋体" w:cs="Times New Roman"/>
                <w:color w:val="auto"/>
                <w:sz w:val="24"/>
                <w:szCs w:val="24"/>
                <w:highlight w:val="none"/>
                <w:vertAlign w:val="baseline"/>
                <w:lang w:val="en-US" w:eastAsia="zh-CN"/>
              </w:rPr>
            </w:pPr>
            <w:r>
              <w:rPr>
                <w:rFonts w:hint="eastAsia" w:ascii="Times New Roman" w:hAnsi="Times New Roman" w:eastAsia="宋体" w:cs="Times New Roman"/>
                <w:color w:val="auto"/>
                <w:sz w:val="24"/>
                <w:szCs w:val="24"/>
                <w:highlight w:val="none"/>
                <w:vertAlign w:val="baseline"/>
                <w:lang w:val="en-US" w:eastAsia="zh-CN"/>
              </w:rPr>
              <w:t>学校节水工作领导小组</w:t>
            </w:r>
          </w:p>
        </w:tc>
      </w:tr>
      <w:tr w14:paraId="649F03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144" w:type="dxa"/>
          </w:tcPr>
          <w:p w14:paraId="652592D8">
            <w:pPr>
              <w:pStyle w:val="4"/>
              <w:jc w:val="center"/>
              <w:outlineLvl w:val="9"/>
              <w:rPr>
                <w:rFonts w:hint="eastAsia" w:ascii="Times New Roman" w:hAnsi="Times New Roman" w:eastAsia="宋体" w:cs="Times New Roman"/>
                <w:color w:val="auto"/>
                <w:highlight w:val="none"/>
                <w:vertAlign w:val="baseline"/>
                <w:lang w:val="en-US" w:eastAsia="zh-CN"/>
              </w:rPr>
            </w:pPr>
            <w:r>
              <w:rPr>
                <w:rFonts w:hint="eastAsia" w:ascii="Times New Roman" w:hAnsi="Times New Roman" w:eastAsia="宋体" w:cs="Times New Roman"/>
                <w:color w:val="auto"/>
                <w:highlight w:val="none"/>
                <w:vertAlign w:val="baseline"/>
                <w:lang w:val="en-US" w:eastAsia="zh-CN"/>
              </w:rPr>
              <w:drawing>
                <wp:inline distT="0" distB="0" distL="114300" distR="114300">
                  <wp:extent cx="3390900" cy="3792220"/>
                  <wp:effectExtent l="0" t="0" r="0" b="17780"/>
                  <wp:docPr id="25" name="图片 25" descr="D:\OneDrive\白鸽\蓉城小学\制度\制度_10.jpg制度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OneDrive\白鸽\蓉城小学\制度\制度_10.jpg制度_10"/>
                          <pic:cNvPicPr>
                            <a:picLocks noChangeAspect="1"/>
                          </pic:cNvPicPr>
                        </pic:nvPicPr>
                        <pic:blipFill>
                          <a:blip r:embed="rId25"/>
                          <a:srcRect t="6798" b="6798"/>
                          <a:stretch>
                            <a:fillRect/>
                          </a:stretch>
                        </pic:blipFill>
                        <pic:spPr>
                          <a:xfrm>
                            <a:off x="0" y="0"/>
                            <a:ext cx="3390900" cy="3792220"/>
                          </a:xfrm>
                          <a:prstGeom prst="rect">
                            <a:avLst/>
                          </a:prstGeom>
                        </pic:spPr>
                      </pic:pic>
                    </a:graphicData>
                  </a:graphic>
                </wp:inline>
              </w:drawing>
            </w:r>
          </w:p>
        </w:tc>
        <w:tc>
          <w:tcPr>
            <w:tcW w:w="5384" w:type="dxa"/>
          </w:tcPr>
          <w:p w14:paraId="25CD55EC">
            <w:pPr>
              <w:pStyle w:val="4"/>
              <w:jc w:val="center"/>
              <w:outlineLvl w:val="9"/>
              <w:rPr>
                <w:rFonts w:hint="default" w:ascii="Times New Roman" w:hAnsi="Times New Roman" w:eastAsia="宋体" w:cs="Times New Roman"/>
                <w:color w:val="auto"/>
                <w:highlight w:val="none"/>
                <w:vertAlign w:val="baseline"/>
                <w:lang w:val="en-US" w:eastAsia="zh-CN"/>
              </w:rPr>
            </w:pPr>
            <w:r>
              <w:rPr>
                <w:rFonts w:hint="eastAsia" w:ascii="宋体" w:hAnsi="宋体" w:eastAsia="宋体" w:cs="宋体"/>
                <w:sz w:val="32"/>
                <w:szCs w:val="32"/>
              </w:rPr>
              <w:drawing>
                <wp:inline distT="0" distB="0" distL="114300" distR="114300">
                  <wp:extent cx="2919730" cy="3653155"/>
                  <wp:effectExtent l="0" t="0" r="13970" b="4445"/>
                  <wp:docPr id="16" name="图片 16" descr="扫描文稿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扫描文稿_00"/>
                          <pic:cNvPicPr>
                            <a:picLocks noChangeAspect="1"/>
                          </pic:cNvPicPr>
                        </pic:nvPicPr>
                        <pic:blipFill>
                          <a:blip r:embed="rId26"/>
                          <a:srcRect l="238" t="2375" r="159" b="9942"/>
                          <a:stretch>
                            <a:fillRect/>
                          </a:stretch>
                        </pic:blipFill>
                        <pic:spPr>
                          <a:xfrm>
                            <a:off x="0" y="0"/>
                            <a:ext cx="2919730" cy="3653155"/>
                          </a:xfrm>
                          <a:prstGeom prst="rect">
                            <a:avLst/>
                          </a:prstGeom>
                        </pic:spPr>
                      </pic:pic>
                    </a:graphicData>
                  </a:graphic>
                </wp:inline>
              </w:drawing>
            </w:r>
          </w:p>
        </w:tc>
      </w:tr>
      <w:tr w14:paraId="14DFE2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528" w:type="dxa"/>
            <w:gridSpan w:val="2"/>
            <w:vAlign w:val="top"/>
          </w:tcPr>
          <w:p w14:paraId="096E34B5">
            <w:pPr>
              <w:pStyle w:val="4"/>
              <w:spacing w:line="360" w:lineRule="auto"/>
              <w:jc w:val="center"/>
              <w:outlineLvl w:val="9"/>
              <w:rPr>
                <w:rFonts w:hint="default" w:ascii="Times New Roman" w:hAnsi="Times New Roman" w:eastAsia="宋体" w:cs="Times New Roman"/>
                <w:color w:val="auto"/>
                <w:sz w:val="24"/>
                <w:szCs w:val="24"/>
                <w:highlight w:val="none"/>
                <w:vertAlign w:val="baseline"/>
                <w:lang w:val="en-US" w:eastAsia="zh-CN"/>
              </w:rPr>
            </w:pPr>
            <w:r>
              <w:rPr>
                <w:rFonts w:hint="eastAsia" w:ascii="Times New Roman" w:hAnsi="Times New Roman" w:eastAsia="宋体" w:cs="Times New Roman"/>
                <w:color w:val="auto"/>
                <w:sz w:val="24"/>
                <w:szCs w:val="24"/>
                <w:highlight w:val="none"/>
                <w:vertAlign w:val="baseline"/>
                <w:lang w:val="en-US" w:eastAsia="zh-CN"/>
              </w:rPr>
              <w:t>节约用水管理制度</w:t>
            </w:r>
          </w:p>
        </w:tc>
      </w:tr>
      <w:tr w14:paraId="360D6E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144" w:type="dxa"/>
          </w:tcPr>
          <w:p w14:paraId="0CCD62EC">
            <w:pPr>
              <w:pStyle w:val="4"/>
              <w:jc w:val="center"/>
              <w:outlineLvl w:val="9"/>
              <w:rPr>
                <w:rFonts w:hint="eastAsia" w:ascii="Times New Roman" w:hAnsi="Times New Roman" w:eastAsia="宋体" w:cs="Times New Roman"/>
                <w:color w:val="auto"/>
                <w:highlight w:val="none"/>
                <w:vertAlign w:val="baseline"/>
                <w:lang w:val="en-US" w:eastAsia="zh-CN"/>
              </w:rPr>
            </w:pPr>
            <w:r>
              <w:rPr>
                <w:rFonts w:hint="eastAsia" w:ascii="Times New Roman" w:hAnsi="Times New Roman" w:eastAsia="宋体" w:cs="Times New Roman"/>
                <w:color w:val="auto"/>
                <w:highlight w:val="none"/>
                <w:vertAlign w:val="baseline"/>
                <w:lang w:val="en-US" w:eastAsia="zh-CN"/>
              </w:rPr>
              <w:drawing>
                <wp:inline distT="0" distB="0" distL="114300" distR="114300">
                  <wp:extent cx="3390900" cy="3987165"/>
                  <wp:effectExtent l="0" t="0" r="0" b="13335"/>
                  <wp:docPr id="36" name="图片 36" descr="D:\OneDrive\白鸽\蓉城小学\制度\制度_11.jpg制度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OneDrive\白鸽\蓉城小学\制度\制度_11.jpg制度_11"/>
                          <pic:cNvPicPr>
                            <a:picLocks noChangeAspect="1"/>
                          </pic:cNvPicPr>
                        </pic:nvPicPr>
                        <pic:blipFill>
                          <a:blip r:embed="rId27"/>
                          <a:srcRect t="4579" b="4579"/>
                          <a:stretch>
                            <a:fillRect/>
                          </a:stretch>
                        </pic:blipFill>
                        <pic:spPr>
                          <a:xfrm>
                            <a:off x="0" y="0"/>
                            <a:ext cx="3390900" cy="3987165"/>
                          </a:xfrm>
                          <a:prstGeom prst="rect">
                            <a:avLst/>
                          </a:prstGeom>
                        </pic:spPr>
                      </pic:pic>
                    </a:graphicData>
                  </a:graphic>
                </wp:inline>
              </w:drawing>
            </w:r>
          </w:p>
        </w:tc>
        <w:tc>
          <w:tcPr>
            <w:tcW w:w="5384" w:type="dxa"/>
          </w:tcPr>
          <w:p w14:paraId="394CB0AF">
            <w:pPr>
              <w:pStyle w:val="4"/>
              <w:jc w:val="center"/>
              <w:outlineLvl w:val="9"/>
              <w:rPr>
                <w:rFonts w:hint="default" w:ascii="Times New Roman" w:hAnsi="Times New Roman" w:eastAsia="宋体" w:cs="Times New Roman"/>
                <w:color w:val="auto"/>
                <w:highlight w:val="none"/>
                <w:vertAlign w:val="baseline"/>
                <w:lang w:val="en-US" w:eastAsia="zh-CN"/>
              </w:rPr>
            </w:pPr>
            <w:r>
              <w:rPr>
                <w:rFonts w:hint="default" w:ascii="Times New Roman" w:hAnsi="Times New Roman" w:eastAsia="宋体" w:cs="Times New Roman"/>
                <w:color w:val="auto"/>
                <w:highlight w:val="none"/>
                <w:vertAlign w:val="baseline"/>
                <w:lang w:val="en-US" w:eastAsia="zh-CN"/>
              </w:rPr>
              <w:drawing>
                <wp:inline distT="0" distB="0" distL="114300" distR="114300">
                  <wp:extent cx="3390900" cy="3892550"/>
                  <wp:effectExtent l="0" t="0" r="0" b="12700"/>
                  <wp:docPr id="37" name="图片 37" descr="D:\OneDrive\白鸽\蓉城小学\制度\制度_12.jpg制度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OneDrive\白鸽\蓉城小学\制度\制度_12.jpg制度_12"/>
                          <pic:cNvPicPr>
                            <a:picLocks noChangeAspect="1"/>
                          </pic:cNvPicPr>
                        </pic:nvPicPr>
                        <pic:blipFill>
                          <a:blip r:embed="rId28"/>
                          <a:srcRect t="5655" b="5655"/>
                          <a:stretch>
                            <a:fillRect/>
                          </a:stretch>
                        </pic:blipFill>
                        <pic:spPr>
                          <a:xfrm>
                            <a:off x="0" y="0"/>
                            <a:ext cx="3390900" cy="3892550"/>
                          </a:xfrm>
                          <a:prstGeom prst="rect">
                            <a:avLst/>
                          </a:prstGeom>
                        </pic:spPr>
                      </pic:pic>
                    </a:graphicData>
                  </a:graphic>
                </wp:inline>
              </w:drawing>
            </w:r>
          </w:p>
        </w:tc>
      </w:tr>
      <w:tr w14:paraId="648437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5144" w:type="dxa"/>
            <w:vAlign w:val="top"/>
          </w:tcPr>
          <w:p w14:paraId="0BA3E536">
            <w:pPr>
              <w:pStyle w:val="4"/>
              <w:spacing w:line="360" w:lineRule="auto"/>
              <w:jc w:val="center"/>
              <w:outlineLvl w:val="9"/>
              <w:rPr>
                <w:rFonts w:hint="default" w:ascii="Times New Roman" w:hAnsi="Times New Roman" w:eastAsia="宋体" w:cs="Times New Roman"/>
                <w:color w:val="auto"/>
                <w:sz w:val="24"/>
                <w:szCs w:val="24"/>
                <w:highlight w:val="none"/>
                <w:vertAlign w:val="baseline"/>
                <w:lang w:val="en-US" w:eastAsia="zh-CN"/>
              </w:rPr>
            </w:pPr>
            <w:r>
              <w:rPr>
                <w:rFonts w:hint="eastAsia" w:ascii="Times New Roman" w:hAnsi="Times New Roman" w:eastAsia="宋体" w:cs="Times New Roman"/>
                <w:color w:val="auto"/>
                <w:sz w:val="24"/>
                <w:szCs w:val="24"/>
                <w:highlight w:val="none"/>
                <w:vertAlign w:val="baseline"/>
                <w:lang w:val="en-US" w:eastAsia="zh-CN"/>
              </w:rPr>
              <w:t>用水计量管理制度</w:t>
            </w:r>
          </w:p>
        </w:tc>
        <w:tc>
          <w:tcPr>
            <w:tcW w:w="5384" w:type="dxa"/>
            <w:vAlign w:val="top"/>
          </w:tcPr>
          <w:p w14:paraId="75F0A8A7">
            <w:pPr>
              <w:pStyle w:val="4"/>
              <w:spacing w:line="360" w:lineRule="auto"/>
              <w:jc w:val="center"/>
              <w:outlineLvl w:val="9"/>
              <w:rPr>
                <w:rFonts w:hint="default" w:ascii="Times New Roman" w:hAnsi="Times New Roman" w:eastAsia="宋体" w:cs="Times New Roman"/>
                <w:color w:val="auto"/>
                <w:sz w:val="24"/>
                <w:szCs w:val="24"/>
                <w:highlight w:val="none"/>
                <w:vertAlign w:val="baseline"/>
                <w:lang w:val="en-US" w:eastAsia="zh-CN"/>
              </w:rPr>
            </w:pPr>
            <w:r>
              <w:rPr>
                <w:rFonts w:hint="eastAsia" w:ascii="Times New Roman" w:hAnsi="Times New Roman" w:eastAsia="宋体" w:cs="Times New Roman"/>
                <w:color w:val="auto"/>
                <w:sz w:val="24"/>
                <w:szCs w:val="24"/>
                <w:highlight w:val="none"/>
                <w:vertAlign w:val="baseline"/>
                <w:lang w:val="en-US" w:eastAsia="zh-CN"/>
              </w:rPr>
              <w:t>用水统计制度</w:t>
            </w:r>
          </w:p>
        </w:tc>
      </w:tr>
      <w:tr w14:paraId="0FD704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144" w:type="dxa"/>
          </w:tcPr>
          <w:p w14:paraId="181BA206">
            <w:pPr>
              <w:pStyle w:val="4"/>
              <w:jc w:val="center"/>
              <w:outlineLvl w:val="9"/>
              <w:rPr>
                <w:rFonts w:hint="eastAsia" w:ascii="Times New Roman" w:hAnsi="Times New Roman" w:eastAsia="宋体" w:cs="Times New Roman"/>
                <w:color w:val="auto"/>
                <w:highlight w:val="none"/>
                <w:vertAlign w:val="baseline"/>
                <w:lang w:val="en-US" w:eastAsia="zh-CN"/>
              </w:rPr>
            </w:pPr>
            <w:r>
              <w:rPr>
                <w:rFonts w:hint="eastAsia" w:ascii="Times New Roman" w:hAnsi="Times New Roman" w:eastAsia="宋体" w:cs="Times New Roman"/>
                <w:color w:val="auto"/>
                <w:highlight w:val="none"/>
                <w:vertAlign w:val="baseline"/>
                <w:lang w:val="en-US" w:eastAsia="zh-CN"/>
              </w:rPr>
              <w:drawing>
                <wp:inline distT="0" distB="0" distL="114300" distR="114300">
                  <wp:extent cx="3390900" cy="4795520"/>
                  <wp:effectExtent l="0" t="0" r="0" b="5080"/>
                  <wp:docPr id="38" name="图片 38" descr="D:\OneDrive\白鸽\蓉城小学\制度\制度_13.jpg制度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D:\OneDrive\白鸽\蓉城小学\制度\制度_13.jpg制度_13"/>
                          <pic:cNvPicPr>
                            <a:picLocks noChangeAspect="1"/>
                          </pic:cNvPicPr>
                        </pic:nvPicPr>
                        <pic:blipFill>
                          <a:blip r:embed="rId29"/>
                          <a:srcRect l="4251" r="4251"/>
                          <a:stretch>
                            <a:fillRect/>
                          </a:stretch>
                        </pic:blipFill>
                        <pic:spPr>
                          <a:xfrm>
                            <a:off x="0" y="0"/>
                            <a:ext cx="3390900" cy="4795520"/>
                          </a:xfrm>
                          <a:prstGeom prst="rect">
                            <a:avLst/>
                          </a:prstGeom>
                        </pic:spPr>
                      </pic:pic>
                    </a:graphicData>
                  </a:graphic>
                </wp:inline>
              </w:drawing>
            </w:r>
          </w:p>
        </w:tc>
        <w:tc>
          <w:tcPr>
            <w:tcW w:w="5384" w:type="dxa"/>
          </w:tcPr>
          <w:p w14:paraId="4E6F9CC0">
            <w:pPr>
              <w:pStyle w:val="4"/>
              <w:jc w:val="center"/>
              <w:outlineLvl w:val="9"/>
              <w:rPr>
                <w:rFonts w:hint="default" w:ascii="Times New Roman" w:hAnsi="Times New Roman" w:eastAsia="宋体" w:cs="Times New Roman"/>
                <w:color w:val="auto"/>
                <w:highlight w:val="none"/>
                <w:vertAlign w:val="baseline"/>
                <w:lang w:val="en-US" w:eastAsia="zh-CN"/>
              </w:rPr>
            </w:pPr>
            <w:r>
              <w:rPr>
                <w:rFonts w:hint="eastAsia" w:ascii="Times New Roman" w:hAnsi="Times New Roman" w:eastAsia="宋体" w:cs="Times New Roman"/>
                <w:color w:val="auto"/>
                <w:highlight w:val="none"/>
                <w:vertAlign w:val="baseline"/>
                <w:lang w:val="en-US" w:eastAsia="zh-CN"/>
              </w:rPr>
              <w:drawing>
                <wp:inline distT="0" distB="0" distL="114300" distR="114300">
                  <wp:extent cx="3390900" cy="4795520"/>
                  <wp:effectExtent l="0" t="0" r="0" b="5080"/>
                  <wp:docPr id="17" name="图片 17" descr="D:\OneDrive\白鸽\蓉城小学\制度\制度_14.jpg制度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OneDrive\白鸽\蓉城小学\制度\制度_14.jpg制度_14"/>
                          <pic:cNvPicPr>
                            <a:picLocks noChangeAspect="1"/>
                          </pic:cNvPicPr>
                        </pic:nvPicPr>
                        <pic:blipFill>
                          <a:blip r:embed="rId30"/>
                          <a:srcRect l="4251" r="4251"/>
                          <a:stretch>
                            <a:fillRect/>
                          </a:stretch>
                        </pic:blipFill>
                        <pic:spPr>
                          <a:xfrm>
                            <a:off x="0" y="0"/>
                            <a:ext cx="3390900" cy="4795520"/>
                          </a:xfrm>
                          <a:prstGeom prst="rect">
                            <a:avLst/>
                          </a:prstGeom>
                        </pic:spPr>
                      </pic:pic>
                    </a:graphicData>
                  </a:graphic>
                </wp:inline>
              </w:drawing>
            </w:r>
          </w:p>
        </w:tc>
      </w:tr>
      <w:tr w14:paraId="683C7C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528" w:type="dxa"/>
            <w:gridSpan w:val="2"/>
            <w:vAlign w:val="top"/>
          </w:tcPr>
          <w:p w14:paraId="41BCD02E">
            <w:pPr>
              <w:pStyle w:val="4"/>
              <w:spacing w:line="360" w:lineRule="auto"/>
              <w:jc w:val="center"/>
              <w:outlineLvl w:val="9"/>
              <w:rPr>
                <w:rFonts w:hint="default" w:ascii="Times New Roman" w:hAnsi="Times New Roman" w:eastAsia="宋体" w:cs="Times New Roman"/>
                <w:color w:val="auto"/>
                <w:sz w:val="24"/>
                <w:szCs w:val="24"/>
                <w:highlight w:val="none"/>
                <w:vertAlign w:val="baseline"/>
                <w:lang w:val="en-US" w:eastAsia="zh-CN"/>
              </w:rPr>
            </w:pPr>
            <w:r>
              <w:rPr>
                <w:rFonts w:hint="eastAsia" w:ascii="Times New Roman" w:hAnsi="Times New Roman" w:eastAsia="宋体" w:cs="Times New Roman"/>
                <w:color w:val="auto"/>
                <w:sz w:val="24"/>
                <w:szCs w:val="24"/>
                <w:highlight w:val="none"/>
                <w:vertAlign w:val="baseline"/>
                <w:lang w:val="en-US" w:eastAsia="zh-CN"/>
              </w:rPr>
              <w:t>用水巡查、维修制度</w:t>
            </w:r>
          </w:p>
        </w:tc>
      </w:tr>
    </w:tbl>
    <w:p w14:paraId="43A00756">
      <w:pPr>
        <w:pStyle w:val="9"/>
        <w:rPr>
          <w:rFonts w:hint="eastAsia"/>
          <w:lang w:val="en-US" w:eastAsia="zh-CN"/>
        </w:rPr>
      </w:pPr>
    </w:p>
    <w:p w14:paraId="25AB1F3B">
      <w:pPr>
        <w:spacing w:after="0" w:line="240" w:lineRule="auto"/>
        <w:ind w:right="1280" w:firstLine="0"/>
        <w:rPr>
          <w:rFonts w:hint="eastAsia" w:eastAsiaTheme="minorEastAsia"/>
          <w:highlight w:val="none"/>
          <w:lang w:eastAsia="zh-CN"/>
        </w:rPr>
      </w:pPr>
    </w:p>
    <w:p w14:paraId="414E36A2">
      <w:pPr>
        <w:keepNext w:val="0"/>
        <w:keepLines w:val="0"/>
        <w:pageBreakBefore w:val="0"/>
        <w:widowControl w:val="0"/>
        <w:kinsoku/>
        <w:wordWrap/>
        <w:overflowPunct/>
        <w:topLinePunct w:val="0"/>
        <w:autoSpaceDE/>
        <w:autoSpaceDN/>
        <w:bidi w:val="0"/>
        <w:adjustRightInd/>
        <w:snapToGrid/>
        <w:spacing w:line="560" w:lineRule="exact"/>
        <w:textAlignment w:val="auto"/>
        <w:rPr>
          <w:rFonts w:hint="default"/>
          <w:lang w:val="en-US" w:eastAsia="zh-CN"/>
        </w:rPr>
      </w:pPr>
    </w:p>
    <w:p w14:paraId="2F7A4B4A">
      <w:pPr>
        <w:keepNext w:val="0"/>
        <w:keepLines w:val="0"/>
        <w:pageBreakBefore w:val="0"/>
        <w:widowControl w:val="0"/>
        <w:kinsoku/>
        <w:wordWrap/>
        <w:overflowPunct/>
        <w:topLinePunct w:val="0"/>
        <w:autoSpaceDE/>
        <w:autoSpaceDN/>
        <w:bidi w:val="0"/>
        <w:adjustRightInd/>
        <w:snapToGrid/>
        <w:spacing w:before="157" w:beforeLines="50" w:after="157" w:afterLines="50"/>
        <w:ind w:firstLine="640" w:firstLineChars="200"/>
        <w:textAlignment w:val="auto"/>
        <w:outlineLvl w:val="9"/>
        <w:rPr>
          <w:rFonts w:hint="eastAsia" w:ascii="方正公文楷体" w:hAnsi="方正公文楷体" w:eastAsia="方正公文楷体" w:cs="方正公文楷体"/>
          <w:sz w:val="32"/>
          <w:szCs w:val="32"/>
          <w:lang w:val="en-US" w:eastAsia="zh-CN"/>
        </w:rPr>
      </w:pPr>
      <w:r>
        <w:rPr>
          <w:rFonts w:hint="eastAsia" w:ascii="方正公文楷体" w:hAnsi="方正公文楷体" w:eastAsia="方正公文楷体" w:cs="方正公文楷体"/>
          <w:sz w:val="32"/>
          <w:szCs w:val="32"/>
          <w:lang w:val="en-US" w:eastAsia="zh-CN"/>
        </w:rPr>
        <w:br w:type="page"/>
      </w:r>
    </w:p>
    <w:p w14:paraId="4F40BD1A">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9"/>
        <w:rPr>
          <w:rFonts w:hint="eastAsia" w:ascii="方正公文楷体" w:hAnsi="方正公文楷体" w:eastAsia="方正公文楷体" w:cs="方正公文楷体"/>
          <w:b/>
          <w:bCs/>
          <w:sz w:val="32"/>
          <w:szCs w:val="32"/>
          <w:lang w:val="en-US" w:eastAsia="zh-CN"/>
        </w:rPr>
        <w:sectPr>
          <w:headerReference r:id="rId4" w:type="default"/>
          <w:pgSz w:w="11906" w:h="16838"/>
          <w:pgMar w:top="1440" w:right="1803" w:bottom="1440" w:left="1803" w:header="851" w:footer="992" w:gutter="0"/>
          <w:pgBorders>
            <w:top w:val="none" w:sz="0" w:space="0"/>
            <w:left w:val="none" w:sz="0" w:space="0"/>
            <w:bottom w:val="none" w:sz="0" w:space="0"/>
            <w:right w:val="none" w:sz="0" w:space="0"/>
          </w:pgBorders>
          <w:pgNumType w:fmt="decimal"/>
          <w:cols w:space="0" w:num="1"/>
          <w:rtlGutter w:val="0"/>
          <w:docGrid w:type="lines" w:linePitch="317" w:charSpace="0"/>
        </w:sectPr>
      </w:pPr>
    </w:p>
    <w:p w14:paraId="79F5E5C5">
      <w:pPr>
        <w:keepNext w:val="0"/>
        <w:keepLines w:val="0"/>
        <w:pageBreakBefore w:val="0"/>
        <w:widowControl w:val="0"/>
        <w:kinsoku/>
        <w:wordWrap/>
        <w:overflowPunct/>
        <w:topLinePunct w:val="0"/>
        <w:autoSpaceDE/>
        <w:autoSpaceDN/>
        <w:bidi w:val="0"/>
        <w:adjustRightInd/>
        <w:snapToGrid/>
        <w:textAlignment w:val="auto"/>
        <w:outlineLvl w:val="1"/>
        <w:rPr>
          <w:rFonts w:hint="eastAsia" w:ascii="新宋体" w:hAnsi="新宋体" w:eastAsia="新宋体" w:cs="新宋体"/>
          <w:b/>
          <w:bCs/>
          <w:sz w:val="36"/>
          <w:szCs w:val="36"/>
          <w:highlight w:val="none"/>
          <w:lang w:val="en-US" w:eastAsia="zh-CN"/>
        </w:rPr>
      </w:pPr>
      <w:bookmarkStart w:id="56" w:name="_Toc11116"/>
      <w:bookmarkStart w:id="57" w:name="_Toc16696"/>
      <w:bookmarkStart w:id="58" w:name="_Toc31671"/>
      <w:r>
        <w:rPr>
          <w:rFonts w:hint="eastAsia" w:ascii="新宋体" w:hAnsi="新宋体" w:eastAsia="新宋体" w:cs="新宋体"/>
          <w:b/>
          <w:bCs/>
          <w:sz w:val="36"/>
          <w:szCs w:val="36"/>
          <w:highlight w:val="none"/>
          <w:lang w:val="en-US" w:eastAsia="zh-CN"/>
        </w:rPr>
        <w:t>2.7 现状用水水平</w:t>
      </w:r>
      <w:bookmarkEnd w:id="56"/>
      <w:bookmarkEnd w:id="57"/>
      <w:bookmarkEnd w:id="58"/>
    </w:p>
    <w:p w14:paraId="78798A72">
      <w:pPr>
        <w:keepNext w:val="0"/>
        <w:keepLines w:val="0"/>
        <w:pageBreakBefore w:val="0"/>
        <w:widowControl/>
        <w:kinsoku/>
        <w:wordWrap/>
        <w:overflowPunct/>
        <w:topLinePunct w:val="0"/>
        <w:autoSpaceDE/>
        <w:autoSpaceDN/>
        <w:bidi w:val="0"/>
        <w:adjustRightInd/>
        <w:snapToGrid/>
        <w:spacing w:line="240" w:lineRule="auto"/>
        <w:textAlignment w:val="auto"/>
        <w:outlineLvl w:val="2"/>
        <w:rPr>
          <w:rFonts w:hint="eastAsia" w:ascii="新宋体" w:hAnsi="新宋体" w:eastAsia="新宋体" w:cs="新宋体"/>
          <w:b/>
          <w:bCs/>
          <w:i w:val="0"/>
          <w:iCs w:val="0"/>
          <w:sz w:val="32"/>
          <w:szCs w:val="32"/>
          <w:lang w:val="en-US" w:eastAsia="zh-CN"/>
        </w:rPr>
      </w:pPr>
      <w:bookmarkStart w:id="59" w:name="_Toc6655"/>
      <w:bookmarkStart w:id="60" w:name="_Toc11496"/>
      <w:bookmarkStart w:id="61" w:name="_Toc22912"/>
      <w:bookmarkStart w:id="62" w:name="_Toc17047"/>
      <w:r>
        <w:rPr>
          <w:rFonts w:hint="eastAsia" w:ascii="新宋体" w:hAnsi="新宋体" w:eastAsia="新宋体" w:cs="新宋体"/>
          <w:b/>
          <w:bCs/>
          <w:i w:val="0"/>
          <w:iCs w:val="0"/>
          <w:sz w:val="32"/>
          <w:szCs w:val="32"/>
          <w:lang w:val="en-US" w:eastAsia="zh-CN"/>
        </w:rPr>
        <w:t>2.7.1用水管理情况</w:t>
      </w:r>
      <w:bookmarkEnd w:id="59"/>
      <w:bookmarkEnd w:id="60"/>
      <w:bookmarkEnd w:id="61"/>
    </w:p>
    <w:p w14:paraId="7196D4A0">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bookmarkStart w:id="63" w:name="_Toc32237"/>
      <w:bookmarkStart w:id="64" w:name="_Toc29763"/>
      <w:bookmarkStart w:id="65" w:name="_Toc31721"/>
      <w:r>
        <w:rPr>
          <w:rFonts w:hint="eastAsia" w:ascii="宋体" w:hAnsi="宋体" w:eastAsia="宋体" w:cs="宋体"/>
          <w:color w:val="auto"/>
          <w:sz w:val="28"/>
          <w:szCs w:val="28"/>
          <w:highlight w:val="none"/>
          <w:lang w:val="en-US" w:eastAsia="zh-CN"/>
        </w:rPr>
        <w:t>学校每天由各用水点位兼职节水管理对点位用水设施设备器具完好情况进行检查，每周由专职节水管理员负责对用水设施、设备、器具等进行巡检，有巡检维修记录。</w:t>
      </w:r>
      <w:bookmarkEnd w:id="63"/>
      <w:bookmarkEnd w:id="64"/>
      <w:bookmarkEnd w:id="65"/>
    </w:p>
    <w:p w14:paraId="435E827B">
      <w:pPr>
        <w:keepNext w:val="0"/>
        <w:keepLines w:val="0"/>
        <w:pageBreakBefore w:val="0"/>
        <w:widowControl/>
        <w:kinsoku/>
        <w:wordWrap/>
        <w:overflowPunct/>
        <w:topLinePunct w:val="0"/>
        <w:autoSpaceDE/>
        <w:autoSpaceDN/>
        <w:bidi w:val="0"/>
        <w:adjustRightInd/>
        <w:snapToGrid/>
        <w:spacing w:line="240" w:lineRule="auto"/>
        <w:textAlignment w:val="auto"/>
        <w:outlineLvl w:val="2"/>
        <w:rPr>
          <w:rFonts w:hint="eastAsia" w:ascii="新宋体" w:hAnsi="新宋体" w:eastAsia="新宋体" w:cs="新宋体"/>
          <w:b/>
          <w:bCs/>
          <w:i w:val="0"/>
          <w:iCs w:val="0"/>
          <w:sz w:val="32"/>
          <w:szCs w:val="32"/>
          <w:lang w:val="en-US" w:eastAsia="zh-CN"/>
        </w:rPr>
      </w:pPr>
      <w:bookmarkStart w:id="66" w:name="_Toc11686"/>
      <w:bookmarkStart w:id="67" w:name="_Toc15082"/>
      <w:bookmarkStart w:id="68" w:name="_Toc32176"/>
      <w:r>
        <w:rPr>
          <w:rFonts w:hint="eastAsia" w:ascii="新宋体" w:hAnsi="新宋体" w:eastAsia="新宋体" w:cs="新宋体"/>
          <w:b/>
          <w:bCs/>
          <w:i w:val="0"/>
          <w:iCs w:val="0"/>
          <w:sz w:val="32"/>
          <w:szCs w:val="32"/>
          <w:lang w:val="en-US" w:eastAsia="zh-CN"/>
        </w:rPr>
        <w:t>2.7.2水计量情况</w:t>
      </w:r>
      <w:bookmarkEnd w:id="66"/>
      <w:bookmarkEnd w:id="67"/>
      <w:bookmarkEnd w:id="68"/>
    </w:p>
    <w:p w14:paraId="52C3E3DF">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在此次水平衡测试前，学校无二级水计量器具。在安装二级水计量器具后，学校二级水计量器具为物联网远传水表，采用智慧能源管理平台实时监控用水量，开展水量分析，明确了解学校的用水现状，控制超量用水，及时发现异常用水情况。对这些异常情况，由管水人员可以有针对性的到现场检查、维护、维修，避免不必要的水浪费。</w:t>
      </w:r>
    </w:p>
    <w:p w14:paraId="769ABB05">
      <w:pPr>
        <w:keepNext w:val="0"/>
        <w:keepLines w:val="0"/>
        <w:pageBreakBefore w:val="0"/>
        <w:widowControl/>
        <w:kinsoku/>
        <w:wordWrap/>
        <w:overflowPunct/>
        <w:topLinePunct w:val="0"/>
        <w:autoSpaceDE/>
        <w:autoSpaceDN/>
        <w:bidi w:val="0"/>
        <w:adjustRightInd/>
        <w:snapToGrid/>
        <w:spacing w:line="240" w:lineRule="auto"/>
        <w:textAlignment w:val="auto"/>
        <w:outlineLvl w:val="2"/>
        <w:rPr>
          <w:rFonts w:hint="eastAsia" w:ascii="新宋体" w:hAnsi="新宋体" w:eastAsia="新宋体" w:cs="新宋体"/>
          <w:lang w:val="en-US" w:eastAsia="zh-CN"/>
        </w:rPr>
      </w:pPr>
      <w:bookmarkStart w:id="69" w:name="_Toc14892"/>
      <w:bookmarkStart w:id="70" w:name="_Toc23450"/>
      <w:bookmarkStart w:id="71" w:name="_Toc32100"/>
      <w:r>
        <w:rPr>
          <w:rFonts w:hint="eastAsia" w:ascii="新宋体" w:hAnsi="新宋体" w:eastAsia="新宋体" w:cs="新宋体"/>
          <w:b/>
          <w:bCs/>
          <w:i w:val="0"/>
          <w:iCs w:val="0"/>
          <w:sz w:val="32"/>
          <w:szCs w:val="32"/>
          <w:lang w:val="en-US" w:eastAsia="zh-CN"/>
        </w:rPr>
        <w:t>2.7.3非常规水利用</w:t>
      </w:r>
      <w:bookmarkEnd w:id="69"/>
      <w:bookmarkEnd w:id="70"/>
      <w:bookmarkEnd w:id="71"/>
    </w:p>
    <w:p w14:paraId="284B2C3A">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学校在校园建设时，同步设计修建了一套雨水收集回用系统，铺设了雨水管网，绿化采用雨水浇灌。</w:t>
      </w:r>
    </w:p>
    <w:p w14:paraId="1928A913">
      <w:pPr>
        <w:keepNext w:val="0"/>
        <w:keepLines w:val="0"/>
        <w:pageBreakBefore w:val="0"/>
        <w:widowControl/>
        <w:kinsoku/>
        <w:wordWrap/>
        <w:overflowPunct/>
        <w:topLinePunct w:val="0"/>
        <w:autoSpaceDE/>
        <w:autoSpaceDN/>
        <w:bidi w:val="0"/>
        <w:adjustRightInd/>
        <w:snapToGrid/>
        <w:spacing w:line="240" w:lineRule="auto"/>
        <w:textAlignment w:val="auto"/>
        <w:outlineLvl w:val="2"/>
        <w:rPr>
          <w:rFonts w:hint="eastAsia" w:ascii="新宋体" w:hAnsi="新宋体" w:eastAsia="新宋体" w:cs="新宋体"/>
          <w:lang w:val="en-US" w:eastAsia="zh-CN"/>
        </w:rPr>
      </w:pPr>
      <w:bookmarkStart w:id="72" w:name="_Toc23483"/>
      <w:bookmarkStart w:id="73" w:name="_Toc22047"/>
      <w:bookmarkStart w:id="74" w:name="_Toc12099"/>
      <w:r>
        <w:rPr>
          <w:rFonts w:hint="eastAsia" w:ascii="新宋体" w:hAnsi="新宋体" w:eastAsia="新宋体" w:cs="新宋体"/>
          <w:b/>
          <w:bCs/>
          <w:i w:val="0"/>
          <w:iCs w:val="0"/>
          <w:sz w:val="32"/>
          <w:szCs w:val="32"/>
          <w:lang w:val="en-US" w:eastAsia="zh-CN"/>
        </w:rPr>
        <w:t>2.7.4绿化灌溉</w:t>
      </w:r>
      <w:bookmarkEnd w:id="72"/>
      <w:bookmarkEnd w:id="73"/>
      <w:bookmarkEnd w:id="74"/>
    </w:p>
    <w:p w14:paraId="2A1D5B81">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学校安装了节水型喷灌，绿化采用节水灌溉方式。</w:t>
      </w:r>
    </w:p>
    <w:p w14:paraId="1131D1F2">
      <w:pPr>
        <w:keepNext w:val="0"/>
        <w:keepLines w:val="0"/>
        <w:pageBreakBefore w:val="0"/>
        <w:kinsoku/>
        <w:wordWrap/>
        <w:overflowPunct/>
        <w:topLinePunct w:val="0"/>
        <w:autoSpaceDE/>
        <w:autoSpaceDN/>
        <w:bidi w:val="0"/>
        <w:adjustRightInd/>
        <w:snapToGrid/>
        <w:spacing w:line="240" w:lineRule="auto"/>
        <w:ind w:firstLine="420" w:firstLineChars="200"/>
        <w:jc w:val="left"/>
        <w:textAlignment w:val="auto"/>
        <w:rPr>
          <w:rFonts w:hint="eastAsia" w:ascii="新宋体" w:hAnsi="新宋体" w:eastAsia="新宋体" w:cs="新宋体"/>
          <w:b w:val="0"/>
          <w:bCs w:val="0"/>
          <w:kern w:val="0"/>
          <w:sz w:val="32"/>
          <w:szCs w:val="32"/>
          <w:highlight w:val="none"/>
          <w:lang w:val="en-US" w:eastAsia="zh-CN"/>
        </w:rPr>
      </w:pPr>
      <w:r>
        <w:rPr>
          <w:rFonts w:hint="eastAsia"/>
          <w:lang w:eastAsia="zh-CN"/>
        </w:rPr>
        <w:drawing>
          <wp:inline distT="0" distB="0" distL="114300" distR="114300">
            <wp:extent cx="3114040" cy="1894205"/>
            <wp:effectExtent l="0" t="0" r="10160" b="10795"/>
            <wp:docPr id="96" name="图片 96" descr="微信图片_20230703133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微信图片_202307031338235"/>
                    <pic:cNvPicPr>
                      <a:picLocks noChangeAspect="1"/>
                    </pic:cNvPicPr>
                  </pic:nvPicPr>
                  <pic:blipFill>
                    <a:blip r:embed="rId31"/>
                    <a:srcRect b="28883"/>
                    <a:stretch>
                      <a:fillRect/>
                    </a:stretch>
                  </pic:blipFill>
                  <pic:spPr>
                    <a:xfrm>
                      <a:off x="0" y="0"/>
                      <a:ext cx="3114040" cy="1894205"/>
                    </a:xfrm>
                    <a:prstGeom prst="rect">
                      <a:avLst/>
                    </a:prstGeom>
                  </pic:spPr>
                </pic:pic>
              </a:graphicData>
            </a:graphic>
          </wp:inline>
        </w:drawing>
      </w:r>
    </w:p>
    <w:p w14:paraId="055C164B">
      <w:pPr>
        <w:keepNext w:val="0"/>
        <w:keepLines w:val="0"/>
        <w:pageBreakBefore w:val="0"/>
        <w:widowControl/>
        <w:kinsoku/>
        <w:wordWrap/>
        <w:overflowPunct/>
        <w:topLinePunct w:val="0"/>
        <w:autoSpaceDE/>
        <w:autoSpaceDN/>
        <w:bidi w:val="0"/>
        <w:adjustRightInd/>
        <w:snapToGrid/>
        <w:spacing w:before="160" w:beforeLines="50" w:after="160" w:afterLines="50" w:line="240" w:lineRule="auto"/>
        <w:textAlignment w:val="auto"/>
        <w:outlineLvl w:val="2"/>
        <w:rPr>
          <w:rFonts w:hint="eastAsia" w:ascii="新宋体" w:hAnsi="新宋体" w:eastAsia="新宋体" w:cs="新宋体"/>
          <w:lang w:val="en-US" w:eastAsia="zh-CN"/>
        </w:rPr>
      </w:pPr>
      <w:bookmarkStart w:id="75" w:name="_Toc7435"/>
      <w:bookmarkStart w:id="76" w:name="_Toc8877"/>
      <w:bookmarkStart w:id="77" w:name="_Toc15106"/>
      <w:r>
        <w:rPr>
          <w:rFonts w:hint="eastAsia" w:ascii="新宋体" w:hAnsi="新宋体" w:eastAsia="新宋体" w:cs="新宋体"/>
          <w:b/>
          <w:bCs/>
          <w:i w:val="0"/>
          <w:iCs w:val="0"/>
          <w:sz w:val="32"/>
          <w:szCs w:val="32"/>
          <w:lang w:val="en-US" w:eastAsia="zh-CN"/>
        </w:rPr>
        <w:t>2.7.5用水器具</w:t>
      </w:r>
      <w:bookmarkEnd w:id="75"/>
      <w:bookmarkEnd w:id="76"/>
      <w:bookmarkEnd w:id="77"/>
    </w:p>
    <w:p w14:paraId="23B539E2">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学校用水器具共计272个，包括水龙头146个（含感应式水龙头19件）、延时阀126个，均为节水型器具。</w:t>
      </w:r>
    </w:p>
    <w:p w14:paraId="2E968A05">
      <w:pPr>
        <w:pStyle w:val="2"/>
        <w:ind w:left="0" w:leftChars="0" w:right="0" w:rightChars="0" w:firstLine="0" w:firstLineChars="0"/>
        <w:jc w:val="center"/>
        <w:rPr>
          <w:rFonts w:hint="default"/>
          <w:lang w:val="en-US" w:eastAsia="zh-CN"/>
        </w:rPr>
      </w:pPr>
      <w:r>
        <w:rPr>
          <w:rFonts w:hint="eastAsia"/>
          <w:lang w:val="en-US" w:eastAsia="zh-CN"/>
        </w:rPr>
        <w:t>学校用水器具统计表</w:t>
      </w:r>
    </w:p>
    <w:tbl>
      <w:tblPr>
        <w:tblStyle w:val="15"/>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028"/>
        <w:gridCol w:w="2000"/>
        <w:gridCol w:w="2000"/>
        <w:gridCol w:w="1485"/>
      </w:tblGrid>
      <w:tr w14:paraId="58C0970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atLeast"/>
        </w:trPr>
        <w:tc>
          <w:tcPr>
            <w:tcW w:w="1778" w:type="pct"/>
            <w:tcBorders>
              <w:top w:val="single" w:color="000000" w:sz="8" w:space="0"/>
              <w:left w:val="single" w:color="000000" w:sz="8" w:space="0"/>
              <w:bottom w:val="single" w:color="000000" w:sz="8" w:space="0"/>
              <w:right w:val="single" w:color="000000" w:sz="8" w:space="0"/>
            </w:tcBorders>
            <w:shd w:val="clear" w:color="auto" w:fill="auto"/>
            <w:vAlign w:val="center"/>
          </w:tcPr>
          <w:p w14:paraId="0C943A3A">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位置</w:t>
            </w:r>
          </w:p>
        </w:tc>
        <w:tc>
          <w:tcPr>
            <w:tcW w:w="1174" w:type="pct"/>
            <w:tcBorders>
              <w:top w:val="single" w:color="000000" w:sz="8" w:space="0"/>
              <w:left w:val="nil"/>
              <w:bottom w:val="single" w:color="000000" w:sz="8" w:space="0"/>
              <w:right w:val="single" w:color="000000" w:sz="8" w:space="0"/>
            </w:tcBorders>
            <w:shd w:val="clear" w:color="auto" w:fill="auto"/>
            <w:vAlign w:val="center"/>
          </w:tcPr>
          <w:p w14:paraId="1591C3C0">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水龙头</w:t>
            </w:r>
          </w:p>
        </w:tc>
        <w:tc>
          <w:tcPr>
            <w:tcW w:w="1174" w:type="pct"/>
            <w:tcBorders>
              <w:top w:val="single" w:color="000000" w:sz="8" w:space="0"/>
              <w:left w:val="nil"/>
              <w:bottom w:val="single" w:color="000000" w:sz="8" w:space="0"/>
              <w:right w:val="single" w:color="000000" w:sz="8" w:space="0"/>
            </w:tcBorders>
            <w:shd w:val="clear" w:color="auto" w:fill="auto"/>
            <w:vAlign w:val="center"/>
          </w:tcPr>
          <w:p w14:paraId="7B99CFFA">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延时阀</w:t>
            </w:r>
          </w:p>
        </w:tc>
        <w:tc>
          <w:tcPr>
            <w:tcW w:w="872" w:type="pct"/>
            <w:tcBorders>
              <w:top w:val="single" w:color="000000" w:sz="8" w:space="0"/>
              <w:left w:val="nil"/>
              <w:bottom w:val="single" w:color="000000" w:sz="8" w:space="0"/>
              <w:right w:val="single" w:color="000000" w:sz="8" w:space="0"/>
            </w:tcBorders>
            <w:shd w:val="clear" w:color="auto" w:fill="auto"/>
            <w:vAlign w:val="center"/>
          </w:tcPr>
          <w:p w14:paraId="22BA10A5">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合计</w:t>
            </w:r>
          </w:p>
        </w:tc>
      </w:tr>
      <w:tr w14:paraId="3131AB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atLeast"/>
        </w:trPr>
        <w:tc>
          <w:tcPr>
            <w:tcW w:w="1778" w:type="pct"/>
            <w:tcBorders>
              <w:top w:val="nil"/>
              <w:left w:val="single" w:color="000000" w:sz="8" w:space="0"/>
              <w:bottom w:val="single" w:color="000000" w:sz="8" w:space="0"/>
              <w:right w:val="single" w:color="000000" w:sz="8" w:space="0"/>
            </w:tcBorders>
            <w:shd w:val="clear" w:color="auto" w:fill="auto"/>
            <w:vAlign w:val="center"/>
          </w:tcPr>
          <w:p w14:paraId="2D2A675A">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教学楼一楼</w:t>
            </w:r>
          </w:p>
        </w:tc>
        <w:tc>
          <w:tcPr>
            <w:tcW w:w="1174" w:type="pct"/>
            <w:tcBorders>
              <w:top w:val="nil"/>
              <w:left w:val="nil"/>
              <w:bottom w:val="single" w:color="000000" w:sz="8" w:space="0"/>
              <w:right w:val="single" w:color="000000" w:sz="8" w:space="0"/>
            </w:tcBorders>
            <w:shd w:val="clear" w:color="auto" w:fill="auto"/>
            <w:vAlign w:val="center"/>
          </w:tcPr>
          <w:p w14:paraId="02804266">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66</w:t>
            </w:r>
          </w:p>
        </w:tc>
        <w:tc>
          <w:tcPr>
            <w:tcW w:w="1174" w:type="pct"/>
            <w:tcBorders>
              <w:top w:val="nil"/>
              <w:left w:val="nil"/>
              <w:bottom w:val="single" w:color="000000" w:sz="8" w:space="0"/>
              <w:right w:val="single" w:color="000000" w:sz="8" w:space="0"/>
            </w:tcBorders>
            <w:shd w:val="clear" w:color="auto" w:fill="auto"/>
            <w:vAlign w:val="center"/>
          </w:tcPr>
          <w:p w14:paraId="04BB1028">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23</w:t>
            </w:r>
          </w:p>
        </w:tc>
        <w:tc>
          <w:tcPr>
            <w:tcW w:w="872" w:type="pct"/>
            <w:tcBorders>
              <w:top w:val="nil"/>
              <w:left w:val="nil"/>
              <w:bottom w:val="single" w:color="000000" w:sz="8" w:space="0"/>
              <w:right w:val="single" w:color="000000" w:sz="8" w:space="0"/>
            </w:tcBorders>
            <w:shd w:val="clear" w:color="auto" w:fill="auto"/>
            <w:vAlign w:val="center"/>
          </w:tcPr>
          <w:p w14:paraId="0BB8214E">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89</w:t>
            </w:r>
          </w:p>
        </w:tc>
      </w:tr>
      <w:tr w14:paraId="613396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atLeast"/>
        </w:trPr>
        <w:tc>
          <w:tcPr>
            <w:tcW w:w="1778" w:type="pct"/>
            <w:tcBorders>
              <w:top w:val="nil"/>
              <w:left w:val="single" w:color="000000" w:sz="8" w:space="0"/>
              <w:bottom w:val="single" w:color="000000" w:sz="8" w:space="0"/>
              <w:right w:val="single" w:color="000000" w:sz="8" w:space="0"/>
            </w:tcBorders>
            <w:shd w:val="clear" w:color="auto" w:fill="auto"/>
            <w:vAlign w:val="center"/>
          </w:tcPr>
          <w:p w14:paraId="637DA35E">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教学楼二楼</w:t>
            </w:r>
          </w:p>
        </w:tc>
        <w:tc>
          <w:tcPr>
            <w:tcW w:w="1174" w:type="pct"/>
            <w:tcBorders>
              <w:top w:val="nil"/>
              <w:left w:val="nil"/>
              <w:bottom w:val="single" w:color="000000" w:sz="8" w:space="0"/>
              <w:right w:val="single" w:color="000000" w:sz="8" w:space="0"/>
            </w:tcBorders>
            <w:shd w:val="clear" w:color="auto" w:fill="auto"/>
            <w:vAlign w:val="center"/>
          </w:tcPr>
          <w:p w14:paraId="0E26409E">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13</w:t>
            </w:r>
          </w:p>
        </w:tc>
        <w:tc>
          <w:tcPr>
            <w:tcW w:w="1174" w:type="pct"/>
            <w:tcBorders>
              <w:top w:val="nil"/>
              <w:left w:val="nil"/>
              <w:bottom w:val="single" w:color="000000" w:sz="8" w:space="0"/>
              <w:right w:val="single" w:color="000000" w:sz="8" w:space="0"/>
            </w:tcBorders>
            <w:shd w:val="clear" w:color="auto" w:fill="auto"/>
            <w:vAlign w:val="center"/>
          </w:tcPr>
          <w:p w14:paraId="39DEB859">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28</w:t>
            </w:r>
          </w:p>
        </w:tc>
        <w:tc>
          <w:tcPr>
            <w:tcW w:w="872" w:type="pct"/>
            <w:tcBorders>
              <w:top w:val="nil"/>
              <w:left w:val="nil"/>
              <w:bottom w:val="single" w:color="000000" w:sz="8" w:space="0"/>
              <w:right w:val="single" w:color="000000" w:sz="8" w:space="0"/>
            </w:tcBorders>
            <w:shd w:val="clear" w:color="auto" w:fill="auto"/>
            <w:vAlign w:val="center"/>
          </w:tcPr>
          <w:p w14:paraId="5FE2C1F1">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41</w:t>
            </w:r>
          </w:p>
        </w:tc>
      </w:tr>
      <w:tr w14:paraId="42BE5E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atLeast"/>
        </w:trPr>
        <w:tc>
          <w:tcPr>
            <w:tcW w:w="1778" w:type="pct"/>
            <w:tcBorders>
              <w:top w:val="nil"/>
              <w:left w:val="single" w:color="000000" w:sz="8" w:space="0"/>
              <w:bottom w:val="single" w:color="000000" w:sz="8" w:space="0"/>
              <w:right w:val="single" w:color="000000" w:sz="8" w:space="0"/>
            </w:tcBorders>
            <w:shd w:val="clear" w:color="auto" w:fill="auto"/>
            <w:vAlign w:val="center"/>
          </w:tcPr>
          <w:p w14:paraId="415E43B8">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教学楼三楼</w:t>
            </w:r>
          </w:p>
        </w:tc>
        <w:tc>
          <w:tcPr>
            <w:tcW w:w="1174" w:type="pct"/>
            <w:tcBorders>
              <w:top w:val="nil"/>
              <w:left w:val="nil"/>
              <w:bottom w:val="single" w:color="000000" w:sz="8" w:space="0"/>
              <w:right w:val="single" w:color="000000" w:sz="8" w:space="0"/>
            </w:tcBorders>
            <w:shd w:val="clear" w:color="auto" w:fill="auto"/>
            <w:vAlign w:val="center"/>
          </w:tcPr>
          <w:p w14:paraId="1DBAAA90">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13</w:t>
            </w:r>
          </w:p>
        </w:tc>
        <w:tc>
          <w:tcPr>
            <w:tcW w:w="1174" w:type="pct"/>
            <w:tcBorders>
              <w:top w:val="nil"/>
              <w:left w:val="nil"/>
              <w:bottom w:val="single" w:color="000000" w:sz="8" w:space="0"/>
              <w:right w:val="single" w:color="000000" w:sz="8" w:space="0"/>
            </w:tcBorders>
            <w:shd w:val="clear" w:color="auto" w:fill="auto"/>
            <w:vAlign w:val="center"/>
          </w:tcPr>
          <w:p w14:paraId="1EAF8C11">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28</w:t>
            </w:r>
          </w:p>
        </w:tc>
        <w:tc>
          <w:tcPr>
            <w:tcW w:w="872" w:type="pct"/>
            <w:tcBorders>
              <w:top w:val="nil"/>
              <w:left w:val="nil"/>
              <w:bottom w:val="single" w:color="000000" w:sz="8" w:space="0"/>
              <w:right w:val="single" w:color="000000" w:sz="8" w:space="0"/>
            </w:tcBorders>
            <w:shd w:val="clear" w:color="auto" w:fill="auto"/>
            <w:vAlign w:val="center"/>
          </w:tcPr>
          <w:p w14:paraId="7684DD78">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41</w:t>
            </w:r>
          </w:p>
        </w:tc>
      </w:tr>
      <w:tr w14:paraId="619A16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atLeast"/>
        </w:trPr>
        <w:tc>
          <w:tcPr>
            <w:tcW w:w="1778" w:type="pct"/>
            <w:tcBorders>
              <w:top w:val="nil"/>
              <w:left w:val="single" w:color="000000" w:sz="8" w:space="0"/>
              <w:bottom w:val="single" w:color="000000" w:sz="8" w:space="0"/>
              <w:right w:val="single" w:color="000000" w:sz="8" w:space="0"/>
            </w:tcBorders>
            <w:shd w:val="clear" w:color="auto" w:fill="auto"/>
            <w:vAlign w:val="center"/>
          </w:tcPr>
          <w:p w14:paraId="1CCEF86A">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教学楼四楼</w:t>
            </w:r>
          </w:p>
        </w:tc>
        <w:tc>
          <w:tcPr>
            <w:tcW w:w="1174" w:type="pct"/>
            <w:tcBorders>
              <w:top w:val="nil"/>
              <w:left w:val="nil"/>
              <w:bottom w:val="single" w:color="000000" w:sz="8" w:space="0"/>
              <w:right w:val="single" w:color="000000" w:sz="8" w:space="0"/>
            </w:tcBorders>
            <w:shd w:val="clear" w:color="auto" w:fill="auto"/>
            <w:vAlign w:val="center"/>
          </w:tcPr>
          <w:p w14:paraId="676F4CD4">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13</w:t>
            </w:r>
          </w:p>
        </w:tc>
        <w:tc>
          <w:tcPr>
            <w:tcW w:w="1174" w:type="pct"/>
            <w:tcBorders>
              <w:top w:val="nil"/>
              <w:left w:val="nil"/>
              <w:bottom w:val="single" w:color="000000" w:sz="8" w:space="0"/>
              <w:right w:val="single" w:color="000000" w:sz="8" w:space="0"/>
            </w:tcBorders>
            <w:shd w:val="clear" w:color="auto" w:fill="auto"/>
            <w:vAlign w:val="center"/>
          </w:tcPr>
          <w:p w14:paraId="321E8847">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29</w:t>
            </w:r>
          </w:p>
        </w:tc>
        <w:tc>
          <w:tcPr>
            <w:tcW w:w="872" w:type="pct"/>
            <w:tcBorders>
              <w:top w:val="nil"/>
              <w:left w:val="nil"/>
              <w:bottom w:val="single" w:color="000000" w:sz="8" w:space="0"/>
              <w:right w:val="single" w:color="000000" w:sz="8" w:space="0"/>
            </w:tcBorders>
            <w:shd w:val="clear" w:color="auto" w:fill="auto"/>
            <w:vAlign w:val="center"/>
          </w:tcPr>
          <w:p w14:paraId="6A7DEDAB">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42</w:t>
            </w:r>
          </w:p>
        </w:tc>
      </w:tr>
      <w:tr w14:paraId="7E6B48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1778" w:type="pct"/>
            <w:tcBorders>
              <w:top w:val="nil"/>
              <w:left w:val="single" w:color="000000" w:sz="8" w:space="0"/>
              <w:bottom w:val="single" w:color="000000" w:sz="8" w:space="0"/>
              <w:right w:val="single" w:color="000000" w:sz="8" w:space="0"/>
            </w:tcBorders>
            <w:shd w:val="clear" w:color="auto" w:fill="auto"/>
            <w:vAlign w:val="center"/>
          </w:tcPr>
          <w:p w14:paraId="5ABF4E9A">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教学楼五楼</w:t>
            </w:r>
          </w:p>
        </w:tc>
        <w:tc>
          <w:tcPr>
            <w:tcW w:w="1174" w:type="pct"/>
            <w:tcBorders>
              <w:top w:val="nil"/>
              <w:left w:val="nil"/>
              <w:bottom w:val="single" w:color="000000" w:sz="8" w:space="0"/>
              <w:right w:val="single" w:color="000000" w:sz="8" w:space="0"/>
            </w:tcBorders>
            <w:shd w:val="clear" w:color="auto" w:fill="auto"/>
            <w:vAlign w:val="center"/>
          </w:tcPr>
          <w:p w14:paraId="10E00C50">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8</w:t>
            </w:r>
          </w:p>
        </w:tc>
        <w:tc>
          <w:tcPr>
            <w:tcW w:w="1174" w:type="pct"/>
            <w:tcBorders>
              <w:top w:val="nil"/>
              <w:left w:val="nil"/>
              <w:bottom w:val="single" w:color="000000" w:sz="8" w:space="0"/>
              <w:right w:val="single" w:color="000000" w:sz="8" w:space="0"/>
            </w:tcBorders>
            <w:shd w:val="clear" w:color="auto" w:fill="auto"/>
            <w:vAlign w:val="center"/>
          </w:tcPr>
          <w:p w14:paraId="79A6BDB8">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16</w:t>
            </w:r>
          </w:p>
        </w:tc>
        <w:tc>
          <w:tcPr>
            <w:tcW w:w="872" w:type="pct"/>
            <w:tcBorders>
              <w:top w:val="nil"/>
              <w:left w:val="nil"/>
              <w:bottom w:val="single" w:color="000000" w:sz="8" w:space="0"/>
              <w:right w:val="single" w:color="000000" w:sz="8" w:space="0"/>
            </w:tcBorders>
            <w:shd w:val="clear" w:color="auto" w:fill="auto"/>
            <w:vAlign w:val="center"/>
          </w:tcPr>
          <w:p w14:paraId="70C28463">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24</w:t>
            </w:r>
          </w:p>
        </w:tc>
      </w:tr>
      <w:tr w14:paraId="4CA1DD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atLeast"/>
        </w:trPr>
        <w:tc>
          <w:tcPr>
            <w:tcW w:w="1778" w:type="pct"/>
            <w:tcBorders>
              <w:top w:val="nil"/>
              <w:left w:val="single" w:color="000000" w:sz="8" w:space="0"/>
              <w:bottom w:val="single" w:color="000000" w:sz="8" w:space="0"/>
              <w:right w:val="single" w:color="000000" w:sz="8" w:space="0"/>
            </w:tcBorders>
            <w:shd w:val="clear" w:color="auto" w:fill="auto"/>
            <w:vAlign w:val="center"/>
          </w:tcPr>
          <w:p w14:paraId="3B571B16">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食堂一楼</w:t>
            </w:r>
          </w:p>
        </w:tc>
        <w:tc>
          <w:tcPr>
            <w:tcW w:w="1174" w:type="pct"/>
            <w:tcBorders>
              <w:top w:val="nil"/>
              <w:left w:val="nil"/>
              <w:bottom w:val="single" w:color="000000" w:sz="8" w:space="0"/>
              <w:right w:val="single" w:color="000000" w:sz="8" w:space="0"/>
            </w:tcBorders>
            <w:shd w:val="clear" w:color="auto" w:fill="auto"/>
            <w:vAlign w:val="center"/>
          </w:tcPr>
          <w:p w14:paraId="59C3679E">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28</w:t>
            </w:r>
          </w:p>
        </w:tc>
        <w:tc>
          <w:tcPr>
            <w:tcW w:w="1174" w:type="pct"/>
            <w:tcBorders>
              <w:top w:val="nil"/>
              <w:left w:val="nil"/>
              <w:bottom w:val="single" w:color="000000" w:sz="8" w:space="0"/>
              <w:right w:val="single" w:color="000000" w:sz="8" w:space="0"/>
            </w:tcBorders>
            <w:shd w:val="clear" w:color="auto" w:fill="auto"/>
            <w:vAlign w:val="center"/>
          </w:tcPr>
          <w:p w14:paraId="36DF3BA9">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0</w:t>
            </w:r>
          </w:p>
        </w:tc>
        <w:tc>
          <w:tcPr>
            <w:tcW w:w="872" w:type="pct"/>
            <w:tcBorders>
              <w:top w:val="nil"/>
              <w:left w:val="nil"/>
              <w:bottom w:val="single" w:color="000000" w:sz="8" w:space="0"/>
              <w:right w:val="single" w:color="000000" w:sz="8" w:space="0"/>
            </w:tcBorders>
            <w:shd w:val="clear" w:color="auto" w:fill="auto"/>
            <w:vAlign w:val="center"/>
          </w:tcPr>
          <w:p w14:paraId="7AC72EE9">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28</w:t>
            </w:r>
          </w:p>
        </w:tc>
      </w:tr>
      <w:tr w14:paraId="3917B0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atLeast"/>
        </w:trPr>
        <w:tc>
          <w:tcPr>
            <w:tcW w:w="1778" w:type="pct"/>
            <w:tcBorders>
              <w:top w:val="nil"/>
              <w:left w:val="single" w:color="000000" w:sz="8" w:space="0"/>
              <w:bottom w:val="single" w:color="000000" w:sz="8" w:space="0"/>
              <w:right w:val="single" w:color="000000" w:sz="8" w:space="0"/>
            </w:tcBorders>
            <w:shd w:val="clear" w:color="auto" w:fill="auto"/>
            <w:vAlign w:val="center"/>
          </w:tcPr>
          <w:p w14:paraId="76B8F440">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食堂二楼</w:t>
            </w:r>
          </w:p>
        </w:tc>
        <w:tc>
          <w:tcPr>
            <w:tcW w:w="1174" w:type="pct"/>
            <w:tcBorders>
              <w:top w:val="nil"/>
              <w:left w:val="nil"/>
              <w:bottom w:val="single" w:color="000000" w:sz="8" w:space="0"/>
              <w:right w:val="single" w:color="000000" w:sz="8" w:space="0"/>
            </w:tcBorders>
            <w:shd w:val="clear" w:color="auto" w:fill="auto"/>
            <w:vAlign w:val="center"/>
          </w:tcPr>
          <w:p w14:paraId="2A5380B1">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5</w:t>
            </w:r>
          </w:p>
        </w:tc>
        <w:tc>
          <w:tcPr>
            <w:tcW w:w="1174" w:type="pct"/>
            <w:tcBorders>
              <w:top w:val="nil"/>
              <w:left w:val="nil"/>
              <w:bottom w:val="single" w:color="000000" w:sz="8" w:space="0"/>
              <w:right w:val="single" w:color="000000" w:sz="8" w:space="0"/>
            </w:tcBorders>
            <w:shd w:val="clear" w:color="auto" w:fill="auto"/>
            <w:vAlign w:val="center"/>
          </w:tcPr>
          <w:p w14:paraId="0E8E6B83">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w:t>
            </w:r>
          </w:p>
        </w:tc>
        <w:tc>
          <w:tcPr>
            <w:tcW w:w="872" w:type="pct"/>
            <w:tcBorders>
              <w:top w:val="nil"/>
              <w:left w:val="nil"/>
              <w:bottom w:val="single" w:color="000000" w:sz="8" w:space="0"/>
              <w:right w:val="single" w:color="000000" w:sz="8" w:space="0"/>
            </w:tcBorders>
            <w:shd w:val="clear" w:color="auto" w:fill="auto"/>
            <w:vAlign w:val="center"/>
          </w:tcPr>
          <w:p w14:paraId="447ECB38">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7</w:t>
            </w:r>
          </w:p>
        </w:tc>
      </w:tr>
      <w:tr w14:paraId="128AE7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atLeast"/>
        </w:trPr>
        <w:tc>
          <w:tcPr>
            <w:tcW w:w="1778" w:type="pct"/>
            <w:tcBorders>
              <w:top w:val="nil"/>
              <w:left w:val="single" w:color="000000" w:sz="8" w:space="0"/>
              <w:bottom w:val="single" w:color="000000" w:sz="8" w:space="0"/>
              <w:right w:val="single" w:color="000000" w:sz="8" w:space="0"/>
            </w:tcBorders>
            <w:shd w:val="clear" w:color="auto" w:fill="auto"/>
            <w:vAlign w:val="center"/>
          </w:tcPr>
          <w:p w14:paraId="668B1B7B">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合计</w:t>
            </w:r>
          </w:p>
        </w:tc>
        <w:tc>
          <w:tcPr>
            <w:tcW w:w="1174" w:type="pct"/>
            <w:tcBorders>
              <w:top w:val="nil"/>
              <w:left w:val="nil"/>
              <w:bottom w:val="single" w:color="000000" w:sz="8" w:space="0"/>
              <w:right w:val="single" w:color="000000" w:sz="8" w:space="0"/>
            </w:tcBorders>
            <w:shd w:val="clear" w:color="auto" w:fill="auto"/>
            <w:vAlign w:val="center"/>
          </w:tcPr>
          <w:p w14:paraId="31426248">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146</w:t>
            </w:r>
          </w:p>
        </w:tc>
        <w:tc>
          <w:tcPr>
            <w:tcW w:w="1174" w:type="pct"/>
            <w:tcBorders>
              <w:top w:val="nil"/>
              <w:left w:val="nil"/>
              <w:bottom w:val="single" w:color="000000" w:sz="8" w:space="0"/>
              <w:right w:val="single" w:color="000000" w:sz="8" w:space="0"/>
            </w:tcBorders>
            <w:shd w:val="clear" w:color="auto" w:fill="auto"/>
            <w:vAlign w:val="center"/>
          </w:tcPr>
          <w:p w14:paraId="089773C0">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126</w:t>
            </w:r>
          </w:p>
        </w:tc>
        <w:tc>
          <w:tcPr>
            <w:tcW w:w="872" w:type="pct"/>
            <w:tcBorders>
              <w:top w:val="nil"/>
              <w:left w:val="nil"/>
              <w:bottom w:val="single" w:color="000000" w:sz="8" w:space="0"/>
              <w:right w:val="single" w:color="000000" w:sz="8" w:space="0"/>
            </w:tcBorders>
            <w:shd w:val="clear" w:color="auto" w:fill="auto"/>
            <w:vAlign w:val="center"/>
          </w:tcPr>
          <w:p w14:paraId="61C6F0A6">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272</w:t>
            </w:r>
          </w:p>
        </w:tc>
      </w:tr>
    </w:tbl>
    <w:p w14:paraId="1F0E678A">
      <w:pPr>
        <w:keepNext w:val="0"/>
        <w:keepLines w:val="0"/>
        <w:pageBreakBefore w:val="0"/>
        <w:widowControl/>
        <w:kinsoku/>
        <w:wordWrap/>
        <w:overflowPunct/>
        <w:topLinePunct w:val="0"/>
        <w:autoSpaceDE/>
        <w:autoSpaceDN/>
        <w:bidi w:val="0"/>
        <w:adjustRightInd/>
        <w:snapToGrid/>
        <w:spacing w:before="160" w:beforeLines="50" w:after="160" w:afterLines="50" w:line="240" w:lineRule="auto"/>
        <w:textAlignment w:val="auto"/>
        <w:outlineLvl w:val="2"/>
        <w:rPr>
          <w:rFonts w:hint="eastAsia" w:ascii="新宋体" w:hAnsi="新宋体" w:eastAsia="新宋体" w:cs="新宋体"/>
          <w:b/>
          <w:bCs/>
          <w:i w:val="0"/>
          <w:iCs w:val="0"/>
          <w:sz w:val="32"/>
          <w:szCs w:val="32"/>
          <w:lang w:val="en-US" w:eastAsia="zh-CN"/>
        </w:rPr>
      </w:pPr>
      <w:bookmarkStart w:id="78" w:name="_Toc2019"/>
      <w:bookmarkStart w:id="79" w:name="_Toc15258"/>
      <w:bookmarkStart w:id="80" w:name="_Toc6995"/>
      <w:r>
        <w:rPr>
          <w:rFonts w:hint="eastAsia" w:ascii="新宋体" w:hAnsi="新宋体" w:eastAsia="新宋体" w:cs="新宋体"/>
          <w:b/>
          <w:bCs/>
          <w:i w:val="0"/>
          <w:iCs w:val="0"/>
          <w:sz w:val="32"/>
          <w:szCs w:val="32"/>
          <w:lang w:val="en-US" w:eastAsia="zh-CN"/>
        </w:rPr>
        <w:t>2.7.6人均用水量</w:t>
      </w:r>
      <w:bookmarkEnd w:id="78"/>
      <w:bookmarkEnd w:id="79"/>
      <w:bookmarkEnd w:id="80"/>
    </w:p>
    <w:p w14:paraId="48EB4AC9">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default"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学校从2021年9月开始招生投入使用。2022年人均用水量为17.77m3/（人·a），在《四川省用水定额》普通小学教育的用水定额通用值18m3/（人·a）以下。</w:t>
      </w:r>
    </w:p>
    <w:p w14:paraId="5AB51F56">
      <w:pPr>
        <w:pStyle w:val="4"/>
        <w:jc w:val="center"/>
        <w:rPr>
          <w:rFonts w:hint="default"/>
          <w:lang w:val="en-US" w:eastAsia="zh-CN"/>
        </w:rPr>
      </w:pPr>
      <w:r>
        <w:rPr>
          <w:rFonts w:hint="eastAsia" w:ascii="新宋体" w:hAnsi="新宋体" w:eastAsia="新宋体" w:cs="新宋体"/>
          <w:sz w:val="32"/>
          <w:szCs w:val="32"/>
          <w:lang w:val="en-US" w:eastAsia="zh-CN"/>
        </w:rPr>
        <w:t>历年人均用水量统计表</w:t>
      </w:r>
    </w:p>
    <w:tbl>
      <w:tblPr>
        <w:tblStyle w:val="15"/>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403"/>
        <w:gridCol w:w="1403"/>
        <w:gridCol w:w="1403"/>
        <w:gridCol w:w="2152"/>
        <w:gridCol w:w="2152"/>
      </w:tblGrid>
      <w:tr w14:paraId="67BAE5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 w:hRule="atLeast"/>
        </w:trPr>
        <w:tc>
          <w:tcPr>
            <w:tcW w:w="824" w:type="pct"/>
            <w:vMerge w:val="restart"/>
            <w:tcBorders>
              <w:top w:val="single" w:color="000000" w:sz="8" w:space="0"/>
              <w:left w:val="single" w:color="000000" w:sz="8" w:space="0"/>
              <w:bottom w:val="single" w:color="000000" w:sz="8" w:space="0"/>
              <w:right w:val="single" w:color="000000" w:sz="8" w:space="0"/>
            </w:tcBorders>
            <w:shd w:val="clear" w:color="auto" w:fill="auto"/>
            <w:noWrap/>
            <w:vAlign w:val="center"/>
          </w:tcPr>
          <w:p w14:paraId="7933A25C">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时间</w:t>
            </w:r>
          </w:p>
        </w:tc>
        <w:tc>
          <w:tcPr>
            <w:tcW w:w="824" w:type="pct"/>
            <w:tcBorders>
              <w:top w:val="single" w:color="000000" w:sz="8" w:space="0"/>
              <w:left w:val="nil"/>
              <w:bottom w:val="nil"/>
              <w:right w:val="single" w:color="000000" w:sz="8" w:space="0"/>
            </w:tcBorders>
            <w:shd w:val="clear" w:color="auto" w:fill="auto"/>
            <w:noWrap/>
            <w:vAlign w:val="center"/>
          </w:tcPr>
          <w:p w14:paraId="068F5C41">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年取水量</w:t>
            </w:r>
          </w:p>
        </w:tc>
        <w:tc>
          <w:tcPr>
            <w:tcW w:w="824" w:type="pct"/>
            <w:tcBorders>
              <w:top w:val="single" w:color="000000" w:sz="8" w:space="0"/>
              <w:left w:val="nil"/>
              <w:bottom w:val="nil"/>
              <w:right w:val="single" w:color="000000" w:sz="8" w:space="0"/>
            </w:tcBorders>
            <w:shd w:val="clear" w:color="auto" w:fill="auto"/>
            <w:noWrap/>
            <w:vAlign w:val="center"/>
          </w:tcPr>
          <w:p w14:paraId="5029F2EC">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用水人数</w:t>
            </w:r>
          </w:p>
        </w:tc>
        <w:tc>
          <w:tcPr>
            <w:tcW w:w="1263" w:type="pct"/>
            <w:tcBorders>
              <w:top w:val="single" w:color="000000" w:sz="8" w:space="0"/>
              <w:left w:val="nil"/>
              <w:bottom w:val="nil"/>
              <w:right w:val="single" w:color="000000" w:sz="8" w:space="0"/>
            </w:tcBorders>
            <w:shd w:val="clear" w:color="auto" w:fill="auto"/>
            <w:noWrap/>
            <w:vAlign w:val="center"/>
          </w:tcPr>
          <w:p w14:paraId="542E3F0B">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人均取水量</w:t>
            </w:r>
          </w:p>
        </w:tc>
        <w:tc>
          <w:tcPr>
            <w:tcW w:w="1263" w:type="pct"/>
            <w:tcBorders>
              <w:top w:val="single" w:color="000000" w:sz="8" w:space="0"/>
              <w:left w:val="nil"/>
              <w:bottom w:val="nil"/>
              <w:right w:val="single" w:color="000000" w:sz="8" w:space="0"/>
            </w:tcBorders>
            <w:shd w:val="clear" w:color="auto" w:fill="auto"/>
            <w:noWrap/>
            <w:vAlign w:val="center"/>
          </w:tcPr>
          <w:p w14:paraId="1FADB126">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用水定额</w:t>
            </w:r>
          </w:p>
        </w:tc>
      </w:tr>
      <w:tr w14:paraId="5FA6CB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trPr>
        <w:tc>
          <w:tcPr>
            <w:tcW w:w="824" w:type="pct"/>
            <w:vMerge w:val="continue"/>
            <w:tcBorders>
              <w:top w:val="single" w:color="000000" w:sz="8" w:space="0"/>
              <w:left w:val="single" w:color="000000" w:sz="8" w:space="0"/>
              <w:bottom w:val="single" w:color="000000" w:sz="8" w:space="0"/>
              <w:right w:val="single" w:color="000000" w:sz="8" w:space="0"/>
            </w:tcBorders>
            <w:shd w:val="clear" w:color="auto" w:fill="auto"/>
            <w:noWrap/>
            <w:vAlign w:val="center"/>
          </w:tcPr>
          <w:p w14:paraId="75298DB7">
            <w:pPr>
              <w:jc w:val="center"/>
              <w:rPr>
                <w:rFonts w:hint="eastAsia" w:ascii="宋体" w:hAnsi="宋体" w:eastAsia="宋体" w:cs="宋体"/>
                <w:i w:val="0"/>
                <w:iCs w:val="0"/>
                <w:color w:val="000000"/>
                <w:sz w:val="24"/>
                <w:szCs w:val="24"/>
                <w:u w:val="none"/>
              </w:rPr>
            </w:pPr>
          </w:p>
        </w:tc>
        <w:tc>
          <w:tcPr>
            <w:tcW w:w="824" w:type="pct"/>
            <w:tcBorders>
              <w:top w:val="nil"/>
              <w:left w:val="nil"/>
              <w:bottom w:val="single" w:color="000000" w:sz="8" w:space="0"/>
              <w:right w:val="single" w:color="000000" w:sz="8" w:space="0"/>
            </w:tcBorders>
            <w:shd w:val="clear" w:color="auto" w:fill="auto"/>
            <w:noWrap/>
            <w:vAlign w:val="center"/>
          </w:tcPr>
          <w:p w14:paraId="32902331">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w:t>
            </w:r>
            <w:r>
              <w:rPr>
                <w:rFonts w:hint="eastAsia" w:ascii="宋体" w:hAnsi="宋体" w:eastAsia="宋体" w:cs="宋体"/>
                <w:i w:val="0"/>
                <w:iCs w:val="0"/>
                <w:color w:val="000000"/>
                <w:kern w:val="0"/>
                <w:sz w:val="24"/>
                <w:szCs w:val="24"/>
                <w:u w:val="none"/>
                <w:vertAlign w:val="superscript"/>
                <w:lang w:val="en-US" w:eastAsia="zh-CN" w:bidi="ar"/>
              </w:rPr>
              <w:t>3</w:t>
            </w:r>
            <w:r>
              <w:rPr>
                <w:rFonts w:hint="eastAsia" w:ascii="宋体" w:hAnsi="宋体" w:eastAsia="宋体" w:cs="宋体"/>
                <w:i w:val="0"/>
                <w:iCs w:val="0"/>
                <w:color w:val="000000"/>
                <w:kern w:val="0"/>
                <w:sz w:val="24"/>
                <w:szCs w:val="24"/>
                <w:u w:val="none"/>
                <w:lang w:val="en-US" w:eastAsia="zh-CN" w:bidi="ar"/>
              </w:rPr>
              <w:t>）</w:t>
            </w:r>
          </w:p>
        </w:tc>
        <w:tc>
          <w:tcPr>
            <w:tcW w:w="824" w:type="pct"/>
            <w:tcBorders>
              <w:top w:val="nil"/>
              <w:left w:val="nil"/>
              <w:bottom w:val="single" w:color="000000" w:sz="8" w:space="0"/>
              <w:right w:val="single" w:color="000000" w:sz="8" w:space="0"/>
            </w:tcBorders>
            <w:shd w:val="clear" w:color="auto" w:fill="auto"/>
            <w:noWrap/>
            <w:vAlign w:val="center"/>
          </w:tcPr>
          <w:p w14:paraId="1EC36438">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（人）</w:t>
            </w:r>
          </w:p>
        </w:tc>
        <w:tc>
          <w:tcPr>
            <w:tcW w:w="1263" w:type="pct"/>
            <w:tcBorders>
              <w:top w:val="nil"/>
              <w:left w:val="nil"/>
              <w:bottom w:val="single" w:color="000000" w:sz="8" w:space="0"/>
              <w:right w:val="single" w:color="000000" w:sz="8" w:space="0"/>
            </w:tcBorders>
            <w:shd w:val="clear" w:color="auto" w:fill="auto"/>
            <w:noWrap/>
            <w:vAlign w:val="center"/>
          </w:tcPr>
          <w:p w14:paraId="70B8D37E">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m³/（人·a）</w:t>
            </w:r>
          </w:p>
        </w:tc>
        <w:tc>
          <w:tcPr>
            <w:tcW w:w="1263" w:type="pct"/>
            <w:tcBorders>
              <w:top w:val="nil"/>
              <w:left w:val="nil"/>
              <w:bottom w:val="single" w:color="000000" w:sz="8" w:space="0"/>
              <w:right w:val="single" w:color="000000" w:sz="8" w:space="0"/>
            </w:tcBorders>
            <w:shd w:val="clear" w:color="auto" w:fill="auto"/>
            <w:noWrap/>
            <w:vAlign w:val="center"/>
          </w:tcPr>
          <w:p w14:paraId="1C67AB13">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m³/（人·a）</w:t>
            </w:r>
          </w:p>
        </w:tc>
      </w:tr>
      <w:tr w14:paraId="747BCA8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 w:hRule="atLeast"/>
        </w:trPr>
        <w:tc>
          <w:tcPr>
            <w:tcW w:w="824" w:type="pct"/>
            <w:tcBorders>
              <w:top w:val="nil"/>
              <w:left w:val="single" w:color="000000" w:sz="8" w:space="0"/>
              <w:bottom w:val="single" w:color="000000" w:sz="8" w:space="0"/>
              <w:right w:val="single" w:color="000000" w:sz="8" w:space="0"/>
            </w:tcBorders>
            <w:shd w:val="clear" w:color="auto" w:fill="auto"/>
            <w:noWrap/>
            <w:vAlign w:val="center"/>
          </w:tcPr>
          <w:p w14:paraId="718651E6">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2020年</w:t>
            </w:r>
          </w:p>
        </w:tc>
        <w:tc>
          <w:tcPr>
            <w:tcW w:w="824" w:type="pct"/>
            <w:tcBorders>
              <w:top w:val="nil"/>
              <w:left w:val="nil"/>
              <w:bottom w:val="single" w:color="000000" w:sz="8" w:space="0"/>
              <w:right w:val="single" w:color="000000" w:sz="8" w:space="0"/>
            </w:tcBorders>
            <w:shd w:val="clear" w:color="auto" w:fill="auto"/>
            <w:noWrap/>
            <w:vAlign w:val="center"/>
          </w:tcPr>
          <w:p w14:paraId="0367E55C">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2984</w:t>
            </w:r>
          </w:p>
        </w:tc>
        <w:tc>
          <w:tcPr>
            <w:tcW w:w="824" w:type="pct"/>
            <w:tcBorders>
              <w:top w:val="nil"/>
              <w:left w:val="nil"/>
              <w:bottom w:val="single" w:color="000000" w:sz="8" w:space="0"/>
              <w:right w:val="single" w:color="000000" w:sz="8" w:space="0"/>
            </w:tcBorders>
            <w:shd w:val="clear" w:color="auto" w:fill="auto"/>
            <w:noWrap/>
            <w:vAlign w:val="center"/>
          </w:tcPr>
          <w:p w14:paraId="1EBE0D01">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200</w:t>
            </w:r>
          </w:p>
        </w:tc>
        <w:tc>
          <w:tcPr>
            <w:tcW w:w="1263" w:type="pct"/>
            <w:tcBorders>
              <w:top w:val="nil"/>
              <w:left w:val="nil"/>
              <w:bottom w:val="single" w:color="000000" w:sz="8" w:space="0"/>
              <w:right w:val="single" w:color="000000" w:sz="8" w:space="0"/>
            </w:tcBorders>
            <w:shd w:val="clear" w:color="auto" w:fill="auto"/>
            <w:noWrap/>
            <w:vAlign w:val="center"/>
          </w:tcPr>
          <w:p w14:paraId="74E56662">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14.92</w:t>
            </w:r>
          </w:p>
        </w:tc>
        <w:tc>
          <w:tcPr>
            <w:tcW w:w="1263" w:type="pct"/>
            <w:vMerge w:val="restart"/>
            <w:tcBorders>
              <w:top w:val="nil"/>
              <w:left w:val="nil"/>
              <w:bottom w:val="single" w:color="000000" w:sz="8" w:space="0"/>
              <w:right w:val="single" w:color="000000" w:sz="8" w:space="0"/>
            </w:tcBorders>
            <w:shd w:val="clear" w:color="auto" w:fill="auto"/>
            <w:vAlign w:val="center"/>
          </w:tcPr>
          <w:p w14:paraId="3E47E57E">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通用值：18</w:t>
            </w:r>
            <w:r>
              <w:rPr>
                <w:rFonts w:hint="eastAsia" w:ascii="宋体" w:hAnsi="宋体" w:eastAsia="宋体" w:cs="宋体"/>
                <w:i w:val="0"/>
                <w:iCs w:val="0"/>
                <w:color w:val="000000"/>
                <w:kern w:val="0"/>
                <w:sz w:val="24"/>
                <w:szCs w:val="24"/>
                <w:u w:val="none"/>
                <w:lang w:val="en-US" w:eastAsia="zh-CN" w:bidi="ar"/>
              </w:rPr>
              <w:br w:type="textWrapping"/>
            </w:r>
            <w:r>
              <w:rPr>
                <w:rFonts w:hint="eastAsia" w:ascii="宋体" w:hAnsi="宋体" w:eastAsia="宋体" w:cs="宋体"/>
                <w:i w:val="0"/>
                <w:iCs w:val="0"/>
                <w:color w:val="000000"/>
                <w:kern w:val="0"/>
                <w:sz w:val="24"/>
                <w:szCs w:val="24"/>
                <w:u w:val="none"/>
                <w:lang w:val="en-US" w:eastAsia="zh-CN" w:bidi="ar"/>
              </w:rPr>
              <w:t>先进值：11</w:t>
            </w:r>
          </w:p>
        </w:tc>
      </w:tr>
      <w:tr w14:paraId="4FA2F3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 w:hRule="atLeast"/>
        </w:trPr>
        <w:tc>
          <w:tcPr>
            <w:tcW w:w="824" w:type="pct"/>
            <w:tcBorders>
              <w:top w:val="nil"/>
              <w:left w:val="single" w:color="000000" w:sz="8" w:space="0"/>
              <w:bottom w:val="single" w:color="000000" w:sz="8" w:space="0"/>
              <w:right w:val="single" w:color="000000" w:sz="8" w:space="0"/>
            </w:tcBorders>
            <w:shd w:val="clear" w:color="auto" w:fill="auto"/>
            <w:noWrap/>
            <w:vAlign w:val="center"/>
          </w:tcPr>
          <w:p w14:paraId="615301FA">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2021年</w:t>
            </w:r>
          </w:p>
        </w:tc>
        <w:tc>
          <w:tcPr>
            <w:tcW w:w="824" w:type="pct"/>
            <w:tcBorders>
              <w:top w:val="nil"/>
              <w:left w:val="nil"/>
              <w:bottom w:val="single" w:color="000000" w:sz="8" w:space="0"/>
              <w:right w:val="single" w:color="000000" w:sz="8" w:space="0"/>
            </w:tcBorders>
            <w:shd w:val="clear" w:color="auto" w:fill="auto"/>
            <w:noWrap/>
            <w:vAlign w:val="center"/>
          </w:tcPr>
          <w:p w14:paraId="5B9AC66A">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2756</w:t>
            </w:r>
          </w:p>
        </w:tc>
        <w:tc>
          <w:tcPr>
            <w:tcW w:w="824" w:type="pct"/>
            <w:tcBorders>
              <w:top w:val="nil"/>
              <w:left w:val="nil"/>
              <w:bottom w:val="single" w:color="000000" w:sz="8" w:space="0"/>
              <w:right w:val="single" w:color="000000" w:sz="8" w:space="0"/>
            </w:tcBorders>
            <w:shd w:val="clear" w:color="auto" w:fill="auto"/>
            <w:noWrap/>
            <w:vAlign w:val="center"/>
          </w:tcPr>
          <w:p w14:paraId="4D373CBE">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198</w:t>
            </w:r>
          </w:p>
        </w:tc>
        <w:tc>
          <w:tcPr>
            <w:tcW w:w="1263" w:type="pct"/>
            <w:tcBorders>
              <w:top w:val="nil"/>
              <w:left w:val="nil"/>
              <w:bottom w:val="single" w:color="000000" w:sz="8" w:space="0"/>
              <w:right w:val="single" w:color="000000" w:sz="8" w:space="0"/>
            </w:tcBorders>
            <w:shd w:val="clear" w:color="auto" w:fill="auto"/>
            <w:noWrap/>
            <w:vAlign w:val="center"/>
          </w:tcPr>
          <w:p w14:paraId="3B98FD9A">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 xml:space="preserve">13.92 </w:t>
            </w:r>
          </w:p>
        </w:tc>
        <w:tc>
          <w:tcPr>
            <w:tcW w:w="1263" w:type="pct"/>
            <w:vMerge w:val="continue"/>
            <w:tcBorders>
              <w:top w:val="nil"/>
              <w:left w:val="nil"/>
              <w:bottom w:val="single" w:color="000000" w:sz="8" w:space="0"/>
              <w:right w:val="single" w:color="000000" w:sz="8" w:space="0"/>
            </w:tcBorders>
            <w:shd w:val="clear" w:color="auto" w:fill="auto"/>
            <w:vAlign w:val="center"/>
          </w:tcPr>
          <w:p w14:paraId="06448ECF">
            <w:pPr>
              <w:jc w:val="center"/>
              <w:rPr>
                <w:rFonts w:hint="eastAsia" w:ascii="宋体" w:hAnsi="宋体" w:eastAsia="宋体" w:cs="宋体"/>
                <w:i w:val="0"/>
                <w:iCs w:val="0"/>
                <w:color w:val="000000"/>
                <w:sz w:val="24"/>
                <w:szCs w:val="24"/>
                <w:u w:val="none"/>
              </w:rPr>
            </w:pPr>
          </w:p>
        </w:tc>
      </w:tr>
      <w:tr w14:paraId="4B2C55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2" w:hRule="atLeast"/>
        </w:trPr>
        <w:tc>
          <w:tcPr>
            <w:tcW w:w="824" w:type="pct"/>
            <w:vMerge w:val="restart"/>
            <w:tcBorders>
              <w:top w:val="nil"/>
              <w:left w:val="single" w:color="000000" w:sz="8" w:space="0"/>
              <w:bottom w:val="single" w:color="000000" w:sz="8" w:space="0"/>
              <w:right w:val="single" w:color="000000" w:sz="8" w:space="0"/>
            </w:tcBorders>
            <w:shd w:val="clear" w:color="auto" w:fill="auto"/>
            <w:noWrap/>
            <w:vAlign w:val="center"/>
          </w:tcPr>
          <w:p w14:paraId="334D788D">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2022年</w:t>
            </w:r>
          </w:p>
        </w:tc>
        <w:tc>
          <w:tcPr>
            <w:tcW w:w="824" w:type="pct"/>
            <w:vMerge w:val="restart"/>
            <w:tcBorders>
              <w:top w:val="nil"/>
              <w:left w:val="nil"/>
              <w:bottom w:val="single" w:color="000000" w:sz="8" w:space="0"/>
              <w:right w:val="single" w:color="000000" w:sz="8" w:space="0"/>
            </w:tcBorders>
            <w:shd w:val="clear" w:color="auto" w:fill="auto"/>
            <w:noWrap/>
            <w:vAlign w:val="center"/>
          </w:tcPr>
          <w:p w14:paraId="51331CE7">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4122</w:t>
            </w:r>
          </w:p>
        </w:tc>
        <w:tc>
          <w:tcPr>
            <w:tcW w:w="824" w:type="pct"/>
            <w:vMerge w:val="restart"/>
            <w:tcBorders>
              <w:top w:val="nil"/>
              <w:left w:val="nil"/>
              <w:bottom w:val="single" w:color="000000" w:sz="8" w:space="0"/>
              <w:right w:val="single" w:color="000000" w:sz="8" w:space="0"/>
            </w:tcBorders>
            <w:shd w:val="clear" w:color="auto" w:fill="auto"/>
            <w:noWrap/>
            <w:vAlign w:val="center"/>
          </w:tcPr>
          <w:p w14:paraId="19566D3F">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232</w:t>
            </w:r>
          </w:p>
        </w:tc>
        <w:tc>
          <w:tcPr>
            <w:tcW w:w="1263" w:type="pct"/>
            <w:vMerge w:val="restart"/>
            <w:tcBorders>
              <w:top w:val="nil"/>
              <w:left w:val="nil"/>
              <w:bottom w:val="single" w:color="000000" w:sz="8" w:space="0"/>
              <w:right w:val="single" w:color="000000" w:sz="8" w:space="0"/>
            </w:tcBorders>
            <w:shd w:val="clear" w:color="auto" w:fill="auto"/>
            <w:noWrap/>
            <w:vAlign w:val="center"/>
          </w:tcPr>
          <w:p w14:paraId="1C501143">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17.77</w:t>
            </w:r>
          </w:p>
        </w:tc>
        <w:tc>
          <w:tcPr>
            <w:tcW w:w="1263" w:type="pct"/>
            <w:vMerge w:val="continue"/>
            <w:tcBorders>
              <w:top w:val="nil"/>
              <w:left w:val="nil"/>
              <w:bottom w:val="single" w:color="000000" w:sz="8" w:space="0"/>
              <w:right w:val="single" w:color="000000" w:sz="8" w:space="0"/>
            </w:tcBorders>
            <w:shd w:val="clear" w:color="auto" w:fill="auto"/>
            <w:vAlign w:val="center"/>
          </w:tcPr>
          <w:p w14:paraId="521B544E">
            <w:pPr>
              <w:jc w:val="center"/>
              <w:rPr>
                <w:rFonts w:hint="eastAsia" w:ascii="宋体" w:hAnsi="宋体" w:eastAsia="宋体" w:cs="宋体"/>
                <w:i w:val="0"/>
                <w:iCs w:val="0"/>
                <w:color w:val="000000"/>
                <w:sz w:val="24"/>
                <w:szCs w:val="24"/>
                <w:u w:val="none"/>
              </w:rPr>
            </w:pPr>
          </w:p>
        </w:tc>
      </w:tr>
      <w:tr w14:paraId="7109AD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2" w:hRule="atLeast"/>
        </w:trPr>
        <w:tc>
          <w:tcPr>
            <w:tcW w:w="824" w:type="pct"/>
            <w:vMerge w:val="continue"/>
            <w:tcBorders>
              <w:top w:val="nil"/>
              <w:left w:val="single" w:color="000000" w:sz="8" w:space="0"/>
              <w:bottom w:val="single" w:color="000000" w:sz="8" w:space="0"/>
              <w:right w:val="single" w:color="000000" w:sz="8" w:space="0"/>
            </w:tcBorders>
            <w:shd w:val="clear" w:color="auto" w:fill="auto"/>
            <w:noWrap/>
            <w:vAlign w:val="center"/>
          </w:tcPr>
          <w:p w14:paraId="6DD1C88C">
            <w:pPr>
              <w:jc w:val="center"/>
              <w:rPr>
                <w:rFonts w:hint="eastAsia" w:ascii="宋体" w:hAnsi="宋体" w:eastAsia="宋体" w:cs="宋体"/>
                <w:i w:val="0"/>
                <w:iCs w:val="0"/>
                <w:color w:val="000000"/>
                <w:sz w:val="24"/>
                <w:szCs w:val="24"/>
                <w:u w:val="none"/>
              </w:rPr>
            </w:pPr>
          </w:p>
        </w:tc>
        <w:tc>
          <w:tcPr>
            <w:tcW w:w="824" w:type="pct"/>
            <w:vMerge w:val="continue"/>
            <w:tcBorders>
              <w:top w:val="nil"/>
              <w:left w:val="nil"/>
              <w:bottom w:val="single" w:color="000000" w:sz="8" w:space="0"/>
              <w:right w:val="single" w:color="000000" w:sz="8" w:space="0"/>
            </w:tcBorders>
            <w:shd w:val="clear" w:color="auto" w:fill="auto"/>
            <w:noWrap/>
            <w:vAlign w:val="center"/>
          </w:tcPr>
          <w:p w14:paraId="2A5F86A6">
            <w:pPr>
              <w:jc w:val="center"/>
              <w:rPr>
                <w:rFonts w:hint="eastAsia" w:ascii="宋体" w:hAnsi="宋体" w:eastAsia="宋体" w:cs="宋体"/>
                <w:i w:val="0"/>
                <w:iCs w:val="0"/>
                <w:color w:val="000000"/>
                <w:sz w:val="24"/>
                <w:szCs w:val="24"/>
                <w:u w:val="none"/>
              </w:rPr>
            </w:pPr>
          </w:p>
        </w:tc>
        <w:tc>
          <w:tcPr>
            <w:tcW w:w="824" w:type="pct"/>
            <w:vMerge w:val="continue"/>
            <w:tcBorders>
              <w:top w:val="nil"/>
              <w:left w:val="nil"/>
              <w:bottom w:val="single" w:color="000000" w:sz="8" w:space="0"/>
              <w:right w:val="single" w:color="000000" w:sz="8" w:space="0"/>
            </w:tcBorders>
            <w:shd w:val="clear" w:color="auto" w:fill="auto"/>
            <w:noWrap/>
            <w:vAlign w:val="center"/>
          </w:tcPr>
          <w:p w14:paraId="7364FC3F">
            <w:pPr>
              <w:jc w:val="center"/>
              <w:rPr>
                <w:rFonts w:hint="eastAsia" w:ascii="宋体" w:hAnsi="宋体" w:eastAsia="宋体" w:cs="宋体"/>
                <w:i w:val="0"/>
                <w:iCs w:val="0"/>
                <w:color w:val="000000"/>
                <w:sz w:val="24"/>
                <w:szCs w:val="24"/>
                <w:u w:val="none"/>
              </w:rPr>
            </w:pPr>
          </w:p>
        </w:tc>
        <w:tc>
          <w:tcPr>
            <w:tcW w:w="1263" w:type="pct"/>
            <w:vMerge w:val="continue"/>
            <w:tcBorders>
              <w:top w:val="nil"/>
              <w:left w:val="nil"/>
              <w:bottom w:val="single" w:color="000000" w:sz="8" w:space="0"/>
              <w:right w:val="single" w:color="000000" w:sz="8" w:space="0"/>
            </w:tcBorders>
            <w:shd w:val="clear" w:color="auto" w:fill="auto"/>
            <w:noWrap/>
            <w:vAlign w:val="center"/>
          </w:tcPr>
          <w:p w14:paraId="4B5C6322">
            <w:pPr>
              <w:jc w:val="center"/>
              <w:rPr>
                <w:rFonts w:hint="eastAsia" w:ascii="宋体" w:hAnsi="宋体" w:eastAsia="宋体" w:cs="宋体"/>
                <w:i w:val="0"/>
                <w:iCs w:val="0"/>
                <w:color w:val="000000"/>
                <w:sz w:val="24"/>
                <w:szCs w:val="24"/>
                <w:u w:val="none"/>
              </w:rPr>
            </w:pPr>
          </w:p>
        </w:tc>
        <w:tc>
          <w:tcPr>
            <w:tcW w:w="1263" w:type="pct"/>
            <w:vMerge w:val="continue"/>
            <w:tcBorders>
              <w:top w:val="nil"/>
              <w:left w:val="nil"/>
              <w:bottom w:val="single" w:color="000000" w:sz="8" w:space="0"/>
              <w:right w:val="single" w:color="000000" w:sz="8" w:space="0"/>
            </w:tcBorders>
            <w:shd w:val="clear" w:color="auto" w:fill="auto"/>
            <w:vAlign w:val="center"/>
          </w:tcPr>
          <w:p w14:paraId="4B95E6D3">
            <w:pPr>
              <w:jc w:val="center"/>
              <w:rPr>
                <w:rFonts w:hint="eastAsia" w:ascii="宋体" w:hAnsi="宋体" w:eastAsia="宋体" w:cs="宋体"/>
                <w:i w:val="0"/>
                <w:iCs w:val="0"/>
                <w:color w:val="000000"/>
                <w:sz w:val="24"/>
                <w:szCs w:val="24"/>
                <w:u w:val="none"/>
              </w:rPr>
            </w:pPr>
          </w:p>
        </w:tc>
      </w:tr>
    </w:tbl>
    <w:p w14:paraId="5A07EE93">
      <w:pPr>
        <w:pStyle w:val="9"/>
        <w:rPr>
          <w:rFonts w:hint="eastAsia"/>
          <w:lang w:val="en-US" w:eastAsia="zh-CN"/>
        </w:rPr>
      </w:pPr>
    </w:p>
    <w:p w14:paraId="7169EF1A">
      <w:pPr>
        <w:pStyle w:val="9"/>
        <w:rPr>
          <w:rFonts w:hint="default"/>
          <w:lang w:val="en-US" w:eastAsia="zh-CN"/>
        </w:rPr>
      </w:pPr>
    </w:p>
    <w:p w14:paraId="3D2147AD">
      <w:pPr>
        <w:rPr>
          <w:rFonts w:hint="eastAsia" w:ascii="新宋体" w:hAnsi="新宋体" w:eastAsia="新宋体" w:cs="新宋体"/>
          <w:b/>
          <w:bCs/>
          <w:sz w:val="44"/>
          <w:szCs w:val="44"/>
          <w:lang w:val="en-US" w:eastAsia="zh-CN"/>
        </w:rPr>
      </w:pPr>
      <w:r>
        <w:rPr>
          <w:rFonts w:hint="eastAsia" w:ascii="新宋体" w:hAnsi="新宋体" w:eastAsia="新宋体" w:cs="新宋体"/>
          <w:b/>
          <w:bCs/>
          <w:sz w:val="44"/>
          <w:szCs w:val="44"/>
          <w:lang w:val="en-US" w:eastAsia="zh-CN"/>
        </w:rPr>
        <w:br w:type="page"/>
      </w:r>
    </w:p>
    <w:p w14:paraId="56385FF5">
      <w:pPr>
        <w:keepNext w:val="0"/>
        <w:keepLines w:val="0"/>
        <w:pageBreakBefore w:val="0"/>
        <w:widowControl w:val="0"/>
        <w:kinsoku/>
        <w:wordWrap/>
        <w:overflowPunct/>
        <w:topLinePunct w:val="0"/>
        <w:autoSpaceDE/>
        <w:autoSpaceDN/>
        <w:bidi w:val="0"/>
        <w:adjustRightInd/>
        <w:snapToGrid/>
        <w:spacing w:before="157" w:beforeLines="50" w:after="157" w:afterLines="50"/>
        <w:jc w:val="center"/>
        <w:textAlignment w:val="auto"/>
        <w:outlineLvl w:val="0"/>
        <w:rPr>
          <w:rFonts w:hint="eastAsia" w:ascii="新宋体" w:hAnsi="新宋体" w:eastAsia="新宋体" w:cs="新宋体"/>
          <w:b/>
          <w:bCs/>
          <w:sz w:val="44"/>
          <w:szCs w:val="44"/>
          <w:lang w:val="en-US" w:eastAsia="zh-CN"/>
        </w:rPr>
      </w:pPr>
      <w:bookmarkStart w:id="81" w:name="_Toc25059"/>
      <w:bookmarkStart w:id="82" w:name="_Toc19027"/>
      <w:r>
        <w:rPr>
          <w:rFonts w:hint="eastAsia" w:ascii="新宋体" w:hAnsi="新宋体" w:eastAsia="新宋体" w:cs="新宋体"/>
          <w:b/>
          <w:bCs/>
          <w:sz w:val="44"/>
          <w:szCs w:val="44"/>
          <w:lang w:val="en-US" w:eastAsia="zh-CN"/>
        </w:rPr>
        <w:t>第三部分  水平衡测试</w:t>
      </w:r>
      <w:bookmarkEnd w:id="62"/>
      <w:bookmarkEnd w:id="81"/>
      <w:bookmarkEnd w:id="82"/>
    </w:p>
    <w:p w14:paraId="2336DA49">
      <w:pPr>
        <w:keepNext w:val="0"/>
        <w:keepLines w:val="0"/>
        <w:pageBreakBefore w:val="0"/>
        <w:widowControl w:val="0"/>
        <w:kinsoku/>
        <w:wordWrap/>
        <w:overflowPunct/>
        <w:topLinePunct w:val="0"/>
        <w:autoSpaceDE/>
        <w:autoSpaceDN/>
        <w:bidi w:val="0"/>
        <w:adjustRightInd/>
        <w:snapToGrid/>
        <w:spacing w:before="96" w:beforeLines="30" w:after="96" w:afterLines="30" w:line="240" w:lineRule="auto"/>
        <w:textAlignment w:val="auto"/>
        <w:outlineLvl w:val="1"/>
        <w:rPr>
          <w:rFonts w:hint="eastAsia" w:ascii="新宋体" w:hAnsi="新宋体" w:eastAsia="新宋体" w:cs="新宋体"/>
          <w:b/>
          <w:bCs/>
          <w:sz w:val="36"/>
          <w:szCs w:val="36"/>
          <w:lang w:val="en-US" w:eastAsia="zh-CN"/>
        </w:rPr>
      </w:pPr>
      <w:bookmarkStart w:id="83" w:name="_Toc30355"/>
      <w:bookmarkStart w:id="84" w:name="_Toc3135"/>
      <w:bookmarkStart w:id="85" w:name="_Toc23135"/>
      <w:r>
        <w:rPr>
          <w:rFonts w:hint="eastAsia" w:ascii="新宋体" w:hAnsi="新宋体" w:eastAsia="新宋体" w:cs="新宋体"/>
          <w:b/>
          <w:bCs/>
          <w:sz w:val="36"/>
          <w:szCs w:val="36"/>
          <w:lang w:val="en-US" w:eastAsia="zh-CN"/>
        </w:rPr>
        <w:t>3.1 测试依据</w:t>
      </w:r>
      <w:bookmarkEnd w:id="83"/>
      <w:bookmarkEnd w:id="84"/>
      <w:bookmarkEnd w:id="85"/>
    </w:p>
    <w:p w14:paraId="4A0A2BF3">
      <w:pPr>
        <w:pStyle w:val="6"/>
        <w:keepNext w:val="0"/>
        <w:keepLines w:val="0"/>
        <w:pageBreakBefore w:val="0"/>
        <w:widowControl w:val="0"/>
        <w:kinsoku/>
        <w:wordWrap/>
        <w:overflowPunct/>
        <w:topLinePunct w:val="0"/>
        <w:autoSpaceDE/>
        <w:autoSpaceDN/>
        <w:bidi w:val="0"/>
        <w:snapToGrid/>
        <w:spacing w:before="96" w:beforeLines="30" w:after="96" w:afterLines="30" w:line="240" w:lineRule="auto"/>
        <w:ind w:left="0" w:leftChars="0" w:firstLine="0" w:firstLineChars="0"/>
        <w:outlineLvl w:val="2"/>
        <w:rPr>
          <w:rFonts w:hint="eastAsia"/>
          <w:sz w:val="32"/>
          <w:szCs w:val="32"/>
          <w:lang w:val="en-US" w:eastAsia="zh-CN"/>
        </w:rPr>
      </w:pPr>
      <w:bookmarkStart w:id="86" w:name="_Toc16971"/>
      <w:bookmarkStart w:id="87" w:name="_Toc13176"/>
      <w:bookmarkStart w:id="88" w:name="_Toc10162"/>
      <w:bookmarkStart w:id="89" w:name="_Toc17491"/>
      <w:bookmarkStart w:id="90" w:name="_Toc19571"/>
      <w:r>
        <w:rPr>
          <w:rFonts w:hint="eastAsia" w:ascii="新宋体" w:hAnsi="新宋体" w:eastAsia="新宋体" w:cs="新宋体"/>
          <w:b/>
          <w:bCs/>
          <w:color w:val="auto"/>
          <w:sz w:val="32"/>
          <w:szCs w:val="32"/>
          <w:highlight w:val="none"/>
          <w:lang w:val="en-US" w:eastAsia="zh-CN"/>
        </w:rPr>
        <w:t>3.1.1水平衡测试依据的标准</w:t>
      </w:r>
      <w:bookmarkEnd w:id="86"/>
      <w:bookmarkEnd w:id="87"/>
      <w:bookmarkEnd w:id="88"/>
      <w:bookmarkEnd w:id="89"/>
      <w:bookmarkEnd w:id="90"/>
    </w:p>
    <w:p w14:paraId="32C968E0">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1、中华人民共和国国家标准《水平衡测试通则》（GB/T12452-2022）；</w:t>
      </w:r>
    </w:p>
    <w:p w14:paraId="3ED45843">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2、中华人民共和国国家标准《节水型企业评价导则》（GB/T7119-2018）；</w:t>
      </w:r>
    </w:p>
    <w:p w14:paraId="37FEED5A">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3、《四川省人民政府关于全面推进节水型社会建设意见》（川府发〔2011〕39号）；</w:t>
      </w:r>
    </w:p>
    <w:p w14:paraId="194BE73C">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4、四川省发展和改革委员会 四川省水利厅《关于印发&lt;四川省节水行动实施方案&gt;的通知》（川发改环资〔2019〕515号）；</w:t>
      </w:r>
    </w:p>
    <w:p w14:paraId="684978EE">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5、四川省人民政府《四川省节约用水办法》（四川省人民政府令第343号）；</w:t>
      </w:r>
    </w:p>
    <w:p w14:paraId="6873BC07">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6、四川省人民政府《关于印发&lt;四川省用水定额&gt;的通知》（川府函〔2021〕8号）；</w:t>
      </w:r>
    </w:p>
    <w:p w14:paraId="22030289">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7、四川省人民政府《关于印发&lt;四川省“十四五”水安全保障规划&gt;的通知》（川府发〔2021〕18号）；</w:t>
      </w:r>
    </w:p>
    <w:p w14:paraId="0E988912">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8、《四川省水资源条例》（2022年3月31日四川省第十三届人民代表大会常务委员会第三十四次会议通过）。</w:t>
      </w:r>
    </w:p>
    <w:p w14:paraId="53E7F216">
      <w:pPr>
        <w:rPr>
          <w:rFonts w:hint="eastAsia" w:ascii="新宋体" w:hAnsi="新宋体" w:eastAsia="新宋体" w:cs="新宋体"/>
          <w:b/>
          <w:bCs/>
          <w:color w:val="auto"/>
          <w:sz w:val="32"/>
          <w:szCs w:val="40"/>
          <w:highlight w:val="none"/>
          <w:lang w:val="en-US" w:eastAsia="zh-CN"/>
        </w:rPr>
      </w:pPr>
      <w:bookmarkStart w:id="91" w:name="_Toc22185"/>
      <w:bookmarkStart w:id="92" w:name="_Toc16526"/>
      <w:bookmarkStart w:id="93" w:name="_Toc10489"/>
      <w:r>
        <w:rPr>
          <w:rFonts w:hint="eastAsia" w:ascii="新宋体" w:hAnsi="新宋体" w:eastAsia="新宋体" w:cs="新宋体"/>
          <w:b/>
          <w:bCs/>
          <w:color w:val="auto"/>
          <w:sz w:val="32"/>
          <w:szCs w:val="40"/>
          <w:highlight w:val="none"/>
          <w:lang w:val="en-US" w:eastAsia="zh-CN"/>
        </w:rPr>
        <w:br w:type="page"/>
      </w:r>
    </w:p>
    <w:p w14:paraId="198E36CF">
      <w:pPr>
        <w:keepNext w:val="0"/>
        <w:keepLines w:val="0"/>
        <w:pageBreakBefore w:val="0"/>
        <w:widowControl w:val="0"/>
        <w:kinsoku/>
        <w:wordWrap/>
        <w:overflowPunct/>
        <w:topLinePunct w:val="0"/>
        <w:autoSpaceDE/>
        <w:autoSpaceDN/>
        <w:bidi w:val="0"/>
        <w:adjustRightInd/>
        <w:snapToGrid/>
        <w:spacing w:before="96" w:beforeLines="30" w:after="96" w:afterLines="30" w:line="240" w:lineRule="auto"/>
        <w:jc w:val="left"/>
        <w:textAlignment w:val="auto"/>
        <w:outlineLvl w:val="2"/>
        <w:rPr>
          <w:rFonts w:hint="eastAsia" w:ascii="新宋体" w:hAnsi="新宋体" w:eastAsia="新宋体" w:cs="新宋体"/>
          <w:b/>
          <w:bCs/>
          <w:color w:val="auto"/>
          <w:sz w:val="32"/>
          <w:szCs w:val="32"/>
          <w:highlight w:val="none"/>
          <w:lang w:val="en-US" w:eastAsia="zh-CN"/>
        </w:rPr>
      </w:pPr>
      <w:bookmarkStart w:id="94" w:name="_Toc9327"/>
      <w:bookmarkStart w:id="95" w:name="_Toc6787"/>
      <w:bookmarkStart w:id="96" w:name="_Toc21723"/>
      <w:bookmarkStart w:id="97" w:name="_Toc15578"/>
      <w:r>
        <w:rPr>
          <w:rFonts w:hint="eastAsia" w:ascii="新宋体" w:hAnsi="新宋体" w:eastAsia="新宋体" w:cs="新宋体"/>
          <w:b/>
          <w:bCs/>
          <w:color w:val="auto"/>
          <w:sz w:val="32"/>
          <w:szCs w:val="32"/>
          <w:highlight w:val="none"/>
          <w:lang w:val="en-US" w:eastAsia="zh-CN"/>
        </w:rPr>
        <w:t>3.1.2水平衡测试中的术语和定义</w:t>
      </w:r>
      <w:bookmarkEnd w:id="91"/>
      <w:bookmarkEnd w:id="92"/>
      <w:bookmarkEnd w:id="94"/>
      <w:bookmarkEnd w:id="95"/>
      <w:bookmarkEnd w:id="96"/>
      <w:bookmarkEnd w:id="97"/>
    </w:p>
    <w:p w14:paraId="5F30D283">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bookmarkStart w:id="98" w:name="_Toc25710"/>
      <w:bookmarkStart w:id="99" w:name="_Toc5990"/>
      <w:r>
        <w:rPr>
          <w:rFonts w:hint="eastAsia" w:ascii="宋体" w:hAnsi="宋体" w:eastAsia="宋体" w:cs="宋体"/>
          <w:color w:val="auto"/>
          <w:sz w:val="28"/>
          <w:szCs w:val="28"/>
          <w:highlight w:val="none"/>
          <w:lang w:val="en-US" w:eastAsia="zh-CN"/>
        </w:rPr>
        <w:t>1、新水量（Vf）：</w:t>
      </w:r>
      <w:bookmarkEnd w:id="98"/>
      <w:bookmarkEnd w:id="99"/>
    </w:p>
    <w:p w14:paraId="1633C702">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企业内用水单元或系统取自任何水源被该企业第一次利用的水量。</w:t>
      </w:r>
    </w:p>
    <w:p w14:paraId="3989B13E">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bookmarkStart w:id="100" w:name="_Toc12776"/>
      <w:bookmarkStart w:id="101" w:name="_Toc8309"/>
      <w:r>
        <w:rPr>
          <w:rFonts w:hint="eastAsia" w:ascii="宋体" w:hAnsi="宋体" w:eastAsia="宋体" w:cs="宋体"/>
          <w:color w:val="auto"/>
          <w:sz w:val="28"/>
          <w:szCs w:val="28"/>
          <w:highlight w:val="none"/>
          <w:lang w:val="en-US" w:eastAsia="zh-CN"/>
        </w:rPr>
        <w:t>2、用水量（Vt）：</w:t>
      </w:r>
      <w:bookmarkEnd w:id="100"/>
      <w:bookmarkEnd w:id="101"/>
    </w:p>
    <w:p w14:paraId="57474AC5">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在确定的用水单元或系统内使用的各种水量的总和，即新水量重复利用水量之和。</w:t>
      </w:r>
    </w:p>
    <w:p w14:paraId="61A8974A">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bookmarkStart w:id="102" w:name="_Toc9890"/>
      <w:bookmarkStart w:id="103" w:name="_Toc31866"/>
      <w:r>
        <w:rPr>
          <w:rFonts w:hint="eastAsia" w:ascii="宋体" w:hAnsi="宋体" w:eastAsia="宋体" w:cs="宋体"/>
          <w:color w:val="auto"/>
          <w:sz w:val="28"/>
          <w:szCs w:val="28"/>
          <w:highlight w:val="none"/>
          <w:lang w:val="en-US" w:eastAsia="zh-CN"/>
        </w:rPr>
        <w:t>3、取水量（Vi）：</w:t>
      </w:r>
      <w:bookmarkEnd w:id="102"/>
      <w:bookmarkEnd w:id="103"/>
    </w:p>
    <w:p w14:paraId="47BC32A6">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直接取至地表水、地下水和城镇供水工程以及从市场购得的其他水或水的产品的总量。</w:t>
      </w:r>
    </w:p>
    <w:p w14:paraId="0E6BB242">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bookmarkStart w:id="104" w:name="_Toc10994"/>
      <w:bookmarkStart w:id="105" w:name="_Toc26236"/>
      <w:r>
        <w:rPr>
          <w:rFonts w:hint="eastAsia" w:ascii="宋体" w:hAnsi="宋体" w:eastAsia="宋体" w:cs="宋体"/>
          <w:color w:val="auto"/>
          <w:sz w:val="28"/>
          <w:szCs w:val="28"/>
          <w:highlight w:val="none"/>
          <w:lang w:val="en-US" w:eastAsia="zh-CN"/>
        </w:rPr>
        <w:t>4、循环水量（Vcy）：</w:t>
      </w:r>
      <w:bookmarkEnd w:id="104"/>
      <w:bookmarkEnd w:id="105"/>
    </w:p>
    <w:p w14:paraId="252C2D35">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在确定的用水单元或系统内，生产过程中已用过的水，再循环利用于同一过程的水。</w:t>
      </w:r>
    </w:p>
    <w:p w14:paraId="5B7BFBB7">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bookmarkStart w:id="106" w:name="_Toc19583"/>
      <w:bookmarkStart w:id="107" w:name="_Toc16235"/>
      <w:r>
        <w:rPr>
          <w:rFonts w:hint="eastAsia" w:ascii="宋体" w:hAnsi="宋体" w:eastAsia="宋体" w:cs="宋体"/>
          <w:color w:val="auto"/>
          <w:sz w:val="28"/>
          <w:szCs w:val="28"/>
          <w:highlight w:val="none"/>
          <w:lang w:val="en-US" w:eastAsia="zh-CN"/>
        </w:rPr>
        <w:t>5、串联水量（Vs）：</w:t>
      </w:r>
      <w:bookmarkEnd w:id="106"/>
      <w:bookmarkEnd w:id="107"/>
    </w:p>
    <w:p w14:paraId="5FA03D12">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在确定的用水单元或系统内，生产过程中产生的或使用后的水量，再用于另一单元或系统的水量。</w:t>
      </w:r>
    </w:p>
    <w:p w14:paraId="5EA7A245">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default" w:ascii="宋体" w:hAnsi="宋体" w:eastAsia="宋体" w:cs="宋体"/>
          <w:color w:val="auto"/>
          <w:sz w:val="28"/>
          <w:szCs w:val="28"/>
          <w:highlight w:val="none"/>
          <w:lang w:val="en-US" w:eastAsia="zh-CN"/>
        </w:rPr>
      </w:pPr>
      <w:bookmarkStart w:id="108" w:name="_Toc783"/>
      <w:bookmarkStart w:id="109" w:name="_Toc5042"/>
      <w:r>
        <w:rPr>
          <w:rFonts w:hint="eastAsia" w:ascii="宋体" w:hAnsi="宋体" w:eastAsia="宋体" w:cs="宋体"/>
          <w:color w:val="auto"/>
          <w:sz w:val="28"/>
          <w:szCs w:val="28"/>
          <w:highlight w:val="none"/>
          <w:lang w:val="en-US" w:eastAsia="zh-CN"/>
        </w:rPr>
        <w:t>6、重复利用水量（Vr）</w:t>
      </w:r>
      <w:bookmarkEnd w:id="108"/>
      <w:bookmarkEnd w:id="109"/>
      <w:r>
        <w:rPr>
          <w:rFonts w:hint="eastAsia" w:ascii="宋体" w:hAnsi="宋体" w:eastAsia="宋体" w:cs="宋体"/>
          <w:color w:val="auto"/>
          <w:sz w:val="28"/>
          <w:szCs w:val="28"/>
          <w:highlight w:val="none"/>
          <w:lang w:val="en-US" w:eastAsia="zh-CN"/>
        </w:rPr>
        <w:t>：</w:t>
      </w:r>
    </w:p>
    <w:p w14:paraId="2D67C46B">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在确定的用水单元或系统内，使用的所有未经处理和经处理后重复使用的水量的总和，即循环水量串联水量的总和。</w:t>
      </w:r>
    </w:p>
    <w:p w14:paraId="7F130436">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bookmarkStart w:id="110" w:name="_Toc21224"/>
      <w:bookmarkStart w:id="111" w:name="_Toc21656"/>
      <w:r>
        <w:rPr>
          <w:rFonts w:hint="eastAsia" w:ascii="宋体" w:hAnsi="宋体" w:eastAsia="宋体" w:cs="宋体"/>
          <w:color w:val="auto"/>
          <w:sz w:val="28"/>
          <w:szCs w:val="28"/>
          <w:highlight w:val="none"/>
          <w:lang w:val="en-US" w:eastAsia="zh-CN"/>
        </w:rPr>
        <w:t>7、耗水量（Vco）：</w:t>
      </w:r>
      <w:bookmarkEnd w:id="110"/>
      <w:bookmarkEnd w:id="111"/>
    </w:p>
    <w:p w14:paraId="246F74C1">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在确定的用水单元或系统内，生产过程中进入产品、蒸发、飞溅、携带及生活饮用等所消耗的水量。</w:t>
      </w:r>
    </w:p>
    <w:p w14:paraId="54F17227">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bookmarkStart w:id="112" w:name="_Toc31040"/>
      <w:bookmarkStart w:id="113" w:name="_Toc2006"/>
      <w:r>
        <w:rPr>
          <w:rFonts w:hint="eastAsia" w:ascii="宋体" w:hAnsi="宋体" w:eastAsia="宋体" w:cs="宋体"/>
          <w:color w:val="auto"/>
          <w:sz w:val="28"/>
          <w:szCs w:val="28"/>
          <w:highlight w:val="none"/>
          <w:lang w:val="en-US" w:eastAsia="zh-CN"/>
        </w:rPr>
        <w:t>8、排水量（Vd）：</w:t>
      </w:r>
      <w:bookmarkEnd w:id="112"/>
      <w:bookmarkEnd w:id="113"/>
    </w:p>
    <w:p w14:paraId="54D9BDDF">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在确定的用水单元或系统，完成生产过程和生产生活活动之后，排出企业之外以及排出该单元进入污水系统的总量。</w:t>
      </w:r>
    </w:p>
    <w:p w14:paraId="3DBC2436">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bookmarkStart w:id="114" w:name="_Toc20987"/>
      <w:bookmarkStart w:id="115" w:name="_Toc8186"/>
      <w:r>
        <w:rPr>
          <w:rFonts w:hint="eastAsia" w:ascii="宋体" w:hAnsi="宋体" w:eastAsia="宋体" w:cs="宋体"/>
          <w:color w:val="auto"/>
          <w:sz w:val="28"/>
          <w:szCs w:val="28"/>
          <w:highlight w:val="none"/>
          <w:lang w:val="en-US" w:eastAsia="zh-CN"/>
        </w:rPr>
        <w:t>9、回用水量（Vru）：</w:t>
      </w:r>
      <w:bookmarkEnd w:id="114"/>
      <w:bookmarkEnd w:id="115"/>
    </w:p>
    <w:p w14:paraId="3876535A">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企业产生的排水，直接或经处理后再利用于某一用水单元或系统的水量。</w:t>
      </w:r>
    </w:p>
    <w:p w14:paraId="05B015C3">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bookmarkStart w:id="116" w:name="_Toc31796"/>
      <w:bookmarkStart w:id="117" w:name="_Toc18152"/>
      <w:r>
        <w:rPr>
          <w:rFonts w:hint="eastAsia" w:ascii="宋体" w:hAnsi="宋体" w:eastAsia="宋体" w:cs="宋体"/>
          <w:color w:val="auto"/>
          <w:sz w:val="28"/>
          <w:szCs w:val="28"/>
          <w:highlight w:val="none"/>
          <w:lang w:val="en-US" w:eastAsia="zh-CN"/>
        </w:rPr>
        <w:t>10、漏损水量（Vｌ）：</w:t>
      </w:r>
      <w:bookmarkEnd w:id="116"/>
      <w:bookmarkEnd w:id="117"/>
    </w:p>
    <w:p w14:paraId="26B269F0">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企业供水及用水管网和用水设备漏损的水量。</w:t>
      </w:r>
    </w:p>
    <w:p w14:paraId="01D53A3F">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bookmarkStart w:id="118" w:name="_Toc22844"/>
      <w:bookmarkStart w:id="119" w:name="_Toc13630"/>
      <w:r>
        <w:rPr>
          <w:rFonts w:hint="eastAsia" w:ascii="宋体" w:hAnsi="宋体" w:eastAsia="宋体" w:cs="宋体"/>
          <w:color w:val="auto"/>
          <w:sz w:val="28"/>
          <w:szCs w:val="28"/>
          <w:highlight w:val="none"/>
          <w:lang w:val="en-US" w:eastAsia="zh-CN"/>
        </w:rPr>
        <w:t>11、基本用水单元：</w:t>
      </w:r>
      <w:bookmarkEnd w:id="118"/>
      <w:bookmarkEnd w:id="119"/>
    </w:p>
    <w:p w14:paraId="6B4A0E53">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基本用水单元是指某个（类）末级取水水计量器具之后所有用水设施、设备或器具组成的集合体。</w:t>
      </w:r>
    </w:p>
    <w:p w14:paraId="4689D2DF">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bookmarkStart w:id="120" w:name="_Toc27980"/>
      <w:bookmarkStart w:id="121" w:name="_Toc1083"/>
      <w:r>
        <w:rPr>
          <w:rFonts w:hint="eastAsia" w:ascii="宋体" w:hAnsi="宋体" w:eastAsia="宋体" w:cs="宋体"/>
          <w:color w:val="auto"/>
          <w:sz w:val="28"/>
          <w:szCs w:val="28"/>
          <w:highlight w:val="none"/>
          <w:lang w:val="en-US" w:eastAsia="zh-CN"/>
        </w:rPr>
        <w:t>12、用水单元：</w:t>
      </w:r>
      <w:bookmarkEnd w:id="120"/>
      <w:bookmarkEnd w:id="121"/>
    </w:p>
    <w:p w14:paraId="7DC0DE19">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由一个或若干个基本用水单元，按照其物理结构或逻辑结构组成的集合体。</w:t>
      </w:r>
    </w:p>
    <w:p w14:paraId="3D2D3D15">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bookmarkStart w:id="122" w:name="_Toc32109"/>
      <w:bookmarkStart w:id="123" w:name="_Toc30374"/>
      <w:r>
        <w:rPr>
          <w:rFonts w:hint="eastAsia" w:ascii="宋体" w:hAnsi="宋体" w:eastAsia="宋体" w:cs="宋体"/>
          <w:color w:val="auto"/>
          <w:sz w:val="28"/>
          <w:szCs w:val="28"/>
          <w:highlight w:val="none"/>
          <w:lang w:val="en-US" w:eastAsia="zh-CN"/>
        </w:rPr>
        <w:t>13、主要生产用水：</w:t>
      </w:r>
      <w:bookmarkEnd w:id="122"/>
      <w:bookmarkEnd w:id="123"/>
    </w:p>
    <w:p w14:paraId="1068D99A">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主要生产系统（主要生产装置、设备）的用水。</w:t>
      </w:r>
    </w:p>
    <w:p w14:paraId="05ED80A8">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bookmarkStart w:id="124" w:name="_Toc22013"/>
      <w:bookmarkStart w:id="125" w:name="_Toc8694"/>
      <w:r>
        <w:rPr>
          <w:rFonts w:hint="eastAsia" w:ascii="宋体" w:hAnsi="宋体" w:eastAsia="宋体" w:cs="宋体"/>
          <w:color w:val="auto"/>
          <w:sz w:val="28"/>
          <w:szCs w:val="28"/>
          <w:highlight w:val="none"/>
          <w:lang w:val="en-US" w:eastAsia="zh-CN"/>
        </w:rPr>
        <w:t>14、辅助生产用水：</w:t>
      </w:r>
      <w:bookmarkEnd w:id="124"/>
      <w:bookmarkEnd w:id="125"/>
    </w:p>
    <w:p w14:paraId="28B334F7">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为主要生产系统服务的辅助生产系统的用水。</w:t>
      </w:r>
    </w:p>
    <w:p w14:paraId="51955BEA">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bookmarkStart w:id="126" w:name="_Toc18412"/>
      <w:bookmarkStart w:id="127" w:name="_Toc22003"/>
      <w:r>
        <w:rPr>
          <w:rFonts w:hint="eastAsia" w:ascii="宋体" w:hAnsi="宋体" w:eastAsia="宋体" w:cs="宋体"/>
          <w:color w:val="auto"/>
          <w:sz w:val="28"/>
          <w:szCs w:val="28"/>
          <w:highlight w:val="none"/>
          <w:lang w:val="en-US" w:eastAsia="zh-CN"/>
        </w:rPr>
        <w:t>15、附属生产用水：</w:t>
      </w:r>
      <w:bookmarkEnd w:id="126"/>
      <w:bookmarkEnd w:id="127"/>
    </w:p>
    <w:p w14:paraId="26D01029">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r>
        <w:rPr>
          <w:rFonts w:hint="eastAsia" w:ascii="宋体" w:hAnsi="宋体" w:eastAsia="宋体" w:cs="宋体"/>
          <w:color w:val="auto"/>
          <w:sz w:val="28"/>
          <w:szCs w:val="28"/>
          <w:highlight w:val="none"/>
          <w:lang w:val="en-US" w:eastAsia="zh-CN"/>
        </w:rPr>
        <w:t>在厂区内，为生产服务的各种服务、生活系统的用水。</w:t>
      </w:r>
    </w:p>
    <w:p w14:paraId="5CAE4B31">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宋体" w:hAnsi="宋体" w:eastAsia="宋体" w:cs="宋体"/>
          <w:color w:val="auto"/>
          <w:sz w:val="28"/>
          <w:szCs w:val="28"/>
          <w:highlight w:val="none"/>
          <w:lang w:val="en-US" w:eastAsia="zh-CN"/>
        </w:rPr>
      </w:pPr>
    </w:p>
    <w:p w14:paraId="0FF74BFF">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outlineLvl w:val="9"/>
        <w:rPr>
          <w:rFonts w:hint="eastAsia" w:ascii="方正公文楷体" w:hAnsi="方正公文楷体" w:eastAsia="方正公文楷体" w:cs="方正公文楷体"/>
          <w:b/>
          <w:bCs/>
          <w:sz w:val="32"/>
          <w:szCs w:val="32"/>
          <w:lang w:val="en-US" w:eastAsia="zh-CN"/>
        </w:rPr>
      </w:pPr>
      <w:r>
        <w:rPr>
          <w:rFonts w:hint="eastAsia" w:ascii="宋体" w:hAnsi="宋体" w:eastAsia="宋体" w:cs="宋体"/>
          <w:color w:val="auto"/>
          <w:sz w:val="28"/>
          <w:szCs w:val="28"/>
          <w:highlight w:val="none"/>
          <w:lang w:val="en-US" w:eastAsia="zh-CN"/>
        </w:rPr>
        <w:t>注：各水量符号定义见中华人民共和国国家标准《水平衡测试通则》（GB/T12452-2022）和中华人民共和国国家标准节水型企业评价导则（GB/T7119-2018）。</w:t>
      </w:r>
      <w:r>
        <w:rPr>
          <w:rFonts w:hint="eastAsia" w:ascii="方正公文楷体" w:hAnsi="方正公文楷体" w:eastAsia="方正公文楷体" w:cs="方正公文楷体"/>
          <w:b/>
          <w:bCs/>
          <w:sz w:val="32"/>
          <w:szCs w:val="32"/>
          <w:lang w:val="en-US" w:eastAsia="zh-CN"/>
        </w:rPr>
        <w:br w:type="page"/>
      </w:r>
    </w:p>
    <w:p w14:paraId="34C7C0B2">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方正公文楷体" w:hAnsi="方正公文楷体" w:eastAsia="方正公文楷体" w:cs="方正公文楷体"/>
          <w:b/>
          <w:bCs/>
          <w:sz w:val="36"/>
          <w:szCs w:val="36"/>
          <w:lang w:val="en-US" w:eastAsia="zh-CN"/>
        </w:rPr>
      </w:pPr>
      <w:bookmarkStart w:id="128" w:name="_Toc4045"/>
      <w:bookmarkStart w:id="129" w:name="_Toc8612"/>
      <w:r>
        <w:rPr>
          <w:rFonts w:hint="eastAsia" w:ascii="新宋体" w:hAnsi="新宋体" w:eastAsia="新宋体" w:cs="新宋体"/>
          <w:b/>
          <w:bCs/>
          <w:sz w:val="36"/>
          <w:szCs w:val="36"/>
          <w:lang w:val="en-US" w:eastAsia="zh-CN"/>
        </w:rPr>
        <w:t>3.2 测试方案</w:t>
      </w:r>
      <w:bookmarkEnd w:id="93"/>
      <w:bookmarkEnd w:id="128"/>
      <w:bookmarkEnd w:id="129"/>
    </w:p>
    <w:p w14:paraId="10B05295">
      <w:pPr>
        <w:pStyle w:val="2"/>
        <w:outlineLvl w:val="2"/>
        <w:rPr>
          <w:rFonts w:hint="default"/>
          <w:sz w:val="32"/>
          <w:szCs w:val="32"/>
          <w:lang w:val="en-US" w:eastAsia="zh-CN"/>
        </w:rPr>
      </w:pPr>
      <w:bookmarkStart w:id="130" w:name="_Toc17375"/>
      <w:bookmarkStart w:id="131" w:name="_Toc5225"/>
      <w:bookmarkStart w:id="132" w:name="_Toc11030"/>
      <w:bookmarkStart w:id="133" w:name="_Toc5353"/>
      <w:bookmarkStart w:id="134" w:name="_Toc13262"/>
      <w:r>
        <w:rPr>
          <w:rFonts w:hint="eastAsia" w:ascii="新宋体" w:hAnsi="新宋体" w:eastAsia="新宋体" w:cs="新宋体"/>
          <w:b/>
          <w:bCs/>
          <w:sz w:val="32"/>
          <w:szCs w:val="32"/>
          <w:lang w:val="en-US" w:eastAsia="zh-CN"/>
        </w:rPr>
        <w:t>3.2.1 水平衡测试</w:t>
      </w:r>
      <w:bookmarkEnd w:id="130"/>
      <w:bookmarkEnd w:id="131"/>
      <w:r>
        <w:rPr>
          <w:rFonts w:hint="eastAsia" w:ascii="新宋体" w:hAnsi="新宋体" w:eastAsia="新宋体" w:cs="新宋体"/>
          <w:b/>
          <w:bCs/>
          <w:sz w:val="32"/>
          <w:szCs w:val="32"/>
          <w:lang w:val="en-US" w:eastAsia="zh-CN"/>
        </w:rPr>
        <w:t>流程</w:t>
      </w:r>
      <w:bookmarkEnd w:id="132"/>
      <w:bookmarkEnd w:id="133"/>
      <w:bookmarkEnd w:id="134"/>
    </w:p>
    <w:p w14:paraId="18DB09D7">
      <w:pPr>
        <w:keepNext w:val="0"/>
        <w:keepLines w:val="0"/>
        <w:pageBreakBefore w:val="0"/>
        <w:widowControl w:val="0"/>
        <w:kinsoku/>
        <w:wordWrap/>
        <w:overflowPunct/>
        <w:topLinePunct w:val="0"/>
        <w:autoSpaceDE/>
        <w:autoSpaceDN/>
        <w:bidi w:val="0"/>
        <w:adjustRightInd/>
        <w:snapToGrid/>
        <w:ind w:firstLine="560" w:firstLineChars="200"/>
        <w:textAlignment w:val="auto"/>
        <w:outlineLvl w:val="9"/>
        <w:rPr>
          <w:rStyle w:val="18"/>
          <w:rFonts w:hint="eastAsia" w:ascii="宋体" w:hAnsi="宋体" w:eastAsia="宋体" w:cs="宋体"/>
          <w:b w:val="0"/>
          <w:bCs/>
          <w:color w:val="auto"/>
          <w:sz w:val="28"/>
          <w:szCs w:val="28"/>
          <w:highlight w:val="none"/>
          <w:lang w:eastAsia="zh-CN"/>
        </w:rPr>
      </w:pPr>
      <w:r>
        <w:rPr>
          <w:rStyle w:val="18"/>
          <w:rFonts w:hint="eastAsia" w:ascii="宋体" w:hAnsi="宋体" w:eastAsia="宋体" w:cs="宋体"/>
          <w:b w:val="0"/>
          <w:bCs/>
          <w:color w:val="auto"/>
          <w:sz w:val="28"/>
          <w:szCs w:val="28"/>
          <w:highlight w:val="none"/>
        </w:rPr>
        <w:t>水平衡测试包括四个阶段：准备阶段、实测阶段、汇总阶段、分析阶段</w:t>
      </w:r>
      <w:r>
        <w:rPr>
          <w:rStyle w:val="18"/>
          <w:rFonts w:hint="eastAsia" w:ascii="宋体" w:hAnsi="宋体" w:eastAsia="宋体" w:cs="宋体"/>
          <w:b w:val="0"/>
          <w:bCs/>
          <w:color w:val="auto"/>
          <w:sz w:val="28"/>
          <w:szCs w:val="28"/>
          <w:highlight w:val="none"/>
          <w:lang w:eastAsia="zh-CN"/>
        </w:rPr>
        <w:t>。</w:t>
      </w:r>
    </w:p>
    <w:p w14:paraId="4EB63892">
      <w:pPr>
        <w:keepNext w:val="0"/>
        <w:keepLines w:val="0"/>
        <w:pageBreakBefore w:val="0"/>
        <w:widowControl w:val="0"/>
        <w:kinsoku/>
        <w:wordWrap/>
        <w:overflowPunct/>
        <w:topLinePunct w:val="0"/>
        <w:autoSpaceDE/>
        <w:autoSpaceDN/>
        <w:bidi w:val="0"/>
        <w:adjustRightInd/>
        <w:snapToGrid/>
        <w:ind w:firstLine="560" w:firstLineChars="200"/>
        <w:textAlignment w:val="auto"/>
        <w:outlineLvl w:val="9"/>
        <w:rPr>
          <w:rStyle w:val="18"/>
          <w:rFonts w:hint="eastAsia" w:ascii="宋体" w:hAnsi="宋体" w:eastAsia="宋体" w:cs="宋体"/>
          <w:b w:val="0"/>
          <w:bCs/>
          <w:color w:val="auto"/>
          <w:sz w:val="28"/>
          <w:szCs w:val="28"/>
          <w:highlight w:val="none"/>
        </w:rPr>
      </w:pPr>
      <w:r>
        <w:rPr>
          <w:rStyle w:val="18"/>
          <w:rFonts w:hint="eastAsia" w:ascii="宋体" w:hAnsi="宋体" w:eastAsia="宋体" w:cs="宋体"/>
          <w:b w:val="0"/>
          <w:bCs/>
          <w:color w:val="auto"/>
          <w:sz w:val="28"/>
          <w:szCs w:val="28"/>
          <w:highlight w:val="none"/>
        </w:rPr>
        <w:t>具体步骤如下：</w:t>
      </w:r>
    </w:p>
    <w:p w14:paraId="7DAF8792">
      <w:pPr>
        <w:keepNext w:val="0"/>
        <w:keepLines w:val="0"/>
        <w:pageBreakBefore w:val="0"/>
        <w:widowControl w:val="0"/>
        <w:kinsoku/>
        <w:wordWrap/>
        <w:overflowPunct/>
        <w:topLinePunct w:val="0"/>
        <w:autoSpaceDE/>
        <w:autoSpaceDN/>
        <w:bidi w:val="0"/>
        <w:adjustRightInd/>
        <w:snapToGrid/>
        <w:spacing w:before="157" w:beforeLines="50" w:after="157" w:afterLines="50"/>
        <w:ind w:firstLine="643" w:firstLineChars="200"/>
        <w:textAlignment w:val="auto"/>
        <w:outlineLvl w:val="9"/>
        <w:rPr>
          <w:rFonts w:hint="eastAsia" w:ascii="方正公文楷体" w:hAnsi="方正公文楷体" w:eastAsia="方正公文楷体" w:cs="方正公文楷体"/>
          <w:sz w:val="32"/>
          <w:szCs w:val="32"/>
          <w:lang w:val="en-US" w:eastAsia="zh-CN"/>
        </w:rPr>
      </w:pPr>
      <w:r>
        <w:rPr>
          <w:rFonts w:hint="default" w:ascii="Times New Roman" w:hAnsi="Times New Roman" w:eastAsia="宋体" w:cs="Times New Roman"/>
          <w:b/>
          <w:color w:val="auto"/>
          <w:sz w:val="32"/>
          <w:szCs w:val="32"/>
          <w:highlight w:val="none"/>
        </w:rPr>
        <w:drawing>
          <wp:inline distT="0" distB="0" distL="0" distR="0">
            <wp:extent cx="5025390" cy="6496050"/>
            <wp:effectExtent l="0" t="0" r="3810" b="0"/>
            <wp:docPr id="1027" name="图片 5" descr="水平衡测试工作程序"/>
            <wp:cNvGraphicFramePr/>
            <a:graphic xmlns:a="http://schemas.openxmlformats.org/drawingml/2006/main">
              <a:graphicData uri="http://schemas.openxmlformats.org/drawingml/2006/picture">
                <pic:pic xmlns:pic="http://schemas.openxmlformats.org/drawingml/2006/picture">
                  <pic:nvPicPr>
                    <pic:cNvPr id="1027" name="图片 5" descr="水平衡测试工作程序"/>
                    <pic:cNvPicPr/>
                  </pic:nvPicPr>
                  <pic:blipFill>
                    <a:blip r:embed="rId32" cstate="print"/>
                    <a:srcRect t="4086" b="3449"/>
                    <a:stretch>
                      <a:fillRect/>
                    </a:stretch>
                  </pic:blipFill>
                  <pic:spPr>
                    <a:xfrm>
                      <a:off x="0" y="0"/>
                      <a:ext cx="5025390" cy="6496050"/>
                    </a:xfrm>
                    <a:prstGeom prst="rect">
                      <a:avLst/>
                    </a:prstGeom>
                  </pic:spPr>
                </pic:pic>
              </a:graphicData>
            </a:graphic>
          </wp:inline>
        </w:drawing>
      </w:r>
      <w:r>
        <w:rPr>
          <w:rFonts w:hint="eastAsia" w:ascii="方正公文楷体" w:hAnsi="方正公文楷体" w:eastAsia="方正公文楷体" w:cs="方正公文楷体"/>
          <w:sz w:val="32"/>
          <w:szCs w:val="32"/>
          <w:lang w:val="en-US" w:eastAsia="zh-CN"/>
        </w:rPr>
        <w:br w:type="page"/>
      </w:r>
    </w:p>
    <w:p w14:paraId="77F31C72">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9"/>
        <w:rPr>
          <w:rFonts w:hint="eastAsia" w:ascii="方正公文楷体" w:hAnsi="方正公文楷体" w:eastAsia="方正公文楷体" w:cs="方正公文楷体"/>
          <w:b/>
          <w:bCs/>
          <w:sz w:val="32"/>
          <w:szCs w:val="32"/>
          <w:lang w:val="en-US" w:eastAsia="zh-CN"/>
        </w:rPr>
        <w:sectPr>
          <w:headerReference r:id="rId5" w:type="default"/>
          <w:pgSz w:w="11906" w:h="16838"/>
          <w:pgMar w:top="1440" w:right="1803" w:bottom="1440" w:left="1803" w:header="851" w:footer="992" w:gutter="0"/>
          <w:pgBorders>
            <w:top w:val="none" w:sz="0" w:space="0"/>
            <w:left w:val="none" w:sz="0" w:space="0"/>
            <w:bottom w:val="none" w:sz="0" w:space="0"/>
            <w:right w:val="none" w:sz="0" w:space="0"/>
          </w:pgBorders>
          <w:pgNumType w:fmt="decimal"/>
          <w:cols w:space="0" w:num="1"/>
          <w:rtlGutter w:val="0"/>
          <w:docGrid w:type="lines" w:linePitch="317" w:charSpace="0"/>
        </w:sectPr>
      </w:pPr>
    </w:p>
    <w:p w14:paraId="3DA0F9BB">
      <w:pPr>
        <w:keepNext w:val="0"/>
        <w:keepLines w:val="0"/>
        <w:pageBreakBefore w:val="0"/>
        <w:widowControl w:val="0"/>
        <w:kinsoku/>
        <w:wordWrap/>
        <w:overflowPunct/>
        <w:topLinePunct w:val="0"/>
        <w:autoSpaceDE/>
        <w:autoSpaceDN/>
        <w:bidi w:val="0"/>
        <w:adjustRightInd/>
        <w:snapToGrid/>
        <w:ind w:firstLine="560" w:firstLineChars="200"/>
        <w:textAlignment w:val="auto"/>
        <w:outlineLvl w:val="9"/>
        <w:rPr>
          <w:rStyle w:val="18"/>
          <w:rFonts w:hint="eastAsia" w:ascii="宋体" w:hAnsi="宋体" w:eastAsia="宋体" w:cs="宋体"/>
          <w:b w:val="0"/>
          <w:bCs/>
          <w:color w:val="auto"/>
          <w:sz w:val="28"/>
          <w:szCs w:val="28"/>
          <w:highlight w:val="none"/>
          <w:lang w:val="en-US" w:eastAsia="zh-CN"/>
        </w:rPr>
      </w:pPr>
      <w:bookmarkStart w:id="135" w:name="_Toc11813"/>
      <w:r>
        <w:rPr>
          <w:rStyle w:val="18"/>
          <w:rFonts w:hint="eastAsia" w:ascii="宋体" w:hAnsi="宋体" w:eastAsia="宋体" w:cs="宋体"/>
          <w:b w:val="0"/>
          <w:bCs/>
          <w:color w:val="auto"/>
          <w:sz w:val="28"/>
          <w:szCs w:val="28"/>
          <w:highlight w:val="none"/>
          <w:lang w:val="en-US" w:eastAsia="zh-CN"/>
        </w:rPr>
        <w:t>主要过程为：</w:t>
      </w:r>
    </w:p>
    <w:p w14:paraId="1320EAA8">
      <w:pPr>
        <w:keepNext w:val="0"/>
        <w:keepLines w:val="0"/>
        <w:pageBreakBefore w:val="0"/>
        <w:widowControl w:val="0"/>
        <w:kinsoku/>
        <w:wordWrap/>
        <w:overflowPunct/>
        <w:topLinePunct w:val="0"/>
        <w:autoSpaceDE/>
        <w:autoSpaceDN/>
        <w:bidi w:val="0"/>
        <w:adjustRightInd/>
        <w:snapToGrid/>
        <w:ind w:firstLine="560" w:firstLineChars="200"/>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1、正式测试前，成立水平衡测试领导小组，培训相关测试人员；</w:t>
      </w:r>
    </w:p>
    <w:p w14:paraId="54CBA5A2">
      <w:pPr>
        <w:keepNext w:val="0"/>
        <w:keepLines w:val="0"/>
        <w:pageBreakBefore w:val="0"/>
        <w:widowControl w:val="0"/>
        <w:kinsoku/>
        <w:wordWrap/>
        <w:overflowPunct/>
        <w:topLinePunct w:val="0"/>
        <w:autoSpaceDE/>
        <w:autoSpaceDN/>
        <w:bidi w:val="0"/>
        <w:adjustRightInd/>
        <w:snapToGrid/>
        <w:ind w:firstLine="560" w:firstLineChars="200"/>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2、测试人员清理用水管网，梳理各级供水关系，绘制给水管网图；</w:t>
      </w:r>
    </w:p>
    <w:p w14:paraId="0CEB6027">
      <w:pPr>
        <w:keepNext w:val="0"/>
        <w:keepLines w:val="0"/>
        <w:pageBreakBefore w:val="0"/>
        <w:widowControl w:val="0"/>
        <w:kinsoku/>
        <w:wordWrap/>
        <w:overflowPunct/>
        <w:topLinePunct w:val="0"/>
        <w:autoSpaceDE/>
        <w:autoSpaceDN/>
        <w:bidi w:val="0"/>
        <w:adjustRightInd/>
        <w:snapToGrid/>
        <w:ind w:firstLine="560" w:firstLineChars="200"/>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3、查清各用水环节、用水设备的情况，分清楚主要用水情况，理清用水流程；</w:t>
      </w:r>
    </w:p>
    <w:p w14:paraId="68918208">
      <w:pPr>
        <w:keepNext w:val="0"/>
        <w:keepLines w:val="0"/>
        <w:pageBreakBefore w:val="0"/>
        <w:widowControl w:val="0"/>
        <w:kinsoku/>
        <w:wordWrap/>
        <w:overflowPunct/>
        <w:topLinePunct w:val="0"/>
        <w:autoSpaceDE/>
        <w:autoSpaceDN/>
        <w:bidi w:val="0"/>
        <w:adjustRightInd/>
        <w:snapToGrid/>
        <w:ind w:firstLine="560" w:firstLineChars="200"/>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4、统计现有水计量器具信息，根据水计量器具信息及供水分级关系，绘制水计量器具计量网络图；</w:t>
      </w:r>
    </w:p>
    <w:p w14:paraId="46B83D9F">
      <w:pPr>
        <w:keepNext w:val="0"/>
        <w:keepLines w:val="0"/>
        <w:pageBreakBefore w:val="0"/>
        <w:widowControl w:val="0"/>
        <w:kinsoku/>
        <w:wordWrap/>
        <w:overflowPunct/>
        <w:topLinePunct w:val="0"/>
        <w:autoSpaceDE/>
        <w:autoSpaceDN/>
        <w:bidi w:val="0"/>
        <w:adjustRightInd/>
        <w:snapToGrid/>
        <w:ind w:firstLine="560" w:firstLineChars="200"/>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5、表计补全后，测试漏损率，查看是否有漏水情况及超量用水情况，达标后再进入正式测试阶段；</w:t>
      </w:r>
    </w:p>
    <w:p w14:paraId="32DCE733">
      <w:pPr>
        <w:keepNext w:val="0"/>
        <w:keepLines w:val="0"/>
        <w:pageBreakBefore w:val="0"/>
        <w:widowControl w:val="0"/>
        <w:kinsoku/>
        <w:wordWrap/>
        <w:overflowPunct/>
        <w:topLinePunct w:val="0"/>
        <w:autoSpaceDE/>
        <w:autoSpaceDN/>
        <w:bidi w:val="0"/>
        <w:adjustRightInd/>
        <w:snapToGrid/>
        <w:ind w:firstLine="560" w:firstLineChars="200"/>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6、开展水平衡测试并记录相关数据；</w:t>
      </w:r>
    </w:p>
    <w:p w14:paraId="77C4EE19">
      <w:pPr>
        <w:keepNext w:val="0"/>
        <w:keepLines w:val="0"/>
        <w:pageBreakBefore w:val="0"/>
        <w:widowControl w:val="0"/>
        <w:kinsoku/>
        <w:wordWrap/>
        <w:overflowPunct/>
        <w:topLinePunct w:val="0"/>
        <w:autoSpaceDE/>
        <w:autoSpaceDN/>
        <w:bidi w:val="0"/>
        <w:adjustRightInd/>
        <w:snapToGrid/>
        <w:ind w:firstLine="560" w:firstLineChars="200"/>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7、根据各表计测试结果，汇总各表计测试数据，填写用水单元水平衡测试表，汇总各用水单元数据，填写用水单元用水情况表、用水单位水平衡测试统计表等表格；</w:t>
      </w:r>
    </w:p>
    <w:p w14:paraId="60698D33">
      <w:pPr>
        <w:keepNext w:val="0"/>
        <w:keepLines w:val="0"/>
        <w:pageBreakBefore w:val="0"/>
        <w:widowControl w:val="0"/>
        <w:kinsoku/>
        <w:wordWrap/>
        <w:overflowPunct/>
        <w:topLinePunct w:val="0"/>
        <w:autoSpaceDE/>
        <w:autoSpaceDN/>
        <w:bidi w:val="0"/>
        <w:adjustRightInd/>
        <w:snapToGrid/>
        <w:ind w:firstLine="560" w:firstLineChars="200"/>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8、绘制各类水平衡图；</w:t>
      </w:r>
    </w:p>
    <w:p w14:paraId="727D45AF">
      <w:pPr>
        <w:keepNext w:val="0"/>
        <w:keepLines w:val="0"/>
        <w:pageBreakBefore w:val="0"/>
        <w:widowControl w:val="0"/>
        <w:kinsoku/>
        <w:wordWrap/>
        <w:overflowPunct/>
        <w:topLinePunct w:val="0"/>
        <w:autoSpaceDE/>
        <w:autoSpaceDN/>
        <w:bidi w:val="0"/>
        <w:adjustRightInd/>
        <w:snapToGrid/>
        <w:ind w:firstLine="560" w:firstLineChars="200"/>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9、根据测试结果，计算各种用水评价指标，包括人均用水量、漏损率、排水率等评价指标；</w:t>
      </w:r>
    </w:p>
    <w:p w14:paraId="02F44015">
      <w:pPr>
        <w:keepNext w:val="0"/>
        <w:keepLines w:val="0"/>
        <w:pageBreakBefore w:val="0"/>
        <w:widowControl w:val="0"/>
        <w:kinsoku/>
        <w:wordWrap/>
        <w:overflowPunct/>
        <w:topLinePunct w:val="0"/>
        <w:autoSpaceDE/>
        <w:autoSpaceDN/>
        <w:bidi w:val="0"/>
        <w:adjustRightInd/>
        <w:snapToGrid/>
        <w:ind w:firstLine="560" w:firstLineChars="200"/>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10、根据水平衡测试结果、各项评价指标和各类用水量数据，开展具体用水分析工作，对各类用水合理化评价，制定出合理用水的节水改进方案；</w:t>
      </w:r>
    </w:p>
    <w:p w14:paraId="31CF4AB1">
      <w:pPr>
        <w:keepNext w:val="0"/>
        <w:keepLines w:val="0"/>
        <w:pageBreakBefore w:val="0"/>
        <w:widowControl w:val="0"/>
        <w:kinsoku/>
        <w:wordWrap/>
        <w:overflowPunct/>
        <w:topLinePunct w:val="0"/>
        <w:autoSpaceDE/>
        <w:autoSpaceDN/>
        <w:bidi w:val="0"/>
        <w:adjustRightInd/>
        <w:snapToGrid/>
        <w:ind w:firstLine="560" w:firstLineChars="200"/>
        <w:textAlignment w:val="auto"/>
        <w:outlineLvl w:val="9"/>
        <w:rPr>
          <w:rFonts w:hint="eastAsia" w:ascii="新宋体" w:hAnsi="新宋体" w:eastAsia="新宋体" w:cs="新宋体"/>
          <w:color w:val="auto"/>
          <w:sz w:val="32"/>
          <w:szCs w:val="40"/>
          <w:highlight w:val="none"/>
          <w:lang w:val="en-US" w:eastAsia="zh-CN" w:bidi="ar-SA"/>
        </w:rPr>
      </w:pPr>
      <w:r>
        <w:rPr>
          <w:rStyle w:val="18"/>
          <w:rFonts w:hint="eastAsia" w:ascii="宋体" w:hAnsi="宋体" w:eastAsia="宋体" w:cs="宋体"/>
          <w:b w:val="0"/>
          <w:bCs/>
          <w:color w:val="auto"/>
          <w:sz w:val="28"/>
          <w:szCs w:val="28"/>
          <w:highlight w:val="none"/>
          <w:lang w:val="en-US" w:eastAsia="zh-CN"/>
        </w:rPr>
        <w:t>11、汇总编写水平衡测试报告。</w:t>
      </w:r>
    </w:p>
    <w:bookmarkEnd w:id="135"/>
    <w:p w14:paraId="0B5BABD4">
      <w:pPr>
        <w:rPr>
          <w:rFonts w:hint="eastAsia" w:ascii="新宋体" w:hAnsi="新宋体" w:eastAsia="新宋体" w:cs="新宋体"/>
          <w:b/>
          <w:bCs/>
          <w:color w:val="auto"/>
          <w:sz w:val="32"/>
          <w:szCs w:val="32"/>
          <w:highlight w:val="none"/>
          <w:lang w:val="en-US" w:eastAsia="zh-CN"/>
        </w:rPr>
      </w:pPr>
      <w:bookmarkStart w:id="136" w:name="_Toc6505"/>
      <w:bookmarkStart w:id="137" w:name="_Toc24112"/>
      <w:bookmarkStart w:id="138" w:name="_Toc29494"/>
      <w:r>
        <w:rPr>
          <w:rFonts w:hint="eastAsia" w:ascii="新宋体" w:hAnsi="新宋体" w:eastAsia="新宋体" w:cs="新宋体"/>
          <w:b/>
          <w:bCs/>
          <w:color w:val="auto"/>
          <w:sz w:val="32"/>
          <w:szCs w:val="32"/>
          <w:highlight w:val="none"/>
          <w:lang w:val="en-US" w:eastAsia="zh-CN"/>
        </w:rPr>
        <w:br w:type="page"/>
      </w:r>
    </w:p>
    <w:p w14:paraId="1F7EA8D8">
      <w:pPr>
        <w:keepNext w:val="0"/>
        <w:keepLines w:val="0"/>
        <w:pageBreakBefore w:val="0"/>
        <w:kinsoku/>
        <w:wordWrap/>
        <w:overflowPunct/>
        <w:topLinePunct w:val="0"/>
        <w:autoSpaceDE/>
        <w:autoSpaceDN/>
        <w:bidi w:val="0"/>
        <w:spacing w:before="160" w:beforeLines="50" w:after="160" w:afterLines="50" w:line="240" w:lineRule="auto"/>
        <w:outlineLvl w:val="2"/>
        <w:rPr>
          <w:rFonts w:hint="default" w:ascii="Times New Roman" w:hAnsi="Times New Roman" w:eastAsia="宋体" w:cs="Times New Roman"/>
          <w:b/>
          <w:bCs/>
          <w:color w:val="auto"/>
          <w:sz w:val="32"/>
          <w:szCs w:val="32"/>
          <w:highlight w:val="none"/>
          <w:lang w:val="en-US" w:eastAsia="zh-CN"/>
        </w:rPr>
      </w:pPr>
      <w:bookmarkStart w:id="139" w:name="_Toc16000"/>
      <w:bookmarkStart w:id="140" w:name="_Toc3182"/>
      <w:bookmarkStart w:id="141" w:name="_Toc19946"/>
      <w:r>
        <w:rPr>
          <w:rFonts w:hint="eastAsia" w:ascii="新宋体" w:hAnsi="新宋体" w:eastAsia="新宋体" w:cs="新宋体"/>
          <w:b/>
          <w:bCs/>
          <w:color w:val="auto"/>
          <w:sz w:val="32"/>
          <w:szCs w:val="32"/>
          <w:highlight w:val="none"/>
          <w:lang w:val="en-US" w:eastAsia="zh-CN"/>
        </w:rPr>
        <w:t>3.2.2 成立水平衡测试领导小组</w:t>
      </w:r>
      <w:bookmarkEnd w:id="136"/>
      <w:bookmarkEnd w:id="137"/>
      <w:bookmarkEnd w:id="139"/>
      <w:bookmarkEnd w:id="140"/>
      <w:bookmarkEnd w:id="141"/>
    </w:p>
    <w:p w14:paraId="6D71E33A">
      <w:pPr>
        <w:keepNext w:val="0"/>
        <w:keepLines w:val="0"/>
        <w:pageBreakBefore w:val="0"/>
        <w:widowControl w:val="0"/>
        <w:kinsoku/>
        <w:wordWrap/>
        <w:overflowPunct/>
        <w:topLinePunct w:val="0"/>
        <w:autoSpaceDE/>
        <w:autoSpaceDN/>
        <w:bidi w:val="0"/>
        <w:adjustRightInd/>
        <w:snapToGrid/>
        <w:ind w:firstLine="560" w:firstLineChars="200"/>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成都市蓉城小学（芙蓉校区）委托成都千汇环保科技有限公司负责此次水平衡测试工作，成都市蓉城小学（芙蓉校区）节约用水工作领导小组辅助完成。同时为了更好地完成本次水平衡测试，成都市蓉城小学（芙蓉校区）成立了水平衡测试领导小组，名单如下：</w:t>
      </w:r>
    </w:p>
    <w:p w14:paraId="2E5CD15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方正小标宋简体" w:hAnsi="方正小标宋简体" w:eastAsia="方正小标宋简体" w:cs="方正小标宋简体"/>
          <w:b/>
          <w:sz w:val="36"/>
          <w:szCs w:val="36"/>
          <w:lang w:eastAsia="zh-CN"/>
        </w:rPr>
      </w:pPr>
      <w:r>
        <w:rPr>
          <w:rFonts w:hint="eastAsia" w:ascii="方正小标宋简体" w:hAnsi="方正小标宋简体" w:eastAsia="方正小标宋简体" w:cs="方正小标宋简体"/>
          <w:b/>
          <w:sz w:val="36"/>
          <w:szCs w:val="36"/>
          <w:lang w:eastAsia="zh-CN"/>
        </w:rPr>
        <w:t>成都市蓉城小学（芙蓉校区）</w:t>
      </w:r>
    </w:p>
    <w:p w14:paraId="61A4CC2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eastAsia="zh-CN"/>
        </w:rPr>
      </w:pPr>
      <w:r>
        <w:rPr>
          <w:rFonts w:hint="eastAsia" w:ascii="方正小标宋简体" w:hAnsi="方正小标宋简体" w:eastAsia="方正小标宋简体" w:cs="方正小标宋简体"/>
          <w:b/>
          <w:sz w:val="36"/>
          <w:szCs w:val="36"/>
          <w:lang w:eastAsia="zh-CN"/>
        </w:rPr>
        <w:t>水平衡测试</w:t>
      </w:r>
      <w:r>
        <w:rPr>
          <w:rFonts w:hint="eastAsia" w:ascii="方正小标宋简体" w:hAnsi="方正小标宋简体" w:eastAsia="方正小标宋简体" w:cs="方正小标宋简体"/>
          <w:b/>
          <w:sz w:val="36"/>
          <w:szCs w:val="36"/>
          <w:lang w:val="en-US" w:eastAsia="zh-CN"/>
        </w:rPr>
        <w:t>领导</w:t>
      </w:r>
      <w:r>
        <w:rPr>
          <w:rFonts w:hint="eastAsia" w:ascii="方正小标宋简体" w:hAnsi="方正小标宋简体" w:eastAsia="方正小标宋简体" w:cs="方正小标宋简体"/>
          <w:b/>
          <w:sz w:val="36"/>
          <w:szCs w:val="36"/>
          <w:lang w:eastAsia="zh-CN"/>
        </w:rPr>
        <w:t>小组成员名单</w:t>
      </w:r>
    </w:p>
    <w:tbl>
      <w:tblPr>
        <w:tblStyle w:val="16"/>
        <w:tblW w:w="881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5"/>
        <w:gridCol w:w="4371"/>
        <w:gridCol w:w="3046"/>
      </w:tblGrid>
      <w:tr w14:paraId="7C744D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jc w:val="center"/>
        </w:trPr>
        <w:tc>
          <w:tcPr>
            <w:tcW w:w="1395" w:type="dxa"/>
            <w:vAlign w:val="center"/>
          </w:tcPr>
          <w:p w14:paraId="15287E6C">
            <w:pPr>
              <w:pStyle w:val="2"/>
              <w:keepNext w:val="0"/>
              <w:keepLines w:val="0"/>
              <w:suppressLineNumbers w:val="0"/>
              <w:spacing w:before="0" w:beforeAutospacing="0" w:after="0" w:afterAutospacing="0"/>
              <w:ind w:left="0" w:right="0"/>
              <w:jc w:val="center"/>
              <w:rPr>
                <w:rFonts w:hint="default" w:ascii="新宋体" w:hAnsi="新宋体" w:eastAsia="新宋体" w:cs="新宋体"/>
                <w:b/>
                <w:bCs/>
                <w:sz w:val="28"/>
                <w:szCs w:val="28"/>
                <w:highlight w:val="none"/>
                <w:vertAlign w:val="baseline"/>
                <w:lang w:val="en-US" w:eastAsia="zh-CN"/>
              </w:rPr>
            </w:pPr>
            <w:r>
              <w:rPr>
                <w:rFonts w:hint="eastAsia" w:ascii="新宋体" w:hAnsi="新宋体" w:eastAsia="新宋体" w:cs="新宋体"/>
                <w:b/>
                <w:bCs/>
                <w:sz w:val="28"/>
                <w:szCs w:val="28"/>
                <w:highlight w:val="none"/>
                <w:vertAlign w:val="baseline"/>
                <w:lang w:val="en-US" w:eastAsia="zh-CN"/>
              </w:rPr>
              <w:t>职务</w:t>
            </w:r>
          </w:p>
        </w:tc>
        <w:tc>
          <w:tcPr>
            <w:tcW w:w="4371" w:type="dxa"/>
            <w:vAlign w:val="center"/>
          </w:tcPr>
          <w:p w14:paraId="78C897CE">
            <w:pPr>
              <w:pStyle w:val="2"/>
              <w:keepNext w:val="0"/>
              <w:keepLines w:val="0"/>
              <w:suppressLineNumbers w:val="0"/>
              <w:spacing w:before="0" w:beforeAutospacing="0" w:after="0" w:afterAutospacing="0"/>
              <w:ind w:left="0" w:right="0"/>
              <w:jc w:val="center"/>
              <w:rPr>
                <w:rFonts w:hint="default" w:ascii="新宋体" w:hAnsi="新宋体" w:eastAsia="新宋体" w:cs="新宋体"/>
                <w:b/>
                <w:bCs/>
                <w:sz w:val="28"/>
                <w:szCs w:val="28"/>
                <w:highlight w:val="none"/>
                <w:vertAlign w:val="baseline"/>
                <w:lang w:val="en-US" w:eastAsia="zh-CN"/>
              </w:rPr>
            </w:pPr>
            <w:r>
              <w:rPr>
                <w:rFonts w:hint="eastAsia" w:ascii="新宋体" w:hAnsi="新宋体" w:eastAsia="新宋体" w:cs="新宋体"/>
                <w:b/>
                <w:bCs/>
                <w:sz w:val="28"/>
                <w:szCs w:val="28"/>
                <w:highlight w:val="none"/>
                <w:vertAlign w:val="baseline"/>
                <w:lang w:val="en-US" w:eastAsia="zh-CN"/>
              </w:rPr>
              <w:t>人员</w:t>
            </w:r>
          </w:p>
        </w:tc>
        <w:tc>
          <w:tcPr>
            <w:tcW w:w="3046" w:type="dxa"/>
            <w:vAlign w:val="center"/>
          </w:tcPr>
          <w:p w14:paraId="56E01475">
            <w:pPr>
              <w:pStyle w:val="2"/>
              <w:keepNext w:val="0"/>
              <w:keepLines w:val="0"/>
              <w:suppressLineNumbers w:val="0"/>
              <w:spacing w:before="0" w:beforeAutospacing="0" w:after="0" w:afterAutospacing="0"/>
              <w:ind w:left="0" w:right="0"/>
              <w:jc w:val="center"/>
              <w:rPr>
                <w:rFonts w:hint="eastAsia" w:ascii="新宋体" w:hAnsi="新宋体" w:eastAsia="新宋体" w:cs="新宋体"/>
                <w:b/>
                <w:bCs/>
                <w:sz w:val="28"/>
                <w:szCs w:val="28"/>
                <w:highlight w:val="none"/>
                <w:vertAlign w:val="baseline"/>
                <w:lang w:val="en-US" w:eastAsia="zh-CN"/>
              </w:rPr>
            </w:pPr>
            <w:r>
              <w:rPr>
                <w:rFonts w:hint="eastAsia" w:ascii="新宋体" w:hAnsi="新宋体" w:eastAsia="新宋体" w:cs="新宋体"/>
                <w:b/>
                <w:bCs/>
                <w:sz w:val="28"/>
                <w:szCs w:val="28"/>
                <w:highlight w:val="none"/>
                <w:vertAlign w:val="baseline"/>
                <w:lang w:val="en-US" w:eastAsia="zh-CN"/>
              </w:rPr>
              <w:t>工作职责</w:t>
            </w:r>
          </w:p>
        </w:tc>
      </w:tr>
      <w:tr w14:paraId="441611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jc w:val="center"/>
        </w:trPr>
        <w:tc>
          <w:tcPr>
            <w:tcW w:w="1395" w:type="dxa"/>
            <w:vAlign w:val="center"/>
          </w:tcPr>
          <w:p w14:paraId="0C1EEB73">
            <w:pPr>
              <w:pStyle w:val="2"/>
              <w:keepNext w:val="0"/>
              <w:keepLines w:val="0"/>
              <w:suppressLineNumbers w:val="0"/>
              <w:spacing w:before="0" w:beforeAutospacing="0" w:after="0" w:afterAutospacing="0"/>
              <w:ind w:left="0" w:right="0"/>
              <w:jc w:val="center"/>
              <w:rPr>
                <w:rFonts w:hint="eastAsia" w:ascii="新宋体" w:hAnsi="新宋体" w:eastAsia="新宋体" w:cs="新宋体"/>
                <w:b/>
                <w:bCs/>
                <w:kern w:val="2"/>
                <w:sz w:val="28"/>
                <w:szCs w:val="28"/>
                <w:highlight w:val="none"/>
                <w:vertAlign w:val="baseline"/>
                <w:lang w:val="en-US" w:eastAsia="zh-CN" w:bidi="ar-SA"/>
              </w:rPr>
            </w:pPr>
            <w:r>
              <w:rPr>
                <w:rFonts w:hint="eastAsia" w:ascii="新宋体" w:hAnsi="新宋体" w:eastAsia="新宋体" w:cs="新宋体"/>
                <w:b/>
                <w:bCs/>
                <w:sz w:val="28"/>
                <w:szCs w:val="28"/>
                <w:highlight w:val="none"/>
                <w:vertAlign w:val="baseline"/>
                <w:lang w:val="en-US" w:eastAsia="zh-CN"/>
              </w:rPr>
              <w:t>组长</w:t>
            </w:r>
          </w:p>
        </w:tc>
        <w:tc>
          <w:tcPr>
            <w:tcW w:w="4371" w:type="dxa"/>
            <w:vAlign w:val="center"/>
          </w:tcPr>
          <w:p w14:paraId="33FD10C5">
            <w:pPr>
              <w:pStyle w:val="2"/>
              <w:keepNext w:val="0"/>
              <w:keepLines w:val="0"/>
              <w:suppressLineNumbers w:val="0"/>
              <w:spacing w:before="0" w:beforeAutospacing="0" w:after="0" w:afterAutospacing="0"/>
              <w:ind w:left="0" w:leftChars="0" w:right="0" w:rightChars="0" w:firstLine="0" w:firstLineChars="0"/>
              <w:jc w:val="center"/>
              <w:rPr>
                <w:rFonts w:hint="eastAsia" w:ascii="新宋体" w:hAnsi="新宋体" w:eastAsia="新宋体" w:cs="新宋体"/>
                <w:kern w:val="2"/>
                <w:sz w:val="28"/>
                <w:szCs w:val="28"/>
                <w:highlight w:val="none"/>
                <w:vertAlign w:val="baseline"/>
                <w:lang w:val="en-US" w:eastAsia="zh-CN" w:bidi="ar-SA"/>
              </w:rPr>
            </w:pPr>
            <w:r>
              <w:rPr>
                <w:rFonts w:hint="eastAsia" w:ascii="新宋体" w:hAnsi="新宋体" w:eastAsia="新宋体" w:cs="新宋体"/>
                <w:kern w:val="2"/>
                <w:sz w:val="28"/>
                <w:szCs w:val="28"/>
                <w:highlight w:val="none"/>
                <w:vertAlign w:val="baseline"/>
                <w:lang w:val="en-US" w:eastAsia="zh-CN" w:bidi="ar-SA"/>
              </w:rPr>
              <w:t>曾宝兴（校长）</w:t>
            </w:r>
          </w:p>
        </w:tc>
        <w:tc>
          <w:tcPr>
            <w:tcW w:w="3046" w:type="dxa"/>
            <w:vAlign w:val="center"/>
          </w:tcPr>
          <w:p w14:paraId="59CFA279">
            <w:pPr>
              <w:pStyle w:val="2"/>
              <w:keepNext w:val="0"/>
              <w:keepLines w:val="0"/>
              <w:suppressLineNumbers w:val="0"/>
              <w:spacing w:before="0" w:beforeAutospacing="0" w:after="0" w:afterAutospacing="0"/>
              <w:ind w:left="0" w:leftChars="0" w:right="0" w:rightChars="0" w:firstLine="0" w:firstLineChars="0"/>
              <w:jc w:val="center"/>
              <w:rPr>
                <w:rFonts w:hint="eastAsia" w:ascii="新宋体" w:hAnsi="新宋体" w:eastAsia="新宋体" w:cs="新宋体"/>
                <w:sz w:val="28"/>
                <w:szCs w:val="28"/>
                <w:highlight w:val="none"/>
                <w:lang w:val="en-US" w:eastAsia="zh-CN"/>
              </w:rPr>
            </w:pPr>
            <w:r>
              <w:rPr>
                <w:rFonts w:hint="eastAsia" w:ascii="新宋体" w:hAnsi="新宋体" w:eastAsia="新宋体" w:cs="新宋体"/>
                <w:sz w:val="28"/>
                <w:szCs w:val="28"/>
                <w:highlight w:val="none"/>
                <w:lang w:val="en-US" w:eastAsia="zh-CN"/>
              </w:rPr>
              <w:t>负责组织测试工作</w:t>
            </w:r>
          </w:p>
        </w:tc>
      </w:tr>
      <w:tr w14:paraId="3AA623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jc w:val="center"/>
        </w:trPr>
        <w:tc>
          <w:tcPr>
            <w:tcW w:w="1395" w:type="dxa"/>
            <w:vAlign w:val="center"/>
          </w:tcPr>
          <w:p w14:paraId="23238913">
            <w:pPr>
              <w:pStyle w:val="2"/>
              <w:keepNext w:val="0"/>
              <w:keepLines w:val="0"/>
              <w:suppressLineNumbers w:val="0"/>
              <w:spacing w:before="0" w:beforeAutospacing="0" w:after="0" w:afterAutospacing="0"/>
              <w:ind w:left="0" w:right="0"/>
              <w:jc w:val="center"/>
              <w:rPr>
                <w:rFonts w:hint="eastAsia" w:ascii="新宋体" w:hAnsi="新宋体" w:eastAsia="新宋体" w:cs="新宋体"/>
                <w:b/>
                <w:bCs/>
                <w:kern w:val="2"/>
                <w:sz w:val="28"/>
                <w:szCs w:val="28"/>
                <w:highlight w:val="none"/>
                <w:vertAlign w:val="baseline"/>
                <w:lang w:val="en-US" w:eastAsia="zh-CN" w:bidi="ar-SA"/>
              </w:rPr>
            </w:pPr>
            <w:r>
              <w:rPr>
                <w:rFonts w:hint="eastAsia" w:ascii="新宋体" w:hAnsi="新宋体" w:eastAsia="新宋体" w:cs="新宋体"/>
                <w:b/>
                <w:bCs/>
                <w:sz w:val="28"/>
                <w:szCs w:val="28"/>
                <w:highlight w:val="none"/>
                <w:vertAlign w:val="baseline"/>
                <w:lang w:val="en-US" w:eastAsia="zh-CN"/>
              </w:rPr>
              <w:t>副组长</w:t>
            </w:r>
          </w:p>
        </w:tc>
        <w:tc>
          <w:tcPr>
            <w:tcW w:w="4371" w:type="dxa"/>
            <w:vAlign w:val="center"/>
          </w:tcPr>
          <w:p w14:paraId="00FDFC51">
            <w:pPr>
              <w:keepNext w:val="0"/>
              <w:keepLines w:val="0"/>
              <w:suppressLineNumbers w:val="0"/>
              <w:spacing w:before="0" w:beforeAutospacing="0" w:after="0" w:afterAutospacing="0"/>
              <w:ind w:left="0" w:leftChars="0" w:right="0" w:rightChars="0" w:firstLine="0" w:firstLineChars="0"/>
              <w:jc w:val="center"/>
              <w:rPr>
                <w:rFonts w:hint="eastAsia" w:ascii="新宋体" w:hAnsi="新宋体" w:eastAsia="新宋体" w:cs="新宋体"/>
                <w:kern w:val="2"/>
                <w:sz w:val="28"/>
                <w:szCs w:val="28"/>
                <w:highlight w:val="none"/>
                <w:lang w:val="en-US" w:eastAsia="zh-CN" w:bidi="ar-SA"/>
              </w:rPr>
            </w:pPr>
            <w:r>
              <w:rPr>
                <w:rFonts w:hint="eastAsia" w:ascii="新宋体" w:hAnsi="新宋体" w:eastAsia="新宋体" w:cs="新宋体"/>
                <w:kern w:val="2"/>
                <w:sz w:val="28"/>
                <w:szCs w:val="28"/>
                <w:highlight w:val="none"/>
                <w:lang w:val="en-US" w:eastAsia="zh-CN" w:bidi="ar-SA"/>
              </w:rPr>
              <w:t>陈臻（分管后勤副校长）</w:t>
            </w:r>
          </w:p>
        </w:tc>
        <w:tc>
          <w:tcPr>
            <w:tcW w:w="3046" w:type="dxa"/>
            <w:vAlign w:val="center"/>
          </w:tcPr>
          <w:p w14:paraId="43BBF7E8">
            <w:pPr>
              <w:pStyle w:val="2"/>
              <w:keepNext w:val="0"/>
              <w:keepLines w:val="0"/>
              <w:suppressLineNumbers w:val="0"/>
              <w:spacing w:before="0" w:beforeAutospacing="0" w:after="0" w:afterAutospacing="0"/>
              <w:ind w:left="0" w:leftChars="0" w:right="0" w:rightChars="0" w:firstLine="0" w:firstLineChars="0"/>
              <w:jc w:val="center"/>
              <w:rPr>
                <w:rFonts w:hint="eastAsia" w:ascii="新宋体" w:hAnsi="新宋体" w:eastAsia="新宋体" w:cs="新宋体"/>
                <w:sz w:val="28"/>
                <w:szCs w:val="28"/>
                <w:highlight w:val="none"/>
                <w:lang w:val="en-US" w:eastAsia="zh-CN"/>
              </w:rPr>
            </w:pPr>
            <w:r>
              <w:rPr>
                <w:rFonts w:hint="eastAsia" w:ascii="新宋体" w:hAnsi="新宋体" w:eastAsia="新宋体" w:cs="新宋体"/>
                <w:sz w:val="28"/>
                <w:szCs w:val="28"/>
                <w:highlight w:val="none"/>
                <w:lang w:val="en-US" w:eastAsia="zh-CN"/>
              </w:rPr>
              <w:t>协调联络测试工作</w:t>
            </w:r>
          </w:p>
        </w:tc>
      </w:tr>
      <w:tr w14:paraId="596EEA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jc w:val="center"/>
        </w:trPr>
        <w:tc>
          <w:tcPr>
            <w:tcW w:w="1395" w:type="dxa"/>
            <w:vAlign w:val="center"/>
          </w:tcPr>
          <w:p w14:paraId="1E176046">
            <w:pPr>
              <w:pStyle w:val="2"/>
              <w:keepNext w:val="0"/>
              <w:keepLines w:val="0"/>
              <w:suppressLineNumbers w:val="0"/>
              <w:spacing w:before="0" w:beforeAutospacing="0" w:after="0" w:afterAutospacing="0"/>
              <w:ind w:left="0" w:right="0"/>
              <w:jc w:val="center"/>
              <w:rPr>
                <w:rFonts w:hint="eastAsia" w:ascii="新宋体" w:hAnsi="新宋体" w:eastAsia="新宋体" w:cs="新宋体"/>
                <w:b/>
                <w:bCs/>
                <w:sz w:val="28"/>
                <w:szCs w:val="28"/>
                <w:highlight w:val="none"/>
                <w:vertAlign w:val="baseline"/>
                <w:lang w:val="en-US" w:eastAsia="zh-CN"/>
              </w:rPr>
            </w:pPr>
            <w:r>
              <w:rPr>
                <w:rFonts w:hint="eastAsia" w:ascii="新宋体" w:hAnsi="新宋体" w:eastAsia="新宋体" w:cs="新宋体"/>
                <w:b/>
                <w:bCs/>
                <w:sz w:val="28"/>
                <w:szCs w:val="28"/>
                <w:highlight w:val="none"/>
                <w:vertAlign w:val="baseline"/>
                <w:lang w:val="en-US" w:eastAsia="zh-CN"/>
              </w:rPr>
              <w:t>成员</w:t>
            </w:r>
          </w:p>
        </w:tc>
        <w:tc>
          <w:tcPr>
            <w:tcW w:w="4371" w:type="dxa"/>
            <w:vAlign w:val="center"/>
          </w:tcPr>
          <w:p w14:paraId="717CA9E0">
            <w:pPr>
              <w:pStyle w:val="2"/>
              <w:keepNext w:val="0"/>
              <w:keepLines w:val="0"/>
              <w:suppressLineNumbers w:val="0"/>
              <w:spacing w:before="0" w:beforeAutospacing="0" w:after="0" w:afterAutospacing="0"/>
              <w:ind w:left="0" w:leftChars="0" w:right="0" w:rightChars="0" w:firstLine="0" w:firstLineChars="0"/>
              <w:jc w:val="center"/>
              <w:rPr>
                <w:rFonts w:hint="default" w:ascii="新宋体" w:hAnsi="新宋体" w:eastAsia="新宋体" w:cs="新宋体"/>
                <w:sz w:val="28"/>
                <w:szCs w:val="28"/>
                <w:highlight w:val="none"/>
                <w:vertAlign w:val="baseline"/>
                <w:lang w:val="en-US" w:eastAsia="zh-CN"/>
              </w:rPr>
            </w:pPr>
            <w:r>
              <w:rPr>
                <w:rFonts w:hint="eastAsia" w:ascii="新宋体" w:hAnsi="新宋体" w:eastAsia="新宋体" w:cs="新宋体"/>
                <w:sz w:val="28"/>
                <w:szCs w:val="28"/>
                <w:highlight w:val="none"/>
                <w:vertAlign w:val="baseline"/>
                <w:lang w:val="en-US" w:eastAsia="zh-CN"/>
              </w:rPr>
              <w:t>刘勇、陈雪、钟瑞伍</w:t>
            </w:r>
          </w:p>
        </w:tc>
        <w:tc>
          <w:tcPr>
            <w:tcW w:w="3046" w:type="dxa"/>
            <w:vAlign w:val="center"/>
          </w:tcPr>
          <w:p w14:paraId="644DA773">
            <w:pPr>
              <w:pStyle w:val="2"/>
              <w:keepNext w:val="0"/>
              <w:keepLines w:val="0"/>
              <w:suppressLineNumbers w:val="0"/>
              <w:spacing w:before="0" w:beforeAutospacing="0" w:after="0" w:afterAutospacing="0"/>
              <w:ind w:left="0" w:leftChars="0" w:right="0" w:rightChars="0" w:firstLine="0" w:firstLineChars="0"/>
              <w:jc w:val="center"/>
              <w:rPr>
                <w:rFonts w:hint="eastAsia" w:ascii="新宋体" w:hAnsi="新宋体" w:eastAsia="新宋体" w:cs="新宋体"/>
                <w:sz w:val="28"/>
                <w:szCs w:val="28"/>
                <w:highlight w:val="none"/>
                <w:lang w:val="en-US" w:eastAsia="zh-CN"/>
              </w:rPr>
            </w:pPr>
            <w:r>
              <w:rPr>
                <w:rFonts w:hint="eastAsia" w:ascii="新宋体" w:hAnsi="新宋体" w:eastAsia="新宋体" w:cs="新宋体"/>
                <w:sz w:val="28"/>
                <w:szCs w:val="28"/>
                <w:highlight w:val="none"/>
                <w:lang w:val="en-US" w:eastAsia="zh-CN"/>
              </w:rPr>
              <w:t>测试数据核实工作</w:t>
            </w:r>
          </w:p>
        </w:tc>
      </w:tr>
      <w:tr w14:paraId="2213BE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4" w:hRule="atLeast"/>
          <w:jc w:val="center"/>
        </w:trPr>
        <w:tc>
          <w:tcPr>
            <w:tcW w:w="1395" w:type="dxa"/>
            <w:vAlign w:val="top"/>
          </w:tcPr>
          <w:p w14:paraId="26B86465">
            <w:pPr>
              <w:pStyle w:val="2"/>
              <w:keepNext w:val="0"/>
              <w:keepLines w:val="0"/>
              <w:suppressLineNumbers w:val="0"/>
              <w:spacing w:before="0" w:beforeAutospacing="0" w:after="0" w:afterAutospacing="0"/>
              <w:ind w:left="0" w:right="0"/>
              <w:jc w:val="center"/>
              <w:rPr>
                <w:rFonts w:hint="eastAsia" w:ascii="新宋体" w:hAnsi="新宋体" w:eastAsia="新宋体" w:cs="新宋体"/>
                <w:b/>
                <w:bCs/>
                <w:color w:val="auto"/>
                <w:sz w:val="28"/>
                <w:szCs w:val="28"/>
                <w:highlight w:val="none"/>
              </w:rPr>
            </w:pPr>
          </w:p>
          <w:p w14:paraId="20751F9A">
            <w:pPr>
              <w:pStyle w:val="2"/>
              <w:keepNext w:val="0"/>
              <w:keepLines w:val="0"/>
              <w:suppressLineNumbers w:val="0"/>
              <w:spacing w:before="0" w:beforeAutospacing="0" w:after="0" w:afterAutospacing="0"/>
              <w:ind w:left="0" w:right="0"/>
              <w:jc w:val="center"/>
              <w:rPr>
                <w:rFonts w:hint="eastAsia" w:ascii="新宋体" w:hAnsi="新宋体" w:eastAsia="新宋体" w:cs="新宋体"/>
                <w:b/>
                <w:bCs/>
                <w:color w:val="auto"/>
                <w:sz w:val="28"/>
                <w:szCs w:val="28"/>
                <w:highlight w:val="none"/>
              </w:rPr>
            </w:pPr>
          </w:p>
          <w:p w14:paraId="1C983E9B">
            <w:pPr>
              <w:pStyle w:val="2"/>
              <w:keepNext w:val="0"/>
              <w:keepLines w:val="0"/>
              <w:suppressLineNumbers w:val="0"/>
              <w:spacing w:before="0" w:beforeAutospacing="0" w:after="0" w:afterAutospacing="0"/>
              <w:ind w:left="0" w:right="0"/>
              <w:jc w:val="center"/>
              <w:rPr>
                <w:rFonts w:hint="eastAsia" w:ascii="新宋体" w:hAnsi="新宋体" w:eastAsia="新宋体" w:cs="新宋体"/>
                <w:b/>
                <w:bCs/>
                <w:color w:val="auto"/>
                <w:sz w:val="28"/>
                <w:szCs w:val="28"/>
                <w:highlight w:val="none"/>
              </w:rPr>
            </w:pPr>
            <w:r>
              <w:rPr>
                <w:rFonts w:hint="eastAsia" w:ascii="新宋体" w:hAnsi="新宋体" w:eastAsia="新宋体" w:cs="新宋体"/>
                <w:b/>
                <w:bCs/>
                <w:color w:val="auto"/>
                <w:sz w:val="28"/>
                <w:szCs w:val="28"/>
                <w:highlight w:val="none"/>
              </w:rPr>
              <w:t>领导小</w:t>
            </w:r>
          </w:p>
          <w:p w14:paraId="7AA6B127">
            <w:pPr>
              <w:pStyle w:val="2"/>
              <w:keepNext w:val="0"/>
              <w:keepLines w:val="0"/>
              <w:suppressLineNumbers w:val="0"/>
              <w:spacing w:before="0" w:beforeAutospacing="0" w:after="0" w:afterAutospacing="0"/>
              <w:ind w:left="0" w:right="0"/>
              <w:jc w:val="center"/>
              <w:rPr>
                <w:rFonts w:hint="eastAsia" w:ascii="新宋体" w:hAnsi="新宋体" w:eastAsia="新宋体" w:cs="新宋体"/>
                <w:b/>
                <w:bCs/>
                <w:sz w:val="28"/>
                <w:szCs w:val="28"/>
                <w:highlight w:val="none"/>
                <w:vertAlign w:val="baseline"/>
                <w:lang w:val="en-US" w:eastAsia="zh-CN"/>
              </w:rPr>
            </w:pPr>
            <w:r>
              <w:rPr>
                <w:rFonts w:hint="eastAsia" w:ascii="新宋体" w:hAnsi="新宋体" w:eastAsia="新宋体" w:cs="新宋体"/>
                <w:b/>
                <w:bCs/>
                <w:color w:val="auto"/>
                <w:sz w:val="28"/>
                <w:szCs w:val="28"/>
                <w:highlight w:val="none"/>
              </w:rPr>
              <w:t>组职责</w:t>
            </w:r>
          </w:p>
        </w:tc>
        <w:tc>
          <w:tcPr>
            <w:tcW w:w="7417" w:type="dxa"/>
            <w:gridSpan w:val="2"/>
          </w:tcPr>
          <w:p w14:paraId="20331C3D">
            <w:pPr>
              <w:keepNext w:val="0"/>
              <w:keepLines w:val="0"/>
              <w:pageBreakBefore w:val="0"/>
              <w:widowControl/>
              <w:suppressLineNumbers w:val="0"/>
              <w:kinsoku/>
              <w:wordWrap/>
              <w:overflowPunct/>
              <w:topLinePunct w:val="0"/>
              <w:autoSpaceDE/>
              <w:autoSpaceDN/>
              <w:bidi w:val="0"/>
              <w:adjustRightInd/>
              <w:snapToGrid w:val="0"/>
              <w:spacing w:before="160" w:beforeLines="50" w:beforeAutospacing="0" w:after="160" w:afterLines="50" w:afterAutospacing="0" w:line="240" w:lineRule="auto"/>
              <w:ind w:left="0" w:right="0" w:firstLine="280" w:firstLineChars="100"/>
              <w:textAlignment w:val="auto"/>
              <w:rPr>
                <w:rFonts w:hint="eastAsia" w:ascii="新宋体" w:hAnsi="新宋体" w:eastAsia="新宋体" w:cs="新宋体"/>
                <w:color w:val="auto"/>
                <w:sz w:val="28"/>
                <w:szCs w:val="28"/>
                <w:highlight w:val="none"/>
                <w:lang w:val="en-US" w:eastAsia="zh-CN" w:bidi="ar-SA"/>
              </w:rPr>
            </w:pPr>
            <w:r>
              <w:rPr>
                <w:rFonts w:hint="eastAsia" w:ascii="新宋体" w:hAnsi="新宋体" w:eastAsia="新宋体" w:cs="新宋体"/>
                <w:bCs/>
                <w:color w:val="auto"/>
                <w:sz w:val="28"/>
                <w:szCs w:val="28"/>
                <w:highlight w:val="none"/>
              </w:rPr>
              <w:t>1</w:t>
            </w:r>
            <w:r>
              <w:rPr>
                <w:rFonts w:hint="eastAsia" w:ascii="新宋体" w:hAnsi="新宋体" w:eastAsia="新宋体" w:cs="新宋体"/>
                <w:bCs/>
                <w:color w:val="auto"/>
                <w:sz w:val="28"/>
                <w:szCs w:val="28"/>
                <w:highlight w:val="none"/>
                <w:lang w:val="en-US" w:eastAsia="zh-CN"/>
              </w:rPr>
              <w:t>.配合水平衡编制单位</w:t>
            </w:r>
            <w:r>
              <w:rPr>
                <w:rFonts w:hint="eastAsia" w:ascii="新宋体" w:hAnsi="新宋体" w:eastAsia="新宋体" w:cs="新宋体"/>
                <w:color w:val="auto"/>
                <w:sz w:val="28"/>
                <w:szCs w:val="28"/>
                <w:highlight w:val="none"/>
                <w:lang w:val="en-US" w:eastAsia="zh-CN" w:bidi="ar-SA"/>
              </w:rPr>
              <w:t>共同制定水平衡测试方案；</w:t>
            </w:r>
          </w:p>
          <w:p w14:paraId="3339BD36">
            <w:pPr>
              <w:keepNext w:val="0"/>
              <w:keepLines w:val="0"/>
              <w:pageBreakBefore w:val="0"/>
              <w:widowControl/>
              <w:suppressLineNumbers w:val="0"/>
              <w:kinsoku/>
              <w:wordWrap/>
              <w:overflowPunct/>
              <w:topLinePunct w:val="0"/>
              <w:autoSpaceDE/>
              <w:autoSpaceDN/>
              <w:bidi w:val="0"/>
              <w:adjustRightInd/>
              <w:snapToGrid w:val="0"/>
              <w:spacing w:before="160" w:beforeLines="50" w:beforeAutospacing="0" w:after="160" w:afterLines="50" w:afterAutospacing="0" w:line="240" w:lineRule="auto"/>
              <w:ind w:left="0" w:right="0" w:firstLine="280" w:firstLineChars="100"/>
              <w:textAlignment w:val="auto"/>
              <w:rPr>
                <w:rFonts w:hint="eastAsia" w:ascii="新宋体" w:hAnsi="新宋体" w:eastAsia="新宋体" w:cs="新宋体"/>
                <w:color w:val="auto"/>
                <w:sz w:val="28"/>
                <w:szCs w:val="28"/>
                <w:highlight w:val="none"/>
                <w:lang w:val="en-US" w:eastAsia="zh-CN" w:bidi="ar-SA"/>
              </w:rPr>
            </w:pPr>
            <w:r>
              <w:rPr>
                <w:rFonts w:hint="eastAsia" w:ascii="新宋体" w:hAnsi="新宋体" w:eastAsia="新宋体" w:cs="新宋体"/>
                <w:color w:val="auto"/>
                <w:sz w:val="28"/>
                <w:szCs w:val="28"/>
                <w:highlight w:val="none"/>
                <w:lang w:val="en-US" w:eastAsia="zh-CN" w:bidi="ar-SA"/>
              </w:rPr>
              <w:t>2.负责检查和协调单位水平衡测试期间用水情况；</w:t>
            </w:r>
          </w:p>
          <w:p w14:paraId="687BD4EE">
            <w:pPr>
              <w:keepNext w:val="0"/>
              <w:keepLines w:val="0"/>
              <w:pageBreakBefore w:val="0"/>
              <w:widowControl/>
              <w:suppressLineNumbers w:val="0"/>
              <w:kinsoku/>
              <w:wordWrap/>
              <w:overflowPunct/>
              <w:topLinePunct w:val="0"/>
              <w:autoSpaceDE/>
              <w:autoSpaceDN/>
              <w:bidi w:val="0"/>
              <w:adjustRightInd/>
              <w:snapToGrid w:val="0"/>
              <w:spacing w:before="160" w:beforeLines="50" w:beforeAutospacing="0" w:after="160" w:afterLines="50" w:afterAutospacing="0" w:line="240" w:lineRule="auto"/>
              <w:ind w:left="0" w:right="0" w:firstLine="280" w:firstLineChars="100"/>
              <w:textAlignment w:val="auto"/>
              <w:rPr>
                <w:rFonts w:hint="eastAsia" w:ascii="新宋体" w:hAnsi="新宋体" w:eastAsia="新宋体" w:cs="新宋体"/>
                <w:bCs/>
                <w:color w:val="auto"/>
                <w:sz w:val="28"/>
                <w:szCs w:val="28"/>
                <w:highlight w:val="none"/>
                <w:lang w:val="en-US" w:eastAsia="zh-CN"/>
              </w:rPr>
            </w:pPr>
            <w:r>
              <w:rPr>
                <w:rFonts w:hint="eastAsia" w:ascii="新宋体" w:hAnsi="新宋体" w:eastAsia="新宋体" w:cs="新宋体"/>
                <w:bCs/>
                <w:color w:val="auto"/>
                <w:sz w:val="28"/>
                <w:szCs w:val="28"/>
                <w:highlight w:val="none"/>
                <w:lang w:val="en-US" w:eastAsia="zh-CN"/>
              </w:rPr>
              <w:t>3.负责配合收集测试期间各单元用水情况；</w:t>
            </w:r>
          </w:p>
          <w:p w14:paraId="0CEFBEF2">
            <w:pPr>
              <w:keepNext w:val="0"/>
              <w:keepLines w:val="0"/>
              <w:pageBreakBefore w:val="0"/>
              <w:widowControl/>
              <w:suppressLineNumbers w:val="0"/>
              <w:kinsoku/>
              <w:wordWrap/>
              <w:overflowPunct/>
              <w:topLinePunct w:val="0"/>
              <w:autoSpaceDE/>
              <w:autoSpaceDN/>
              <w:bidi w:val="0"/>
              <w:adjustRightInd/>
              <w:snapToGrid w:val="0"/>
              <w:spacing w:before="160" w:beforeLines="50" w:beforeAutospacing="0" w:after="160" w:afterLines="50" w:afterAutospacing="0" w:line="240" w:lineRule="auto"/>
              <w:ind w:left="0" w:right="0" w:firstLine="280" w:firstLineChars="100"/>
              <w:textAlignment w:val="auto"/>
              <w:rPr>
                <w:rFonts w:hint="eastAsia" w:ascii="新宋体" w:hAnsi="新宋体" w:eastAsia="新宋体" w:cs="新宋体"/>
                <w:bCs/>
                <w:color w:val="auto"/>
                <w:sz w:val="28"/>
                <w:szCs w:val="28"/>
                <w:highlight w:val="none"/>
                <w:lang w:val="en-US" w:eastAsia="zh-CN"/>
              </w:rPr>
            </w:pPr>
            <w:r>
              <w:rPr>
                <w:rFonts w:hint="eastAsia" w:ascii="新宋体" w:hAnsi="新宋体" w:eastAsia="新宋体" w:cs="新宋体"/>
                <w:bCs/>
                <w:color w:val="auto"/>
                <w:sz w:val="28"/>
                <w:szCs w:val="28"/>
                <w:highlight w:val="none"/>
                <w:lang w:val="en-US" w:eastAsia="zh-CN"/>
              </w:rPr>
              <w:t>4.负责协调测试期间用水设施、设备、管网的更换；</w:t>
            </w:r>
          </w:p>
          <w:p w14:paraId="65FC7003">
            <w:pPr>
              <w:keepNext w:val="0"/>
              <w:keepLines w:val="0"/>
              <w:pageBreakBefore w:val="0"/>
              <w:widowControl/>
              <w:suppressLineNumbers w:val="0"/>
              <w:kinsoku/>
              <w:wordWrap/>
              <w:overflowPunct/>
              <w:topLinePunct w:val="0"/>
              <w:autoSpaceDE/>
              <w:autoSpaceDN/>
              <w:bidi w:val="0"/>
              <w:adjustRightInd/>
              <w:snapToGrid w:val="0"/>
              <w:spacing w:before="160" w:beforeLines="50" w:beforeAutospacing="0" w:after="160" w:afterLines="50" w:afterAutospacing="0" w:line="240" w:lineRule="auto"/>
              <w:ind w:left="0" w:right="0" w:firstLine="280" w:firstLineChars="100"/>
              <w:textAlignment w:val="auto"/>
              <w:rPr>
                <w:rFonts w:hint="eastAsia" w:ascii="新宋体" w:hAnsi="新宋体" w:eastAsia="新宋体" w:cs="新宋体"/>
                <w:sz w:val="28"/>
                <w:szCs w:val="28"/>
                <w:highlight w:val="none"/>
                <w:vertAlign w:val="baseline"/>
                <w:lang w:eastAsia="zh-CN"/>
              </w:rPr>
            </w:pPr>
            <w:r>
              <w:rPr>
                <w:rFonts w:hint="eastAsia" w:ascii="新宋体" w:hAnsi="新宋体" w:eastAsia="新宋体" w:cs="新宋体"/>
                <w:bCs/>
                <w:color w:val="auto"/>
                <w:sz w:val="28"/>
                <w:szCs w:val="28"/>
                <w:highlight w:val="none"/>
                <w:lang w:val="en-US" w:eastAsia="zh-CN"/>
              </w:rPr>
              <w:t>5.核实测试采集用水数据的真实性和准确性。</w:t>
            </w:r>
          </w:p>
        </w:tc>
      </w:tr>
    </w:tbl>
    <w:p w14:paraId="660BCCF0">
      <w:pPr>
        <w:pStyle w:val="9"/>
        <w:rPr>
          <w:rFonts w:hint="default"/>
          <w:lang w:val="en-US" w:eastAsia="zh-CN"/>
        </w:rPr>
      </w:pPr>
    </w:p>
    <w:p w14:paraId="552927FB">
      <w:pPr>
        <w:keepNext w:val="0"/>
        <w:keepLines w:val="0"/>
        <w:pageBreakBefore w:val="0"/>
        <w:kinsoku/>
        <w:wordWrap/>
        <w:overflowPunct/>
        <w:topLinePunct w:val="0"/>
        <w:autoSpaceDE/>
        <w:autoSpaceDN/>
        <w:bidi w:val="0"/>
        <w:spacing w:before="160" w:beforeLines="50" w:after="160" w:afterLines="50" w:line="240" w:lineRule="auto"/>
        <w:outlineLvl w:val="2"/>
        <w:rPr>
          <w:rFonts w:hint="default" w:ascii="Times New Roman" w:hAnsi="Times New Roman" w:eastAsia="宋体" w:cs="Times New Roman"/>
          <w:b/>
          <w:bCs/>
          <w:color w:val="auto"/>
          <w:sz w:val="32"/>
          <w:szCs w:val="32"/>
          <w:highlight w:val="none"/>
          <w:lang w:val="en-US" w:eastAsia="zh-CN"/>
        </w:rPr>
      </w:pPr>
      <w:bookmarkStart w:id="142" w:name="_Toc30717"/>
      <w:bookmarkStart w:id="143" w:name="_Toc22341"/>
      <w:bookmarkStart w:id="144" w:name="_Toc7218"/>
      <w:r>
        <w:rPr>
          <w:rFonts w:hint="eastAsia" w:ascii="新宋体" w:hAnsi="新宋体" w:eastAsia="新宋体" w:cs="新宋体"/>
          <w:b/>
          <w:bCs/>
          <w:color w:val="auto"/>
          <w:sz w:val="32"/>
          <w:szCs w:val="32"/>
          <w:highlight w:val="none"/>
          <w:lang w:val="en-US" w:eastAsia="zh-CN"/>
        </w:rPr>
        <w:t>3.2.3 现场调查</w:t>
      </w:r>
      <w:bookmarkEnd w:id="142"/>
      <w:bookmarkEnd w:id="143"/>
      <w:bookmarkEnd w:id="144"/>
    </w:p>
    <w:p w14:paraId="287AFE71">
      <w:pPr>
        <w:keepNext w:val="0"/>
        <w:keepLines w:val="0"/>
        <w:pageBreakBefore w:val="0"/>
        <w:widowControl w:val="0"/>
        <w:kinsoku/>
        <w:wordWrap/>
        <w:overflowPunct/>
        <w:topLinePunct w:val="0"/>
        <w:autoSpaceDE/>
        <w:autoSpaceDN/>
        <w:bidi w:val="0"/>
        <w:adjustRightInd/>
        <w:snapToGrid/>
        <w:ind w:firstLine="560" w:firstLineChars="200"/>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在确定测试任务后，成都千汇环保科技有限公司调查小组进入学校现场开展现场调查。</w:t>
      </w:r>
    </w:p>
    <w:p w14:paraId="4BC9F444">
      <w:pPr>
        <w:keepNext w:val="0"/>
        <w:keepLines w:val="0"/>
        <w:pageBreakBefore w:val="0"/>
        <w:widowControl w:val="0"/>
        <w:kinsoku/>
        <w:wordWrap/>
        <w:overflowPunct/>
        <w:topLinePunct w:val="0"/>
        <w:autoSpaceDE/>
        <w:autoSpaceDN/>
        <w:bidi w:val="0"/>
        <w:adjustRightInd/>
        <w:snapToGrid/>
        <w:ind w:firstLine="560" w:firstLineChars="200"/>
        <w:textAlignment w:val="auto"/>
        <w:outlineLvl w:val="9"/>
        <w:rPr>
          <w:rFonts w:hint="eastAsia" w:ascii="新宋体" w:hAnsi="新宋体" w:eastAsia="新宋体" w:cs="新宋体"/>
          <w:sz w:val="32"/>
          <w:szCs w:val="32"/>
          <w:lang w:val="en-US" w:eastAsia="zh-CN"/>
        </w:rPr>
      </w:pPr>
      <w:r>
        <w:rPr>
          <w:rStyle w:val="18"/>
          <w:rFonts w:hint="eastAsia" w:ascii="宋体" w:hAnsi="宋体" w:eastAsia="宋体" w:cs="宋体"/>
          <w:b w:val="0"/>
          <w:bCs/>
          <w:color w:val="auto"/>
          <w:sz w:val="28"/>
          <w:szCs w:val="28"/>
          <w:highlight w:val="none"/>
          <w:lang w:val="en-US" w:eastAsia="zh-CN"/>
        </w:rPr>
        <w:t>调查小组首先与学校用水管理人员进行了座谈，了解学校历年取用水、管水、节水的基本情况，然后实地勘察学校管网走向、污水排放、重复利用水、非常规水源利用、绿化灌溉、用水设备器具、空调、热水以及计量等情况。</w:t>
      </w:r>
    </w:p>
    <w:p w14:paraId="19F6CD3E">
      <w:pPr>
        <w:keepNext w:val="0"/>
        <w:keepLines w:val="0"/>
        <w:pageBreakBefore w:val="0"/>
        <w:kinsoku/>
        <w:wordWrap/>
        <w:overflowPunct/>
        <w:topLinePunct w:val="0"/>
        <w:autoSpaceDE/>
        <w:autoSpaceDN/>
        <w:bidi w:val="0"/>
        <w:spacing w:before="160" w:beforeLines="50" w:after="160" w:afterLines="50" w:line="240" w:lineRule="auto"/>
        <w:outlineLvl w:val="2"/>
        <w:rPr>
          <w:rFonts w:hint="default" w:ascii="Times New Roman" w:hAnsi="Times New Roman" w:eastAsia="宋体" w:cs="Times New Roman"/>
          <w:b/>
          <w:bCs/>
          <w:color w:val="auto"/>
          <w:sz w:val="32"/>
          <w:szCs w:val="32"/>
          <w:highlight w:val="none"/>
          <w:lang w:val="en-US" w:eastAsia="zh-CN"/>
        </w:rPr>
      </w:pPr>
      <w:bookmarkStart w:id="145" w:name="_Toc16387"/>
      <w:bookmarkStart w:id="146" w:name="_Toc1470"/>
      <w:bookmarkStart w:id="147" w:name="_Toc20669"/>
      <w:r>
        <w:rPr>
          <w:rFonts w:hint="eastAsia" w:ascii="新宋体" w:hAnsi="新宋体" w:eastAsia="新宋体" w:cs="新宋体"/>
          <w:b/>
          <w:bCs/>
          <w:color w:val="auto"/>
          <w:sz w:val="32"/>
          <w:szCs w:val="32"/>
          <w:highlight w:val="none"/>
          <w:lang w:val="en-US" w:eastAsia="zh-CN"/>
        </w:rPr>
        <w:t>3.2.4 测试方案的制定</w:t>
      </w:r>
      <w:bookmarkEnd w:id="145"/>
      <w:bookmarkEnd w:id="146"/>
      <w:bookmarkEnd w:id="147"/>
    </w:p>
    <w:p w14:paraId="6C563381">
      <w:pPr>
        <w:keepNext w:val="0"/>
        <w:keepLines w:val="0"/>
        <w:pageBreakBefore w:val="0"/>
        <w:widowControl w:val="0"/>
        <w:kinsoku/>
        <w:wordWrap/>
        <w:overflowPunct/>
        <w:topLinePunct w:val="0"/>
        <w:autoSpaceDE/>
        <w:autoSpaceDN/>
        <w:bidi w:val="0"/>
        <w:adjustRightInd/>
        <w:snapToGrid/>
        <w:spacing w:before="160" w:beforeLines="50" w:after="160" w:afterLines="50" w:line="240" w:lineRule="auto"/>
        <w:ind w:firstLine="560" w:firstLineChars="200"/>
        <w:jc w:val="left"/>
        <w:textAlignment w:val="auto"/>
        <w:outlineLvl w:val="9"/>
        <w:rPr>
          <w:rFonts w:hint="eastAsia" w:ascii="新宋体" w:hAnsi="新宋体" w:eastAsia="新宋体" w:cs="新宋体"/>
          <w:sz w:val="28"/>
          <w:szCs w:val="28"/>
          <w:lang w:val="en-US" w:eastAsia="zh-CN"/>
        </w:rPr>
      </w:pPr>
      <w:r>
        <w:rPr>
          <w:rStyle w:val="18"/>
          <w:rFonts w:hint="eastAsia" w:ascii="宋体" w:hAnsi="宋体" w:eastAsia="宋体" w:cs="宋体"/>
          <w:b w:val="0"/>
          <w:bCs/>
          <w:color w:val="auto"/>
          <w:sz w:val="28"/>
          <w:szCs w:val="28"/>
          <w:highlight w:val="none"/>
          <w:lang w:val="en-US" w:eastAsia="zh-CN"/>
        </w:rPr>
        <w:t>经过深入调查后，调查人员基本摸清了学校取用水的来龙去脉，绘制了给排水管网草图，拟定了水计量器具安装位置，绘制了水计量器具配备网络图，并结合用水单位提出的意见做了进一步的修改，在此基础上制定了本次水平衡测试方案：</w:t>
      </w:r>
    </w:p>
    <w:p w14:paraId="7995BC10">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default"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（1）划分用水单元</w:t>
      </w:r>
    </w:p>
    <w:p w14:paraId="21F14F1C">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根据水平衡测试要求，在有利于测试、计算和分析的前提下，学校共划分成4个用水单元，包括教学楼、食堂、绿化和消防。</w:t>
      </w:r>
    </w:p>
    <w:p w14:paraId="4DE72895">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default"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（2）测点设置</w:t>
      </w:r>
    </w:p>
    <w:p w14:paraId="4ABC1456">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default"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根据成都市蓉城小学（芙蓉校区）现场实际情况分析，共设置测点10处，其中一级测点1处，二级测点8处，雨水回用测点1处。</w:t>
      </w:r>
    </w:p>
    <w:p w14:paraId="60975BF5">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（3）测试时间</w:t>
      </w:r>
    </w:p>
    <w:p w14:paraId="73726247">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测试时间分为三个阶段，第一阶段为漏损水测试（间隔24h），测试时间为2023年8月31日～2023年9月1日；第二阶段为正式测试阶段：连续七日测试，测试时间为2023年9月1日～2023年9月8日，每24h测试一次。第三阶段为对月测试，测试时间为2023年8月31日～2023年9月30日。</w:t>
      </w:r>
    </w:p>
    <w:p w14:paraId="661ADE8E">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（4）测试人员分工</w:t>
      </w:r>
    </w:p>
    <w:p w14:paraId="7936BB48">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本次水平衡测试按照用水单位安排，参加实测人员共计7人，负责各测点数据的记录及相关用水信息的收集和整理工作。</w:t>
      </w:r>
    </w:p>
    <w:p w14:paraId="3CD778FF">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（5）测试参数</w:t>
      </w:r>
    </w:p>
    <w:p w14:paraId="2DA98ABC">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default"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需要测试和计算的水量参数有：取水量、重复利用水量、漏损水量、耗水量、排水量等。</w:t>
      </w:r>
    </w:p>
    <w:p w14:paraId="772A0483">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（6）测试方法</w:t>
      </w:r>
    </w:p>
    <w:p w14:paraId="38CE6088">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测试方法本采用动态平衡法。测试手段采用水表法、定额推算法等。水计量器具安装完成后，首先开展间隔24小时的漏损水测试，查看是否有漏水情况及超量用水情况，若有异常情况，进行修复达标后，再进入正式测试阶段。将所有用水单元的供水、耗水等情况同时进行连续七日的测试，三十日后进行对月测试。</w:t>
      </w:r>
    </w:p>
    <w:p w14:paraId="67E105EB">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default"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（7）测试结果汇总</w:t>
      </w:r>
    </w:p>
    <w:p w14:paraId="1F203529">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测试工作完成后，继续进行数据的整理汇总工作。依据水平衡测试有关规定，做好分析计算工作，并完成报告的编写工作。</w:t>
      </w:r>
    </w:p>
    <w:p w14:paraId="2F7A8A4F">
      <w:pPr>
        <w:pStyle w:val="9"/>
        <w:rPr>
          <w:rFonts w:hint="eastAsia" w:ascii="汉仪中楷简" w:hAnsi="汉仪中楷简" w:eastAsia="汉仪中楷简" w:cs="汉仪中楷简"/>
          <w:b w:val="0"/>
          <w:bCs w:val="0"/>
          <w:sz w:val="32"/>
          <w:szCs w:val="32"/>
          <w:lang w:val="en-US" w:eastAsia="zh-CN"/>
        </w:rPr>
      </w:pPr>
    </w:p>
    <w:p w14:paraId="24AD5620">
      <w:pPr>
        <w:rPr>
          <w:rFonts w:hint="eastAsia" w:ascii="新宋体" w:hAnsi="新宋体" w:eastAsia="新宋体" w:cs="新宋体"/>
          <w:b/>
          <w:bCs/>
          <w:sz w:val="36"/>
          <w:szCs w:val="36"/>
          <w:lang w:val="en-US" w:eastAsia="zh-CN"/>
        </w:rPr>
      </w:pPr>
      <w:r>
        <w:rPr>
          <w:rFonts w:hint="eastAsia" w:ascii="新宋体" w:hAnsi="新宋体" w:eastAsia="新宋体" w:cs="新宋体"/>
          <w:b/>
          <w:bCs/>
          <w:sz w:val="36"/>
          <w:szCs w:val="36"/>
          <w:lang w:val="en-US" w:eastAsia="zh-CN"/>
        </w:rPr>
        <w:br w:type="page"/>
      </w:r>
    </w:p>
    <w:p w14:paraId="23B9FA00">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方正公文楷体" w:hAnsi="方正公文楷体" w:eastAsia="方正公文楷体" w:cs="方正公文楷体"/>
          <w:b/>
          <w:bCs/>
          <w:sz w:val="36"/>
          <w:szCs w:val="36"/>
          <w:lang w:val="en-US" w:eastAsia="zh-CN"/>
        </w:rPr>
      </w:pPr>
      <w:bookmarkStart w:id="148" w:name="_Toc19403"/>
      <w:bookmarkStart w:id="149" w:name="_Toc8680"/>
      <w:r>
        <w:rPr>
          <w:rFonts w:hint="eastAsia" w:ascii="新宋体" w:hAnsi="新宋体" w:eastAsia="新宋体" w:cs="新宋体"/>
          <w:b/>
          <w:bCs/>
          <w:sz w:val="36"/>
          <w:szCs w:val="36"/>
          <w:lang w:val="en-US" w:eastAsia="zh-CN"/>
        </w:rPr>
        <w:t>3.3 测试内容</w:t>
      </w:r>
      <w:bookmarkEnd w:id="148"/>
      <w:bookmarkEnd w:id="149"/>
    </w:p>
    <w:bookmarkEnd w:id="138"/>
    <w:p w14:paraId="14F34780">
      <w:pPr>
        <w:pStyle w:val="30"/>
        <w:ind w:left="0" w:leftChars="0" w:firstLine="0" w:firstLineChars="0"/>
        <w:rPr>
          <w:rFonts w:hint="eastAsia"/>
          <w:b/>
          <w:sz w:val="32"/>
          <w:lang w:eastAsia="zh-CN"/>
        </w:rPr>
      </w:pPr>
      <w:bookmarkStart w:id="150" w:name="_Toc26936"/>
      <w:r>
        <w:rPr>
          <w:rFonts w:hint="eastAsia"/>
          <w:b/>
          <w:sz w:val="32"/>
          <w:lang w:eastAsia="zh-CN"/>
        </w:rPr>
        <w:t>3.</w:t>
      </w:r>
      <w:r>
        <w:rPr>
          <w:rFonts w:hint="eastAsia"/>
          <w:b/>
          <w:sz w:val="32"/>
          <w:lang w:val="en-US" w:eastAsia="zh-CN"/>
        </w:rPr>
        <w:t>3</w:t>
      </w:r>
      <w:r>
        <w:rPr>
          <w:rFonts w:hint="eastAsia"/>
          <w:b/>
          <w:sz w:val="32"/>
          <w:lang w:eastAsia="zh-CN"/>
        </w:rPr>
        <w:t>.1漏损水测试</w:t>
      </w:r>
    </w:p>
    <w:p w14:paraId="6EF697C6">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此次水平衡测试工作，采用动态一次平衡法。</w:t>
      </w:r>
    </w:p>
    <w:p w14:paraId="075F999B">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Fonts w:hint="eastAsia" w:ascii="新宋体" w:hAnsi="新宋体" w:eastAsia="新宋体" w:cs="新宋体"/>
          <w:b w:val="0"/>
          <w:sz w:val="30"/>
          <w:szCs w:val="30"/>
          <w:lang w:eastAsia="zh-CN"/>
        </w:rPr>
      </w:pPr>
      <w:r>
        <w:rPr>
          <w:rStyle w:val="18"/>
          <w:rFonts w:hint="eastAsia" w:ascii="宋体" w:hAnsi="宋体" w:eastAsia="宋体" w:cs="宋体"/>
          <w:b w:val="0"/>
          <w:bCs/>
          <w:color w:val="auto"/>
          <w:sz w:val="28"/>
          <w:szCs w:val="28"/>
          <w:highlight w:val="none"/>
          <w:lang w:val="en-US" w:eastAsia="zh-CN"/>
        </w:rPr>
        <w:t>测试情况如下：水平衡漏损水测试工作于2023年8月31日16:00开始至2023年9月1日16:00结束，抄表后结果正常。</w:t>
      </w:r>
    </w:p>
    <w:p w14:paraId="3842EA25">
      <w:pPr>
        <w:pStyle w:val="29"/>
        <w:spacing w:line="540" w:lineRule="exact"/>
        <w:jc w:val="center"/>
        <w:rPr>
          <w:rFonts w:eastAsia="新宋体"/>
          <w:b/>
          <w:bCs/>
        </w:rPr>
      </w:pPr>
      <w:r>
        <w:rPr>
          <w:rFonts w:hint="eastAsia" w:eastAsia="新宋体"/>
          <w:b/>
          <w:bCs/>
          <w:sz w:val="32"/>
          <w:szCs w:val="24"/>
        </w:rPr>
        <w:t>测试记录表</w:t>
      </w:r>
    </w:p>
    <w:p w14:paraId="7A60A6F7">
      <w:pPr>
        <w:pStyle w:val="30"/>
        <w:spacing w:line="380" w:lineRule="exact"/>
        <w:ind w:firstLine="240"/>
        <w:jc w:val="right"/>
      </w:pPr>
      <w:r>
        <w:rPr>
          <w:rFonts w:hint="eastAsia" w:ascii="新宋体" w:hAnsi="新宋体" w:eastAsia="新宋体" w:cs="新宋体"/>
          <w:sz w:val="24"/>
          <w:szCs w:val="24"/>
        </w:rPr>
        <w:t>单位：m³</w:t>
      </w:r>
    </w:p>
    <w:tbl>
      <w:tblPr>
        <w:tblStyle w:val="16"/>
        <w:tblW w:w="773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7"/>
        <w:gridCol w:w="1017"/>
        <w:gridCol w:w="2033"/>
        <w:gridCol w:w="1217"/>
        <w:gridCol w:w="1266"/>
        <w:gridCol w:w="1351"/>
      </w:tblGrid>
      <w:tr w14:paraId="7707CF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47" w:type="dxa"/>
            <w:vAlign w:val="center"/>
          </w:tcPr>
          <w:p w14:paraId="24BA6C9C">
            <w:pPr>
              <w:pStyle w:val="29"/>
              <w:jc w:val="center"/>
              <w:rPr>
                <w:rFonts w:ascii="新宋体" w:hAnsi="新宋体" w:eastAsia="新宋体" w:cs="新宋体"/>
                <w:sz w:val="21"/>
                <w:szCs w:val="21"/>
              </w:rPr>
            </w:pPr>
            <w:r>
              <w:rPr>
                <w:rFonts w:hint="eastAsia" w:ascii="新宋体" w:hAnsi="新宋体" w:eastAsia="新宋体" w:cs="新宋体"/>
                <w:sz w:val="21"/>
                <w:szCs w:val="21"/>
              </w:rPr>
              <w:t>序号</w:t>
            </w:r>
          </w:p>
        </w:tc>
        <w:tc>
          <w:tcPr>
            <w:tcW w:w="1017" w:type="dxa"/>
            <w:vAlign w:val="center"/>
          </w:tcPr>
          <w:p w14:paraId="1D2A5047">
            <w:pPr>
              <w:pStyle w:val="29"/>
              <w:jc w:val="center"/>
              <w:rPr>
                <w:rFonts w:ascii="新宋体" w:hAnsi="新宋体" w:eastAsia="新宋体" w:cs="新宋体"/>
                <w:sz w:val="21"/>
                <w:szCs w:val="21"/>
              </w:rPr>
            </w:pPr>
            <w:r>
              <w:rPr>
                <w:rFonts w:hint="eastAsia" w:ascii="新宋体" w:hAnsi="新宋体" w:eastAsia="新宋体" w:cs="新宋体"/>
                <w:sz w:val="21"/>
                <w:szCs w:val="21"/>
              </w:rPr>
              <w:t>编号</w:t>
            </w:r>
          </w:p>
        </w:tc>
        <w:tc>
          <w:tcPr>
            <w:tcW w:w="2033" w:type="dxa"/>
            <w:vAlign w:val="center"/>
          </w:tcPr>
          <w:p w14:paraId="560A5F90">
            <w:pPr>
              <w:widowControl/>
              <w:jc w:val="center"/>
              <w:textAlignment w:val="center"/>
              <w:rPr>
                <w:rFonts w:ascii="新宋体" w:hAnsi="新宋体" w:eastAsia="新宋体" w:cs="新宋体"/>
                <w:color w:val="000000"/>
                <w:kern w:val="0"/>
                <w:szCs w:val="21"/>
                <w:lang w:bidi="ar"/>
              </w:rPr>
            </w:pPr>
            <w:r>
              <w:rPr>
                <w:rFonts w:hint="eastAsia" w:ascii="新宋体" w:hAnsi="新宋体" w:eastAsia="新宋体" w:cs="新宋体"/>
                <w:color w:val="000000"/>
                <w:kern w:val="0"/>
                <w:szCs w:val="21"/>
                <w:lang w:bidi="ar"/>
              </w:rPr>
              <w:t>表具名称</w:t>
            </w:r>
          </w:p>
        </w:tc>
        <w:tc>
          <w:tcPr>
            <w:tcW w:w="1217" w:type="dxa"/>
            <w:vAlign w:val="center"/>
          </w:tcPr>
          <w:p w14:paraId="35C5D1D2">
            <w:pPr>
              <w:widowControl/>
              <w:jc w:val="center"/>
              <w:textAlignment w:val="center"/>
              <w:rPr>
                <w:rFonts w:hint="eastAsia" w:ascii="新宋体" w:hAnsi="新宋体" w:eastAsia="新宋体" w:cs="新宋体"/>
                <w:szCs w:val="21"/>
                <w:lang w:eastAsia="zh-CN"/>
              </w:rPr>
            </w:pPr>
            <w:r>
              <w:rPr>
                <w:rFonts w:hint="eastAsia" w:ascii="新宋体" w:hAnsi="新宋体" w:eastAsia="新宋体" w:cs="新宋体"/>
                <w:color w:val="000000"/>
                <w:kern w:val="0"/>
                <w:szCs w:val="21"/>
                <w:lang w:eastAsia="zh-CN" w:bidi="ar"/>
              </w:rPr>
              <w:t>2023/8/31</w:t>
            </w:r>
          </w:p>
        </w:tc>
        <w:tc>
          <w:tcPr>
            <w:tcW w:w="1266" w:type="dxa"/>
            <w:vAlign w:val="center"/>
          </w:tcPr>
          <w:p w14:paraId="53A1CB0C">
            <w:pPr>
              <w:widowControl/>
              <w:jc w:val="center"/>
              <w:textAlignment w:val="center"/>
              <w:rPr>
                <w:rFonts w:hint="eastAsia" w:ascii="新宋体" w:hAnsi="新宋体" w:eastAsia="新宋体" w:cs="新宋体"/>
                <w:szCs w:val="21"/>
                <w:lang w:eastAsia="zh-CN"/>
              </w:rPr>
            </w:pPr>
            <w:r>
              <w:rPr>
                <w:rFonts w:hint="eastAsia" w:ascii="新宋体" w:hAnsi="新宋体" w:eastAsia="新宋体" w:cs="新宋体"/>
                <w:color w:val="000000"/>
                <w:kern w:val="0"/>
                <w:szCs w:val="21"/>
                <w:lang w:eastAsia="zh-CN" w:bidi="ar"/>
              </w:rPr>
              <w:t>2023/9/1</w:t>
            </w:r>
          </w:p>
        </w:tc>
        <w:tc>
          <w:tcPr>
            <w:tcW w:w="1351" w:type="dxa"/>
            <w:vAlign w:val="center"/>
          </w:tcPr>
          <w:p w14:paraId="30C0850D">
            <w:pPr>
              <w:widowControl/>
              <w:jc w:val="center"/>
              <w:textAlignment w:val="center"/>
              <w:rPr>
                <w:rFonts w:ascii="新宋体" w:hAnsi="新宋体" w:eastAsia="新宋体" w:cs="新宋体"/>
                <w:szCs w:val="21"/>
              </w:rPr>
            </w:pPr>
            <w:r>
              <w:rPr>
                <w:rFonts w:hint="eastAsia" w:ascii="新宋体" w:hAnsi="新宋体" w:eastAsia="新宋体" w:cs="新宋体"/>
                <w:color w:val="000000"/>
                <w:kern w:val="0"/>
                <w:szCs w:val="21"/>
                <w:lang w:bidi="ar"/>
              </w:rPr>
              <w:t>用水量</w:t>
            </w:r>
          </w:p>
        </w:tc>
      </w:tr>
      <w:tr w14:paraId="02F6BD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47" w:type="dxa"/>
            <w:vAlign w:val="center"/>
          </w:tcPr>
          <w:p w14:paraId="1627F8DF">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1</w:t>
            </w:r>
          </w:p>
        </w:tc>
        <w:tc>
          <w:tcPr>
            <w:tcW w:w="1017" w:type="dxa"/>
            <w:vAlign w:val="center"/>
          </w:tcPr>
          <w:p w14:paraId="5C240FC1">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Ⅰ-01</w:t>
            </w:r>
          </w:p>
        </w:tc>
        <w:tc>
          <w:tcPr>
            <w:tcW w:w="2033" w:type="dxa"/>
            <w:vAlign w:val="center"/>
          </w:tcPr>
          <w:p w14:paraId="29CEFB34">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总表</w:t>
            </w:r>
          </w:p>
        </w:tc>
        <w:tc>
          <w:tcPr>
            <w:tcW w:w="1217" w:type="dxa"/>
            <w:vAlign w:val="center"/>
          </w:tcPr>
          <w:p w14:paraId="3D4AE603">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27024.25</w:t>
            </w:r>
          </w:p>
        </w:tc>
        <w:tc>
          <w:tcPr>
            <w:tcW w:w="1266" w:type="dxa"/>
            <w:vAlign w:val="center"/>
          </w:tcPr>
          <w:p w14:paraId="7DE4E300">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27040.3</w:t>
            </w:r>
          </w:p>
        </w:tc>
        <w:tc>
          <w:tcPr>
            <w:tcW w:w="1351" w:type="dxa"/>
            <w:vAlign w:val="center"/>
          </w:tcPr>
          <w:p w14:paraId="462BA5EB">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16.05</w:t>
            </w:r>
          </w:p>
        </w:tc>
      </w:tr>
      <w:tr w14:paraId="526F7C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6380" w:type="dxa"/>
            <w:gridSpan w:val="5"/>
            <w:vAlign w:val="center"/>
          </w:tcPr>
          <w:p w14:paraId="35FD499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一级水表用水量</w:t>
            </w:r>
          </w:p>
        </w:tc>
        <w:tc>
          <w:tcPr>
            <w:tcW w:w="1351" w:type="dxa"/>
            <w:vAlign w:val="center"/>
          </w:tcPr>
          <w:p w14:paraId="2FD89B7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16.05</w:t>
            </w:r>
          </w:p>
        </w:tc>
      </w:tr>
      <w:tr w14:paraId="47D2D6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47" w:type="dxa"/>
            <w:vAlign w:val="center"/>
          </w:tcPr>
          <w:p w14:paraId="1DF1028B">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2</w:t>
            </w:r>
          </w:p>
        </w:tc>
        <w:tc>
          <w:tcPr>
            <w:tcW w:w="1017" w:type="dxa"/>
            <w:vAlign w:val="center"/>
          </w:tcPr>
          <w:p w14:paraId="728E6E74">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Ⅱ-01</w:t>
            </w:r>
          </w:p>
        </w:tc>
        <w:tc>
          <w:tcPr>
            <w:tcW w:w="2033" w:type="dxa"/>
            <w:vAlign w:val="center"/>
          </w:tcPr>
          <w:p w14:paraId="5F72683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教学楼东侧外墙北</w:t>
            </w:r>
          </w:p>
        </w:tc>
        <w:tc>
          <w:tcPr>
            <w:tcW w:w="1217" w:type="dxa"/>
            <w:vAlign w:val="center"/>
          </w:tcPr>
          <w:p w14:paraId="27FEBE9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64.59</w:t>
            </w:r>
          </w:p>
        </w:tc>
        <w:tc>
          <w:tcPr>
            <w:tcW w:w="1266" w:type="dxa"/>
            <w:vAlign w:val="center"/>
          </w:tcPr>
          <w:p w14:paraId="18094CBB">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66.7</w:t>
            </w:r>
          </w:p>
        </w:tc>
        <w:tc>
          <w:tcPr>
            <w:tcW w:w="1351" w:type="dxa"/>
            <w:vAlign w:val="center"/>
          </w:tcPr>
          <w:p w14:paraId="0842EF3F">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2.11</w:t>
            </w:r>
          </w:p>
        </w:tc>
      </w:tr>
      <w:tr w14:paraId="425BD2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47" w:type="dxa"/>
            <w:vAlign w:val="center"/>
          </w:tcPr>
          <w:p w14:paraId="6D09C58B">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3</w:t>
            </w:r>
          </w:p>
        </w:tc>
        <w:tc>
          <w:tcPr>
            <w:tcW w:w="1017" w:type="dxa"/>
            <w:vAlign w:val="center"/>
          </w:tcPr>
          <w:p w14:paraId="3870B061">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Ⅱ-02</w:t>
            </w:r>
          </w:p>
        </w:tc>
        <w:tc>
          <w:tcPr>
            <w:tcW w:w="2033" w:type="dxa"/>
            <w:vAlign w:val="center"/>
          </w:tcPr>
          <w:p w14:paraId="79FD0300">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教学楼东侧外墙中</w:t>
            </w:r>
          </w:p>
        </w:tc>
        <w:tc>
          <w:tcPr>
            <w:tcW w:w="1217" w:type="dxa"/>
            <w:vAlign w:val="center"/>
          </w:tcPr>
          <w:p w14:paraId="0CDA5B6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0.35</w:t>
            </w:r>
          </w:p>
        </w:tc>
        <w:tc>
          <w:tcPr>
            <w:tcW w:w="1266" w:type="dxa"/>
            <w:vAlign w:val="center"/>
          </w:tcPr>
          <w:p w14:paraId="0863C86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0.35</w:t>
            </w:r>
          </w:p>
        </w:tc>
        <w:tc>
          <w:tcPr>
            <w:tcW w:w="1351" w:type="dxa"/>
            <w:vAlign w:val="center"/>
          </w:tcPr>
          <w:p w14:paraId="60C7E354">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510753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47" w:type="dxa"/>
            <w:vAlign w:val="center"/>
          </w:tcPr>
          <w:p w14:paraId="01D921C1">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4</w:t>
            </w:r>
          </w:p>
        </w:tc>
        <w:tc>
          <w:tcPr>
            <w:tcW w:w="1017" w:type="dxa"/>
            <w:vAlign w:val="center"/>
          </w:tcPr>
          <w:p w14:paraId="5E7C7047">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Ⅱ-03</w:t>
            </w:r>
          </w:p>
        </w:tc>
        <w:tc>
          <w:tcPr>
            <w:tcW w:w="2033" w:type="dxa"/>
            <w:vAlign w:val="center"/>
          </w:tcPr>
          <w:p w14:paraId="36180363">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教学楼东侧外墙南</w:t>
            </w:r>
          </w:p>
        </w:tc>
        <w:tc>
          <w:tcPr>
            <w:tcW w:w="1217" w:type="dxa"/>
            <w:vAlign w:val="center"/>
          </w:tcPr>
          <w:p w14:paraId="2A462BF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50.62</w:t>
            </w:r>
          </w:p>
        </w:tc>
        <w:tc>
          <w:tcPr>
            <w:tcW w:w="1266" w:type="dxa"/>
            <w:vAlign w:val="center"/>
          </w:tcPr>
          <w:p w14:paraId="44A157DB">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53.54</w:t>
            </w:r>
          </w:p>
        </w:tc>
        <w:tc>
          <w:tcPr>
            <w:tcW w:w="1351" w:type="dxa"/>
            <w:vAlign w:val="center"/>
          </w:tcPr>
          <w:p w14:paraId="1C72569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2.92</w:t>
            </w:r>
          </w:p>
        </w:tc>
      </w:tr>
      <w:tr w14:paraId="53E44B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47" w:type="dxa"/>
            <w:vAlign w:val="center"/>
          </w:tcPr>
          <w:p w14:paraId="514E3291">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5</w:t>
            </w:r>
          </w:p>
        </w:tc>
        <w:tc>
          <w:tcPr>
            <w:tcW w:w="1017" w:type="dxa"/>
            <w:vAlign w:val="center"/>
          </w:tcPr>
          <w:p w14:paraId="030F4EA8">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Ⅱ-04</w:t>
            </w:r>
          </w:p>
        </w:tc>
        <w:tc>
          <w:tcPr>
            <w:tcW w:w="2033" w:type="dxa"/>
            <w:vAlign w:val="center"/>
          </w:tcPr>
          <w:p w14:paraId="4C7C90E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地下室雨水回用机房自来水</w:t>
            </w:r>
          </w:p>
        </w:tc>
        <w:tc>
          <w:tcPr>
            <w:tcW w:w="1217" w:type="dxa"/>
            <w:vAlign w:val="center"/>
          </w:tcPr>
          <w:p w14:paraId="591B4B35">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42.58</w:t>
            </w:r>
          </w:p>
        </w:tc>
        <w:tc>
          <w:tcPr>
            <w:tcW w:w="1266" w:type="dxa"/>
            <w:vAlign w:val="center"/>
          </w:tcPr>
          <w:p w14:paraId="01E1F35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42.58</w:t>
            </w:r>
          </w:p>
        </w:tc>
        <w:tc>
          <w:tcPr>
            <w:tcW w:w="1351" w:type="dxa"/>
            <w:vAlign w:val="center"/>
          </w:tcPr>
          <w:p w14:paraId="6931E5B1">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4A6353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47" w:type="dxa"/>
            <w:vAlign w:val="center"/>
          </w:tcPr>
          <w:p w14:paraId="778234E2">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6</w:t>
            </w:r>
          </w:p>
        </w:tc>
        <w:tc>
          <w:tcPr>
            <w:tcW w:w="1017" w:type="dxa"/>
            <w:vAlign w:val="center"/>
          </w:tcPr>
          <w:p w14:paraId="0D9963A8">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Ⅱ-05</w:t>
            </w:r>
          </w:p>
        </w:tc>
        <w:tc>
          <w:tcPr>
            <w:tcW w:w="2033" w:type="dxa"/>
            <w:vAlign w:val="center"/>
          </w:tcPr>
          <w:p w14:paraId="46816CF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地下室生活泵房</w:t>
            </w:r>
          </w:p>
        </w:tc>
        <w:tc>
          <w:tcPr>
            <w:tcW w:w="1217" w:type="dxa"/>
            <w:vAlign w:val="center"/>
          </w:tcPr>
          <w:p w14:paraId="6571DD54">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28.55</w:t>
            </w:r>
          </w:p>
        </w:tc>
        <w:tc>
          <w:tcPr>
            <w:tcW w:w="1266" w:type="dxa"/>
            <w:vAlign w:val="center"/>
          </w:tcPr>
          <w:p w14:paraId="7FD3EDA5">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34.8</w:t>
            </w:r>
          </w:p>
        </w:tc>
        <w:tc>
          <w:tcPr>
            <w:tcW w:w="1351" w:type="dxa"/>
            <w:vAlign w:val="center"/>
          </w:tcPr>
          <w:p w14:paraId="4235EB0B">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6.25</w:t>
            </w:r>
          </w:p>
        </w:tc>
      </w:tr>
      <w:tr w14:paraId="0CBCA0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47" w:type="dxa"/>
            <w:vAlign w:val="center"/>
          </w:tcPr>
          <w:p w14:paraId="10CBA202">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7</w:t>
            </w:r>
          </w:p>
        </w:tc>
        <w:tc>
          <w:tcPr>
            <w:tcW w:w="1017" w:type="dxa"/>
            <w:vAlign w:val="center"/>
          </w:tcPr>
          <w:p w14:paraId="29A49DEC">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Ⅱ-06</w:t>
            </w:r>
          </w:p>
        </w:tc>
        <w:tc>
          <w:tcPr>
            <w:tcW w:w="2033" w:type="dxa"/>
            <w:vAlign w:val="center"/>
          </w:tcPr>
          <w:p w14:paraId="63D5FFEE">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地下室消防泵房</w:t>
            </w:r>
          </w:p>
        </w:tc>
        <w:tc>
          <w:tcPr>
            <w:tcW w:w="1217" w:type="dxa"/>
            <w:vAlign w:val="center"/>
          </w:tcPr>
          <w:p w14:paraId="0EA66DE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4.02</w:t>
            </w:r>
          </w:p>
        </w:tc>
        <w:tc>
          <w:tcPr>
            <w:tcW w:w="1266" w:type="dxa"/>
            <w:vAlign w:val="center"/>
          </w:tcPr>
          <w:p w14:paraId="22C82843">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4.02</w:t>
            </w:r>
          </w:p>
        </w:tc>
        <w:tc>
          <w:tcPr>
            <w:tcW w:w="1351" w:type="dxa"/>
            <w:vAlign w:val="center"/>
          </w:tcPr>
          <w:p w14:paraId="4ED21DDF">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7C1210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47" w:type="dxa"/>
            <w:vAlign w:val="center"/>
          </w:tcPr>
          <w:p w14:paraId="0C54B0E6">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8</w:t>
            </w:r>
          </w:p>
        </w:tc>
        <w:tc>
          <w:tcPr>
            <w:tcW w:w="1017" w:type="dxa"/>
            <w:vAlign w:val="center"/>
          </w:tcPr>
          <w:p w14:paraId="28B783AC">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Ⅱ-07</w:t>
            </w:r>
          </w:p>
        </w:tc>
        <w:tc>
          <w:tcPr>
            <w:tcW w:w="2033" w:type="dxa"/>
            <w:vAlign w:val="center"/>
          </w:tcPr>
          <w:p w14:paraId="709714F5">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食堂厕所吊顶</w:t>
            </w:r>
          </w:p>
        </w:tc>
        <w:tc>
          <w:tcPr>
            <w:tcW w:w="1217" w:type="dxa"/>
            <w:vAlign w:val="center"/>
          </w:tcPr>
          <w:p w14:paraId="7027D50F">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8.6</w:t>
            </w:r>
          </w:p>
        </w:tc>
        <w:tc>
          <w:tcPr>
            <w:tcW w:w="1266" w:type="dxa"/>
            <w:vAlign w:val="center"/>
          </w:tcPr>
          <w:p w14:paraId="655DE6C1">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9.11</w:t>
            </w:r>
          </w:p>
        </w:tc>
        <w:tc>
          <w:tcPr>
            <w:tcW w:w="1351" w:type="dxa"/>
            <w:vAlign w:val="center"/>
          </w:tcPr>
          <w:p w14:paraId="028A7833">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0.51</w:t>
            </w:r>
          </w:p>
        </w:tc>
      </w:tr>
      <w:tr w14:paraId="06ABEB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47" w:type="dxa"/>
            <w:vAlign w:val="center"/>
          </w:tcPr>
          <w:p w14:paraId="18C48313">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9</w:t>
            </w:r>
          </w:p>
        </w:tc>
        <w:tc>
          <w:tcPr>
            <w:tcW w:w="1017" w:type="dxa"/>
            <w:vAlign w:val="center"/>
          </w:tcPr>
          <w:p w14:paraId="185F386A">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Ⅱ-08</w:t>
            </w:r>
          </w:p>
        </w:tc>
        <w:tc>
          <w:tcPr>
            <w:tcW w:w="2033" w:type="dxa"/>
            <w:vAlign w:val="center"/>
          </w:tcPr>
          <w:p w14:paraId="6AA42F6B">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食堂清洗间吊顶内</w:t>
            </w:r>
          </w:p>
        </w:tc>
        <w:tc>
          <w:tcPr>
            <w:tcW w:w="1217" w:type="dxa"/>
            <w:vAlign w:val="center"/>
          </w:tcPr>
          <w:p w14:paraId="6A646A61">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40.61</w:t>
            </w:r>
          </w:p>
        </w:tc>
        <w:tc>
          <w:tcPr>
            <w:tcW w:w="1266" w:type="dxa"/>
            <w:vAlign w:val="center"/>
          </w:tcPr>
          <w:p w14:paraId="20DF43E0">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44.47</w:t>
            </w:r>
          </w:p>
        </w:tc>
        <w:tc>
          <w:tcPr>
            <w:tcW w:w="1351" w:type="dxa"/>
            <w:vAlign w:val="center"/>
          </w:tcPr>
          <w:p w14:paraId="11C6B0A8">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3.86</w:t>
            </w:r>
          </w:p>
        </w:tc>
      </w:tr>
      <w:tr w14:paraId="2735F6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6380" w:type="dxa"/>
            <w:gridSpan w:val="5"/>
            <w:vAlign w:val="center"/>
          </w:tcPr>
          <w:p w14:paraId="6A4C7A0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二级水表用水量</w:t>
            </w:r>
          </w:p>
        </w:tc>
        <w:tc>
          <w:tcPr>
            <w:tcW w:w="1351" w:type="dxa"/>
            <w:vAlign w:val="center"/>
          </w:tcPr>
          <w:p w14:paraId="59802AE5">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15.65</w:t>
            </w:r>
          </w:p>
        </w:tc>
      </w:tr>
    </w:tbl>
    <w:p w14:paraId="18006CAB">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测试结果：</w:t>
      </w:r>
    </w:p>
    <w:p w14:paraId="11583DB4">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一级表流量为16.05m³</w:t>
      </w:r>
    </w:p>
    <w:p w14:paraId="582530B7">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二级表流量为15.65m³</w:t>
      </w:r>
    </w:p>
    <w:p w14:paraId="2AD61D54">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计算公式：</w:t>
      </w:r>
    </w:p>
    <w:p w14:paraId="350F8D3C">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漏损率=（一级表流量和-二级表流量和）/一级表流量和×100%</w:t>
      </w:r>
    </w:p>
    <w:p w14:paraId="5678C799">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=（16.05-15.65）/16.05×100%</w:t>
      </w:r>
    </w:p>
    <w:p w14:paraId="1D5A39BD">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 2.49%</w:t>
      </w:r>
    </w:p>
    <w:p w14:paraId="5B1AFC41">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Fonts w:hint="eastAsia" w:ascii="新宋体" w:hAnsi="新宋体" w:eastAsia="新宋体" w:cs="新宋体"/>
          <w:b w:val="0"/>
          <w:sz w:val="30"/>
          <w:szCs w:val="30"/>
          <w:lang w:eastAsia="zh-CN"/>
        </w:rPr>
      </w:pPr>
      <w:r>
        <w:rPr>
          <w:rStyle w:val="18"/>
          <w:rFonts w:hint="eastAsia" w:ascii="宋体" w:hAnsi="宋体" w:eastAsia="宋体" w:cs="宋体"/>
          <w:b w:val="0"/>
          <w:bCs/>
          <w:color w:val="auto"/>
          <w:sz w:val="28"/>
          <w:szCs w:val="28"/>
          <w:highlight w:val="none"/>
          <w:lang w:val="en-US" w:eastAsia="zh-CN"/>
        </w:rPr>
        <w:t>管网漏损水测试结果符合小于5%的测试标准，水平衡测试工作进入全面测试阶段。</w:t>
      </w:r>
      <w:r>
        <w:rPr>
          <w:rFonts w:hint="eastAsia" w:ascii="新宋体" w:hAnsi="新宋体" w:eastAsia="新宋体" w:cs="新宋体"/>
          <w:b w:val="0"/>
          <w:sz w:val="30"/>
          <w:szCs w:val="30"/>
          <w:lang w:eastAsia="zh-CN"/>
        </w:rPr>
        <w:t xml:space="preserve"> </w:t>
      </w:r>
    </w:p>
    <w:p w14:paraId="30E84715">
      <w:pPr>
        <w:pStyle w:val="30"/>
        <w:ind w:left="0" w:leftChars="0" w:firstLine="0" w:firstLineChars="0"/>
        <w:rPr>
          <w:rFonts w:hint="default"/>
          <w:b/>
          <w:sz w:val="32"/>
          <w:lang w:val="en-US" w:eastAsia="zh-CN"/>
        </w:rPr>
      </w:pPr>
      <w:r>
        <w:rPr>
          <w:rFonts w:hint="eastAsia"/>
          <w:b/>
          <w:sz w:val="32"/>
          <w:lang w:eastAsia="zh-CN"/>
        </w:rPr>
        <w:t>3.</w:t>
      </w:r>
      <w:r>
        <w:rPr>
          <w:rFonts w:hint="eastAsia"/>
          <w:b/>
          <w:sz w:val="32"/>
          <w:lang w:val="en-US" w:eastAsia="zh-CN"/>
        </w:rPr>
        <w:t>3</w:t>
      </w:r>
      <w:r>
        <w:rPr>
          <w:rFonts w:hint="eastAsia"/>
          <w:b/>
          <w:sz w:val="32"/>
          <w:lang w:eastAsia="zh-CN"/>
        </w:rPr>
        <w:t>.</w:t>
      </w:r>
      <w:r>
        <w:rPr>
          <w:rFonts w:hint="eastAsia"/>
          <w:b/>
          <w:sz w:val="32"/>
          <w:lang w:val="en-US" w:eastAsia="zh-CN"/>
        </w:rPr>
        <w:t>2连续七日测试</w:t>
      </w:r>
    </w:p>
    <w:p w14:paraId="5AD2D57F">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2023年9月1日16:00至2023年9月2日16:00进行连续七日测试的第一次测试：</w:t>
      </w:r>
    </w:p>
    <w:p w14:paraId="68CFBFAD">
      <w:pPr>
        <w:pStyle w:val="29"/>
        <w:spacing w:line="540" w:lineRule="exact"/>
        <w:jc w:val="center"/>
        <w:rPr>
          <w:rFonts w:eastAsia="新宋体"/>
          <w:b/>
          <w:bCs/>
        </w:rPr>
      </w:pPr>
      <w:r>
        <w:rPr>
          <w:rFonts w:hint="eastAsia" w:eastAsia="新宋体"/>
          <w:b/>
          <w:bCs/>
          <w:sz w:val="32"/>
          <w:szCs w:val="24"/>
        </w:rPr>
        <w:t>第一次测试记录表</w:t>
      </w:r>
    </w:p>
    <w:p w14:paraId="5125AE46">
      <w:pPr>
        <w:pStyle w:val="30"/>
        <w:spacing w:line="380" w:lineRule="exact"/>
        <w:ind w:firstLine="240"/>
        <w:jc w:val="right"/>
      </w:pPr>
      <w:r>
        <w:rPr>
          <w:rFonts w:hint="eastAsia" w:ascii="新宋体" w:hAnsi="新宋体" w:eastAsia="新宋体" w:cs="新宋体"/>
          <w:sz w:val="24"/>
          <w:szCs w:val="24"/>
        </w:rPr>
        <w:t>单位：m³</w:t>
      </w:r>
    </w:p>
    <w:tbl>
      <w:tblPr>
        <w:tblStyle w:val="16"/>
        <w:tblW w:w="773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7"/>
        <w:gridCol w:w="1017"/>
        <w:gridCol w:w="2033"/>
        <w:gridCol w:w="1217"/>
        <w:gridCol w:w="1266"/>
        <w:gridCol w:w="1351"/>
      </w:tblGrid>
      <w:tr w14:paraId="64C1A2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47" w:type="dxa"/>
            <w:vAlign w:val="center"/>
          </w:tcPr>
          <w:p w14:paraId="0930CE7F">
            <w:pPr>
              <w:pStyle w:val="29"/>
              <w:jc w:val="center"/>
              <w:rPr>
                <w:rFonts w:ascii="新宋体" w:hAnsi="新宋体" w:eastAsia="新宋体" w:cs="新宋体"/>
                <w:sz w:val="21"/>
                <w:szCs w:val="21"/>
              </w:rPr>
            </w:pPr>
            <w:bookmarkStart w:id="151" w:name="_Toc20984"/>
            <w:bookmarkStart w:id="152" w:name="_Toc12778"/>
            <w:r>
              <w:rPr>
                <w:rFonts w:hint="eastAsia" w:ascii="新宋体" w:hAnsi="新宋体" w:eastAsia="新宋体" w:cs="新宋体"/>
                <w:sz w:val="21"/>
                <w:szCs w:val="21"/>
              </w:rPr>
              <w:t>序号</w:t>
            </w:r>
          </w:p>
        </w:tc>
        <w:tc>
          <w:tcPr>
            <w:tcW w:w="1017" w:type="dxa"/>
            <w:vAlign w:val="center"/>
          </w:tcPr>
          <w:p w14:paraId="0314F3FD">
            <w:pPr>
              <w:pStyle w:val="29"/>
              <w:jc w:val="center"/>
              <w:rPr>
                <w:rFonts w:ascii="新宋体" w:hAnsi="新宋体" w:eastAsia="新宋体" w:cs="新宋体"/>
                <w:sz w:val="21"/>
                <w:szCs w:val="21"/>
              </w:rPr>
            </w:pPr>
            <w:r>
              <w:rPr>
                <w:rFonts w:hint="eastAsia" w:ascii="新宋体" w:hAnsi="新宋体" w:eastAsia="新宋体" w:cs="新宋体"/>
                <w:sz w:val="21"/>
                <w:szCs w:val="21"/>
              </w:rPr>
              <w:t>编号</w:t>
            </w:r>
          </w:p>
        </w:tc>
        <w:tc>
          <w:tcPr>
            <w:tcW w:w="2033" w:type="dxa"/>
            <w:vAlign w:val="center"/>
          </w:tcPr>
          <w:p w14:paraId="0A7D7C2B">
            <w:pPr>
              <w:widowControl/>
              <w:jc w:val="center"/>
              <w:textAlignment w:val="center"/>
              <w:rPr>
                <w:rFonts w:ascii="新宋体" w:hAnsi="新宋体" w:eastAsia="新宋体" w:cs="新宋体"/>
                <w:color w:val="000000"/>
                <w:kern w:val="0"/>
                <w:szCs w:val="21"/>
                <w:lang w:bidi="ar"/>
              </w:rPr>
            </w:pPr>
            <w:r>
              <w:rPr>
                <w:rFonts w:hint="eastAsia" w:ascii="新宋体" w:hAnsi="新宋体" w:eastAsia="新宋体" w:cs="新宋体"/>
                <w:color w:val="000000"/>
                <w:kern w:val="0"/>
                <w:szCs w:val="21"/>
                <w:lang w:bidi="ar"/>
              </w:rPr>
              <w:t>表具名称</w:t>
            </w:r>
          </w:p>
        </w:tc>
        <w:tc>
          <w:tcPr>
            <w:tcW w:w="1217" w:type="dxa"/>
            <w:vAlign w:val="center"/>
          </w:tcPr>
          <w:p w14:paraId="0849A4A3">
            <w:pPr>
              <w:widowControl/>
              <w:jc w:val="center"/>
              <w:textAlignment w:val="center"/>
              <w:rPr>
                <w:rFonts w:hint="eastAsia" w:ascii="新宋体" w:hAnsi="新宋体" w:eastAsia="新宋体" w:cs="新宋体"/>
                <w:szCs w:val="21"/>
                <w:lang w:eastAsia="zh-CN"/>
              </w:rPr>
            </w:pPr>
            <w:r>
              <w:rPr>
                <w:rFonts w:hint="eastAsia" w:ascii="新宋体" w:hAnsi="新宋体" w:eastAsia="新宋体" w:cs="新宋体"/>
                <w:color w:val="000000"/>
                <w:kern w:val="0"/>
                <w:szCs w:val="21"/>
                <w:lang w:eastAsia="zh-CN" w:bidi="ar"/>
              </w:rPr>
              <w:t>2023/9/1</w:t>
            </w:r>
          </w:p>
        </w:tc>
        <w:tc>
          <w:tcPr>
            <w:tcW w:w="1266" w:type="dxa"/>
            <w:vAlign w:val="center"/>
          </w:tcPr>
          <w:p w14:paraId="41B0185F">
            <w:pPr>
              <w:widowControl/>
              <w:jc w:val="center"/>
              <w:textAlignment w:val="center"/>
              <w:rPr>
                <w:rFonts w:hint="eastAsia" w:ascii="新宋体" w:hAnsi="新宋体" w:eastAsia="新宋体" w:cs="新宋体"/>
                <w:szCs w:val="21"/>
                <w:lang w:eastAsia="zh-CN"/>
              </w:rPr>
            </w:pPr>
            <w:r>
              <w:rPr>
                <w:rFonts w:hint="eastAsia" w:ascii="新宋体" w:hAnsi="新宋体" w:eastAsia="新宋体" w:cs="新宋体"/>
                <w:color w:val="000000"/>
                <w:kern w:val="0"/>
                <w:szCs w:val="21"/>
                <w:lang w:eastAsia="zh-CN" w:bidi="ar"/>
              </w:rPr>
              <w:t>2023/9/2</w:t>
            </w:r>
          </w:p>
        </w:tc>
        <w:tc>
          <w:tcPr>
            <w:tcW w:w="1351" w:type="dxa"/>
            <w:vAlign w:val="center"/>
          </w:tcPr>
          <w:p w14:paraId="681DEAC8">
            <w:pPr>
              <w:widowControl/>
              <w:jc w:val="center"/>
              <w:textAlignment w:val="center"/>
              <w:rPr>
                <w:rFonts w:ascii="新宋体" w:hAnsi="新宋体" w:eastAsia="新宋体" w:cs="新宋体"/>
                <w:szCs w:val="21"/>
              </w:rPr>
            </w:pPr>
            <w:r>
              <w:rPr>
                <w:rFonts w:hint="eastAsia" w:ascii="新宋体" w:hAnsi="新宋体" w:eastAsia="新宋体" w:cs="新宋体"/>
                <w:color w:val="000000"/>
                <w:kern w:val="0"/>
                <w:szCs w:val="21"/>
                <w:lang w:bidi="ar"/>
              </w:rPr>
              <w:t>用水量</w:t>
            </w:r>
          </w:p>
        </w:tc>
      </w:tr>
      <w:tr w14:paraId="47162F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47" w:type="dxa"/>
            <w:vAlign w:val="center"/>
          </w:tcPr>
          <w:p w14:paraId="4D6B46F9">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1</w:t>
            </w:r>
          </w:p>
        </w:tc>
        <w:tc>
          <w:tcPr>
            <w:tcW w:w="1017" w:type="dxa"/>
            <w:vAlign w:val="center"/>
          </w:tcPr>
          <w:p w14:paraId="7FC7101A">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Ⅰ-01</w:t>
            </w:r>
          </w:p>
        </w:tc>
        <w:tc>
          <w:tcPr>
            <w:tcW w:w="2033" w:type="dxa"/>
            <w:vAlign w:val="center"/>
          </w:tcPr>
          <w:p w14:paraId="7EA9E13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总表</w:t>
            </w:r>
          </w:p>
        </w:tc>
        <w:tc>
          <w:tcPr>
            <w:tcW w:w="1217" w:type="dxa"/>
            <w:vAlign w:val="center"/>
          </w:tcPr>
          <w:p w14:paraId="78C2DB2E">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27040.3</w:t>
            </w:r>
          </w:p>
        </w:tc>
        <w:tc>
          <w:tcPr>
            <w:tcW w:w="1266" w:type="dxa"/>
            <w:vAlign w:val="center"/>
          </w:tcPr>
          <w:p w14:paraId="2C2DCFB3">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27040.65</w:t>
            </w:r>
          </w:p>
        </w:tc>
        <w:tc>
          <w:tcPr>
            <w:tcW w:w="1351" w:type="dxa"/>
            <w:vAlign w:val="center"/>
          </w:tcPr>
          <w:p w14:paraId="7C165210">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0.35</w:t>
            </w:r>
          </w:p>
        </w:tc>
      </w:tr>
      <w:tr w14:paraId="1F4834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6380" w:type="dxa"/>
            <w:gridSpan w:val="5"/>
            <w:vAlign w:val="center"/>
          </w:tcPr>
          <w:p w14:paraId="133EDDD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一级水表用水量</w:t>
            </w:r>
          </w:p>
        </w:tc>
        <w:tc>
          <w:tcPr>
            <w:tcW w:w="1351" w:type="dxa"/>
            <w:vAlign w:val="center"/>
          </w:tcPr>
          <w:p w14:paraId="15C037BB">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0.35</w:t>
            </w:r>
          </w:p>
        </w:tc>
      </w:tr>
      <w:tr w14:paraId="759AA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47" w:type="dxa"/>
            <w:vAlign w:val="center"/>
          </w:tcPr>
          <w:p w14:paraId="608ECA3C">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2</w:t>
            </w:r>
          </w:p>
        </w:tc>
        <w:tc>
          <w:tcPr>
            <w:tcW w:w="1017" w:type="dxa"/>
            <w:vAlign w:val="center"/>
          </w:tcPr>
          <w:p w14:paraId="73B9CC1C">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Ⅱ-01</w:t>
            </w:r>
          </w:p>
        </w:tc>
        <w:tc>
          <w:tcPr>
            <w:tcW w:w="2033" w:type="dxa"/>
            <w:vAlign w:val="center"/>
          </w:tcPr>
          <w:p w14:paraId="6451217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教学楼东侧外墙北</w:t>
            </w:r>
          </w:p>
        </w:tc>
        <w:tc>
          <w:tcPr>
            <w:tcW w:w="1217" w:type="dxa"/>
            <w:vAlign w:val="center"/>
          </w:tcPr>
          <w:p w14:paraId="5FECFDD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66.7</w:t>
            </w:r>
          </w:p>
        </w:tc>
        <w:tc>
          <w:tcPr>
            <w:tcW w:w="1266" w:type="dxa"/>
            <w:vAlign w:val="center"/>
          </w:tcPr>
          <w:p w14:paraId="35BCE1C2">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66.93</w:t>
            </w:r>
          </w:p>
        </w:tc>
        <w:tc>
          <w:tcPr>
            <w:tcW w:w="1351" w:type="dxa"/>
            <w:vAlign w:val="center"/>
          </w:tcPr>
          <w:p w14:paraId="5063C6D1">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0.23</w:t>
            </w:r>
          </w:p>
        </w:tc>
      </w:tr>
      <w:tr w14:paraId="54E663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47" w:type="dxa"/>
            <w:vAlign w:val="center"/>
          </w:tcPr>
          <w:p w14:paraId="50CAAA72">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3</w:t>
            </w:r>
          </w:p>
        </w:tc>
        <w:tc>
          <w:tcPr>
            <w:tcW w:w="1017" w:type="dxa"/>
            <w:vAlign w:val="center"/>
          </w:tcPr>
          <w:p w14:paraId="01FBB756">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Ⅱ-02</w:t>
            </w:r>
          </w:p>
        </w:tc>
        <w:tc>
          <w:tcPr>
            <w:tcW w:w="2033" w:type="dxa"/>
            <w:vAlign w:val="center"/>
          </w:tcPr>
          <w:p w14:paraId="4D89A373">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教学楼东侧外墙中</w:t>
            </w:r>
          </w:p>
        </w:tc>
        <w:tc>
          <w:tcPr>
            <w:tcW w:w="1217" w:type="dxa"/>
            <w:vAlign w:val="center"/>
          </w:tcPr>
          <w:p w14:paraId="6539B002">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0.35</w:t>
            </w:r>
          </w:p>
        </w:tc>
        <w:tc>
          <w:tcPr>
            <w:tcW w:w="1266" w:type="dxa"/>
            <w:vAlign w:val="center"/>
          </w:tcPr>
          <w:p w14:paraId="03EA804E">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0.35</w:t>
            </w:r>
          </w:p>
        </w:tc>
        <w:tc>
          <w:tcPr>
            <w:tcW w:w="1351" w:type="dxa"/>
            <w:vAlign w:val="center"/>
          </w:tcPr>
          <w:p w14:paraId="3BCCBC1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67D264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47" w:type="dxa"/>
            <w:vAlign w:val="center"/>
          </w:tcPr>
          <w:p w14:paraId="248C6081">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4</w:t>
            </w:r>
          </w:p>
        </w:tc>
        <w:tc>
          <w:tcPr>
            <w:tcW w:w="1017" w:type="dxa"/>
            <w:vAlign w:val="center"/>
          </w:tcPr>
          <w:p w14:paraId="76A841BF">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Ⅱ-03</w:t>
            </w:r>
          </w:p>
        </w:tc>
        <w:tc>
          <w:tcPr>
            <w:tcW w:w="2033" w:type="dxa"/>
            <w:vAlign w:val="center"/>
          </w:tcPr>
          <w:p w14:paraId="58899F03">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教学楼东侧外墙南</w:t>
            </w:r>
          </w:p>
        </w:tc>
        <w:tc>
          <w:tcPr>
            <w:tcW w:w="1217" w:type="dxa"/>
            <w:vAlign w:val="center"/>
          </w:tcPr>
          <w:p w14:paraId="2B904B00">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53.54</w:t>
            </w:r>
          </w:p>
        </w:tc>
        <w:tc>
          <w:tcPr>
            <w:tcW w:w="1266" w:type="dxa"/>
            <w:vAlign w:val="center"/>
          </w:tcPr>
          <w:p w14:paraId="10C38F00">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53.54</w:t>
            </w:r>
          </w:p>
        </w:tc>
        <w:tc>
          <w:tcPr>
            <w:tcW w:w="1351" w:type="dxa"/>
            <w:vAlign w:val="center"/>
          </w:tcPr>
          <w:p w14:paraId="7CF633F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206ACC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47" w:type="dxa"/>
            <w:vAlign w:val="center"/>
          </w:tcPr>
          <w:p w14:paraId="460653BA">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5</w:t>
            </w:r>
          </w:p>
        </w:tc>
        <w:tc>
          <w:tcPr>
            <w:tcW w:w="1017" w:type="dxa"/>
            <w:vAlign w:val="center"/>
          </w:tcPr>
          <w:p w14:paraId="5647E998">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Ⅱ-04</w:t>
            </w:r>
          </w:p>
        </w:tc>
        <w:tc>
          <w:tcPr>
            <w:tcW w:w="2033" w:type="dxa"/>
            <w:vAlign w:val="center"/>
          </w:tcPr>
          <w:p w14:paraId="3AE446C8">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地下室雨水回用机房自来水</w:t>
            </w:r>
          </w:p>
        </w:tc>
        <w:tc>
          <w:tcPr>
            <w:tcW w:w="1217" w:type="dxa"/>
            <w:vAlign w:val="center"/>
          </w:tcPr>
          <w:p w14:paraId="77618D3C">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42.58</w:t>
            </w:r>
          </w:p>
        </w:tc>
        <w:tc>
          <w:tcPr>
            <w:tcW w:w="1266" w:type="dxa"/>
            <w:vAlign w:val="center"/>
          </w:tcPr>
          <w:p w14:paraId="44211871">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42.58</w:t>
            </w:r>
          </w:p>
        </w:tc>
        <w:tc>
          <w:tcPr>
            <w:tcW w:w="1351" w:type="dxa"/>
            <w:vAlign w:val="center"/>
          </w:tcPr>
          <w:p w14:paraId="22BA7C5C">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1D110B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47" w:type="dxa"/>
            <w:vAlign w:val="center"/>
          </w:tcPr>
          <w:p w14:paraId="3721D2CB">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6</w:t>
            </w:r>
          </w:p>
        </w:tc>
        <w:tc>
          <w:tcPr>
            <w:tcW w:w="1017" w:type="dxa"/>
            <w:vAlign w:val="center"/>
          </w:tcPr>
          <w:p w14:paraId="0FBE336B">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Ⅱ-05</w:t>
            </w:r>
          </w:p>
        </w:tc>
        <w:tc>
          <w:tcPr>
            <w:tcW w:w="2033" w:type="dxa"/>
            <w:vAlign w:val="center"/>
          </w:tcPr>
          <w:p w14:paraId="5D88BD4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地下室生活泵房</w:t>
            </w:r>
          </w:p>
        </w:tc>
        <w:tc>
          <w:tcPr>
            <w:tcW w:w="1217" w:type="dxa"/>
            <w:vAlign w:val="center"/>
          </w:tcPr>
          <w:p w14:paraId="48FA583C">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34.8</w:t>
            </w:r>
          </w:p>
        </w:tc>
        <w:tc>
          <w:tcPr>
            <w:tcW w:w="1266" w:type="dxa"/>
            <w:vAlign w:val="center"/>
          </w:tcPr>
          <w:p w14:paraId="7BC39ED8">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34.8</w:t>
            </w:r>
          </w:p>
        </w:tc>
        <w:tc>
          <w:tcPr>
            <w:tcW w:w="1351" w:type="dxa"/>
            <w:vAlign w:val="center"/>
          </w:tcPr>
          <w:p w14:paraId="2888B27E">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7E6BA5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47" w:type="dxa"/>
            <w:vAlign w:val="center"/>
          </w:tcPr>
          <w:p w14:paraId="1D712D60">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7</w:t>
            </w:r>
          </w:p>
        </w:tc>
        <w:tc>
          <w:tcPr>
            <w:tcW w:w="1017" w:type="dxa"/>
            <w:vAlign w:val="center"/>
          </w:tcPr>
          <w:p w14:paraId="5E02041B">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Ⅱ-06</w:t>
            </w:r>
          </w:p>
        </w:tc>
        <w:tc>
          <w:tcPr>
            <w:tcW w:w="2033" w:type="dxa"/>
            <w:vAlign w:val="center"/>
          </w:tcPr>
          <w:p w14:paraId="7A00560C">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地下室消防泵房</w:t>
            </w:r>
          </w:p>
        </w:tc>
        <w:tc>
          <w:tcPr>
            <w:tcW w:w="1217" w:type="dxa"/>
            <w:vAlign w:val="center"/>
          </w:tcPr>
          <w:p w14:paraId="278BC038">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4.02</w:t>
            </w:r>
          </w:p>
        </w:tc>
        <w:tc>
          <w:tcPr>
            <w:tcW w:w="1266" w:type="dxa"/>
            <w:vAlign w:val="center"/>
          </w:tcPr>
          <w:p w14:paraId="213F936B">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4.02</w:t>
            </w:r>
          </w:p>
        </w:tc>
        <w:tc>
          <w:tcPr>
            <w:tcW w:w="1351" w:type="dxa"/>
            <w:vAlign w:val="center"/>
          </w:tcPr>
          <w:p w14:paraId="7A5487F1">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06C11C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47" w:type="dxa"/>
            <w:vAlign w:val="center"/>
          </w:tcPr>
          <w:p w14:paraId="2AC8B495">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8</w:t>
            </w:r>
          </w:p>
        </w:tc>
        <w:tc>
          <w:tcPr>
            <w:tcW w:w="1017" w:type="dxa"/>
            <w:vAlign w:val="center"/>
          </w:tcPr>
          <w:p w14:paraId="43AF1B23">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Ⅱ-07</w:t>
            </w:r>
          </w:p>
        </w:tc>
        <w:tc>
          <w:tcPr>
            <w:tcW w:w="2033" w:type="dxa"/>
            <w:vAlign w:val="center"/>
          </w:tcPr>
          <w:p w14:paraId="71BF3562">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食堂厕所吊顶</w:t>
            </w:r>
          </w:p>
        </w:tc>
        <w:tc>
          <w:tcPr>
            <w:tcW w:w="1217" w:type="dxa"/>
            <w:vAlign w:val="center"/>
          </w:tcPr>
          <w:p w14:paraId="6F90B0C3">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9.11</w:t>
            </w:r>
          </w:p>
        </w:tc>
        <w:tc>
          <w:tcPr>
            <w:tcW w:w="1266" w:type="dxa"/>
            <w:vAlign w:val="center"/>
          </w:tcPr>
          <w:p w14:paraId="3316F41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9.22</w:t>
            </w:r>
          </w:p>
        </w:tc>
        <w:tc>
          <w:tcPr>
            <w:tcW w:w="1351" w:type="dxa"/>
            <w:vAlign w:val="center"/>
          </w:tcPr>
          <w:p w14:paraId="2F86ED2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0.11</w:t>
            </w:r>
          </w:p>
        </w:tc>
      </w:tr>
      <w:tr w14:paraId="33F2FF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847" w:type="dxa"/>
            <w:vAlign w:val="center"/>
          </w:tcPr>
          <w:p w14:paraId="44D9A4BB">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9</w:t>
            </w:r>
          </w:p>
        </w:tc>
        <w:tc>
          <w:tcPr>
            <w:tcW w:w="1017" w:type="dxa"/>
            <w:vAlign w:val="center"/>
          </w:tcPr>
          <w:p w14:paraId="7AFA67C2">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Ⅱ-08</w:t>
            </w:r>
          </w:p>
        </w:tc>
        <w:tc>
          <w:tcPr>
            <w:tcW w:w="2033" w:type="dxa"/>
            <w:vAlign w:val="center"/>
          </w:tcPr>
          <w:p w14:paraId="489FA772">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食堂清洗间吊顶内</w:t>
            </w:r>
          </w:p>
        </w:tc>
        <w:tc>
          <w:tcPr>
            <w:tcW w:w="1217" w:type="dxa"/>
            <w:vAlign w:val="center"/>
          </w:tcPr>
          <w:p w14:paraId="41BFE1B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44.47</w:t>
            </w:r>
          </w:p>
        </w:tc>
        <w:tc>
          <w:tcPr>
            <w:tcW w:w="1266" w:type="dxa"/>
            <w:vAlign w:val="center"/>
          </w:tcPr>
          <w:p w14:paraId="13C9090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44.47</w:t>
            </w:r>
          </w:p>
        </w:tc>
        <w:tc>
          <w:tcPr>
            <w:tcW w:w="1351" w:type="dxa"/>
            <w:vAlign w:val="center"/>
          </w:tcPr>
          <w:p w14:paraId="4BDFB04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631A60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6380" w:type="dxa"/>
            <w:gridSpan w:val="5"/>
            <w:vAlign w:val="center"/>
          </w:tcPr>
          <w:p w14:paraId="454CB988">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二级水表用水量</w:t>
            </w:r>
          </w:p>
        </w:tc>
        <w:tc>
          <w:tcPr>
            <w:tcW w:w="1351" w:type="dxa"/>
            <w:vAlign w:val="center"/>
          </w:tcPr>
          <w:p w14:paraId="0D1E323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0.34</w:t>
            </w:r>
          </w:p>
        </w:tc>
      </w:tr>
      <w:bookmarkEnd w:id="151"/>
      <w:bookmarkEnd w:id="152"/>
    </w:tbl>
    <w:p w14:paraId="615D710B">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测试结果：</w:t>
      </w:r>
    </w:p>
    <w:p w14:paraId="09A5E302">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一级表流量为0.35m³</w:t>
      </w:r>
    </w:p>
    <w:p w14:paraId="1B383637">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二级表流量为0.34m³</w:t>
      </w:r>
    </w:p>
    <w:p w14:paraId="17F77944">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计算公式：</w:t>
      </w:r>
    </w:p>
    <w:p w14:paraId="0A79E6E7">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漏损率=（一级表流量和-二级表流量和）/一级表流量和×100%</w:t>
      </w:r>
    </w:p>
    <w:p w14:paraId="1DE10272">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 xml:space="preserve">  =（0.35-0.34）/0.35×100%</w:t>
      </w:r>
    </w:p>
    <w:p w14:paraId="6D8FA827">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 xml:space="preserve">  = 2.86%</w:t>
      </w:r>
    </w:p>
    <w:p w14:paraId="2AD7B0FC">
      <w:pPr>
        <w:rPr>
          <w:rFonts w:hint="eastAsia" w:ascii="新宋体" w:hAnsi="新宋体" w:eastAsia="新宋体" w:cs="新宋体"/>
          <w:b w:val="0"/>
          <w:sz w:val="30"/>
          <w:szCs w:val="30"/>
          <w:lang w:eastAsia="zh-CN"/>
        </w:rPr>
      </w:pPr>
      <w:r>
        <w:rPr>
          <w:rFonts w:hint="eastAsia" w:ascii="新宋体" w:hAnsi="新宋体" w:eastAsia="新宋体" w:cs="新宋体"/>
          <w:b w:val="0"/>
          <w:sz w:val="30"/>
          <w:szCs w:val="30"/>
          <w:lang w:eastAsia="zh-CN"/>
        </w:rPr>
        <w:br w:type="page"/>
      </w:r>
    </w:p>
    <w:p w14:paraId="5D3E3049">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2023年9月2日16:00至2023年9月3日16:00进行连续七日测试的第二次测试：</w:t>
      </w:r>
    </w:p>
    <w:p w14:paraId="0B6AEF85">
      <w:pPr>
        <w:pStyle w:val="29"/>
        <w:spacing w:line="540" w:lineRule="exact"/>
        <w:jc w:val="center"/>
        <w:rPr>
          <w:rFonts w:eastAsia="新宋体"/>
          <w:b/>
          <w:bCs/>
        </w:rPr>
      </w:pPr>
      <w:r>
        <w:rPr>
          <w:rFonts w:hint="eastAsia" w:eastAsia="新宋体"/>
          <w:b/>
          <w:bCs/>
          <w:sz w:val="32"/>
          <w:szCs w:val="24"/>
        </w:rPr>
        <w:t>第二次测试记录表</w:t>
      </w:r>
    </w:p>
    <w:p w14:paraId="40885F3B">
      <w:pPr>
        <w:pStyle w:val="30"/>
        <w:spacing w:line="380" w:lineRule="exact"/>
        <w:ind w:firstLine="240"/>
        <w:jc w:val="right"/>
      </w:pPr>
      <w:r>
        <w:rPr>
          <w:rFonts w:hint="eastAsia" w:ascii="新宋体" w:hAnsi="新宋体" w:eastAsia="新宋体" w:cs="新宋体"/>
          <w:sz w:val="24"/>
          <w:szCs w:val="24"/>
        </w:rPr>
        <w:t>单位：m³</w:t>
      </w:r>
    </w:p>
    <w:tbl>
      <w:tblPr>
        <w:tblStyle w:val="16"/>
        <w:tblW w:w="773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7"/>
        <w:gridCol w:w="1017"/>
        <w:gridCol w:w="2033"/>
        <w:gridCol w:w="1217"/>
        <w:gridCol w:w="1266"/>
        <w:gridCol w:w="1351"/>
      </w:tblGrid>
      <w:tr w14:paraId="0AD205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3571B279">
            <w:pPr>
              <w:pStyle w:val="29"/>
              <w:jc w:val="center"/>
              <w:rPr>
                <w:rFonts w:ascii="新宋体" w:hAnsi="新宋体" w:eastAsia="新宋体" w:cs="新宋体"/>
                <w:sz w:val="21"/>
                <w:szCs w:val="21"/>
              </w:rPr>
            </w:pPr>
            <w:r>
              <w:rPr>
                <w:rFonts w:hint="eastAsia" w:ascii="新宋体" w:hAnsi="新宋体" w:eastAsia="新宋体" w:cs="新宋体"/>
                <w:sz w:val="21"/>
                <w:szCs w:val="21"/>
              </w:rPr>
              <w:t>序号</w:t>
            </w:r>
          </w:p>
        </w:tc>
        <w:tc>
          <w:tcPr>
            <w:tcW w:w="1017" w:type="dxa"/>
            <w:vAlign w:val="center"/>
          </w:tcPr>
          <w:p w14:paraId="205D2726">
            <w:pPr>
              <w:pStyle w:val="29"/>
              <w:jc w:val="center"/>
              <w:rPr>
                <w:rFonts w:ascii="新宋体" w:hAnsi="新宋体" w:eastAsia="新宋体" w:cs="新宋体"/>
                <w:sz w:val="21"/>
                <w:szCs w:val="21"/>
              </w:rPr>
            </w:pPr>
            <w:r>
              <w:rPr>
                <w:rFonts w:hint="eastAsia" w:ascii="新宋体" w:hAnsi="新宋体" w:eastAsia="新宋体" w:cs="新宋体"/>
                <w:sz w:val="21"/>
                <w:szCs w:val="21"/>
              </w:rPr>
              <w:t>编号</w:t>
            </w:r>
          </w:p>
        </w:tc>
        <w:tc>
          <w:tcPr>
            <w:tcW w:w="2033" w:type="dxa"/>
            <w:vAlign w:val="center"/>
          </w:tcPr>
          <w:p w14:paraId="58ED9C0A">
            <w:pPr>
              <w:widowControl/>
              <w:jc w:val="center"/>
              <w:textAlignment w:val="center"/>
              <w:rPr>
                <w:rFonts w:ascii="新宋体" w:hAnsi="新宋体" w:eastAsia="新宋体" w:cs="新宋体"/>
                <w:color w:val="000000"/>
                <w:kern w:val="0"/>
                <w:szCs w:val="21"/>
                <w:lang w:bidi="ar"/>
              </w:rPr>
            </w:pPr>
            <w:r>
              <w:rPr>
                <w:rFonts w:hint="eastAsia" w:ascii="新宋体" w:hAnsi="新宋体" w:eastAsia="新宋体" w:cs="新宋体"/>
                <w:color w:val="000000"/>
                <w:kern w:val="0"/>
                <w:szCs w:val="21"/>
                <w:lang w:bidi="ar"/>
              </w:rPr>
              <w:t>表具名称</w:t>
            </w:r>
          </w:p>
        </w:tc>
        <w:tc>
          <w:tcPr>
            <w:tcW w:w="1217" w:type="dxa"/>
            <w:vAlign w:val="center"/>
          </w:tcPr>
          <w:p w14:paraId="3D42CCD8">
            <w:pPr>
              <w:widowControl/>
              <w:jc w:val="center"/>
              <w:textAlignment w:val="center"/>
              <w:rPr>
                <w:rFonts w:hint="eastAsia" w:ascii="新宋体" w:hAnsi="新宋体" w:eastAsia="新宋体" w:cs="新宋体"/>
                <w:szCs w:val="21"/>
                <w:lang w:eastAsia="zh-CN"/>
              </w:rPr>
            </w:pPr>
            <w:r>
              <w:rPr>
                <w:rFonts w:hint="eastAsia" w:ascii="新宋体" w:hAnsi="新宋体" w:eastAsia="新宋体" w:cs="新宋体"/>
                <w:color w:val="000000"/>
                <w:kern w:val="0"/>
                <w:szCs w:val="21"/>
                <w:lang w:eastAsia="zh-CN" w:bidi="ar"/>
              </w:rPr>
              <w:t>2023/9/2</w:t>
            </w:r>
          </w:p>
        </w:tc>
        <w:tc>
          <w:tcPr>
            <w:tcW w:w="1266" w:type="dxa"/>
            <w:vAlign w:val="center"/>
          </w:tcPr>
          <w:p w14:paraId="1FF403A9">
            <w:pPr>
              <w:widowControl/>
              <w:jc w:val="center"/>
              <w:textAlignment w:val="center"/>
              <w:rPr>
                <w:rFonts w:hint="eastAsia" w:ascii="新宋体" w:hAnsi="新宋体" w:eastAsia="新宋体" w:cs="新宋体"/>
                <w:szCs w:val="21"/>
                <w:lang w:eastAsia="zh-CN"/>
              </w:rPr>
            </w:pPr>
            <w:r>
              <w:rPr>
                <w:rFonts w:hint="eastAsia" w:ascii="新宋体" w:hAnsi="新宋体" w:eastAsia="新宋体" w:cs="新宋体"/>
                <w:color w:val="000000"/>
                <w:kern w:val="0"/>
                <w:szCs w:val="21"/>
                <w:lang w:eastAsia="zh-CN" w:bidi="ar"/>
              </w:rPr>
              <w:t>2023/9/3</w:t>
            </w:r>
          </w:p>
        </w:tc>
        <w:tc>
          <w:tcPr>
            <w:tcW w:w="1351" w:type="dxa"/>
            <w:vAlign w:val="center"/>
          </w:tcPr>
          <w:p w14:paraId="1EC5D239">
            <w:pPr>
              <w:widowControl/>
              <w:jc w:val="center"/>
              <w:textAlignment w:val="center"/>
              <w:rPr>
                <w:rFonts w:ascii="新宋体" w:hAnsi="新宋体" w:eastAsia="新宋体" w:cs="新宋体"/>
                <w:szCs w:val="21"/>
              </w:rPr>
            </w:pPr>
            <w:r>
              <w:rPr>
                <w:rFonts w:hint="eastAsia" w:ascii="新宋体" w:hAnsi="新宋体" w:eastAsia="新宋体" w:cs="新宋体"/>
                <w:color w:val="000000"/>
                <w:kern w:val="0"/>
                <w:szCs w:val="21"/>
                <w:lang w:bidi="ar"/>
              </w:rPr>
              <w:t>用水量</w:t>
            </w:r>
          </w:p>
        </w:tc>
      </w:tr>
      <w:tr w14:paraId="42F6E5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3192D20A">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1</w:t>
            </w:r>
          </w:p>
        </w:tc>
        <w:tc>
          <w:tcPr>
            <w:tcW w:w="1017" w:type="dxa"/>
            <w:vAlign w:val="center"/>
          </w:tcPr>
          <w:p w14:paraId="7AD07612">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Ⅰ-01</w:t>
            </w:r>
          </w:p>
        </w:tc>
        <w:tc>
          <w:tcPr>
            <w:tcW w:w="2033" w:type="dxa"/>
            <w:vAlign w:val="center"/>
          </w:tcPr>
          <w:p w14:paraId="2DA9C4F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总表</w:t>
            </w:r>
          </w:p>
        </w:tc>
        <w:tc>
          <w:tcPr>
            <w:tcW w:w="1217" w:type="dxa"/>
            <w:vAlign w:val="center"/>
          </w:tcPr>
          <w:p w14:paraId="2D0EB18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27040.65</w:t>
            </w:r>
          </w:p>
        </w:tc>
        <w:tc>
          <w:tcPr>
            <w:tcW w:w="1266" w:type="dxa"/>
            <w:vAlign w:val="center"/>
          </w:tcPr>
          <w:p w14:paraId="014A01A8">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27040.89</w:t>
            </w:r>
          </w:p>
        </w:tc>
        <w:tc>
          <w:tcPr>
            <w:tcW w:w="1351" w:type="dxa"/>
            <w:vAlign w:val="center"/>
          </w:tcPr>
          <w:p w14:paraId="6E347B4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0.24</w:t>
            </w:r>
          </w:p>
        </w:tc>
      </w:tr>
      <w:tr w14:paraId="14C16B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380" w:type="dxa"/>
            <w:gridSpan w:val="5"/>
            <w:vAlign w:val="center"/>
          </w:tcPr>
          <w:p w14:paraId="0CEDEF33">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一级水表用水量</w:t>
            </w:r>
          </w:p>
        </w:tc>
        <w:tc>
          <w:tcPr>
            <w:tcW w:w="1351" w:type="dxa"/>
            <w:vAlign w:val="center"/>
          </w:tcPr>
          <w:p w14:paraId="79205A6E">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0.24</w:t>
            </w:r>
          </w:p>
        </w:tc>
      </w:tr>
      <w:tr w14:paraId="7EB145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38C74498">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2</w:t>
            </w:r>
          </w:p>
        </w:tc>
        <w:tc>
          <w:tcPr>
            <w:tcW w:w="1017" w:type="dxa"/>
            <w:vAlign w:val="center"/>
          </w:tcPr>
          <w:p w14:paraId="58F851F0">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Ⅱ-01</w:t>
            </w:r>
          </w:p>
        </w:tc>
        <w:tc>
          <w:tcPr>
            <w:tcW w:w="2033" w:type="dxa"/>
            <w:vAlign w:val="center"/>
          </w:tcPr>
          <w:p w14:paraId="27987E63">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教学楼东侧外墙北</w:t>
            </w:r>
          </w:p>
        </w:tc>
        <w:tc>
          <w:tcPr>
            <w:tcW w:w="1217" w:type="dxa"/>
            <w:vAlign w:val="center"/>
          </w:tcPr>
          <w:p w14:paraId="65D1F36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66.93</w:t>
            </w:r>
          </w:p>
        </w:tc>
        <w:tc>
          <w:tcPr>
            <w:tcW w:w="1266" w:type="dxa"/>
            <w:vAlign w:val="center"/>
          </w:tcPr>
          <w:p w14:paraId="388D102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67.07</w:t>
            </w:r>
          </w:p>
        </w:tc>
        <w:tc>
          <w:tcPr>
            <w:tcW w:w="1351" w:type="dxa"/>
            <w:vAlign w:val="center"/>
          </w:tcPr>
          <w:p w14:paraId="6DF93D60">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0.14</w:t>
            </w:r>
          </w:p>
        </w:tc>
      </w:tr>
      <w:tr w14:paraId="1D06F6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535DC629">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3</w:t>
            </w:r>
          </w:p>
        </w:tc>
        <w:tc>
          <w:tcPr>
            <w:tcW w:w="1017" w:type="dxa"/>
            <w:vAlign w:val="center"/>
          </w:tcPr>
          <w:p w14:paraId="552DE4E8">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Ⅱ-02</w:t>
            </w:r>
          </w:p>
        </w:tc>
        <w:tc>
          <w:tcPr>
            <w:tcW w:w="2033" w:type="dxa"/>
            <w:vAlign w:val="center"/>
          </w:tcPr>
          <w:p w14:paraId="26EDECE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教学楼东侧外墙中</w:t>
            </w:r>
          </w:p>
        </w:tc>
        <w:tc>
          <w:tcPr>
            <w:tcW w:w="1217" w:type="dxa"/>
            <w:vAlign w:val="center"/>
          </w:tcPr>
          <w:p w14:paraId="3B5A2FF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0.35</w:t>
            </w:r>
          </w:p>
        </w:tc>
        <w:tc>
          <w:tcPr>
            <w:tcW w:w="1266" w:type="dxa"/>
            <w:vAlign w:val="center"/>
          </w:tcPr>
          <w:p w14:paraId="48AAB55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0.35</w:t>
            </w:r>
          </w:p>
        </w:tc>
        <w:tc>
          <w:tcPr>
            <w:tcW w:w="1351" w:type="dxa"/>
            <w:vAlign w:val="center"/>
          </w:tcPr>
          <w:p w14:paraId="4C638D50">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018BA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4F32F6EC">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4</w:t>
            </w:r>
          </w:p>
        </w:tc>
        <w:tc>
          <w:tcPr>
            <w:tcW w:w="1017" w:type="dxa"/>
            <w:vAlign w:val="center"/>
          </w:tcPr>
          <w:p w14:paraId="5E75C1C5">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Ⅱ-03</w:t>
            </w:r>
          </w:p>
        </w:tc>
        <w:tc>
          <w:tcPr>
            <w:tcW w:w="2033" w:type="dxa"/>
            <w:vAlign w:val="center"/>
          </w:tcPr>
          <w:p w14:paraId="62E25F0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教学楼东侧外墙南</w:t>
            </w:r>
          </w:p>
        </w:tc>
        <w:tc>
          <w:tcPr>
            <w:tcW w:w="1217" w:type="dxa"/>
            <w:vAlign w:val="center"/>
          </w:tcPr>
          <w:p w14:paraId="485105E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53.54</w:t>
            </w:r>
          </w:p>
        </w:tc>
        <w:tc>
          <w:tcPr>
            <w:tcW w:w="1266" w:type="dxa"/>
            <w:vAlign w:val="center"/>
          </w:tcPr>
          <w:p w14:paraId="4833AD8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53.54</w:t>
            </w:r>
          </w:p>
        </w:tc>
        <w:tc>
          <w:tcPr>
            <w:tcW w:w="1351" w:type="dxa"/>
            <w:vAlign w:val="center"/>
          </w:tcPr>
          <w:p w14:paraId="0A00946C">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7F921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5C6D7BF0">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5</w:t>
            </w:r>
          </w:p>
        </w:tc>
        <w:tc>
          <w:tcPr>
            <w:tcW w:w="1017" w:type="dxa"/>
            <w:vAlign w:val="center"/>
          </w:tcPr>
          <w:p w14:paraId="74D03372">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Ⅱ-04</w:t>
            </w:r>
          </w:p>
        </w:tc>
        <w:tc>
          <w:tcPr>
            <w:tcW w:w="2033" w:type="dxa"/>
            <w:vAlign w:val="center"/>
          </w:tcPr>
          <w:p w14:paraId="4EA7AEB1">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地下室雨水回用机房自来水</w:t>
            </w:r>
          </w:p>
        </w:tc>
        <w:tc>
          <w:tcPr>
            <w:tcW w:w="1217" w:type="dxa"/>
            <w:vAlign w:val="center"/>
          </w:tcPr>
          <w:p w14:paraId="6595EEA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42.58</w:t>
            </w:r>
          </w:p>
        </w:tc>
        <w:tc>
          <w:tcPr>
            <w:tcW w:w="1266" w:type="dxa"/>
            <w:vAlign w:val="center"/>
          </w:tcPr>
          <w:p w14:paraId="2425779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42.58</w:t>
            </w:r>
          </w:p>
        </w:tc>
        <w:tc>
          <w:tcPr>
            <w:tcW w:w="1351" w:type="dxa"/>
            <w:vAlign w:val="center"/>
          </w:tcPr>
          <w:p w14:paraId="244C96F0">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33875A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08EE353E">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6</w:t>
            </w:r>
          </w:p>
        </w:tc>
        <w:tc>
          <w:tcPr>
            <w:tcW w:w="1017" w:type="dxa"/>
            <w:vAlign w:val="center"/>
          </w:tcPr>
          <w:p w14:paraId="63092920">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Ⅱ-05</w:t>
            </w:r>
          </w:p>
        </w:tc>
        <w:tc>
          <w:tcPr>
            <w:tcW w:w="2033" w:type="dxa"/>
            <w:vAlign w:val="center"/>
          </w:tcPr>
          <w:p w14:paraId="487F59E5">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地下室生活泵房</w:t>
            </w:r>
          </w:p>
        </w:tc>
        <w:tc>
          <w:tcPr>
            <w:tcW w:w="1217" w:type="dxa"/>
            <w:vAlign w:val="center"/>
          </w:tcPr>
          <w:p w14:paraId="544E93A1">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34.8</w:t>
            </w:r>
          </w:p>
        </w:tc>
        <w:tc>
          <w:tcPr>
            <w:tcW w:w="1266" w:type="dxa"/>
            <w:vAlign w:val="center"/>
          </w:tcPr>
          <w:p w14:paraId="4D2ED12E">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34.8</w:t>
            </w:r>
          </w:p>
        </w:tc>
        <w:tc>
          <w:tcPr>
            <w:tcW w:w="1351" w:type="dxa"/>
            <w:vAlign w:val="center"/>
          </w:tcPr>
          <w:p w14:paraId="73FD1D42">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027FB5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564D8B04">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7</w:t>
            </w:r>
          </w:p>
        </w:tc>
        <w:tc>
          <w:tcPr>
            <w:tcW w:w="1017" w:type="dxa"/>
            <w:vAlign w:val="center"/>
          </w:tcPr>
          <w:p w14:paraId="5248BCC4">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Ⅱ-06</w:t>
            </w:r>
          </w:p>
        </w:tc>
        <w:tc>
          <w:tcPr>
            <w:tcW w:w="2033" w:type="dxa"/>
            <w:vAlign w:val="center"/>
          </w:tcPr>
          <w:p w14:paraId="14157621">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地下室消防泵房</w:t>
            </w:r>
          </w:p>
        </w:tc>
        <w:tc>
          <w:tcPr>
            <w:tcW w:w="1217" w:type="dxa"/>
            <w:vAlign w:val="center"/>
          </w:tcPr>
          <w:p w14:paraId="33AC8EBC">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4.02</w:t>
            </w:r>
          </w:p>
        </w:tc>
        <w:tc>
          <w:tcPr>
            <w:tcW w:w="1266" w:type="dxa"/>
            <w:vAlign w:val="center"/>
          </w:tcPr>
          <w:p w14:paraId="08032E6B">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4.02</w:t>
            </w:r>
          </w:p>
        </w:tc>
        <w:tc>
          <w:tcPr>
            <w:tcW w:w="1351" w:type="dxa"/>
            <w:vAlign w:val="center"/>
          </w:tcPr>
          <w:p w14:paraId="6D98E604">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35375E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17670D3C">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8</w:t>
            </w:r>
          </w:p>
        </w:tc>
        <w:tc>
          <w:tcPr>
            <w:tcW w:w="1017" w:type="dxa"/>
            <w:vAlign w:val="center"/>
          </w:tcPr>
          <w:p w14:paraId="1BDDBB06">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Ⅱ-07</w:t>
            </w:r>
          </w:p>
        </w:tc>
        <w:tc>
          <w:tcPr>
            <w:tcW w:w="2033" w:type="dxa"/>
            <w:vAlign w:val="center"/>
          </w:tcPr>
          <w:p w14:paraId="186109E1">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食堂厕所吊顶</w:t>
            </w:r>
          </w:p>
        </w:tc>
        <w:tc>
          <w:tcPr>
            <w:tcW w:w="1217" w:type="dxa"/>
            <w:vAlign w:val="center"/>
          </w:tcPr>
          <w:p w14:paraId="40265AD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9.22</w:t>
            </w:r>
          </w:p>
        </w:tc>
        <w:tc>
          <w:tcPr>
            <w:tcW w:w="1266" w:type="dxa"/>
            <w:vAlign w:val="center"/>
          </w:tcPr>
          <w:p w14:paraId="60B2309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9.31</w:t>
            </w:r>
          </w:p>
        </w:tc>
        <w:tc>
          <w:tcPr>
            <w:tcW w:w="1351" w:type="dxa"/>
            <w:vAlign w:val="center"/>
          </w:tcPr>
          <w:p w14:paraId="0A8AFF3B">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0.09</w:t>
            </w:r>
          </w:p>
        </w:tc>
      </w:tr>
      <w:tr w14:paraId="7970DE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4B4929BE">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9</w:t>
            </w:r>
          </w:p>
        </w:tc>
        <w:tc>
          <w:tcPr>
            <w:tcW w:w="1017" w:type="dxa"/>
            <w:vAlign w:val="center"/>
          </w:tcPr>
          <w:p w14:paraId="2C32F0D2">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Ⅱ-08</w:t>
            </w:r>
          </w:p>
        </w:tc>
        <w:tc>
          <w:tcPr>
            <w:tcW w:w="2033" w:type="dxa"/>
            <w:vAlign w:val="center"/>
          </w:tcPr>
          <w:p w14:paraId="1AD6847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食堂清洗间吊顶内</w:t>
            </w:r>
          </w:p>
        </w:tc>
        <w:tc>
          <w:tcPr>
            <w:tcW w:w="1217" w:type="dxa"/>
            <w:vAlign w:val="center"/>
          </w:tcPr>
          <w:p w14:paraId="0556185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44.47</w:t>
            </w:r>
          </w:p>
        </w:tc>
        <w:tc>
          <w:tcPr>
            <w:tcW w:w="1266" w:type="dxa"/>
            <w:vAlign w:val="center"/>
          </w:tcPr>
          <w:p w14:paraId="7CD28F8B">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44.47</w:t>
            </w:r>
          </w:p>
        </w:tc>
        <w:tc>
          <w:tcPr>
            <w:tcW w:w="1351" w:type="dxa"/>
            <w:vAlign w:val="center"/>
          </w:tcPr>
          <w:p w14:paraId="38E47DB3">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249BAB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380" w:type="dxa"/>
            <w:gridSpan w:val="5"/>
            <w:vAlign w:val="center"/>
          </w:tcPr>
          <w:p w14:paraId="3B8A6CE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二级水表用水量</w:t>
            </w:r>
          </w:p>
        </w:tc>
        <w:tc>
          <w:tcPr>
            <w:tcW w:w="1351" w:type="dxa"/>
            <w:vAlign w:val="center"/>
          </w:tcPr>
          <w:p w14:paraId="76D3DD5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0.23</w:t>
            </w:r>
          </w:p>
        </w:tc>
      </w:tr>
    </w:tbl>
    <w:p w14:paraId="40FBDBC7">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测试结果：</w:t>
      </w:r>
    </w:p>
    <w:p w14:paraId="1F80D99A">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一级表流量为0.24m³</w:t>
      </w:r>
    </w:p>
    <w:p w14:paraId="0A1AB044">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二级表流量为0.23m³</w:t>
      </w:r>
    </w:p>
    <w:p w14:paraId="14EA2F24">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计算公式：</w:t>
      </w:r>
    </w:p>
    <w:p w14:paraId="4FE135C8">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漏损率=（一级表流量和-二级表流量和）/一级表流量和×100%</w:t>
      </w:r>
    </w:p>
    <w:p w14:paraId="3B7F1364">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 xml:space="preserve">  =（0.24-0.23）/0.24×100%</w:t>
      </w:r>
    </w:p>
    <w:p w14:paraId="322D9651">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 xml:space="preserve">  = 4.17%</w:t>
      </w:r>
    </w:p>
    <w:p w14:paraId="0C8A4B43">
      <w:pPr>
        <w:rPr>
          <w:rFonts w:hint="eastAsia" w:ascii="新宋体" w:hAnsi="新宋体" w:eastAsia="新宋体" w:cs="新宋体"/>
          <w:b w:val="0"/>
          <w:sz w:val="30"/>
          <w:szCs w:val="30"/>
          <w:lang w:eastAsia="zh-CN"/>
        </w:rPr>
      </w:pPr>
      <w:r>
        <w:rPr>
          <w:rFonts w:hint="eastAsia" w:ascii="新宋体" w:hAnsi="新宋体" w:eastAsia="新宋体" w:cs="新宋体"/>
          <w:b w:val="0"/>
          <w:sz w:val="30"/>
          <w:szCs w:val="30"/>
          <w:lang w:eastAsia="zh-CN"/>
        </w:rPr>
        <w:br w:type="page"/>
      </w:r>
    </w:p>
    <w:p w14:paraId="0B5401C5">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2023年9月3日16:00至2023年9月4日16:00进行连续七日测试的第三次测试：</w:t>
      </w:r>
    </w:p>
    <w:p w14:paraId="05DA65FA">
      <w:pPr>
        <w:pStyle w:val="29"/>
        <w:spacing w:line="540" w:lineRule="exact"/>
        <w:jc w:val="center"/>
        <w:rPr>
          <w:rFonts w:eastAsia="新宋体"/>
          <w:b/>
          <w:bCs/>
        </w:rPr>
      </w:pPr>
      <w:r>
        <w:rPr>
          <w:rFonts w:hint="eastAsia" w:eastAsia="新宋体"/>
          <w:b/>
          <w:bCs/>
          <w:sz w:val="32"/>
          <w:szCs w:val="24"/>
        </w:rPr>
        <w:t>第三次测试记录表</w:t>
      </w:r>
    </w:p>
    <w:p w14:paraId="6D2FA647">
      <w:pPr>
        <w:pStyle w:val="30"/>
        <w:spacing w:line="380" w:lineRule="exact"/>
        <w:ind w:firstLine="240"/>
        <w:jc w:val="right"/>
      </w:pPr>
      <w:r>
        <w:rPr>
          <w:rFonts w:hint="eastAsia" w:ascii="新宋体" w:hAnsi="新宋体" w:eastAsia="新宋体" w:cs="新宋体"/>
          <w:sz w:val="24"/>
          <w:szCs w:val="24"/>
        </w:rPr>
        <w:t>单位：m³</w:t>
      </w:r>
    </w:p>
    <w:tbl>
      <w:tblPr>
        <w:tblStyle w:val="16"/>
        <w:tblW w:w="773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7"/>
        <w:gridCol w:w="1017"/>
        <w:gridCol w:w="2033"/>
        <w:gridCol w:w="1217"/>
        <w:gridCol w:w="1266"/>
        <w:gridCol w:w="1351"/>
      </w:tblGrid>
      <w:tr w14:paraId="58829B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3D4A50CE">
            <w:pPr>
              <w:pStyle w:val="29"/>
              <w:jc w:val="center"/>
              <w:rPr>
                <w:rFonts w:ascii="新宋体" w:hAnsi="新宋体" w:eastAsia="新宋体" w:cs="新宋体"/>
                <w:sz w:val="21"/>
                <w:szCs w:val="21"/>
              </w:rPr>
            </w:pPr>
            <w:r>
              <w:rPr>
                <w:rFonts w:hint="eastAsia" w:ascii="新宋体" w:hAnsi="新宋体" w:eastAsia="新宋体" w:cs="新宋体"/>
                <w:sz w:val="21"/>
                <w:szCs w:val="21"/>
              </w:rPr>
              <w:t>序号</w:t>
            </w:r>
          </w:p>
        </w:tc>
        <w:tc>
          <w:tcPr>
            <w:tcW w:w="1017" w:type="dxa"/>
            <w:vAlign w:val="center"/>
          </w:tcPr>
          <w:p w14:paraId="6D155F4A">
            <w:pPr>
              <w:pStyle w:val="29"/>
              <w:jc w:val="center"/>
              <w:rPr>
                <w:rFonts w:ascii="新宋体" w:hAnsi="新宋体" w:eastAsia="新宋体" w:cs="新宋体"/>
                <w:sz w:val="21"/>
                <w:szCs w:val="21"/>
              </w:rPr>
            </w:pPr>
            <w:r>
              <w:rPr>
                <w:rFonts w:hint="eastAsia" w:ascii="新宋体" w:hAnsi="新宋体" w:eastAsia="新宋体" w:cs="新宋体"/>
                <w:sz w:val="21"/>
                <w:szCs w:val="21"/>
              </w:rPr>
              <w:t>编号</w:t>
            </w:r>
          </w:p>
        </w:tc>
        <w:tc>
          <w:tcPr>
            <w:tcW w:w="2033" w:type="dxa"/>
            <w:vAlign w:val="center"/>
          </w:tcPr>
          <w:p w14:paraId="43EFB72E">
            <w:pPr>
              <w:widowControl/>
              <w:jc w:val="center"/>
              <w:textAlignment w:val="center"/>
              <w:rPr>
                <w:rFonts w:ascii="新宋体" w:hAnsi="新宋体" w:eastAsia="新宋体" w:cs="新宋体"/>
                <w:color w:val="000000"/>
                <w:kern w:val="0"/>
                <w:szCs w:val="21"/>
                <w:lang w:bidi="ar"/>
              </w:rPr>
            </w:pPr>
            <w:r>
              <w:rPr>
                <w:rFonts w:hint="eastAsia" w:ascii="新宋体" w:hAnsi="新宋体" w:eastAsia="新宋体" w:cs="新宋体"/>
                <w:color w:val="000000"/>
                <w:kern w:val="0"/>
                <w:szCs w:val="21"/>
                <w:lang w:bidi="ar"/>
              </w:rPr>
              <w:t>表具名称</w:t>
            </w:r>
          </w:p>
        </w:tc>
        <w:tc>
          <w:tcPr>
            <w:tcW w:w="1217" w:type="dxa"/>
            <w:vAlign w:val="center"/>
          </w:tcPr>
          <w:p w14:paraId="09F0E347">
            <w:pPr>
              <w:widowControl/>
              <w:jc w:val="center"/>
              <w:textAlignment w:val="center"/>
              <w:rPr>
                <w:rFonts w:hint="eastAsia" w:ascii="新宋体" w:hAnsi="新宋体" w:eastAsia="新宋体" w:cs="新宋体"/>
                <w:szCs w:val="21"/>
                <w:lang w:eastAsia="zh-CN"/>
              </w:rPr>
            </w:pPr>
            <w:r>
              <w:rPr>
                <w:rFonts w:hint="eastAsia" w:ascii="新宋体" w:hAnsi="新宋体" w:eastAsia="新宋体" w:cs="新宋体"/>
                <w:color w:val="000000"/>
                <w:kern w:val="0"/>
                <w:szCs w:val="21"/>
                <w:lang w:eastAsia="zh-CN" w:bidi="ar"/>
              </w:rPr>
              <w:t>2023/9/3</w:t>
            </w:r>
          </w:p>
        </w:tc>
        <w:tc>
          <w:tcPr>
            <w:tcW w:w="1266" w:type="dxa"/>
            <w:vAlign w:val="center"/>
          </w:tcPr>
          <w:p w14:paraId="2D15148A">
            <w:pPr>
              <w:widowControl/>
              <w:jc w:val="center"/>
              <w:textAlignment w:val="center"/>
              <w:rPr>
                <w:rFonts w:hint="eastAsia" w:ascii="新宋体" w:hAnsi="新宋体" w:eastAsia="新宋体" w:cs="新宋体"/>
                <w:szCs w:val="21"/>
                <w:lang w:eastAsia="zh-CN"/>
              </w:rPr>
            </w:pPr>
            <w:r>
              <w:rPr>
                <w:rFonts w:hint="eastAsia" w:ascii="新宋体" w:hAnsi="新宋体" w:eastAsia="新宋体" w:cs="新宋体"/>
                <w:color w:val="000000"/>
                <w:kern w:val="0"/>
                <w:szCs w:val="21"/>
                <w:lang w:eastAsia="zh-CN" w:bidi="ar"/>
              </w:rPr>
              <w:t>2023/9/4</w:t>
            </w:r>
          </w:p>
        </w:tc>
        <w:tc>
          <w:tcPr>
            <w:tcW w:w="1351" w:type="dxa"/>
            <w:vAlign w:val="center"/>
          </w:tcPr>
          <w:p w14:paraId="20E9514C">
            <w:pPr>
              <w:widowControl/>
              <w:jc w:val="center"/>
              <w:textAlignment w:val="center"/>
              <w:rPr>
                <w:rFonts w:ascii="新宋体" w:hAnsi="新宋体" w:eastAsia="新宋体" w:cs="新宋体"/>
                <w:szCs w:val="21"/>
              </w:rPr>
            </w:pPr>
            <w:r>
              <w:rPr>
                <w:rFonts w:hint="eastAsia" w:ascii="新宋体" w:hAnsi="新宋体" w:eastAsia="新宋体" w:cs="新宋体"/>
                <w:color w:val="000000"/>
                <w:kern w:val="0"/>
                <w:szCs w:val="21"/>
                <w:lang w:bidi="ar"/>
              </w:rPr>
              <w:t>用水量</w:t>
            </w:r>
          </w:p>
        </w:tc>
      </w:tr>
      <w:tr w14:paraId="3C4443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555FBA83">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1</w:t>
            </w:r>
          </w:p>
        </w:tc>
        <w:tc>
          <w:tcPr>
            <w:tcW w:w="1017" w:type="dxa"/>
            <w:vAlign w:val="center"/>
          </w:tcPr>
          <w:p w14:paraId="7CC6E871">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Ⅰ-01</w:t>
            </w:r>
          </w:p>
        </w:tc>
        <w:tc>
          <w:tcPr>
            <w:tcW w:w="2033" w:type="dxa"/>
            <w:vAlign w:val="center"/>
          </w:tcPr>
          <w:p w14:paraId="5685A6B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总表</w:t>
            </w:r>
          </w:p>
        </w:tc>
        <w:tc>
          <w:tcPr>
            <w:tcW w:w="1217" w:type="dxa"/>
            <w:vAlign w:val="center"/>
          </w:tcPr>
          <w:p w14:paraId="651F5650">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27040.89</w:t>
            </w:r>
          </w:p>
        </w:tc>
        <w:tc>
          <w:tcPr>
            <w:tcW w:w="1266" w:type="dxa"/>
            <w:vAlign w:val="center"/>
          </w:tcPr>
          <w:p w14:paraId="179C9085">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27052.47</w:t>
            </w:r>
          </w:p>
        </w:tc>
        <w:tc>
          <w:tcPr>
            <w:tcW w:w="1351" w:type="dxa"/>
            <w:vAlign w:val="center"/>
          </w:tcPr>
          <w:p w14:paraId="3C71DD9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11.58</w:t>
            </w:r>
          </w:p>
        </w:tc>
      </w:tr>
      <w:tr w14:paraId="26EA9B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380" w:type="dxa"/>
            <w:gridSpan w:val="5"/>
            <w:vAlign w:val="center"/>
          </w:tcPr>
          <w:p w14:paraId="51B2187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一级水表用水量</w:t>
            </w:r>
          </w:p>
        </w:tc>
        <w:tc>
          <w:tcPr>
            <w:tcW w:w="1351" w:type="dxa"/>
            <w:vAlign w:val="center"/>
          </w:tcPr>
          <w:p w14:paraId="35D5E62C">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11.58</w:t>
            </w:r>
          </w:p>
        </w:tc>
      </w:tr>
      <w:tr w14:paraId="248235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281D8A4B">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2</w:t>
            </w:r>
          </w:p>
        </w:tc>
        <w:tc>
          <w:tcPr>
            <w:tcW w:w="1017" w:type="dxa"/>
            <w:vAlign w:val="center"/>
          </w:tcPr>
          <w:p w14:paraId="545B5347">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Ⅱ-01</w:t>
            </w:r>
          </w:p>
        </w:tc>
        <w:tc>
          <w:tcPr>
            <w:tcW w:w="2033" w:type="dxa"/>
            <w:vAlign w:val="center"/>
          </w:tcPr>
          <w:p w14:paraId="6A46D6EF">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教学楼东侧外墙北</w:t>
            </w:r>
          </w:p>
        </w:tc>
        <w:tc>
          <w:tcPr>
            <w:tcW w:w="1217" w:type="dxa"/>
            <w:vAlign w:val="center"/>
          </w:tcPr>
          <w:p w14:paraId="63BFCBE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67.07</w:t>
            </w:r>
          </w:p>
        </w:tc>
        <w:tc>
          <w:tcPr>
            <w:tcW w:w="1266" w:type="dxa"/>
            <w:vAlign w:val="center"/>
          </w:tcPr>
          <w:p w14:paraId="15CE5B9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70.42</w:t>
            </w:r>
          </w:p>
        </w:tc>
        <w:tc>
          <w:tcPr>
            <w:tcW w:w="1351" w:type="dxa"/>
            <w:vAlign w:val="center"/>
          </w:tcPr>
          <w:p w14:paraId="1553921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3.35</w:t>
            </w:r>
          </w:p>
        </w:tc>
      </w:tr>
      <w:tr w14:paraId="742318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25A471DE">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3</w:t>
            </w:r>
          </w:p>
        </w:tc>
        <w:tc>
          <w:tcPr>
            <w:tcW w:w="1017" w:type="dxa"/>
            <w:vAlign w:val="center"/>
          </w:tcPr>
          <w:p w14:paraId="656E436C">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Ⅱ-02</w:t>
            </w:r>
          </w:p>
        </w:tc>
        <w:tc>
          <w:tcPr>
            <w:tcW w:w="2033" w:type="dxa"/>
            <w:vAlign w:val="center"/>
          </w:tcPr>
          <w:p w14:paraId="362DCD4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教学楼东侧外墙中</w:t>
            </w:r>
          </w:p>
        </w:tc>
        <w:tc>
          <w:tcPr>
            <w:tcW w:w="1217" w:type="dxa"/>
            <w:vAlign w:val="center"/>
          </w:tcPr>
          <w:p w14:paraId="18676F68">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0.35</w:t>
            </w:r>
          </w:p>
        </w:tc>
        <w:tc>
          <w:tcPr>
            <w:tcW w:w="1266" w:type="dxa"/>
            <w:vAlign w:val="center"/>
          </w:tcPr>
          <w:p w14:paraId="6F05C340">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0.35</w:t>
            </w:r>
          </w:p>
        </w:tc>
        <w:tc>
          <w:tcPr>
            <w:tcW w:w="1351" w:type="dxa"/>
            <w:vAlign w:val="center"/>
          </w:tcPr>
          <w:p w14:paraId="17F85D8E">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23BB58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126AFB37">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4</w:t>
            </w:r>
          </w:p>
        </w:tc>
        <w:tc>
          <w:tcPr>
            <w:tcW w:w="1017" w:type="dxa"/>
            <w:vAlign w:val="center"/>
          </w:tcPr>
          <w:p w14:paraId="03C431C1">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Ⅱ-03</w:t>
            </w:r>
          </w:p>
        </w:tc>
        <w:tc>
          <w:tcPr>
            <w:tcW w:w="2033" w:type="dxa"/>
            <w:vAlign w:val="center"/>
          </w:tcPr>
          <w:p w14:paraId="18267CB8">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教学楼东侧外墙南</w:t>
            </w:r>
          </w:p>
        </w:tc>
        <w:tc>
          <w:tcPr>
            <w:tcW w:w="1217" w:type="dxa"/>
            <w:vAlign w:val="center"/>
          </w:tcPr>
          <w:p w14:paraId="549EC531">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53.54</w:t>
            </w:r>
          </w:p>
        </w:tc>
        <w:tc>
          <w:tcPr>
            <w:tcW w:w="1266" w:type="dxa"/>
            <w:vAlign w:val="center"/>
          </w:tcPr>
          <w:p w14:paraId="1BEA6EE8">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56.66</w:t>
            </w:r>
          </w:p>
        </w:tc>
        <w:tc>
          <w:tcPr>
            <w:tcW w:w="1351" w:type="dxa"/>
            <w:vAlign w:val="center"/>
          </w:tcPr>
          <w:p w14:paraId="4031E4F0">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3.12</w:t>
            </w:r>
          </w:p>
        </w:tc>
      </w:tr>
      <w:tr w14:paraId="1198AE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493FCC51">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5</w:t>
            </w:r>
          </w:p>
        </w:tc>
        <w:tc>
          <w:tcPr>
            <w:tcW w:w="1017" w:type="dxa"/>
            <w:vAlign w:val="center"/>
          </w:tcPr>
          <w:p w14:paraId="20FA25BB">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Ⅱ-04</w:t>
            </w:r>
          </w:p>
        </w:tc>
        <w:tc>
          <w:tcPr>
            <w:tcW w:w="2033" w:type="dxa"/>
            <w:vAlign w:val="center"/>
          </w:tcPr>
          <w:p w14:paraId="057BC604">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地下室雨水回用机房自来水</w:t>
            </w:r>
          </w:p>
        </w:tc>
        <w:tc>
          <w:tcPr>
            <w:tcW w:w="1217" w:type="dxa"/>
            <w:vAlign w:val="center"/>
          </w:tcPr>
          <w:p w14:paraId="7B249D18">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42.58</w:t>
            </w:r>
          </w:p>
        </w:tc>
        <w:tc>
          <w:tcPr>
            <w:tcW w:w="1266" w:type="dxa"/>
            <w:vAlign w:val="center"/>
          </w:tcPr>
          <w:p w14:paraId="4427340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42.58</w:t>
            </w:r>
          </w:p>
        </w:tc>
        <w:tc>
          <w:tcPr>
            <w:tcW w:w="1351" w:type="dxa"/>
            <w:vAlign w:val="center"/>
          </w:tcPr>
          <w:p w14:paraId="03DBC9FB">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1FA1D4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03F9118F">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6</w:t>
            </w:r>
          </w:p>
        </w:tc>
        <w:tc>
          <w:tcPr>
            <w:tcW w:w="1017" w:type="dxa"/>
            <w:vAlign w:val="center"/>
          </w:tcPr>
          <w:p w14:paraId="58B422FE">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Ⅱ-05</w:t>
            </w:r>
          </w:p>
        </w:tc>
        <w:tc>
          <w:tcPr>
            <w:tcW w:w="2033" w:type="dxa"/>
            <w:vAlign w:val="center"/>
          </w:tcPr>
          <w:p w14:paraId="329A7D11">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地下室生活泵房</w:t>
            </w:r>
          </w:p>
        </w:tc>
        <w:tc>
          <w:tcPr>
            <w:tcW w:w="1217" w:type="dxa"/>
            <w:vAlign w:val="center"/>
          </w:tcPr>
          <w:p w14:paraId="461F7F0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34.8</w:t>
            </w:r>
          </w:p>
        </w:tc>
        <w:tc>
          <w:tcPr>
            <w:tcW w:w="1266" w:type="dxa"/>
            <w:vAlign w:val="center"/>
          </w:tcPr>
          <w:p w14:paraId="29BC7DC3">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34.8</w:t>
            </w:r>
          </w:p>
        </w:tc>
        <w:tc>
          <w:tcPr>
            <w:tcW w:w="1351" w:type="dxa"/>
            <w:vAlign w:val="center"/>
          </w:tcPr>
          <w:p w14:paraId="50AC1CD5">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79464C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29D2029A">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7</w:t>
            </w:r>
          </w:p>
        </w:tc>
        <w:tc>
          <w:tcPr>
            <w:tcW w:w="1017" w:type="dxa"/>
            <w:vAlign w:val="center"/>
          </w:tcPr>
          <w:p w14:paraId="7C514723">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Ⅱ-06</w:t>
            </w:r>
          </w:p>
        </w:tc>
        <w:tc>
          <w:tcPr>
            <w:tcW w:w="2033" w:type="dxa"/>
            <w:vAlign w:val="center"/>
          </w:tcPr>
          <w:p w14:paraId="60C5E28F">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地下室消防泵房</w:t>
            </w:r>
          </w:p>
        </w:tc>
        <w:tc>
          <w:tcPr>
            <w:tcW w:w="1217" w:type="dxa"/>
            <w:vAlign w:val="center"/>
          </w:tcPr>
          <w:p w14:paraId="1082E12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4.02</w:t>
            </w:r>
          </w:p>
        </w:tc>
        <w:tc>
          <w:tcPr>
            <w:tcW w:w="1266" w:type="dxa"/>
            <w:vAlign w:val="center"/>
          </w:tcPr>
          <w:p w14:paraId="0E2650F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4.02</w:t>
            </w:r>
          </w:p>
        </w:tc>
        <w:tc>
          <w:tcPr>
            <w:tcW w:w="1351" w:type="dxa"/>
            <w:vAlign w:val="center"/>
          </w:tcPr>
          <w:p w14:paraId="5612054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7D0D22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1EBDF49B">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8</w:t>
            </w:r>
          </w:p>
        </w:tc>
        <w:tc>
          <w:tcPr>
            <w:tcW w:w="1017" w:type="dxa"/>
            <w:vAlign w:val="center"/>
          </w:tcPr>
          <w:p w14:paraId="6FF4D962">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Ⅱ-07</w:t>
            </w:r>
          </w:p>
        </w:tc>
        <w:tc>
          <w:tcPr>
            <w:tcW w:w="2033" w:type="dxa"/>
            <w:vAlign w:val="center"/>
          </w:tcPr>
          <w:p w14:paraId="515BA432">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食堂厕所吊顶</w:t>
            </w:r>
          </w:p>
        </w:tc>
        <w:tc>
          <w:tcPr>
            <w:tcW w:w="1217" w:type="dxa"/>
            <w:vAlign w:val="center"/>
          </w:tcPr>
          <w:p w14:paraId="7DC10FE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9.31</w:t>
            </w:r>
          </w:p>
        </w:tc>
        <w:tc>
          <w:tcPr>
            <w:tcW w:w="1266" w:type="dxa"/>
            <w:vAlign w:val="center"/>
          </w:tcPr>
          <w:p w14:paraId="7342B7DF">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9.83</w:t>
            </w:r>
          </w:p>
        </w:tc>
        <w:tc>
          <w:tcPr>
            <w:tcW w:w="1351" w:type="dxa"/>
            <w:vAlign w:val="center"/>
          </w:tcPr>
          <w:p w14:paraId="6708C02F">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0.52</w:t>
            </w:r>
          </w:p>
        </w:tc>
      </w:tr>
      <w:tr w14:paraId="26ECF6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03BD8F49">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9</w:t>
            </w:r>
          </w:p>
        </w:tc>
        <w:tc>
          <w:tcPr>
            <w:tcW w:w="1017" w:type="dxa"/>
            <w:vAlign w:val="center"/>
          </w:tcPr>
          <w:p w14:paraId="643DD9DA">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Ⅱ-08</w:t>
            </w:r>
          </w:p>
        </w:tc>
        <w:tc>
          <w:tcPr>
            <w:tcW w:w="2033" w:type="dxa"/>
            <w:vAlign w:val="center"/>
          </w:tcPr>
          <w:p w14:paraId="0F6DB55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食堂清洗间吊顶内</w:t>
            </w:r>
          </w:p>
        </w:tc>
        <w:tc>
          <w:tcPr>
            <w:tcW w:w="1217" w:type="dxa"/>
            <w:vAlign w:val="center"/>
          </w:tcPr>
          <w:p w14:paraId="7F3EAF44">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44.47</w:t>
            </w:r>
          </w:p>
        </w:tc>
        <w:tc>
          <w:tcPr>
            <w:tcW w:w="1266" w:type="dxa"/>
            <w:vAlign w:val="center"/>
          </w:tcPr>
          <w:p w14:paraId="20B50A60">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48.74</w:t>
            </w:r>
          </w:p>
        </w:tc>
        <w:tc>
          <w:tcPr>
            <w:tcW w:w="1351" w:type="dxa"/>
            <w:vAlign w:val="center"/>
          </w:tcPr>
          <w:p w14:paraId="0D7F37E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4.27</w:t>
            </w:r>
          </w:p>
        </w:tc>
      </w:tr>
      <w:tr w14:paraId="4C2DF5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380" w:type="dxa"/>
            <w:gridSpan w:val="5"/>
            <w:vAlign w:val="center"/>
          </w:tcPr>
          <w:p w14:paraId="710B03D2">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二级水表用水量</w:t>
            </w:r>
          </w:p>
        </w:tc>
        <w:tc>
          <w:tcPr>
            <w:tcW w:w="1351" w:type="dxa"/>
            <w:vAlign w:val="center"/>
          </w:tcPr>
          <w:p w14:paraId="32A6A56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11.26</w:t>
            </w:r>
          </w:p>
        </w:tc>
      </w:tr>
    </w:tbl>
    <w:p w14:paraId="60D9C2EF">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测试结果：</w:t>
      </w:r>
    </w:p>
    <w:p w14:paraId="5D250E74">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一级表流量为11.58m³</w:t>
      </w:r>
    </w:p>
    <w:p w14:paraId="1BDCF412">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二级表流量为11.26m³</w:t>
      </w:r>
    </w:p>
    <w:p w14:paraId="68AAB3EF">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计算公式：</w:t>
      </w:r>
    </w:p>
    <w:p w14:paraId="1C450C73">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漏损率=（一级表流量和-二级表流量和）/一级表流量和×100%</w:t>
      </w:r>
    </w:p>
    <w:p w14:paraId="14CD70E1">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 xml:space="preserve">  =（11.58-11.26）/11.58×100%</w:t>
      </w:r>
    </w:p>
    <w:p w14:paraId="5D8011FC">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 xml:space="preserve">  = 2.76%</w:t>
      </w:r>
    </w:p>
    <w:p w14:paraId="445C4A2A">
      <w:pPr>
        <w:rPr>
          <w:rFonts w:hint="eastAsia" w:ascii="新宋体" w:hAnsi="新宋体" w:eastAsia="新宋体" w:cs="新宋体"/>
          <w:b w:val="0"/>
          <w:sz w:val="30"/>
          <w:szCs w:val="30"/>
          <w:lang w:eastAsia="zh-CN"/>
        </w:rPr>
      </w:pPr>
      <w:r>
        <w:rPr>
          <w:rFonts w:hint="eastAsia" w:ascii="新宋体" w:hAnsi="新宋体" w:eastAsia="新宋体" w:cs="新宋体"/>
          <w:b w:val="0"/>
          <w:sz w:val="30"/>
          <w:szCs w:val="30"/>
          <w:lang w:eastAsia="zh-CN"/>
        </w:rPr>
        <w:br w:type="page"/>
      </w:r>
    </w:p>
    <w:p w14:paraId="56B9CC49">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2023年9月4日16:00至2023年9月5日16:00进行连续七日测试的第四次测试：</w:t>
      </w:r>
    </w:p>
    <w:p w14:paraId="3CB9F943">
      <w:pPr>
        <w:pStyle w:val="29"/>
        <w:spacing w:line="540" w:lineRule="exact"/>
        <w:jc w:val="center"/>
        <w:rPr>
          <w:rFonts w:eastAsia="新宋体"/>
          <w:b/>
          <w:bCs/>
        </w:rPr>
      </w:pPr>
      <w:r>
        <w:rPr>
          <w:rFonts w:hint="eastAsia" w:eastAsia="新宋体"/>
          <w:b/>
          <w:bCs/>
          <w:sz w:val="32"/>
          <w:szCs w:val="24"/>
        </w:rPr>
        <w:t>第四次测试记录表</w:t>
      </w:r>
    </w:p>
    <w:p w14:paraId="6AB49BBD">
      <w:pPr>
        <w:pStyle w:val="30"/>
        <w:spacing w:line="380" w:lineRule="exact"/>
        <w:ind w:firstLine="240"/>
        <w:jc w:val="right"/>
      </w:pPr>
      <w:r>
        <w:rPr>
          <w:rFonts w:hint="eastAsia" w:ascii="新宋体" w:hAnsi="新宋体" w:eastAsia="新宋体" w:cs="新宋体"/>
          <w:sz w:val="24"/>
          <w:szCs w:val="24"/>
        </w:rPr>
        <w:t>单位：m³</w:t>
      </w:r>
    </w:p>
    <w:tbl>
      <w:tblPr>
        <w:tblStyle w:val="16"/>
        <w:tblW w:w="773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7"/>
        <w:gridCol w:w="1017"/>
        <w:gridCol w:w="2033"/>
        <w:gridCol w:w="1217"/>
        <w:gridCol w:w="1266"/>
        <w:gridCol w:w="1351"/>
      </w:tblGrid>
      <w:tr w14:paraId="7A0706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557A2176">
            <w:pPr>
              <w:pStyle w:val="29"/>
              <w:jc w:val="center"/>
              <w:rPr>
                <w:rFonts w:ascii="新宋体" w:hAnsi="新宋体" w:eastAsia="新宋体" w:cs="新宋体"/>
                <w:sz w:val="21"/>
                <w:szCs w:val="21"/>
              </w:rPr>
            </w:pPr>
            <w:r>
              <w:rPr>
                <w:rFonts w:hint="eastAsia" w:ascii="新宋体" w:hAnsi="新宋体" w:eastAsia="新宋体" w:cs="新宋体"/>
                <w:sz w:val="21"/>
                <w:szCs w:val="21"/>
              </w:rPr>
              <w:t>序号</w:t>
            </w:r>
          </w:p>
        </w:tc>
        <w:tc>
          <w:tcPr>
            <w:tcW w:w="1017" w:type="dxa"/>
            <w:vAlign w:val="center"/>
          </w:tcPr>
          <w:p w14:paraId="189EB195">
            <w:pPr>
              <w:pStyle w:val="29"/>
              <w:jc w:val="center"/>
              <w:rPr>
                <w:rFonts w:ascii="新宋体" w:hAnsi="新宋体" w:eastAsia="新宋体" w:cs="新宋体"/>
                <w:sz w:val="21"/>
                <w:szCs w:val="21"/>
              </w:rPr>
            </w:pPr>
            <w:r>
              <w:rPr>
                <w:rFonts w:hint="eastAsia" w:ascii="新宋体" w:hAnsi="新宋体" w:eastAsia="新宋体" w:cs="新宋体"/>
                <w:sz w:val="21"/>
                <w:szCs w:val="21"/>
              </w:rPr>
              <w:t>编号</w:t>
            </w:r>
          </w:p>
        </w:tc>
        <w:tc>
          <w:tcPr>
            <w:tcW w:w="2033" w:type="dxa"/>
            <w:vAlign w:val="center"/>
          </w:tcPr>
          <w:p w14:paraId="493173F5">
            <w:pPr>
              <w:widowControl/>
              <w:jc w:val="center"/>
              <w:textAlignment w:val="center"/>
              <w:rPr>
                <w:rFonts w:ascii="新宋体" w:hAnsi="新宋体" w:eastAsia="新宋体" w:cs="新宋体"/>
                <w:color w:val="000000"/>
                <w:kern w:val="0"/>
                <w:szCs w:val="21"/>
                <w:lang w:bidi="ar"/>
              </w:rPr>
            </w:pPr>
            <w:r>
              <w:rPr>
                <w:rFonts w:hint="eastAsia" w:ascii="新宋体" w:hAnsi="新宋体" w:eastAsia="新宋体" w:cs="新宋体"/>
                <w:color w:val="000000"/>
                <w:kern w:val="0"/>
                <w:szCs w:val="21"/>
                <w:lang w:bidi="ar"/>
              </w:rPr>
              <w:t>表具名称</w:t>
            </w:r>
          </w:p>
        </w:tc>
        <w:tc>
          <w:tcPr>
            <w:tcW w:w="1217" w:type="dxa"/>
            <w:vAlign w:val="center"/>
          </w:tcPr>
          <w:p w14:paraId="165D605F">
            <w:pPr>
              <w:widowControl/>
              <w:jc w:val="center"/>
              <w:textAlignment w:val="center"/>
              <w:rPr>
                <w:rFonts w:hint="eastAsia" w:ascii="新宋体" w:hAnsi="新宋体" w:eastAsia="新宋体" w:cs="新宋体"/>
                <w:szCs w:val="21"/>
                <w:lang w:eastAsia="zh-CN"/>
              </w:rPr>
            </w:pPr>
            <w:r>
              <w:rPr>
                <w:rFonts w:hint="eastAsia" w:ascii="新宋体" w:hAnsi="新宋体" w:eastAsia="新宋体" w:cs="新宋体"/>
                <w:color w:val="000000"/>
                <w:kern w:val="0"/>
                <w:szCs w:val="21"/>
                <w:lang w:eastAsia="zh-CN" w:bidi="ar"/>
              </w:rPr>
              <w:t>2023/9/4</w:t>
            </w:r>
          </w:p>
        </w:tc>
        <w:tc>
          <w:tcPr>
            <w:tcW w:w="1266" w:type="dxa"/>
            <w:vAlign w:val="center"/>
          </w:tcPr>
          <w:p w14:paraId="42BB1677">
            <w:pPr>
              <w:widowControl/>
              <w:jc w:val="center"/>
              <w:textAlignment w:val="center"/>
              <w:rPr>
                <w:rFonts w:hint="eastAsia" w:ascii="新宋体" w:hAnsi="新宋体" w:eastAsia="新宋体" w:cs="新宋体"/>
                <w:szCs w:val="21"/>
                <w:lang w:eastAsia="zh-CN"/>
              </w:rPr>
            </w:pPr>
            <w:r>
              <w:rPr>
                <w:rFonts w:hint="eastAsia" w:ascii="新宋体" w:hAnsi="新宋体" w:eastAsia="新宋体" w:cs="新宋体"/>
                <w:color w:val="000000"/>
                <w:kern w:val="0"/>
                <w:szCs w:val="21"/>
                <w:lang w:eastAsia="zh-CN" w:bidi="ar"/>
              </w:rPr>
              <w:t>2023/9/5</w:t>
            </w:r>
          </w:p>
        </w:tc>
        <w:tc>
          <w:tcPr>
            <w:tcW w:w="1351" w:type="dxa"/>
            <w:vAlign w:val="center"/>
          </w:tcPr>
          <w:p w14:paraId="11F82A2E">
            <w:pPr>
              <w:widowControl/>
              <w:jc w:val="center"/>
              <w:textAlignment w:val="center"/>
              <w:rPr>
                <w:rFonts w:ascii="新宋体" w:hAnsi="新宋体" w:eastAsia="新宋体" w:cs="新宋体"/>
                <w:szCs w:val="21"/>
              </w:rPr>
            </w:pPr>
            <w:r>
              <w:rPr>
                <w:rFonts w:hint="eastAsia" w:ascii="新宋体" w:hAnsi="新宋体" w:eastAsia="新宋体" w:cs="新宋体"/>
                <w:color w:val="000000"/>
                <w:kern w:val="0"/>
                <w:szCs w:val="21"/>
                <w:lang w:bidi="ar"/>
              </w:rPr>
              <w:t>用水量</w:t>
            </w:r>
          </w:p>
        </w:tc>
      </w:tr>
      <w:tr w14:paraId="397CE6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082D86C3">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1</w:t>
            </w:r>
          </w:p>
        </w:tc>
        <w:tc>
          <w:tcPr>
            <w:tcW w:w="1017" w:type="dxa"/>
            <w:vAlign w:val="center"/>
          </w:tcPr>
          <w:p w14:paraId="12C2366E">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Ⅰ-01</w:t>
            </w:r>
          </w:p>
        </w:tc>
        <w:tc>
          <w:tcPr>
            <w:tcW w:w="2033" w:type="dxa"/>
            <w:vAlign w:val="center"/>
          </w:tcPr>
          <w:p w14:paraId="669F6E0B">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总表</w:t>
            </w:r>
          </w:p>
        </w:tc>
        <w:tc>
          <w:tcPr>
            <w:tcW w:w="1217" w:type="dxa"/>
            <w:vAlign w:val="center"/>
          </w:tcPr>
          <w:p w14:paraId="4E22E1D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27052.47</w:t>
            </w:r>
          </w:p>
        </w:tc>
        <w:tc>
          <w:tcPr>
            <w:tcW w:w="1266" w:type="dxa"/>
            <w:vAlign w:val="center"/>
          </w:tcPr>
          <w:p w14:paraId="78E6F0B1">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27063.16</w:t>
            </w:r>
          </w:p>
        </w:tc>
        <w:tc>
          <w:tcPr>
            <w:tcW w:w="1351" w:type="dxa"/>
            <w:vAlign w:val="center"/>
          </w:tcPr>
          <w:p w14:paraId="6144655F">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10.69</w:t>
            </w:r>
          </w:p>
        </w:tc>
      </w:tr>
      <w:tr w14:paraId="3E1FBE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380" w:type="dxa"/>
            <w:gridSpan w:val="5"/>
            <w:vAlign w:val="center"/>
          </w:tcPr>
          <w:p w14:paraId="1096A74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一级水表用水量</w:t>
            </w:r>
          </w:p>
        </w:tc>
        <w:tc>
          <w:tcPr>
            <w:tcW w:w="1351" w:type="dxa"/>
            <w:vAlign w:val="center"/>
          </w:tcPr>
          <w:p w14:paraId="0A726A3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10.69</w:t>
            </w:r>
          </w:p>
        </w:tc>
      </w:tr>
      <w:tr w14:paraId="6342C7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0C420B71">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2</w:t>
            </w:r>
          </w:p>
        </w:tc>
        <w:tc>
          <w:tcPr>
            <w:tcW w:w="1017" w:type="dxa"/>
            <w:vAlign w:val="center"/>
          </w:tcPr>
          <w:p w14:paraId="260A4196">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Ⅱ-01</w:t>
            </w:r>
          </w:p>
        </w:tc>
        <w:tc>
          <w:tcPr>
            <w:tcW w:w="2033" w:type="dxa"/>
            <w:vAlign w:val="center"/>
          </w:tcPr>
          <w:p w14:paraId="5998B3E4">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教学楼东侧外墙北</w:t>
            </w:r>
          </w:p>
        </w:tc>
        <w:tc>
          <w:tcPr>
            <w:tcW w:w="1217" w:type="dxa"/>
            <w:vAlign w:val="center"/>
          </w:tcPr>
          <w:p w14:paraId="1BE8A6B2">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70.42</w:t>
            </w:r>
          </w:p>
        </w:tc>
        <w:tc>
          <w:tcPr>
            <w:tcW w:w="1266" w:type="dxa"/>
            <w:vAlign w:val="center"/>
          </w:tcPr>
          <w:p w14:paraId="0863C04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72.86</w:t>
            </w:r>
          </w:p>
        </w:tc>
        <w:tc>
          <w:tcPr>
            <w:tcW w:w="1351" w:type="dxa"/>
            <w:vAlign w:val="center"/>
          </w:tcPr>
          <w:p w14:paraId="3E065DF8">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2.44</w:t>
            </w:r>
          </w:p>
        </w:tc>
      </w:tr>
      <w:tr w14:paraId="4A8630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21299FFF">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3</w:t>
            </w:r>
          </w:p>
        </w:tc>
        <w:tc>
          <w:tcPr>
            <w:tcW w:w="1017" w:type="dxa"/>
            <w:vAlign w:val="center"/>
          </w:tcPr>
          <w:p w14:paraId="08644087">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Ⅱ-02</w:t>
            </w:r>
          </w:p>
        </w:tc>
        <w:tc>
          <w:tcPr>
            <w:tcW w:w="2033" w:type="dxa"/>
            <w:vAlign w:val="center"/>
          </w:tcPr>
          <w:p w14:paraId="47C704A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教学楼东侧外墙中</w:t>
            </w:r>
          </w:p>
        </w:tc>
        <w:tc>
          <w:tcPr>
            <w:tcW w:w="1217" w:type="dxa"/>
            <w:vAlign w:val="center"/>
          </w:tcPr>
          <w:p w14:paraId="4E8236D5">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0.35</w:t>
            </w:r>
          </w:p>
        </w:tc>
        <w:tc>
          <w:tcPr>
            <w:tcW w:w="1266" w:type="dxa"/>
            <w:vAlign w:val="center"/>
          </w:tcPr>
          <w:p w14:paraId="15CF49A4">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0.35</w:t>
            </w:r>
          </w:p>
        </w:tc>
        <w:tc>
          <w:tcPr>
            <w:tcW w:w="1351" w:type="dxa"/>
            <w:vAlign w:val="center"/>
          </w:tcPr>
          <w:p w14:paraId="1C659A7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710249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5692C841">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4</w:t>
            </w:r>
          </w:p>
        </w:tc>
        <w:tc>
          <w:tcPr>
            <w:tcW w:w="1017" w:type="dxa"/>
            <w:vAlign w:val="center"/>
          </w:tcPr>
          <w:p w14:paraId="74F18F93">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Ⅱ-03</w:t>
            </w:r>
          </w:p>
        </w:tc>
        <w:tc>
          <w:tcPr>
            <w:tcW w:w="2033" w:type="dxa"/>
            <w:vAlign w:val="center"/>
          </w:tcPr>
          <w:p w14:paraId="36B3FCC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教学楼东侧外墙南</w:t>
            </w:r>
          </w:p>
        </w:tc>
        <w:tc>
          <w:tcPr>
            <w:tcW w:w="1217" w:type="dxa"/>
            <w:vAlign w:val="center"/>
          </w:tcPr>
          <w:p w14:paraId="03C28DA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56.66</w:t>
            </w:r>
          </w:p>
        </w:tc>
        <w:tc>
          <w:tcPr>
            <w:tcW w:w="1266" w:type="dxa"/>
            <w:vAlign w:val="center"/>
          </w:tcPr>
          <w:p w14:paraId="6001EE18">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59.52</w:t>
            </w:r>
          </w:p>
        </w:tc>
        <w:tc>
          <w:tcPr>
            <w:tcW w:w="1351" w:type="dxa"/>
            <w:vAlign w:val="center"/>
          </w:tcPr>
          <w:p w14:paraId="101AB84E">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2.86</w:t>
            </w:r>
          </w:p>
        </w:tc>
      </w:tr>
      <w:tr w14:paraId="0264A8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410589B5">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5</w:t>
            </w:r>
          </w:p>
        </w:tc>
        <w:tc>
          <w:tcPr>
            <w:tcW w:w="1017" w:type="dxa"/>
            <w:vAlign w:val="center"/>
          </w:tcPr>
          <w:p w14:paraId="033C632A">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Ⅱ-04</w:t>
            </w:r>
          </w:p>
        </w:tc>
        <w:tc>
          <w:tcPr>
            <w:tcW w:w="2033" w:type="dxa"/>
            <w:vAlign w:val="center"/>
          </w:tcPr>
          <w:p w14:paraId="76367DC1">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地下室雨水回用机房自来水</w:t>
            </w:r>
          </w:p>
        </w:tc>
        <w:tc>
          <w:tcPr>
            <w:tcW w:w="1217" w:type="dxa"/>
            <w:vAlign w:val="center"/>
          </w:tcPr>
          <w:p w14:paraId="48A0BAF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42.58</w:t>
            </w:r>
          </w:p>
        </w:tc>
        <w:tc>
          <w:tcPr>
            <w:tcW w:w="1266" w:type="dxa"/>
            <w:vAlign w:val="center"/>
          </w:tcPr>
          <w:p w14:paraId="4CE2D3F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42.58</w:t>
            </w:r>
          </w:p>
        </w:tc>
        <w:tc>
          <w:tcPr>
            <w:tcW w:w="1351" w:type="dxa"/>
            <w:vAlign w:val="center"/>
          </w:tcPr>
          <w:p w14:paraId="5D9D39E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4D30AA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1A98E064">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6</w:t>
            </w:r>
          </w:p>
        </w:tc>
        <w:tc>
          <w:tcPr>
            <w:tcW w:w="1017" w:type="dxa"/>
            <w:vAlign w:val="center"/>
          </w:tcPr>
          <w:p w14:paraId="6F4BCFD9">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Ⅱ-05</w:t>
            </w:r>
          </w:p>
        </w:tc>
        <w:tc>
          <w:tcPr>
            <w:tcW w:w="2033" w:type="dxa"/>
            <w:vAlign w:val="center"/>
          </w:tcPr>
          <w:p w14:paraId="79B5A8A5">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地下室生活泵房</w:t>
            </w:r>
          </w:p>
        </w:tc>
        <w:tc>
          <w:tcPr>
            <w:tcW w:w="1217" w:type="dxa"/>
            <w:vAlign w:val="center"/>
          </w:tcPr>
          <w:p w14:paraId="60AFDD0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34.8</w:t>
            </w:r>
          </w:p>
        </w:tc>
        <w:tc>
          <w:tcPr>
            <w:tcW w:w="1266" w:type="dxa"/>
            <w:vAlign w:val="center"/>
          </w:tcPr>
          <w:p w14:paraId="416483E2">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34.8</w:t>
            </w:r>
          </w:p>
        </w:tc>
        <w:tc>
          <w:tcPr>
            <w:tcW w:w="1351" w:type="dxa"/>
            <w:vAlign w:val="center"/>
          </w:tcPr>
          <w:p w14:paraId="3FE62F0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0979B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53648972">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7</w:t>
            </w:r>
          </w:p>
        </w:tc>
        <w:tc>
          <w:tcPr>
            <w:tcW w:w="1017" w:type="dxa"/>
            <w:vAlign w:val="center"/>
          </w:tcPr>
          <w:p w14:paraId="6ED89608">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Ⅱ-06</w:t>
            </w:r>
          </w:p>
        </w:tc>
        <w:tc>
          <w:tcPr>
            <w:tcW w:w="2033" w:type="dxa"/>
            <w:vAlign w:val="center"/>
          </w:tcPr>
          <w:p w14:paraId="69D74F5B">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地下室消防泵房</w:t>
            </w:r>
          </w:p>
        </w:tc>
        <w:tc>
          <w:tcPr>
            <w:tcW w:w="1217" w:type="dxa"/>
            <w:vAlign w:val="center"/>
          </w:tcPr>
          <w:p w14:paraId="052886BF">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4.02</w:t>
            </w:r>
          </w:p>
        </w:tc>
        <w:tc>
          <w:tcPr>
            <w:tcW w:w="1266" w:type="dxa"/>
            <w:vAlign w:val="center"/>
          </w:tcPr>
          <w:p w14:paraId="4A13E8A5">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4.02</w:t>
            </w:r>
          </w:p>
        </w:tc>
        <w:tc>
          <w:tcPr>
            <w:tcW w:w="1351" w:type="dxa"/>
            <w:vAlign w:val="center"/>
          </w:tcPr>
          <w:p w14:paraId="396C744C">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34191C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1586C63E">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8</w:t>
            </w:r>
          </w:p>
        </w:tc>
        <w:tc>
          <w:tcPr>
            <w:tcW w:w="1017" w:type="dxa"/>
            <w:vAlign w:val="center"/>
          </w:tcPr>
          <w:p w14:paraId="0C52E6E8">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Ⅱ-07</w:t>
            </w:r>
          </w:p>
        </w:tc>
        <w:tc>
          <w:tcPr>
            <w:tcW w:w="2033" w:type="dxa"/>
            <w:vAlign w:val="center"/>
          </w:tcPr>
          <w:p w14:paraId="46D3DD6B">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食堂厕所吊顶</w:t>
            </w:r>
          </w:p>
        </w:tc>
        <w:tc>
          <w:tcPr>
            <w:tcW w:w="1217" w:type="dxa"/>
            <w:vAlign w:val="center"/>
          </w:tcPr>
          <w:p w14:paraId="66BD0411">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9.83</w:t>
            </w:r>
          </w:p>
        </w:tc>
        <w:tc>
          <w:tcPr>
            <w:tcW w:w="1266" w:type="dxa"/>
            <w:vAlign w:val="center"/>
          </w:tcPr>
          <w:p w14:paraId="0A37D6CF">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10.06</w:t>
            </w:r>
          </w:p>
        </w:tc>
        <w:tc>
          <w:tcPr>
            <w:tcW w:w="1351" w:type="dxa"/>
            <w:vAlign w:val="center"/>
          </w:tcPr>
          <w:p w14:paraId="7B367588">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0.23</w:t>
            </w:r>
          </w:p>
        </w:tc>
      </w:tr>
      <w:tr w14:paraId="18BB3D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3FCE3654">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9</w:t>
            </w:r>
          </w:p>
        </w:tc>
        <w:tc>
          <w:tcPr>
            <w:tcW w:w="1017" w:type="dxa"/>
            <w:vAlign w:val="center"/>
          </w:tcPr>
          <w:p w14:paraId="4CC3575D">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Ⅱ-08</w:t>
            </w:r>
          </w:p>
        </w:tc>
        <w:tc>
          <w:tcPr>
            <w:tcW w:w="2033" w:type="dxa"/>
            <w:vAlign w:val="center"/>
          </w:tcPr>
          <w:p w14:paraId="5105BDB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食堂清洗间吊顶内</w:t>
            </w:r>
          </w:p>
        </w:tc>
        <w:tc>
          <w:tcPr>
            <w:tcW w:w="1217" w:type="dxa"/>
            <w:vAlign w:val="center"/>
          </w:tcPr>
          <w:p w14:paraId="0913469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48.74</w:t>
            </w:r>
          </w:p>
        </w:tc>
        <w:tc>
          <w:tcPr>
            <w:tcW w:w="1266" w:type="dxa"/>
            <w:vAlign w:val="center"/>
          </w:tcPr>
          <w:p w14:paraId="5588AA1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53.61</w:t>
            </w:r>
          </w:p>
        </w:tc>
        <w:tc>
          <w:tcPr>
            <w:tcW w:w="1351" w:type="dxa"/>
            <w:vAlign w:val="center"/>
          </w:tcPr>
          <w:p w14:paraId="1B388DBF">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4.87</w:t>
            </w:r>
          </w:p>
        </w:tc>
      </w:tr>
      <w:tr w14:paraId="604349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380" w:type="dxa"/>
            <w:gridSpan w:val="5"/>
            <w:vAlign w:val="center"/>
          </w:tcPr>
          <w:p w14:paraId="1292E675">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二级水表用水量</w:t>
            </w:r>
          </w:p>
        </w:tc>
        <w:tc>
          <w:tcPr>
            <w:tcW w:w="1351" w:type="dxa"/>
            <w:vAlign w:val="center"/>
          </w:tcPr>
          <w:p w14:paraId="016E95A4">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10.4</w:t>
            </w:r>
          </w:p>
        </w:tc>
      </w:tr>
    </w:tbl>
    <w:p w14:paraId="23603160">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测试结果：</w:t>
      </w:r>
    </w:p>
    <w:p w14:paraId="476C3885">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一级表流量为10.69m³</w:t>
      </w:r>
    </w:p>
    <w:p w14:paraId="3BC5A404">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二级表流量为10.4m³</w:t>
      </w:r>
    </w:p>
    <w:p w14:paraId="1EAD90F2">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计算公式：</w:t>
      </w:r>
    </w:p>
    <w:p w14:paraId="4D505BD1">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漏损率=（一级表流量和-二级表流量和）/一级表流量和×100%</w:t>
      </w:r>
    </w:p>
    <w:p w14:paraId="46B7D467">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 xml:space="preserve">  =（10.69-10.4）/10.69×100%</w:t>
      </w:r>
    </w:p>
    <w:p w14:paraId="4B1906DA">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 xml:space="preserve">  = 2.71%</w:t>
      </w:r>
    </w:p>
    <w:p w14:paraId="308CB476">
      <w:pPr>
        <w:rPr>
          <w:rFonts w:hint="eastAsia" w:ascii="新宋体" w:hAnsi="新宋体" w:eastAsia="新宋体" w:cs="新宋体"/>
          <w:b w:val="0"/>
          <w:sz w:val="30"/>
          <w:szCs w:val="30"/>
          <w:lang w:eastAsia="zh-CN"/>
        </w:rPr>
      </w:pPr>
      <w:r>
        <w:rPr>
          <w:rFonts w:hint="eastAsia" w:ascii="新宋体" w:hAnsi="新宋体" w:eastAsia="新宋体" w:cs="新宋体"/>
          <w:b w:val="0"/>
          <w:sz w:val="30"/>
          <w:szCs w:val="30"/>
          <w:lang w:eastAsia="zh-CN"/>
        </w:rPr>
        <w:br w:type="page"/>
      </w:r>
    </w:p>
    <w:p w14:paraId="19902741">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2023年9月5日16:00至2023年9月6日16:00进行连续七日测试的第五次测试：</w:t>
      </w:r>
    </w:p>
    <w:p w14:paraId="16994185">
      <w:pPr>
        <w:pStyle w:val="29"/>
        <w:spacing w:line="540" w:lineRule="exact"/>
        <w:jc w:val="center"/>
        <w:rPr>
          <w:rFonts w:eastAsia="新宋体"/>
          <w:b/>
          <w:bCs/>
        </w:rPr>
      </w:pPr>
      <w:r>
        <w:rPr>
          <w:rFonts w:hint="eastAsia" w:eastAsia="新宋体"/>
          <w:b/>
          <w:bCs/>
          <w:sz w:val="32"/>
          <w:szCs w:val="24"/>
        </w:rPr>
        <w:t>第五次测试记录表</w:t>
      </w:r>
    </w:p>
    <w:p w14:paraId="45564600">
      <w:pPr>
        <w:pStyle w:val="30"/>
        <w:spacing w:line="380" w:lineRule="exact"/>
        <w:ind w:firstLine="240"/>
        <w:jc w:val="right"/>
      </w:pPr>
      <w:r>
        <w:rPr>
          <w:rFonts w:hint="eastAsia" w:ascii="新宋体" w:hAnsi="新宋体" w:eastAsia="新宋体" w:cs="新宋体"/>
          <w:sz w:val="24"/>
          <w:szCs w:val="24"/>
        </w:rPr>
        <w:t>单位：m³</w:t>
      </w:r>
    </w:p>
    <w:tbl>
      <w:tblPr>
        <w:tblStyle w:val="16"/>
        <w:tblW w:w="773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7"/>
        <w:gridCol w:w="1017"/>
        <w:gridCol w:w="2033"/>
        <w:gridCol w:w="1217"/>
        <w:gridCol w:w="1266"/>
        <w:gridCol w:w="1351"/>
      </w:tblGrid>
      <w:tr w14:paraId="5FB35B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1BFD04B7">
            <w:pPr>
              <w:pStyle w:val="29"/>
              <w:jc w:val="center"/>
              <w:rPr>
                <w:rFonts w:ascii="新宋体" w:hAnsi="新宋体" w:eastAsia="新宋体" w:cs="新宋体"/>
                <w:sz w:val="21"/>
                <w:szCs w:val="21"/>
              </w:rPr>
            </w:pPr>
            <w:r>
              <w:rPr>
                <w:rFonts w:hint="eastAsia" w:ascii="新宋体" w:hAnsi="新宋体" w:eastAsia="新宋体" w:cs="新宋体"/>
                <w:sz w:val="21"/>
                <w:szCs w:val="21"/>
              </w:rPr>
              <w:t>序号</w:t>
            </w:r>
          </w:p>
        </w:tc>
        <w:tc>
          <w:tcPr>
            <w:tcW w:w="1017" w:type="dxa"/>
            <w:vAlign w:val="center"/>
          </w:tcPr>
          <w:p w14:paraId="052B4397">
            <w:pPr>
              <w:pStyle w:val="29"/>
              <w:jc w:val="center"/>
              <w:rPr>
                <w:rFonts w:ascii="新宋体" w:hAnsi="新宋体" w:eastAsia="新宋体" w:cs="新宋体"/>
                <w:sz w:val="21"/>
                <w:szCs w:val="21"/>
              </w:rPr>
            </w:pPr>
            <w:r>
              <w:rPr>
                <w:rFonts w:hint="eastAsia" w:ascii="新宋体" w:hAnsi="新宋体" w:eastAsia="新宋体" w:cs="新宋体"/>
                <w:sz w:val="21"/>
                <w:szCs w:val="21"/>
              </w:rPr>
              <w:t>编号</w:t>
            </w:r>
          </w:p>
        </w:tc>
        <w:tc>
          <w:tcPr>
            <w:tcW w:w="2033" w:type="dxa"/>
            <w:vAlign w:val="center"/>
          </w:tcPr>
          <w:p w14:paraId="296C743E">
            <w:pPr>
              <w:widowControl/>
              <w:jc w:val="center"/>
              <w:textAlignment w:val="center"/>
              <w:rPr>
                <w:rFonts w:ascii="新宋体" w:hAnsi="新宋体" w:eastAsia="新宋体" w:cs="新宋体"/>
                <w:color w:val="000000"/>
                <w:kern w:val="0"/>
                <w:szCs w:val="21"/>
                <w:lang w:bidi="ar"/>
              </w:rPr>
            </w:pPr>
            <w:r>
              <w:rPr>
                <w:rFonts w:hint="eastAsia" w:ascii="新宋体" w:hAnsi="新宋体" w:eastAsia="新宋体" w:cs="新宋体"/>
                <w:color w:val="000000"/>
                <w:kern w:val="0"/>
                <w:szCs w:val="21"/>
                <w:lang w:bidi="ar"/>
              </w:rPr>
              <w:t>表具名称</w:t>
            </w:r>
          </w:p>
        </w:tc>
        <w:tc>
          <w:tcPr>
            <w:tcW w:w="1217" w:type="dxa"/>
            <w:vAlign w:val="center"/>
          </w:tcPr>
          <w:p w14:paraId="1C25E1EE">
            <w:pPr>
              <w:widowControl/>
              <w:jc w:val="center"/>
              <w:textAlignment w:val="center"/>
              <w:rPr>
                <w:rFonts w:hint="eastAsia" w:ascii="新宋体" w:hAnsi="新宋体" w:eastAsia="新宋体" w:cs="新宋体"/>
                <w:szCs w:val="21"/>
                <w:lang w:eastAsia="zh-CN"/>
              </w:rPr>
            </w:pPr>
            <w:r>
              <w:rPr>
                <w:rFonts w:hint="eastAsia" w:ascii="新宋体" w:hAnsi="新宋体" w:eastAsia="新宋体" w:cs="新宋体"/>
                <w:color w:val="000000"/>
                <w:kern w:val="0"/>
                <w:szCs w:val="21"/>
                <w:lang w:eastAsia="zh-CN" w:bidi="ar"/>
              </w:rPr>
              <w:t>2023/9/5</w:t>
            </w:r>
          </w:p>
        </w:tc>
        <w:tc>
          <w:tcPr>
            <w:tcW w:w="1266" w:type="dxa"/>
            <w:vAlign w:val="center"/>
          </w:tcPr>
          <w:p w14:paraId="003F4AE6">
            <w:pPr>
              <w:widowControl/>
              <w:jc w:val="center"/>
              <w:textAlignment w:val="center"/>
              <w:rPr>
                <w:rFonts w:hint="eastAsia" w:ascii="新宋体" w:hAnsi="新宋体" w:eastAsia="新宋体" w:cs="新宋体"/>
                <w:szCs w:val="21"/>
                <w:lang w:eastAsia="zh-CN"/>
              </w:rPr>
            </w:pPr>
            <w:r>
              <w:rPr>
                <w:rFonts w:hint="eastAsia" w:ascii="新宋体" w:hAnsi="新宋体" w:eastAsia="新宋体" w:cs="新宋体"/>
                <w:color w:val="000000"/>
                <w:kern w:val="0"/>
                <w:szCs w:val="21"/>
                <w:lang w:eastAsia="zh-CN" w:bidi="ar"/>
              </w:rPr>
              <w:t>2023/9/6</w:t>
            </w:r>
          </w:p>
        </w:tc>
        <w:tc>
          <w:tcPr>
            <w:tcW w:w="1351" w:type="dxa"/>
            <w:vAlign w:val="center"/>
          </w:tcPr>
          <w:p w14:paraId="4042E172">
            <w:pPr>
              <w:widowControl/>
              <w:jc w:val="center"/>
              <w:textAlignment w:val="center"/>
              <w:rPr>
                <w:rFonts w:ascii="新宋体" w:hAnsi="新宋体" w:eastAsia="新宋体" w:cs="新宋体"/>
                <w:szCs w:val="21"/>
              </w:rPr>
            </w:pPr>
            <w:r>
              <w:rPr>
                <w:rFonts w:hint="eastAsia" w:ascii="新宋体" w:hAnsi="新宋体" w:eastAsia="新宋体" w:cs="新宋体"/>
                <w:color w:val="000000"/>
                <w:kern w:val="0"/>
                <w:szCs w:val="21"/>
                <w:lang w:bidi="ar"/>
              </w:rPr>
              <w:t>用水量</w:t>
            </w:r>
          </w:p>
        </w:tc>
      </w:tr>
      <w:tr w14:paraId="14789F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41B49F3A">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1</w:t>
            </w:r>
          </w:p>
        </w:tc>
        <w:tc>
          <w:tcPr>
            <w:tcW w:w="1017" w:type="dxa"/>
            <w:vAlign w:val="center"/>
          </w:tcPr>
          <w:p w14:paraId="0125518D">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Ⅰ-01</w:t>
            </w:r>
          </w:p>
        </w:tc>
        <w:tc>
          <w:tcPr>
            <w:tcW w:w="2033" w:type="dxa"/>
            <w:vAlign w:val="center"/>
          </w:tcPr>
          <w:p w14:paraId="08A055D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总表</w:t>
            </w:r>
          </w:p>
        </w:tc>
        <w:tc>
          <w:tcPr>
            <w:tcW w:w="1217" w:type="dxa"/>
            <w:vAlign w:val="center"/>
          </w:tcPr>
          <w:p w14:paraId="004D7F22">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27063.16</w:t>
            </w:r>
          </w:p>
        </w:tc>
        <w:tc>
          <w:tcPr>
            <w:tcW w:w="1266" w:type="dxa"/>
            <w:vAlign w:val="center"/>
          </w:tcPr>
          <w:p w14:paraId="08C789F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27073.62</w:t>
            </w:r>
          </w:p>
        </w:tc>
        <w:tc>
          <w:tcPr>
            <w:tcW w:w="1351" w:type="dxa"/>
            <w:vAlign w:val="center"/>
          </w:tcPr>
          <w:p w14:paraId="68BEA00F">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10.46</w:t>
            </w:r>
          </w:p>
        </w:tc>
      </w:tr>
      <w:tr w14:paraId="4DFD69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380" w:type="dxa"/>
            <w:gridSpan w:val="5"/>
            <w:vAlign w:val="center"/>
          </w:tcPr>
          <w:p w14:paraId="6F6D0533">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一级水表用水量</w:t>
            </w:r>
          </w:p>
        </w:tc>
        <w:tc>
          <w:tcPr>
            <w:tcW w:w="1351" w:type="dxa"/>
            <w:vAlign w:val="center"/>
          </w:tcPr>
          <w:p w14:paraId="1832454B">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10.46</w:t>
            </w:r>
          </w:p>
        </w:tc>
      </w:tr>
      <w:tr w14:paraId="3A4334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0D195875">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2</w:t>
            </w:r>
          </w:p>
        </w:tc>
        <w:tc>
          <w:tcPr>
            <w:tcW w:w="1017" w:type="dxa"/>
            <w:vAlign w:val="center"/>
          </w:tcPr>
          <w:p w14:paraId="1C02A016">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Ⅱ-01</w:t>
            </w:r>
          </w:p>
        </w:tc>
        <w:tc>
          <w:tcPr>
            <w:tcW w:w="2033" w:type="dxa"/>
            <w:vAlign w:val="center"/>
          </w:tcPr>
          <w:p w14:paraId="3EF08F6B">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教学楼东侧外墙北</w:t>
            </w:r>
          </w:p>
        </w:tc>
        <w:tc>
          <w:tcPr>
            <w:tcW w:w="1217" w:type="dxa"/>
            <w:vAlign w:val="center"/>
          </w:tcPr>
          <w:p w14:paraId="37EC2AFC">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72.86</w:t>
            </w:r>
          </w:p>
        </w:tc>
        <w:tc>
          <w:tcPr>
            <w:tcW w:w="1266" w:type="dxa"/>
            <w:vAlign w:val="center"/>
          </w:tcPr>
          <w:p w14:paraId="6C192CB5">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76.14</w:t>
            </w:r>
          </w:p>
        </w:tc>
        <w:tc>
          <w:tcPr>
            <w:tcW w:w="1351" w:type="dxa"/>
            <w:vAlign w:val="center"/>
          </w:tcPr>
          <w:p w14:paraId="279A4E2F">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3.28</w:t>
            </w:r>
          </w:p>
        </w:tc>
      </w:tr>
      <w:tr w14:paraId="26AEA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28AE4CB5">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3</w:t>
            </w:r>
          </w:p>
        </w:tc>
        <w:tc>
          <w:tcPr>
            <w:tcW w:w="1017" w:type="dxa"/>
            <w:vAlign w:val="center"/>
          </w:tcPr>
          <w:p w14:paraId="57833467">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Ⅱ-02</w:t>
            </w:r>
          </w:p>
        </w:tc>
        <w:tc>
          <w:tcPr>
            <w:tcW w:w="2033" w:type="dxa"/>
            <w:vAlign w:val="center"/>
          </w:tcPr>
          <w:p w14:paraId="754776D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教学楼东侧外墙中</w:t>
            </w:r>
          </w:p>
        </w:tc>
        <w:tc>
          <w:tcPr>
            <w:tcW w:w="1217" w:type="dxa"/>
            <w:vAlign w:val="center"/>
          </w:tcPr>
          <w:p w14:paraId="38D1D992">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0.35</w:t>
            </w:r>
          </w:p>
        </w:tc>
        <w:tc>
          <w:tcPr>
            <w:tcW w:w="1266" w:type="dxa"/>
            <w:vAlign w:val="center"/>
          </w:tcPr>
          <w:p w14:paraId="4130AE0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0.35</w:t>
            </w:r>
          </w:p>
        </w:tc>
        <w:tc>
          <w:tcPr>
            <w:tcW w:w="1351" w:type="dxa"/>
            <w:vAlign w:val="center"/>
          </w:tcPr>
          <w:p w14:paraId="7B68943C">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08A324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497D2DFD">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4</w:t>
            </w:r>
          </w:p>
        </w:tc>
        <w:tc>
          <w:tcPr>
            <w:tcW w:w="1017" w:type="dxa"/>
            <w:vAlign w:val="center"/>
          </w:tcPr>
          <w:p w14:paraId="6DA41215">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Ⅱ-03</w:t>
            </w:r>
          </w:p>
        </w:tc>
        <w:tc>
          <w:tcPr>
            <w:tcW w:w="2033" w:type="dxa"/>
            <w:vAlign w:val="center"/>
          </w:tcPr>
          <w:p w14:paraId="677FCC8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教学楼东侧外墙南</w:t>
            </w:r>
          </w:p>
        </w:tc>
        <w:tc>
          <w:tcPr>
            <w:tcW w:w="1217" w:type="dxa"/>
            <w:vAlign w:val="center"/>
          </w:tcPr>
          <w:p w14:paraId="74477F9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59.52</w:t>
            </w:r>
          </w:p>
        </w:tc>
        <w:tc>
          <w:tcPr>
            <w:tcW w:w="1266" w:type="dxa"/>
            <w:vAlign w:val="center"/>
          </w:tcPr>
          <w:p w14:paraId="1AC5A04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62.83</w:t>
            </w:r>
          </w:p>
        </w:tc>
        <w:tc>
          <w:tcPr>
            <w:tcW w:w="1351" w:type="dxa"/>
            <w:vAlign w:val="center"/>
          </w:tcPr>
          <w:p w14:paraId="35899E61">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3.31</w:t>
            </w:r>
          </w:p>
        </w:tc>
      </w:tr>
      <w:tr w14:paraId="43935D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19567D70">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5</w:t>
            </w:r>
          </w:p>
        </w:tc>
        <w:tc>
          <w:tcPr>
            <w:tcW w:w="1017" w:type="dxa"/>
            <w:vAlign w:val="center"/>
          </w:tcPr>
          <w:p w14:paraId="567F63CC">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Ⅱ-04</w:t>
            </w:r>
          </w:p>
        </w:tc>
        <w:tc>
          <w:tcPr>
            <w:tcW w:w="2033" w:type="dxa"/>
            <w:vAlign w:val="center"/>
          </w:tcPr>
          <w:p w14:paraId="3CDEBDDB">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地下室雨水回用机房自来水</w:t>
            </w:r>
          </w:p>
        </w:tc>
        <w:tc>
          <w:tcPr>
            <w:tcW w:w="1217" w:type="dxa"/>
            <w:vAlign w:val="center"/>
          </w:tcPr>
          <w:p w14:paraId="54D260F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42.58</w:t>
            </w:r>
          </w:p>
        </w:tc>
        <w:tc>
          <w:tcPr>
            <w:tcW w:w="1266" w:type="dxa"/>
            <w:vAlign w:val="center"/>
          </w:tcPr>
          <w:p w14:paraId="25B7D222">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42.58</w:t>
            </w:r>
          </w:p>
        </w:tc>
        <w:tc>
          <w:tcPr>
            <w:tcW w:w="1351" w:type="dxa"/>
            <w:vAlign w:val="center"/>
          </w:tcPr>
          <w:p w14:paraId="4CA4313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687979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739C0FFA">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6</w:t>
            </w:r>
          </w:p>
        </w:tc>
        <w:tc>
          <w:tcPr>
            <w:tcW w:w="1017" w:type="dxa"/>
            <w:vAlign w:val="center"/>
          </w:tcPr>
          <w:p w14:paraId="6529DC52">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Ⅱ-05</w:t>
            </w:r>
          </w:p>
        </w:tc>
        <w:tc>
          <w:tcPr>
            <w:tcW w:w="2033" w:type="dxa"/>
            <w:vAlign w:val="center"/>
          </w:tcPr>
          <w:p w14:paraId="6617112C">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地下室生活泵房</w:t>
            </w:r>
          </w:p>
        </w:tc>
        <w:tc>
          <w:tcPr>
            <w:tcW w:w="1217" w:type="dxa"/>
            <w:vAlign w:val="center"/>
          </w:tcPr>
          <w:p w14:paraId="483E0B94">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34.8</w:t>
            </w:r>
          </w:p>
        </w:tc>
        <w:tc>
          <w:tcPr>
            <w:tcW w:w="1266" w:type="dxa"/>
            <w:vAlign w:val="center"/>
          </w:tcPr>
          <w:p w14:paraId="5BA716D1">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34.8</w:t>
            </w:r>
          </w:p>
        </w:tc>
        <w:tc>
          <w:tcPr>
            <w:tcW w:w="1351" w:type="dxa"/>
            <w:vAlign w:val="center"/>
          </w:tcPr>
          <w:p w14:paraId="40D5D543">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2227CB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2E7EF312">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7</w:t>
            </w:r>
          </w:p>
        </w:tc>
        <w:tc>
          <w:tcPr>
            <w:tcW w:w="1017" w:type="dxa"/>
            <w:vAlign w:val="center"/>
          </w:tcPr>
          <w:p w14:paraId="5876DA8A">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Ⅱ-06</w:t>
            </w:r>
          </w:p>
        </w:tc>
        <w:tc>
          <w:tcPr>
            <w:tcW w:w="2033" w:type="dxa"/>
            <w:vAlign w:val="center"/>
          </w:tcPr>
          <w:p w14:paraId="7851E8D2">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地下室消防泵房</w:t>
            </w:r>
          </w:p>
        </w:tc>
        <w:tc>
          <w:tcPr>
            <w:tcW w:w="1217" w:type="dxa"/>
            <w:vAlign w:val="center"/>
          </w:tcPr>
          <w:p w14:paraId="7F05837F">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4.02</w:t>
            </w:r>
          </w:p>
        </w:tc>
        <w:tc>
          <w:tcPr>
            <w:tcW w:w="1266" w:type="dxa"/>
            <w:vAlign w:val="center"/>
          </w:tcPr>
          <w:p w14:paraId="4E2F595B">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4.02</w:t>
            </w:r>
          </w:p>
        </w:tc>
        <w:tc>
          <w:tcPr>
            <w:tcW w:w="1351" w:type="dxa"/>
            <w:vAlign w:val="center"/>
          </w:tcPr>
          <w:p w14:paraId="4999BEFB">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54F7D6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3F23E0C0">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8</w:t>
            </w:r>
          </w:p>
        </w:tc>
        <w:tc>
          <w:tcPr>
            <w:tcW w:w="1017" w:type="dxa"/>
            <w:vAlign w:val="center"/>
          </w:tcPr>
          <w:p w14:paraId="691BC78B">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Ⅱ-07</w:t>
            </w:r>
          </w:p>
        </w:tc>
        <w:tc>
          <w:tcPr>
            <w:tcW w:w="2033" w:type="dxa"/>
            <w:vAlign w:val="center"/>
          </w:tcPr>
          <w:p w14:paraId="7548D25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食堂厕所吊顶</w:t>
            </w:r>
          </w:p>
        </w:tc>
        <w:tc>
          <w:tcPr>
            <w:tcW w:w="1217" w:type="dxa"/>
            <w:vAlign w:val="center"/>
          </w:tcPr>
          <w:p w14:paraId="3E8351D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10.06</w:t>
            </w:r>
          </w:p>
        </w:tc>
        <w:tc>
          <w:tcPr>
            <w:tcW w:w="1266" w:type="dxa"/>
            <w:vAlign w:val="center"/>
          </w:tcPr>
          <w:p w14:paraId="1CBBCBBE">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10.28</w:t>
            </w:r>
          </w:p>
        </w:tc>
        <w:tc>
          <w:tcPr>
            <w:tcW w:w="1351" w:type="dxa"/>
            <w:vAlign w:val="center"/>
          </w:tcPr>
          <w:p w14:paraId="5F24231C">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0.22</w:t>
            </w:r>
          </w:p>
        </w:tc>
      </w:tr>
      <w:tr w14:paraId="0A4EC2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46FB6E7D">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9</w:t>
            </w:r>
          </w:p>
        </w:tc>
        <w:tc>
          <w:tcPr>
            <w:tcW w:w="1017" w:type="dxa"/>
            <w:vAlign w:val="center"/>
          </w:tcPr>
          <w:p w14:paraId="55694A50">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Ⅱ-08</w:t>
            </w:r>
          </w:p>
        </w:tc>
        <w:tc>
          <w:tcPr>
            <w:tcW w:w="2033" w:type="dxa"/>
            <w:vAlign w:val="center"/>
          </w:tcPr>
          <w:p w14:paraId="1430FB8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食堂清洗间吊顶内</w:t>
            </w:r>
          </w:p>
        </w:tc>
        <w:tc>
          <w:tcPr>
            <w:tcW w:w="1217" w:type="dxa"/>
            <w:vAlign w:val="center"/>
          </w:tcPr>
          <w:p w14:paraId="20F64E53">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53.61</w:t>
            </w:r>
          </w:p>
        </w:tc>
        <w:tc>
          <w:tcPr>
            <w:tcW w:w="1266" w:type="dxa"/>
            <w:vAlign w:val="center"/>
          </w:tcPr>
          <w:p w14:paraId="79FEF164">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56.95</w:t>
            </w:r>
          </w:p>
        </w:tc>
        <w:tc>
          <w:tcPr>
            <w:tcW w:w="1351" w:type="dxa"/>
            <w:vAlign w:val="center"/>
          </w:tcPr>
          <w:p w14:paraId="720BD980">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3.34</w:t>
            </w:r>
          </w:p>
        </w:tc>
      </w:tr>
      <w:tr w14:paraId="2A9123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380" w:type="dxa"/>
            <w:gridSpan w:val="5"/>
            <w:vAlign w:val="center"/>
          </w:tcPr>
          <w:p w14:paraId="620F3524">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二级水表用水量</w:t>
            </w:r>
          </w:p>
        </w:tc>
        <w:tc>
          <w:tcPr>
            <w:tcW w:w="1351" w:type="dxa"/>
            <w:vAlign w:val="center"/>
          </w:tcPr>
          <w:p w14:paraId="029B9A84">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10.15</w:t>
            </w:r>
          </w:p>
        </w:tc>
      </w:tr>
    </w:tbl>
    <w:p w14:paraId="305B2541">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测试结果：</w:t>
      </w:r>
    </w:p>
    <w:p w14:paraId="6D38F97F">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一级表流量为10.46m³</w:t>
      </w:r>
    </w:p>
    <w:p w14:paraId="01F52B42">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二级表流量为10.15m³</w:t>
      </w:r>
    </w:p>
    <w:p w14:paraId="1A9C9D2D">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计算公式：</w:t>
      </w:r>
    </w:p>
    <w:p w14:paraId="0A6FB2A6">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漏损率=（一级表流量和-二级表流量和）/一级表流量和×100%</w:t>
      </w:r>
    </w:p>
    <w:p w14:paraId="4174994F">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 xml:space="preserve">  =（10.46-10.15）/10.46×100%</w:t>
      </w:r>
    </w:p>
    <w:p w14:paraId="52ACCC5B">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 xml:space="preserve">  = 2.96%</w:t>
      </w:r>
    </w:p>
    <w:p w14:paraId="2CC227E0">
      <w:pPr>
        <w:rPr>
          <w:rFonts w:hint="eastAsia" w:ascii="新宋体" w:hAnsi="新宋体" w:eastAsia="新宋体" w:cs="新宋体"/>
          <w:b w:val="0"/>
          <w:sz w:val="30"/>
          <w:szCs w:val="30"/>
          <w:lang w:eastAsia="zh-CN"/>
        </w:rPr>
      </w:pPr>
      <w:r>
        <w:rPr>
          <w:rFonts w:hint="eastAsia" w:ascii="新宋体" w:hAnsi="新宋体" w:eastAsia="新宋体" w:cs="新宋体"/>
          <w:b w:val="0"/>
          <w:sz w:val="30"/>
          <w:szCs w:val="30"/>
          <w:lang w:eastAsia="zh-CN"/>
        </w:rPr>
        <w:br w:type="page"/>
      </w:r>
    </w:p>
    <w:p w14:paraId="701B869A">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2023年9月6日16:00至2023年9月7日16:00进行连续七日测试的第六次测试：</w:t>
      </w:r>
    </w:p>
    <w:p w14:paraId="09CBE104">
      <w:pPr>
        <w:pStyle w:val="29"/>
        <w:spacing w:line="540" w:lineRule="exact"/>
        <w:jc w:val="center"/>
        <w:rPr>
          <w:rFonts w:eastAsia="新宋体"/>
          <w:b/>
          <w:bCs/>
        </w:rPr>
      </w:pPr>
      <w:r>
        <w:rPr>
          <w:rFonts w:hint="eastAsia" w:eastAsia="新宋体"/>
          <w:b/>
          <w:bCs/>
          <w:sz w:val="32"/>
          <w:szCs w:val="24"/>
        </w:rPr>
        <w:t>第六次测试记录表</w:t>
      </w:r>
    </w:p>
    <w:p w14:paraId="7D33BE79">
      <w:pPr>
        <w:pStyle w:val="30"/>
        <w:spacing w:line="380" w:lineRule="exact"/>
        <w:ind w:firstLine="240"/>
        <w:jc w:val="right"/>
      </w:pPr>
      <w:r>
        <w:rPr>
          <w:rFonts w:hint="eastAsia" w:ascii="新宋体" w:hAnsi="新宋体" w:eastAsia="新宋体" w:cs="新宋体"/>
          <w:sz w:val="24"/>
          <w:szCs w:val="24"/>
        </w:rPr>
        <w:t>单位：m³</w:t>
      </w:r>
    </w:p>
    <w:tbl>
      <w:tblPr>
        <w:tblStyle w:val="16"/>
        <w:tblW w:w="773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7"/>
        <w:gridCol w:w="1017"/>
        <w:gridCol w:w="2033"/>
        <w:gridCol w:w="1217"/>
        <w:gridCol w:w="1266"/>
        <w:gridCol w:w="1351"/>
      </w:tblGrid>
      <w:tr w14:paraId="4AABC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02D03D9A">
            <w:pPr>
              <w:pStyle w:val="29"/>
              <w:jc w:val="center"/>
              <w:rPr>
                <w:rFonts w:ascii="新宋体" w:hAnsi="新宋体" w:eastAsia="新宋体" w:cs="新宋体"/>
                <w:sz w:val="21"/>
                <w:szCs w:val="21"/>
              </w:rPr>
            </w:pPr>
            <w:r>
              <w:rPr>
                <w:rFonts w:hint="eastAsia" w:ascii="新宋体" w:hAnsi="新宋体" w:eastAsia="新宋体" w:cs="新宋体"/>
                <w:sz w:val="21"/>
                <w:szCs w:val="21"/>
              </w:rPr>
              <w:t>序号</w:t>
            </w:r>
          </w:p>
        </w:tc>
        <w:tc>
          <w:tcPr>
            <w:tcW w:w="1017" w:type="dxa"/>
            <w:vAlign w:val="center"/>
          </w:tcPr>
          <w:p w14:paraId="1ADC49CB">
            <w:pPr>
              <w:pStyle w:val="29"/>
              <w:jc w:val="center"/>
              <w:rPr>
                <w:rFonts w:ascii="新宋体" w:hAnsi="新宋体" w:eastAsia="新宋体" w:cs="新宋体"/>
                <w:sz w:val="21"/>
                <w:szCs w:val="21"/>
              </w:rPr>
            </w:pPr>
            <w:r>
              <w:rPr>
                <w:rFonts w:hint="eastAsia" w:ascii="新宋体" w:hAnsi="新宋体" w:eastAsia="新宋体" w:cs="新宋体"/>
                <w:sz w:val="21"/>
                <w:szCs w:val="21"/>
              </w:rPr>
              <w:t>编号</w:t>
            </w:r>
          </w:p>
        </w:tc>
        <w:tc>
          <w:tcPr>
            <w:tcW w:w="2033" w:type="dxa"/>
            <w:vAlign w:val="center"/>
          </w:tcPr>
          <w:p w14:paraId="59B3F685">
            <w:pPr>
              <w:widowControl/>
              <w:jc w:val="center"/>
              <w:textAlignment w:val="center"/>
              <w:rPr>
                <w:rFonts w:ascii="新宋体" w:hAnsi="新宋体" w:eastAsia="新宋体" w:cs="新宋体"/>
                <w:color w:val="000000"/>
                <w:kern w:val="0"/>
                <w:szCs w:val="21"/>
                <w:lang w:bidi="ar"/>
              </w:rPr>
            </w:pPr>
            <w:r>
              <w:rPr>
                <w:rFonts w:hint="eastAsia" w:ascii="新宋体" w:hAnsi="新宋体" w:eastAsia="新宋体" w:cs="新宋体"/>
                <w:color w:val="000000"/>
                <w:kern w:val="0"/>
                <w:szCs w:val="21"/>
                <w:lang w:bidi="ar"/>
              </w:rPr>
              <w:t>表具名称</w:t>
            </w:r>
          </w:p>
        </w:tc>
        <w:tc>
          <w:tcPr>
            <w:tcW w:w="1217" w:type="dxa"/>
            <w:vAlign w:val="center"/>
          </w:tcPr>
          <w:p w14:paraId="52300F1C">
            <w:pPr>
              <w:widowControl/>
              <w:jc w:val="center"/>
              <w:textAlignment w:val="center"/>
              <w:rPr>
                <w:rFonts w:hint="eastAsia" w:ascii="新宋体" w:hAnsi="新宋体" w:eastAsia="新宋体" w:cs="新宋体"/>
                <w:szCs w:val="21"/>
                <w:lang w:eastAsia="zh-CN"/>
              </w:rPr>
            </w:pPr>
            <w:r>
              <w:rPr>
                <w:rFonts w:hint="eastAsia" w:ascii="新宋体" w:hAnsi="新宋体" w:eastAsia="新宋体" w:cs="新宋体"/>
                <w:color w:val="000000"/>
                <w:kern w:val="0"/>
                <w:szCs w:val="21"/>
                <w:lang w:eastAsia="zh-CN" w:bidi="ar"/>
              </w:rPr>
              <w:t>2023/9/6</w:t>
            </w:r>
          </w:p>
        </w:tc>
        <w:tc>
          <w:tcPr>
            <w:tcW w:w="1266" w:type="dxa"/>
            <w:vAlign w:val="center"/>
          </w:tcPr>
          <w:p w14:paraId="339614DC">
            <w:pPr>
              <w:widowControl/>
              <w:jc w:val="center"/>
              <w:textAlignment w:val="center"/>
              <w:rPr>
                <w:rFonts w:hint="eastAsia" w:ascii="新宋体" w:hAnsi="新宋体" w:eastAsia="新宋体" w:cs="新宋体"/>
                <w:szCs w:val="21"/>
                <w:lang w:eastAsia="zh-CN"/>
              </w:rPr>
            </w:pPr>
            <w:r>
              <w:rPr>
                <w:rFonts w:hint="eastAsia" w:ascii="新宋体" w:hAnsi="新宋体" w:eastAsia="新宋体" w:cs="新宋体"/>
                <w:color w:val="000000"/>
                <w:kern w:val="0"/>
                <w:szCs w:val="21"/>
                <w:lang w:eastAsia="zh-CN" w:bidi="ar"/>
              </w:rPr>
              <w:t>2023/9/7</w:t>
            </w:r>
          </w:p>
        </w:tc>
        <w:tc>
          <w:tcPr>
            <w:tcW w:w="1351" w:type="dxa"/>
            <w:vAlign w:val="center"/>
          </w:tcPr>
          <w:p w14:paraId="4339A9FD">
            <w:pPr>
              <w:widowControl/>
              <w:jc w:val="center"/>
              <w:textAlignment w:val="center"/>
              <w:rPr>
                <w:rFonts w:ascii="新宋体" w:hAnsi="新宋体" w:eastAsia="新宋体" w:cs="新宋体"/>
                <w:szCs w:val="21"/>
              </w:rPr>
            </w:pPr>
            <w:r>
              <w:rPr>
                <w:rFonts w:hint="eastAsia" w:ascii="新宋体" w:hAnsi="新宋体" w:eastAsia="新宋体" w:cs="新宋体"/>
                <w:color w:val="000000"/>
                <w:kern w:val="0"/>
                <w:szCs w:val="21"/>
                <w:lang w:bidi="ar"/>
              </w:rPr>
              <w:t>用水量</w:t>
            </w:r>
          </w:p>
        </w:tc>
      </w:tr>
      <w:tr w14:paraId="09619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1AD1C5E1">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1</w:t>
            </w:r>
          </w:p>
        </w:tc>
        <w:tc>
          <w:tcPr>
            <w:tcW w:w="1017" w:type="dxa"/>
            <w:vAlign w:val="center"/>
          </w:tcPr>
          <w:p w14:paraId="664F8B51">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Ⅰ-01</w:t>
            </w:r>
          </w:p>
        </w:tc>
        <w:tc>
          <w:tcPr>
            <w:tcW w:w="2033" w:type="dxa"/>
            <w:vAlign w:val="center"/>
          </w:tcPr>
          <w:p w14:paraId="241144AF">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总表</w:t>
            </w:r>
          </w:p>
        </w:tc>
        <w:tc>
          <w:tcPr>
            <w:tcW w:w="1217" w:type="dxa"/>
            <w:vAlign w:val="center"/>
          </w:tcPr>
          <w:p w14:paraId="0DF3C245">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27073.62</w:t>
            </w:r>
          </w:p>
        </w:tc>
        <w:tc>
          <w:tcPr>
            <w:tcW w:w="1266" w:type="dxa"/>
            <w:vAlign w:val="center"/>
          </w:tcPr>
          <w:p w14:paraId="3259DB1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27083.84</w:t>
            </w:r>
          </w:p>
        </w:tc>
        <w:tc>
          <w:tcPr>
            <w:tcW w:w="1351" w:type="dxa"/>
            <w:vAlign w:val="center"/>
          </w:tcPr>
          <w:p w14:paraId="6711E4D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10.22</w:t>
            </w:r>
          </w:p>
        </w:tc>
      </w:tr>
      <w:tr w14:paraId="06EBA9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380" w:type="dxa"/>
            <w:gridSpan w:val="5"/>
            <w:vAlign w:val="center"/>
          </w:tcPr>
          <w:p w14:paraId="5B3DC93C">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一级水表用水量</w:t>
            </w:r>
          </w:p>
        </w:tc>
        <w:tc>
          <w:tcPr>
            <w:tcW w:w="1351" w:type="dxa"/>
            <w:vAlign w:val="center"/>
          </w:tcPr>
          <w:p w14:paraId="6AAFD92C">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10.22</w:t>
            </w:r>
          </w:p>
        </w:tc>
      </w:tr>
      <w:tr w14:paraId="2EED7E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0EE174A6">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2</w:t>
            </w:r>
          </w:p>
        </w:tc>
        <w:tc>
          <w:tcPr>
            <w:tcW w:w="1017" w:type="dxa"/>
            <w:vAlign w:val="center"/>
          </w:tcPr>
          <w:p w14:paraId="0F919144">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Ⅱ-01</w:t>
            </w:r>
          </w:p>
        </w:tc>
        <w:tc>
          <w:tcPr>
            <w:tcW w:w="2033" w:type="dxa"/>
            <w:vAlign w:val="center"/>
          </w:tcPr>
          <w:p w14:paraId="754BB465">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教学楼东侧外墙北</w:t>
            </w:r>
          </w:p>
        </w:tc>
        <w:tc>
          <w:tcPr>
            <w:tcW w:w="1217" w:type="dxa"/>
            <w:vAlign w:val="center"/>
          </w:tcPr>
          <w:p w14:paraId="5F000BC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76.14</w:t>
            </w:r>
          </w:p>
        </w:tc>
        <w:tc>
          <w:tcPr>
            <w:tcW w:w="1266" w:type="dxa"/>
            <w:vAlign w:val="center"/>
          </w:tcPr>
          <w:p w14:paraId="5FCA54BC">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78.46</w:t>
            </w:r>
          </w:p>
        </w:tc>
        <w:tc>
          <w:tcPr>
            <w:tcW w:w="1351" w:type="dxa"/>
            <w:vAlign w:val="center"/>
          </w:tcPr>
          <w:p w14:paraId="4EE1B85B">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2.32</w:t>
            </w:r>
          </w:p>
        </w:tc>
      </w:tr>
      <w:tr w14:paraId="17A624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2350285C">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3</w:t>
            </w:r>
          </w:p>
        </w:tc>
        <w:tc>
          <w:tcPr>
            <w:tcW w:w="1017" w:type="dxa"/>
            <w:vAlign w:val="center"/>
          </w:tcPr>
          <w:p w14:paraId="7DE51F63">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Ⅱ-02</w:t>
            </w:r>
          </w:p>
        </w:tc>
        <w:tc>
          <w:tcPr>
            <w:tcW w:w="2033" w:type="dxa"/>
            <w:vAlign w:val="center"/>
          </w:tcPr>
          <w:p w14:paraId="3B2F95E8">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教学楼东侧外墙中</w:t>
            </w:r>
          </w:p>
        </w:tc>
        <w:tc>
          <w:tcPr>
            <w:tcW w:w="1217" w:type="dxa"/>
            <w:vAlign w:val="center"/>
          </w:tcPr>
          <w:p w14:paraId="1798F75C">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0.35</w:t>
            </w:r>
          </w:p>
        </w:tc>
        <w:tc>
          <w:tcPr>
            <w:tcW w:w="1266" w:type="dxa"/>
            <w:vAlign w:val="center"/>
          </w:tcPr>
          <w:p w14:paraId="331C554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0.35</w:t>
            </w:r>
          </w:p>
        </w:tc>
        <w:tc>
          <w:tcPr>
            <w:tcW w:w="1351" w:type="dxa"/>
            <w:vAlign w:val="center"/>
          </w:tcPr>
          <w:p w14:paraId="1439F4A5">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5A7304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343A5A88">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4</w:t>
            </w:r>
          </w:p>
        </w:tc>
        <w:tc>
          <w:tcPr>
            <w:tcW w:w="1017" w:type="dxa"/>
            <w:vAlign w:val="center"/>
          </w:tcPr>
          <w:p w14:paraId="78D8E301">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Ⅱ-03</w:t>
            </w:r>
          </w:p>
        </w:tc>
        <w:tc>
          <w:tcPr>
            <w:tcW w:w="2033" w:type="dxa"/>
            <w:vAlign w:val="center"/>
          </w:tcPr>
          <w:p w14:paraId="5BDEF42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教学楼东侧外墙南</w:t>
            </w:r>
          </w:p>
        </w:tc>
        <w:tc>
          <w:tcPr>
            <w:tcW w:w="1217" w:type="dxa"/>
            <w:vAlign w:val="center"/>
          </w:tcPr>
          <w:p w14:paraId="75EFE8C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62.83</w:t>
            </w:r>
          </w:p>
        </w:tc>
        <w:tc>
          <w:tcPr>
            <w:tcW w:w="1266" w:type="dxa"/>
            <w:vAlign w:val="center"/>
          </w:tcPr>
          <w:p w14:paraId="0BDF911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66.06</w:t>
            </w:r>
          </w:p>
        </w:tc>
        <w:tc>
          <w:tcPr>
            <w:tcW w:w="1351" w:type="dxa"/>
            <w:vAlign w:val="center"/>
          </w:tcPr>
          <w:p w14:paraId="3803A79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3.23</w:t>
            </w:r>
          </w:p>
        </w:tc>
      </w:tr>
      <w:tr w14:paraId="20CFE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44005797">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5</w:t>
            </w:r>
          </w:p>
        </w:tc>
        <w:tc>
          <w:tcPr>
            <w:tcW w:w="1017" w:type="dxa"/>
            <w:vAlign w:val="center"/>
          </w:tcPr>
          <w:p w14:paraId="5F9ADE52">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Ⅱ-04</w:t>
            </w:r>
          </w:p>
        </w:tc>
        <w:tc>
          <w:tcPr>
            <w:tcW w:w="2033" w:type="dxa"/>
            <w:vAlign w:val="center"/>
          </w:tcPr>
          <w:p w14:paraId="5EC285F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地下室雨水回用机房自来水</w:t>
            </w:r>
          </w:p>
        </w:tc>
        <w:tc>
          <w:tcPr>
            <w:tcW w:w="1217" w:type="dxa"/>
            <w:vAlign w:val="center"/>
          </w:tcPr>
          <w:p w14:paraId="07A0961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42.58</w:t>
            </w:r>
          </w:p>
        </w:tc>
        <w:tc>
          <w:tcPr>
            <w:tcW w:w="1266" w:type="dxa"/>
            <w:vAlign w:val="center"/>
          </w:tcPr>
          <w:p w14:paraId="26A530CE">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42.58</w:t>
            </w:r>
          </w:p>
        </w:tc>
        <w:tc>
          <w:tcPr>
            <w:tcW w:w="1351" w:type="dxa"/>
            <w:vAlign w:val="center"/>
          </w:tcPr>
          <w:p w14:paraId="3DECDE34">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054EC3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0819E496">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6</w:t>
            </w:r>
          </w:p>
        </w:tc>
        <w:tc>
          <w:tcPr>
            <w:tcW w:w="1017" w:type="dxa"/>
            <w:vAlign w:val="center"/>
          </w:tcPr>
          <w:p w14:paraId="29A3965A">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Ⅱ-05</w:t>
            </w:r>
          </w:p>
        </w:tc>
        <w:tc>
          <w:tcPr>
            <w:tcW w:w="2033" w:type="dxa"/>
            <w:vAlign w:val="center"/>
          </w:tcPr>
          <w:p w14:paraId="184BAAE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地下室生活泵房</w:t>
            </w:r>
          </w:p>
        </w:tc>
        <w:tc>
          <w:tcPr>
            <w:tcW w:w="1217" w:type="dxa"/>
            <w:vAlign w:val="center"/>
          </w:tcPr>
          <w:p w14:paraId="2046417B">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34.8</w:t>
            </w:r>
          </w:p>
        </w:tc>
        <w:tc>
          <w:tcPr>
            <w:tcW w:w="1266" w:type="dxa"/>
            <w:vAlign w:val="center"/>
          </w:tcPr>
          <w:p w14:paraId="3CD74C2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34.8</w:t>
            </w:r>
          </w:p>
        </w:tc>
        <w:tc>
          <w:tcPr>
            <w:tcW w:w="1351" w:type="dxa"/>
            <w:vAlign w:val="center"/>
          </w:tcPr>
          <w:p w14:paraId="16D7C502">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62E53B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52EF73B4">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7</w:t>
            </w:r>
          </w:p>
        </w:tc>
        <w:tc>
          <w:tcPr>
            <w:tcW w:w="1017" w:type="dxa"/>
            <w:vAlign w:val="center"/>
          </w:tcPr>
          <w:p w14:paraId="0B4BC627">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Ⅱ-06</w:t>
            </w:r>
          </w:p>
        </w:tc>
        <w:tc>
          <w:tcPr>
            <w:tcW w:w="2033" w:type="dxa"/>
            <w:vAlign w:val="center"/>
          </w:tcPr>
          <w:p w14:paraId="326D476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地下室消防泵房</w:t>
            </w:r>
          </w:p>
        </w:tc>
        <w:tc>
          <w:tcPr>
            <w:tcW w:w="1217" w:type="dxa"/>
            <w:vAlign w:val="center"/>
          </w:tcPr>
          <w:p w14:paraId="0A98DF8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4.02</w:t>
            </w:r>
          </w:p>
        </w:tc>
        <w:tc>
          <w:tcPr>
            <w:tcW w:w="1266" w:type="dxa"/>
            <w:vAlign w:val="center"/>
          </w:tcPr>
          <w:p w14:paraId="5E1114A2">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4.02</w:t>
            </w:r>
          </w:p>
        </w:tc>
        <w:tc>
          <w:tcPr>
            <w:tcW w:w="1351" w:type="dxa"/>
            <w:vAlign w:val="center"/>
          </w:tcPr>
          <w:p w14:paraId="6F7180A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689935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1179CB82">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8</w:t>
            </w:r>
          </w:p>
        </w:tc>
        <w:tc>
          <w:tcPr>
            <w:tcW w:w="1017" w:type="dxa"/>
            <w:vAlign w:val="center"/>
          </w:tcPr>
          <w:p w14:paraId="4302F4D5">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Ⅱ-07</w:t>
            </w:r>
          </w:p>
        </w:tc>
        <w:tc>
          <w:tcPr>
            <w:tcW w:w="2033" w:type="dxa"/>
            <w:vAlign w:val="center"/>
          </w:tcPr>
          <w:p w14:paraId="3654B68F">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食堂厕所吊顶</w:t>
            </w:r>
          </w:p>
        </w:tc>
        <w:tc>
          <w:tcPr>
            <w:tcW w:w="1217" w:type="dxa"/>
            <w:vAlign w:val="center"/>
          </w:tcPr>
          <w:p w14:paraId="07224FE8">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10.28</w:t>
            </w:r>
          </w:p>
        </w:tc>
        <w:tc>
          <w:tcPr>
            <w:tcW w:w="1266" w:type="dxa"/>
            <w:vAlign w:val="center"/>
          </w:tcPr>
          <w:p w14:paraId="2A59825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10.4</w:t>
            </w:r>
          </w:p>
        </w:tc>
        <w:tc>
          <w:tcPr>
            <w:tcW w:w="1351" w:type="dxa"/>
            <w:vAlign w:val="center"/>
          </w:tcPr>
          <w:p w14:paraId="48F0349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0.12</w:t>
            </w:r>
          </w:p>
        </w:tc>
      </w:tr>
      <w:tr w14:paraId="0FB718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641B765D">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9</w:t>
            </w:r>
          </w:p>
        </w:tc>
        <w:tc>
          <w:tcPr>
            <w:tcW w:w="1017" w:type="dxa"/>
            <w:vAlign w:val="center"/>
          </w:tcPr>
          <w:p w14:paraId="2AFB9AA2">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Ⅱ-08</w:t>
            </w:r>
          </w:p>
        </w:tc>
        <w:tc>
          <w:tcPr>
            <w:tcW w:w="2033" w:type="dxa"/>
            <w:vAlign w:val="center"/>
          </w:tcPr>
          <w:p w14:paraId="76417DFF">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食堂清洗间吊顶内</w:t>
            </w:r>
          </w:p>
        </w:tc>
        <w:tc>
          <w:tcPr>
            <w:tcW w:w="1217" w:type="dxa"/>
            <w:vAlign w:val="center"/>
          </w:tcPr>
          <w:p w14:paraId="2D08CA8E">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56.95</w:t>
            </w:r>
          </w:p>
        </w:tc>
        <w:tc>
          <w:tcPr>
            <w:tcW w:w="1266" w:type="dxa"/>
            <w:vAlign w:val="center"/>
          </w:tcPr>
          <w:p w14:paraId="001D9BA4">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61.22</w:t>
            </w:r>
          </w:p>
        </w:tc>
        <w:tc>
          <w:tcPr>
            <w:tcW w:w="1351" w:type="dxa"/>
            <w:vAlign w:val="center"/>
          </w:tcPr>
          <w:p w14:paraId="6A79843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4.27</w:t>
            </w:r>
          </w:p>
        </w:tc>
      </w:tr>
      <w:tr w14:paraId="61CFD7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380" w:type="dxa"/>
            <w:gridSpan w:val="5"/>
            <w:vAlign w:val="center"/>
          </w:tcPr>
          <w:p w14:paraId="345F351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二级水表用水量</w:t>
            </w:r>
          </w:p>
        </w:tc>
        <w:tc>
          <w:tcPr>
            <w:tcW w:w="1351" w:type="dxa"/>
            <w:vAlign w:val="center"/>
          </w:tcPr>
          <w:p w14:paraId="775023AE">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9.94</w:t>
            </w:r>
          </w:p>
        </w:tc>
      </w:tr>
    </w:tbl>
    <w:p w14:paraId="4F12E1B2">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测试结果：</w:t>
      </w:r>
    </w:p>
    <w:p w14:paraId="52099CA6">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一级表流量为10.22m³</w:t>
      </w:r>
    </w:p>
    <w:p w14:paraId="0FE121E6">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二级表流量为9.94m³</w:t>
      </w:r>
    </w:p>
    <w:p w14:paraId="7029871B">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计算公式：</w:t>
      </w:r>
    </w:p>
    <w:p w14:paraId="51B7F232">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漏损率=（一级表流量和-二级表流量和）/一级表流量和×100%</w:t>
      </w:r>
    </w:p>
    <w:p w14:paraId="352F7B40">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 xml:space="preserve">  =（10.22-9.94）/10.22×100%</w:t>
      </w:r>
    </w:p>
    <w:p w14:paraId="158B69BE">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 xml:space="preserve">  = 2.74%</w:t>
      </w:r>
    </w:p>
    <w:p w14:paraId="2E1920F4">
      <w:pPr>
        <w:rPr>
          <w:rFonts w:hint="eastAsia" w:ascii="新宋体" w:hAnsi="新宋体" w:eastAsia="新宋体" w:cs="新宋体"/>
          <w:b w:val="0"/>
          <w:sz w:val="30"/>
          <w:szCs w:val="30"/>
          <w:lang w:eastAsia="zh-CN"/>
        </w:rPr>
      </w:pPr>
      <w:r>
        <w:rPr>
          <w:rFonts w:hint="eastAsia" w:ascii="新宋体" w:hAnsi="新宋体" w:eastAsia="新宋体" w:cs="新宋体"/>
          <w:b w:val="0"/>
          <w:sz w:val="30"/>
          <w:szCs w:val="30"/>
          <w:lang w:eastAsia="zh-CN"/>
        </w:rPr>
        <w:br w:type="page"/>
      </w:r>
    </w:p>
    <w:p w14:paraId="02AA00FB">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2023年9月7日16:00至2023年9月8日16:00进行连续七日测试的第七次测试：</w:t>
      </w:r>
    </w:p>
    <w:p w14:paraId="7C632A43">
      <w:pPr>
        <w:pStyle w:val="29"/>
        <w:spacing w:line="540" w:lineRule="exact"/>
        <w:jc w:val="center"/>
        <w:rPr>
          <w:rFonts w:eastAsia="新宋体"/>
          <w:b/>
          <w:bCs/>
        </w:rPr>
      </w:pPr>
      <w:r>
        <w:rPr>
          <w:rFonts w:hint="eastAsia" w:eastAsia="新宋体"/>
          <w:b/>
          <w:bCs/>
          <w:sz w:val="32"/>
          <w:szCs w:val="24"/>
        </w:rPr>
        <w:t>第七次测试记录表</w:t>
      </w:r>
    </w:p>
    <w:p w14:paraId="23AE7A8C">
      <w:pPr>
        <w:pStyle w:val="30"/>
        <w:spacing w:line="380" w:lineRule="exact"/>
        <w:ind w:firstLine="240"/>
        <w:jc w:val="right"/>
      </w:pPr>
      <w:r>
        <w:rPr>
          <w:rFonts w:hint="eastAsia" w:ascii="新宋体" w:hAnsi="新宋体" w:eastAsia="新宋体" w:cs="新宋体"/>
          <w:sz w:val="24"/>
          <w:szCs w:val="24"/>
        </w:rPr>
        <w:t>单位：m³</w:t>
      </w:r>
    </w:p>
    <w:tbl>
      <w:tblPr>
        <w:tblStyle w:val="16"/>
        <w:tblW w:w="773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7"/>
        <w:gridCol w:w="1017"/>
        <w:gridCol w:w="2033"/>
        <w:gridCol w:w="1217"/>
        <w:gridCol w:w="1266"/>
        <w:gridCol w:w="1351"/>
      </w:tblGrid>
      <w:tr w14:paraId="3ABE27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7778D2A3">
            <w:pPr>
              <w:pStyle w:val="29"/>
              <w:jc w:val="center"/>
              <w:rPr>
                <w:rFonts w:ascii="新宋体" w:hAnsi="新宋体" w:eastAsia="新宋体" w:cs="新宋体"/>
                <w:sz w:val="21"/>
                <w:szCs w:val="21"/>
              </w:rPr>
            </w:pPr>
            <w:r>
              <w:rPr>
                <w:rFonts w:hint="eastAsia" w:ascii="新宋体" w:hAnsi="新宋体" w:eastAsia="新宋体" w:cs="新宋体"/>
                <w:sz w:val="21"/>
                <w:szCs w:val="21"/>
              </w:rPr>
              <w:t>序号</w:t>
            </w:r>
          </w:p>
        </w:tc>
        <w:tc>
          <w:tcPr>
            <w:tcW w:w="1017" w:type="dxa"/>
            <w:vAlign w:val="center"/>
          </w:tcPr>
          <w:p w14:paraId="530F2640">
            <w:pPr>
              <w:pStyle w:val="29"/>
              <w:jc w:val="center"/>
              <w:rPr>
                <w:rFonts w:ascii="新宋体" w:hAnsi="新宋体" w:eastAsia="新宋体" w:cs="新宋体"/>
                <w:sz w:val="21"/>
                <w:szCs w:val="21"/>
              </w:rPr>
            </w:pPr>
            <w:r>
              <w:rPr>
                <w:rFonts w:hint="eastAsia" w:ascii="新宋体" w:hAnsi="新宋体" w:eastAsia="新宋体" w:cs="新宋体"/>
                <w:sz w:val="21"/>
                <w:szCs w:val="21"/>
              </w:rPr>
              <w:t>编号</w:t>
            </w:r>
          </w:p>
        </w:tc>
        <w:tc>
          <w:tcPr>
            <w:tcW w:w="2033" w:type="dxa"/>
            <w:vAlign w:val="center"/>
          </w:tcPr>
          <w:p w14:paraId="0DFE3FF3">
            <w:pPr>
              <w:widowControl/>
              <w:jc w:val="center"/>
              <w:textAlignment w:val="center"/>
              <w:rPr>
                <w:rFonts w:ascii="新宋体" w:hAnsi="新宋体" w:eastAsia="新宋体" w:cs="新宋体"/>
                <w:color w:val="000000"/>
                <w:kern w:val="0"/>
                <w:szCs w:val="21"/>
                <w:lang w:bidi="ar"/>
              </w:rPr>
            </w:pPr>
            <w:r>
              <w:rPr>
                <w:rFonts w:hint="eastAsia" w:ascii="新宋体" w:hAnsi="新宋体" w:eastAsia="新宋体" w:cs="新宋体"/>
                <w:color w:val="000000"/>
                <w:kern w:val="0"/>
                <w:szCs w:val="21"/>
                <w:lang w:bidi="ar"/>
              </w:rPr>
              <w:t>表具名称</w:t>
            </w:r>
          </w:p>
        </w:tc>
        <w:tc>
          <w:tcPr>
            <w:tcW w:w="1217" w:type="dxa"/>
            <w:vAlign w:val="center"/>
          </w:tcPr>
          <w:p w14:paraId="161AC497">
            <w:pPr>
              <w:widowControl/>
              <w:jc w:val="center"/>
              <w:textAlignment w:val="center"/>
              <w:rPr>
                <w:rFonts w:hint="eastAsia" w:ascii="新宋体" w:hAnsi="新宋体" w:eastAsia="新宋体" w:cs="新宋体"/>
                <w:szCs w:val="21"/>
                <w:lang w:eastAsia="zh-CN"/>
              </w:rPr>
            </w:pPr>
            <w:r>
              <w:rPr>
                <w:rFonts w:hint="eastAsia" w:ascii="新宋体" w:hAnsi="新宋体" w:eastAsia="新宋体" w:cs="新宋体"/>
                <w:color w:val="000000"/>
                <w:kern w:val="0"/>
                <w:szCs w:val="21"/>
                <w:lang w:eastAsia="zh-CN" w:bidi="ar"/>
              </w:rPr>
              <w:t>2023/9/7</w:t>
            </w:r>
          </w:p>
        </w:tc>
        <w:tc>
          <w:tcPr>
            <w:tcW w:w="1266" w:type="dxa"/>
            <w:vAlign w:val="center"/>
          </w:tcPr>
          <w:p w14:paraId="75BADF17">
            <w:pPr>
              <w:widowControl/>
              <w:jc w:val="center"/>
              <w:textAlignment w:val="center"/>
              <w:rPr>
                <w:rFonts w:hint="eastAsia" w:ascii="新宋体" w:hAnsi="新宋体" w:eastAsia="新宋体" w:cs="新宋体"/>
                <w:szCs w:val="21"/>
                <w:lang w:eastAsia="zh-CN"/>
              </w:rPr>
            </w:pPr>
            <w:r>
              <w:rPr>
                <w:rFonts w:hint="eastAsia" w:ascii="新宋体" w:hAnsi="新宋体" w:eastAsia="新宋体" w:cs="新宋体"/>
                <w:color w:val="000000"/>
                <w:kern w:val="0"/>
                <w:szCs w:val="21"/>
                <w:lang w:eastAsia="zh-CN" w:bidi="ar"/>
              </w:rPr>
              <w:t>2023/9/8</w:t>
            </w:r>
          </w:p>
        </w:tc>
        <w:tc>
          <w:tcPr>
            <w:tcW w:w="1351" w:type="dxa"/>
            <w:vAlign w:val="center"/>
          </w:tcPr>
          <w:p w14:paraId="71E41D77">
            <w:pPr>
              <w:widowControl/>
              <w:jc w:val="center"/>
              <w:textAlignment w:val="center"/>
              <w:rPr>
                <w:rFonts w:ascii="新宋体" w:hAnsi="新宋体" w:eastAsia="新宋体" w:cs="新宋体"/>
                <w:szCs w:val="21"/>
              </w:rPr>
            </w:pPr>
            <w:r>
              <w:rPr>
                <w:rFonts w:hint="eastAsia" w:ascii="新宋体" w:hAnsi="新宋体" w:eastAsia="新宋体" w:cs="新宋体"/>
                <w:color w:val="000000"/>
                <w:kern w:val="0"/>
                <w:szCs w:val="21"/>
                <w:lang w:bidi="ar"/>
              </w:rPr>
              <w:t>用水量</w:t>
            </w:r>
          </w:p>
        </w:tc>
      </w:tr>
      <w:tr w14:paraId="457567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0A6CBF10">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1</w:t>
            </w:r>
          </w:p>
        </w:tc>
        <w:tc>
          <w:tcPr>
            <w:tcW w:w="1017" w:type="dxa"/>
            <w:vAlign w:val="center"/>
          </w:tcPr>
          <w:p w14:paraId="09386B10">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Ⅰ-01</w:t>
            </w:r>
          </w:p>
        </w:tc>
        <w:tc>
          <w:tcPr>
            <w:tcW w:w="2033" w:type="dxa"/>
            <w:vAlign w:val="center"/>
          </w:tcPr>
          <w:p w14:paraId="01D7DD1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总表</w:t>
            </w:r>
          </w:p>
        </w:tc>
        <w:tc>
          <w:tcPr>
            <w:tcW w:w="1217" w:type="dxa"/>
            <w:vAlign w:val="center"/>
          </w:tcPr>
          <w:p w14:paraId="2619C365">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27083.84</w:t>
            </w:r>
          </w:p>
        </w:tc>
        <w:tc>
          <w:tcPr>
            <w:tcW w:w="1266" w:type="dxa"/>
            <w:vAlign w:val="center"/>
          </w:tcPr>
          <w:p w14:paraId="2162B27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27093.32</w:t>
            </w:r>
          </w:p>
        </w:tc>
        <w:tc>
          <w:tcPr>
            <w:tcW w:w="1351" w:type="dxa"/>
            <w:vAlign w:val="center"/>
          </w:tcPr>
          <w:p w14:paraId="3A5CA33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9.48</w:t>
            </w:r>
          </w:p>
        </w:tc>
      </w:tr>
      <w:tr w14:paraId="561DF4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380" w:type="dxa"/>
            <w:gridSpan w:val="5"/>
            <w:vAlign w:val="center"/>
          </w:tcPr>
          <w:p w14:paraId="58FC136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一级水表用水量</w:t>
            </w:r>
          </w:p>
        </w:tc>
        <w:tc>
          <w:tcPr>
            <w:tcW w:w="1351" w:type="dxa"/>
            <w:vAlign w:val="center"/>
          </w:tcPr>
          <w:p w14:paraId="1C1E1504">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9.48</w:t>
            </w:r>
          </w:p>
        </w:tc>
      </w:tr>
      <w:tr w14:paraId="2B6C0F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276685B9">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2</w:t>
            </w:r>
          </w:p>
        </w:tc>
        <w:tc>
          <w:tcPr>
            <w:tcW w:w="1017" w:type="dxa"/>
            <w:vAlign w:val="center"/>
          </w:tcPr>
          <w:p w14:paraId="05995301">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Ⅱ-01</w:t>
            </w:r>
          </w:p>
        </w:tc>
        <w:tc>
          <w:tcPr>
            <w:tcW w:w="2033" w:type="dxa"/>
            <w:vAlign w:val="center"/>
          </w:tcPr>
          <w:p w14:paraId="4CB3639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教学楼东侧外墙北</w:t>
            </w:r>
          </w:p>
        </w:tc>
        <w:tc>
          <w:tcPr>
            <w:tcW w:w="1217" w:type="dxa"/>
            <w:vAlign w:val="center"/>
          </w:tcPr>
          <w:p w14:paraId="4299561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78.46</w:t>
            </w:r>
          </w:p>
        </w:tc>
        <w:tc>
          <w:tcPr>
            <w:tcW w:w="1266" w:type="dxa"/>
            <w:vAlign w:val="center"/>
          </w:tcPr>
          <w:p w14:paraId="0A2DC40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80.81</w:t>
            </w:r>
          </w:p>
        </w:tc>
        <w:tc>
          <w:tcPr>
            <w:tcW w:w="1351" w:type="dxa"/>
            <w:vAlign w:val="center"/>
          </w:tcPr>
          <w:p w14:paraId="4AA3304F">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2.35</w:t>
            </w:r>
          </w:p>
        </w:tc>
      </w:tr>
      <w:tr w14:paraId="49110A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3F71936B">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3</w:t>
            </w:r>
          </w:p>
        </w:tc>
        <w:tc>
          <w:tcPr>
            <w:tcW w:w="1017" w:type="dxa"/>
            <w:vAlign w:val="center"/>
          </w:tcPr>
          <w:p w14:paraId="67874070">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Ⅱ-02</w:t>
            </w:r>
          </w:p>
        </w:tc>
        <w:tc>
          <w:tcPr>
            <w:tcW w:w="2033" w:type="dxa"/>
            <w:vAlign w:val="center"/>
          </w:tcPr>
          <w:p w14:paraId="7DCFB73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教学楼东侧外墙中</w:t>
            </w:r>
          </w:p>
        </w:tc>
        <w:tc>
          <w:tcPr>
            <w:tcW w:w="1217" w:type="dxa"/>
            <w:vAlign w:val="center"/>
          </w:tcPr>
          <w:p w14:paraId="6685A52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0.35</w:t>
            </w:r>
          </w:p>
        </w:tc>
        <w:tc>
          <w:tcPr>
            <w:tcW w:w="1266" w:type="dxa"/>
            <w:vAlign w:val="center"/>
          </w:tcPr>
          <w:p w14:paraId="23650EB0">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0.35</w:t>
            </w:r>
          </w:p>
        </w:tc>
        <w:tc>
          <w:tcPr>
            <w:tcW w:w="1351" w:type="dxa"/>
            <w:vAlign w:val="center"/>
          </w:tcPr>
          <w:p w14:paraId="4822BB24">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68C5C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2B88BC81">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4</w:t>
            </w:r>
          </w:p>
        </w:tc>
        <w:tc>
          <w:tcPr>
            <w:tcW w:w="1017" w:type="dxa"/>
            <w:vAlign w:val="center"/>
          </w:tcPr>
          <w:p w14:paraId="76DF09E1">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Ⅱ-03</w:t>
            </w:r>
          </w:p>
        </w:tc>
        <w:tc>
          <w:tcPr>
            <w:tcW w:w="2033" w:type="dxa"/>
            <w:vAlign w:val="center"/>
          </w:tcPr>
          <w:p w14:paraId="4175360E">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教学楼东侧外墙南</w:t>
            </w:r>
          </w:p>
        </w:tc>
        <w:tc>
          <w:tcPr>
            <w:tcW w:w="1217" w:type="dxa"/>
            <w:vAlign w:val="center"/>
          </w:tcPr>
          <w:p w14:paraId="70BAFB43">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66.06</w:t>
            </w:r>
          </w:p>
        </w:tc>
        <w:tc>
          <w:tcPr>
            <w:tcW w:w="1266" w:type="dxa"/>
            <w:vAlign w:val="center"/>
          </w:tcPr>
          <w:p w14:paraId="09897C62">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68.3</w:t>
            </w:r>
          </w:p>
        </w:tc>
        <w:tc>
          <w:tcPr>
            <w:tcW w:w="1351" w:type="dxa"/>
            <w:vAlign w:val="center"/>
          </w:tcPr>
          <w:p w14:paraId="0D47423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2.24</w:t>
            </w:r>
          </w:p>
        </w:tc>
      </w:tr>
      <w:tr w14:paraId="58DC5A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0297F511">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5</w:t>
            </w:r>
          </w:p>
        </w:tc>
        <w:tc>
          <w:tcPr>
            <w:tcW w:w="1017" w:type="dxa"/>
            <w:vAlign w:val="center"/>
          </w:tcPr>
          <w:p w14:paraId="4C2DDB68">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Ⅱ-04</w:t>
            </w:r>
          </w:p>
        </w:tc>
        <w:tc>
          <w:tcPr>
            <w:tcW w:w="2033" w:type="dxa"/>
            <w:vAlign w:val="center"/>
          </w:tcPr>
          <w:p w14:paraId="04D42C8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地下室雨水回用机房自来水</w:t>
            </w:r>
          </w:p>
        </w:tc>
        <w:tc>
          <w:tcPr>
            <w:tcW w:w="1217" w:type="dxa"/>
            <w:vAlign w:val="center"/>
          </w:tcPr>
          <w:p w14:paraId="74B41888">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42.58</w:t>
            </w:r>
          </w:p>
        </w:tc>
        <w:tc>
          <w:tcPr>
            <w:tcW w:w="1266" w:type="dxa"/>
            <w:vAlign w:val="center"/>
          </w:tcPr>
          <w:p w14:paraId="07B0B6D5">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42.58</w:t>
            </w:r>
          </w:p>
        </w:tc>
        <w:tc>
          <w:tcPr>
            <w:tcW w:w="1351" w:type="dxa"/>
            <w:vAlign w:val="center"/>
          </w:tcPr>
          <w:p w14:paraId="0B68727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38F5FC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2C712A0A">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6</w:t>
            </w:r>
          </w:p>
        </w:tc>
        <w:tc>
          <w:tcPr>
            <w:tcW w:w="1017" w:type="dxa"/>
            <w:vAlign w:val="center"/>
          </w:tcPr>
          <w:p w14:paraId="5475CDC3">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Ⅱ-05</w:t>
            </w:r>
          </w:p>
        </w:tc>
        <w:tc>
          <w:tcPr>
            <w:tcW w:w="2033" w:type="dxa"/>
            <w:vAlign w:val="center"/>
          </w:tcPr>
          <w:p w14:paraId="42F4A093">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地下室生活泵房</w:t>
            </w:r>
          </w:p>
        </w:tc>
        <w:tc>
          <w:tcPr>
            <w:tcW w:w="1217" w:type="dxa"/>
            <w:vAlign w:val="center"/>
          </w:tcPr>
          <w:p w14:paraId="3F25C7F8">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34.8</w:t>
            </w:r>
          </w:p>
        </w:tc>
        <w:tc>
          <w:tcPr>
            <w:tcW w:w="1266" w:type="dxa"/>
            <w:vAlign w:val="center"/>
          </w:tcPr>
          <w:p w14:paraId="6856A55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34.8</w:t>
            </w:r>
          </w:p>
        </w:tc>
        <w:tc>
          <w:tcPr>
            <w:tcW w:w="1351" w:type="dxa"/>
            <w:vAlign w:val="center"/>
          </w:tcPr>
          <w:p w14:paraId="41020AF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1B47ED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0D4FCC1D">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7</w:t>
            </w:r>
          </w:p>
        </w:tc>
        <w:tc>
          <w:tcPr>
            <w:tcW w:w="1017" w:type="dxa"/>
            <w:vAlign w:val="center"/>
          </w:tcPr>
          <w:p w14:paraId="79147073">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Ⅱ-06</w:t>
            </w:r>
          </w:p>
        </w:tc>
        <w:tc>
          <w:tcPr>
            <w:tcW w:w="2033" w:type="dxa"/>
            <w:vAlign w:val="center"/>
          </w:tcPr>
          <w:p w14:paraId="778FD738">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地下室消防泵房</w:t>
            </w:r>
          </w:p>
        </w:tc>
        <w:tc>
          <w:tcPr>
            <w:tcW w:w="1217" w:type="dxa"/>
            <w:vAlign w:val="center"/>
          </w:tcPr>
          <w:p w14:paraId="2CDEF15B">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4.02</w:t>
            </w:r>
          </w:p>
        </w:tc>
        <w:tc>
          <w:tcPr>
            <w:tcW w:w="1266" w:type="dxa"/>
            <w:vAlign w:val="center"/>
          </w:tcPr>
          <w:p w14:paraId="37308F10">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4.02</w:t>
            </w:r>
          </w:p>
        </w:tc>
        <w:tc>
          <w:tcPr>
            <w:tcW w:w="1351" w:type="dxa"/>
            <w:vAlign w:val="center"/>
          </w:tcPr>
          <w:p w14:paraId="2F5AC1D1">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408848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3BCBECC1">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8</w:t>
            </w:r>
          </w:p>
        </w:tc>
        <w:tc>
          <w:tcPr>
            <w:tcW w:w="1017" w:type="dxa"/>
            <w:vAlign w:val="center"/>
          </w:tcPr>
          <w:p w14:paraId="773DA11F">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Ⅱ-07</w:t>
            </w:r>
          </w:p>
        </w:tc>
        <w:tc>
          <w:tcPr>
            <w:tcW w:w="2033" w:type="dxa"/>
            <w:vAlign w:val="center"/>
          </w:tcPr>
          <w:p w14:paraId="4DB12AD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食堂厕所吊顶</w:t>
            </w:r>
          </w:p>
        </w:tc>
        <w:tc>
          <w:tcPr>
            <w:tcW w:w="1217" w:type="dxa"/>
            <w:vAlign w:val="center"/>
          </w:tcPr>
          <w:p w14:paraId="587F6B7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10.4</w:t>
            </w:r>
          </w:p>
        </w:tc>
        <w:tc>
          <w:tcPr>
            <w:tcW w:w="1266" w:type="dxa"/>
            <w:vAlign w:val="center"/>
          </w:tcPr>
          <w:p w14:paraId="4D669663">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10.6</w:t>
            </w:r>
          </w:p>
        </w:tc>
        <w:tc>
          <w:tcPr>
            <w:tcW w:w="1351" w:type="dxa"/>
            <w:vAlign w:val="center"/>
          </w:tcPr>
          <w:p w14:paraId="513D8F22">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0.2</w:t>
            </w:r>
          </w:p>
        </w:tc>
      </w:tr>
      <w:tr w14:paraId="519B38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47" w:type="dxa"/>
            <w:vAlign w:val="center"/>
          </w:tcPr>
          <w:p w14:paraId="52F5C9A0">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9</w:t>
            </w:r>
          </w:p>
        </w:tc>
        <w:tc>
          <w:tcPr>
            <w:tcW w:w="1017" w:type="dxa"/>
            <w:vAlign w:val="center"/>
          </w:tcPr>
          <w:p w14:paraId="5A38B5DE">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Ⅱ-08</w:t>
            </w:r>
          </w:p>
        </w:tc>
        <w:tc>
          <w:tcPr>
            <w:tcW w:w="2033" w:type="dxa"/>
            <w:vAlign w:val="center"/>
          </w:tcPr>
          <w:p w14:paraId="4420CF5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食堂清洗间吊顶内</w:t>
            </w:r>
          </w:p>
        </w:tc>
        <w:tc>
          <w:tcPr>
            <w:tcW w:w="1217" w:type="dxa"/>
            <w:vAlign w:val="center"/>
          </w:tcPr>
          <w:p w14:paraId="2F63536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61.22</w:t>
            </w:r>
          </w:p>
        </w:tc>
        <w:tc>
          <w:tcPr>
            <w:tcW w:w="1266" w:type="dxa"/>
            <w:vAlign w:val="center"/>
          </w:tcPr>
          <w:p w14:paraId="5FFF1EC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65.63</w:t>
            </w:r>
          </w:p>
        </w:tc>
        <w:tc>
          <w:tcPr>
            <w:tcW w:w="1351" w:type="dxa"/>
            <w:vAlign w:val="center"/>
          </w:tcPr>
          <w:p w14:paraId="187832AF">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4.41</w:t>
            </w:r>
          </w:p>
        </w:tc>
      </w:tr>
      <w:tr w14:paraId="3DA947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380" w:type="dxa"/>
            <w:gridSpan w:val="5"/>
            <w:vAlign w:val="center"/>
          </w:tcPr>
          <w:p w14:paraId="244B1F85">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二级水表用水量</w:t>
            </w:r>
          </w:p>
        </w:tc>
        <w:tc>
          <w:tcPr>
            <w:tcW w:w="1351" w:type="dxa"/>
            <w:vAlign w:val="center"/>
          </w:tcPr>
          <w:p w14:paraId="0D5FA6CC">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9.2</w:t>
            </w:r>
          </w:p>
        </w:tc>
      </w:tr>
    </w:tbl>
    <w:p w14:paraId="75037153">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测试结果：</w:t>
      </w:r>
    </w:p>
    <w:p w14:paraId="0A982046">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一级表流量为9.48m³</w:t>
      </w:r>
    </w:p>
    <w:p w14:paraId="5A8FC036">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二级表流量为9.2m³</w:t>
      </w:r>
    </w:p>
    <w:p w14:paraId="000922A7">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计算公式：</w:t>
      </w:r>
    </w:p>
    <w:p w14:paraId="28B25F73">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漏损率=（一级表流量和-二级表流量和）/一级表流量和×100%</w:t>
      </w:r>
    </w:p>
    <w:p w14:paraId="2ABF94E4">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 xml:space="preserve">   =（9.48-9.2）/9.48×100%</w:t>
      </w:r>
    </w:p>
    <w:p w14:paraId="494CB7E4">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 xml:space="preserve">   = 2.95%</w:t>
      </w:r>
    </w:p>
    <w:p w14:paraId="6E13DA50">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连续七日水平衡测试，所得结果（即漏损率）均小于5%的测试标准。</w:t>
      </w:r>
    </w:p>
    <w:p w14:paraId="72C5603A">
      <w:pPr>
        <w:rPr>
          <w:rFonts w:hint="eastAsia" w:ascii="新宋体" w:hAnsi="新宋体" w:eastAsia="新宋体" w:cs="新宋体"/>
          <w:b/>
          <w:bCs/>
          <w:sz w:val="32"/>
          <w:szCs w:val="32"/>
          <w:lang w:eastAsia="zh-CN"/>
        </w:rPr>
      </w:pPr>
      <w:r>
        <w:rPr>
          <w:rFonts w:hint="eastAsia" w:ascii="新宋体" w:hAnsi="新宋体" w:eastAsia="新宋体" w:cs="新宋体"/>
          <w:b/>
          <w:bCs/>
          <w:sz w:val="32"/>
          <w:szCs w:val="32"/>
          <w:lang w:eastAsia="zh-CN"/>
        </w:rPr>
        <w:br w:type="page"/>
      </w:r>
    </w:p>
    <w:p w14:paraId="31C314F0">
      <w:pPr>
        <w:pStyle w:val="30"/>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ascii="新宋体" w:hAnsi="新宋体" w:eastAsia="新宋体" w:cs="新宋体"/>
          <w:b/>
          <w:bCs/>
          <w:sz w:val="32"/>
          <w:szCs w:val="32"/>
          <w:lang w:eastAsia="zh-CN"/>
        </w:rPr>
      </w:pPr>
      <w:r>
        <w:rPr>
          <w:rFonts w:hint="eastAsia" w:ascii="新宋体" w:hAnsi="新宋体" w:eastAsia="新宋体" w:cs="新宋体"/>
          <w:b/>
          <w:bCs/>
          <w:sz w:val="32"/>
          <w:szCs w:val="32"/>
          <w:lang w:eastAsia="zh-CN"/>
        </w:rPr>
        <w:t>3.</w:t>
      </w:r>
      <w:r>
        <w:rPr>
          <w:rFonts w:hint="eastAsia" w:ascii="新宋体" w:hAnsi="新宋体" w:eastAsia="新宋体" w:cs="新宋体"/>
          <w:b/>
          <w:bCs/>
          <w:sz w:val="32"/>
          <w:szCs w:val="32"/>
          <w:lang w:val="en-US" w:eastAsia="zh-CN"/>
        </w:rPr>
        <w:t>3</w:t>
      </w:r>
      <w:r>
        <w:rPr>
          <w:rFonts w:hint="eastAsia" w:ascii="新宋体" w:hAnsi="新宋体" w:eastAsia="新宋体" w:cs="新宋体"/>
          <w:b/>
          <w:bCs/>
          <w:sz w:val="32"/>
          <w:szCs w:val="32"/>
          <w:lang w:eastAsia="zh-CN"/>
        </w:rPr>
        <w:t>.3对月测试</w:t>
      </w:r>
    </w:p>
    <w:p w14:paraId="0FCA13DA">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2023年8月31日16:00至2023年9月30日16:00进行对月测试。</w:t>
      </w:r>
    </w:p>
    <w:p w14:paraId="7A600EAA">
      <w:pPr>
        <w:pStyle w:val="29"/>
        <w:spacing w:line="540" w:lineRule="exact"/>
        <w:jc w:val="center"/>
        <w:rPr>
          <w:rFonts w:eastAsia="新宋体"/>
          <w:b/>
          <w:bCs/>
        </w:rPr>
      </w:pPr>
      <w:r>
        <w:rPr>
          <w:rFonts w:hint="eastAsia" w:eastAsia="新宋体"/>
          <w:b/>
          <w:bCs/>
          <w:sz w:val="32"/>
          <w:szCs w:val="24"/>
        </w:rPr>
        <w:t>对月测试记录表</w:t>
      </w:r>
    </w:p>
    <w:p w14:paraId="400A1E01">
      <w:pPr>
        <w:pStyle w:val="30"/>
        <w:spacing w:line="380" w:lineRule="exact"/>
        <w:ind w:firstLine="240"/>
        <w:jc w:val="right"/>
      </w:pPr>
      <w:r>
        <w:rPr>
          <w:rFonts w:hint="eastAsia" w:ascii="新宋体" w:hAnsi="新宋体" w:eastAsia="新宋体" w:cs="新宋体"/>
          <w:sz w:val="24"/>
          <w:szCs w:val="24"/>
        </w:rPr>
        <w:t>单位：m³</w:t>
      </w:r>
    </w:p>
    <w:tbl>
      <w:tblPr>
        <w:tblStyle w:val="16"/>
        <w:tblW w:w="773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7"/>
        <w:gridCol w:w="1017"/>
        <w:gridCol w:w="2033"/>
        <w:gridCol w:w="1217"/>
        <w:gridCol w:w="1266"/>
        <w:gridCol w:w="1351"/>
      </w:tblGrid>
      <w:tr w14:paraId="6759F6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847" w:type="dxa"/>
            <w:vAlign w:val="center"/>
          </w:tcPr>
          <w:p w14:paraId="3F7867B2">
            <w:pPr>
              <w:pStyle w:val="29"/>
              <w:jc w:val="center"/>
              <w:rPr>
                <w:rFonts w:ascii="新宋体" w:hAnsi="新宋体" w:eastAsia="新宋体" w:cs="新宋体"/>
                <w:sz w:val="21"/>
                <w:szCs w:val="21"/>
              </w:rPr>
            </w:pPr>
            <w:r>
              <w:rPr>
                <w:rFonts w:hint="eastAsia" w:ascii="新宋体" w:hAnsi="新宋体" w:eastAsia="新宋体" w:cs="新宋体"/>
                <w:sz w:val="21"/>
                <w:szCs w:val="21"/>
              </w:rPr>
              <w:t>序号</w:t>
            </w:r>
          </w:p>
        </w:tc>
        <w:tc>
          <w:tcPr>
            <w:tcW w:w="1017" w:type="dxa"/>
            <w:vAlign w:val="center"/>
          </w:tcPr>
          <w:p w14:paraId="234ACD45">
            <w:pPr>
              <w:pStyle w:val="29"/>
              <w:jc w:val="center"/>
              <w:rPr>
                <w:rFonts w:ascii="新宋体" w:hAnsi="新宋体" w:eastAsia="新宋体" w:cs="新宋体"/>
                <w:sz w:val="21"/>
                <w:szCs w:val="21"/>
              </w:rPr>
            </w:pPr>
            <w:r>
              <w:rPr>
                <w:rFonts w:hint="eastAsia" w:ascii="新宋体" w:hAnsi="新宋体" w:eastAsia="新宋体" w:cs="新宋体"/>
                <w:sz w:val="21"/>
                <w:szCs w:val="21"/>
              </w:rPr>
              <w:t>编号</w:t>
            </w:r>
          </w:p>
        </w:tc>
        <w:tc>
          <w:tcPr>
            <w:tcW w:w="2033" w:type="dxa"/>
            <w:vAlign w:val="center"/>
          </w:tcPr>
          <w:p w14:paraId="4C882387">
            <w:pPr>
              <w:widowControl/>
              <w:jc w:val="center"/>
              <w:textAlignment w:val="center"/>
              <w:rPr>
                <w:rFonts w:ascii="新宋体" w:hAnsi="新宋体" w:eastAsia="新宋体" w:cs="新宋体"/>
                <w:color w:val="000000"/>
                <w:kern w:val="0"/>
                <w:szCs w:val="21"/>
                <w:lang w:bidi="ar"/>
              </w:rPr>
            </w:pPr>
            <w:r>
              <w:rPr>
                <w:rFonts w:hint="eastAsia" w:ascii="新宋体" w:hAnsi="新宋体" w:eastAsia="新宋体" w:cs="新宋体"/>
                <w:color w:val="000000"/>
                <w:kern w:val="0"/>
                <w:szCs w:val="21"/>
                <w:lang w:bidi="ar"/>
              </w:rPr>
              <w:t>表具名称</w:t>
            </w:r>
          </w:p>
        </w:tc>
        <w:tc>
          <w:tcPr>
            <w:tcW w:w="1217" w:type="dxa"/>
            <w:vAlign w:val="center"/>
          </w:tcPr>
          <w:p w14:paraId="6D87B38E">
            <w:pPr>
              <w:widowControl/>
              <w:jc w:val="center"/>
              <w:textAlignment w:val="center"/>
              <w:rPr>
                <w:rFonts w:hint="eastAsia" w:ascii="新宋体" w:hAnsi="新宋体" w:eastAsia="新宋体" w:cs="新宋体"/>
                <w:szCs w:val="21"/>
                <w:lang w:eastAsia="zh-CN"/>
              </w:rPr>
            </w:pPr>
            <w:r>
              <w:rPr>
                <w:rFonts w:hint="eastAsia" w:ascii="新宋体" w:hAnsi="新宋体" w:eastAsia="新宋体" w:cs="新宋体"/>
                <w:color w:val="000000"/>
                <w:kern w:val="0"/>
                <w:szCs w:val="21"/>
                <w:lang w:eastAsia="zh-CN" w:bidi="ar"/>
              </w:rPr>
              <w:t>2023/8/31</w:t>
            </w:r>
          </w:p>
        </w:tc>
        <w:tc>
          <w:tcPr>
            <w:tcW w:w="1266" w:type="dxa"/>
            <w:vAlign w:val="center"/>
          </w:tcPr>
          <w:p w14:paraId="43B8A925">
            <w:pPr>
              <w:widowControl/>
              <w:jc w:val="center"/>
              <w:textAlignment w:val="center"/>
              <w:rPr>
                <w:rFonts w:hint="eastAsia" w:ascii="新宋体" w:hAnsi="新宋体" w:eastAsia="新宋体" w:cs="新宋体"/>
                <w:szCs w:val="21"/>
                <w:lang w:eastAsia="zh-CN"/>
              </w:rPr>
            </w:pPr>
            <w:r>
              <w:rPr>
                <w:rFonts w:hint="eastAsia" w:ascii="新宋体" w:hAnsi="新宋体" w:eastAsia="新宋体" w:cs="新宋体"/>
                <w:color w:val="000000"/>
                <w:kern w:val="0"/>
                <w:szCs w:val="21"/>
                <w:lang w:eastAsia="zh-CN" w:bidi="ar"/>
              </w:rPr>
              <w:t>2023/9/30</w:t>
            </w:r>
          </w:p>
        </w:tc>
        <w:tc>
          <w:tcPr>
            <w:tcW w:w="1351" w:type="dxa"/>
            <w:vAlign w:val="center"/>
          </w:tcPr>
          <w:p w14:paraId="5B829012">
            <w:pPr>
              <w:widowControl/>
              <w:jc w:val="center"/>
              <w:textAlignment w:val="center"/>
              <w:rPr>
                <w:rFonts w:ascii="新宋体" w:hAnsi="新宋体" w:eastAsia="新宋体" w:cs="新宋体"/>
                <w:szCs w:val="21"/>
              </w:rPr>
            </w:pPr>
            <w:r>
              <w:rPr>
                <w:rFonts w:hint="eastAsia" w:ascii="新宋体" w:hAnsi="新宋体" w:eastAsia="新宋体" w:cs="新宋体"/>
                <w:color w:val="000000"/>
                <w:kern w:val="0"/>
                <w:szCs w:val="21"/>
                <w:lang w:bidi="ar"/>
              </w:rPr>
              <w:t>用水量</w:t>
            </w:r>
          </w:p>
        </w:tc>
      </w:tr>
      <w:tr w14:paraId="784E0E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847" w:type="dxa"/>
            <w:vAlign w:val="center"/>
          </w:tcPr>
          <w:p w14:paraId="556A86B4">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1</w:t>
            </w:r>
          </w:p>
        </w:tc>
        <w:tc>
          <w:tcPr>
            <w:tcW w:w="1017" w:type="dxa"/>
            <w:vAlign w:val="center"/>
          </w:tcPr>
          <w:p w14:paraId="20813BC1">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Ⅰ-01</w:t>
            </w:r>
          </w:p>
        </w:tc>
        <w:tc>
          <w:tcPr>
            <w:tcW w:w="2033" w:type="dxa"/>
            <w:vAlign w:val="center"/>
          </w:tcPr>
          <w:p w14:paraId="10692052">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总表</w:t>
            </w:r>
          </w:p>
        </w:tc>
        <w:tc>
          <w:tcPr>
            <w:tcW w:w="1217" w:type="dxa"/>
            <w:vAlign w:val="center"/>
          </w:tcPr>
          <w:p w14:paraId="7A9331E2">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27024.25</w:t>
            </w:r>
          </w:p>
        </w:tc>
        <w:tc>
          <w:tcPr>
            <w:tcW w:w="1266" w:type="dxa"/>
            <w:vAlign w:val="center"/>
          </w:tcPr>
          <w:p w14:paraId="16CB438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27263.4</w:t>
            </w:r>
          </w:p>
        </w:tc>
        <w:tc>
          <w:tcPr>
            <w:tcW w:w="1351" w:type="dxa"/>
            <w:vAlign w:val="center"/>
          </w:tcPr>
          <w:p w14:paraId="4BDCB9D3">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239.15</w:t>
            </w:r>
          </w:p>
        </w:tc>
      </w:tr>
      <w:tr w14:paraId="376698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6380" w:type="dxa"/>
            <w:gridSpan w:val="5"/>
            <w:vAlign w:val="center"/>
          </w:tcPr>
          <w:p w14:paraId="78D4850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一级水表用水量</w:t>
            </w:r>
          </w:p>
        </w:tc>
        <w:tc>
          <w:tcPr>
            <w:tcW w:w="1351" w:type="dxa"/>
            <w:vAlign w:val="center"/>
          </w:tcPr>
          <w:p w14:paraId="395739F0">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239.15</w:t>
            </w:r>
          </w:p>
        </w:tc>
      </w:tr>
      <w:tr w14:paraId="08BA81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847" w:type="dxa"/>
            <w:vAlign w:val="center"/>
          </w:tcPr>
          <w:p w14:paraId="23A42D18">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2</w:t>
            </w:r>
          </w:p>
        </w:tc>
        <w:tc>
          <w:tcPr>
            <w:tcW w:w="1017" w:type="dxa"/>
            <w:vAlign w:val="center"/>
          </w:tcPr>
          <w:p w14:paraId="09CD21DA">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Ⅱ-01</w:t>
            </w:r>
          </w:p>
        </w:tc>
        <w:tc>
          <w:tcPr>
            <w:tcW w:w="2033" w:type="dxa"/>
            <w:vAlign w:val="center"/>
          </w:tcPr>
          <w:p w14:paraId="4680CFDF">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教学楼东侧外墙北</w:t>
            </w:r>
          </w:p>
        </w:tc>
        <w:tc>
          <w:tcPr>
            <w:tcW w:w="1217" w:type="dxa"/>
            <w:vAlign w:val="center"/>
          </w:tcPr>
          <w:p w14:paraId="080E67C1">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64.59</w:t>
            </w:r>
          </w:p>
        </w:tc>
        <w:tc>
          <w:tcPr>
            <w:tcW w:w="1266" w:type="dxa"/>
            <w:vAlign w:val="center"/>
          </w:tcPr>
          <w:p w14:paraId="3DF726D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109.43</w:t>
            </w:r>
          </w:p>
        </w:tc>
        <w:tc>
          <w:tcPr>
            <w:tcW w:w="1351" w:type="dxa"/>
            <w:vAlign w:val="center"/>
          </w:tcPr>
          <w:p w14:paraId="02659E4E">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44.84</w:t>
            </w:r>
          </w:p>
        </w:tc>
      </w:tr>
      <w:tr w14:paraId="609DCB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847" w:type="dxa"/>
            <w:vAlign w:val="center"/>
          </w:tcPr>
          <w:p w14:paraId="5AA9D7ED">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3</w:t>
            </w:r>
          </w:p>
        </w:tc>
        <w:tc>
          <w:tcPr>
            <w:tcW w:w="1017" w:type="dxa"/>
            <w:vAlign w:val="center"/>
          </w:tcPr>
          <w:p w14:paraId="077F810D">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Ⅱ-02</w:t>
            </w:r>
          </w:p>
        </w:tc>
        <w:tc>
          <w:tcPr>
            <w:tcW w:w="2033" w:type="dxa"/>
            <w:vAlign w:val="center"/>
          </w:tcPr>
          <w:p w14:paraId="47EF0C5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教学楼东侧外墙中</w:t>
            </w:r>
          </w:p>
        </w:tc>
        <w:tc>
          <w:tcPr>
            <w:tcW w:w="1217" w:type="dxa"/>
            <w:vAlign w:val="center"/>
          </w:tcPr>
          <w:p w14:paraId="4E5AFD1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0.35</w:t>
            </w:r>
          </w:p>
        </w:tc>
        <w:tc>
          <w:tcPr>
            <w:tcW w:w="1266" w:type="dxa"/>
            <w:vAlign w:val="center"/>
          </w:tcPr>
          <w:p w14:paraId="611AB673">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0.36</w:t>
            </w:r>
          </w:p>
        </w:tc>
        <w:tc>
          <w:tcPr>
            <w:tcW w:w="1351" w:type="dxa"/>
            <w:vAlign w:val="center"/>
          </w:tcPr>
          <w:p w14:paraId="526035B3">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0.01</w:t>
            </w:r>
          </w:p>
        </w:tc>
      </w:tr>
      <w:tr w14:paraId="4AF7DD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847" w:type="dxa"/>
            <w:vAlign w:val="center"/>
          </w:tcPr>
          <w:p w14:paraId="1FB9FD17">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4</w:t>
            </w:r>
          </w:p>
        </w:tc>
        <w:tc>
          <w:tcPr>
            <w:tcW w:w="1017" w:type="dxa"/>
            <w:vAlign w:val="center"/>
          </w:tcPr>
          <w:p w14:paraId="32A4E503">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Ⅱ-03</w:t>
            </w:r>
          </w:p>
        </w:tc>
        <w:tc>
          <w:tcPr>
            <w:tcW w:w="2033" w:type="dxa"/>
            <w:vAlign w:val="center"/>
          </w:tcPr>
          <w:p w14:paraId="12A2E13B">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教学楼东侧外墙南</w:t>
            </w:r>
          </w:p>
        </w:tc>
        <w:tc>
          <w:tcPr>
            <w:tcW w:w="1217" w:type="dxa"/>
            <w:vAlign w:val="center"/>
          </w:tcPr>
          <w:p w14:paraId="21B504F0">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50.62</w:t>
            </w:r>
          </w:p>
        </w:tc>
        <w:tc>
          <w:tcPr>
            <w:tcW w:w="1266" w:type="dxa"/>
            <w:vAlign w:val="center"/>
          </w:tcPr>
          <w:p w14:paraId="6DAE1DEF">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136.39</w:t>
            </w:r>
          </w:p>
        </w:tc>
        <w:tc>
          <w:tcPr>
            <w:tcW w:w="1351" w:type="dxa"/>
            <w:vAlign w:val="center"/>
          </w:tcPr>
          <w:p w14:paraId="3CB61DC8">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85.77</w:t>
            </w:r>
          </w:p>
        </w:tc>
      </w:tr>
      <w:tr w14:paraId="7C9112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847" w:type="dxa"/>
            <w:vAlign w:val="center"/>
          </w:tcPr>
          <w:p w14:paraId="6692F97E">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5</w:t>
            </w:r>
          </w:p>
        </w:tc>
        <w:tc>
          <w:tcPr>
            <w:tcW w:w="1017" w:type="dxa"/>
            <w:vAlign w:val="center"/>
          </w:tcPr>
          <w:p w14:paraId="1D7348BC">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Ⅱ-04</w:t>
            </w:r>
          </w:p>
        </w:tc>
        <w:tc>
          <w:tcPr>
            <w:tcW w:w="2033" w:type="dxa"/>
            <w:vAlign w:val="center"/>
          </w:tcPr>
          <w:p w14:paraId="0DF93C21">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地下室雨水回用机房自来水</w:t>
            </w:r>
          </w:p>
        </w:tc>
        <w:tc>
          <w:tcPr>
            <w:tcW w:w="1217" w:type="dxa"/>
            <w:vAlign w:val="center"/>
          </w:tcPr>
          <w:p w14:paraId="439F7AD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42.58</w:t>
            </w:r>
          </w:p>
        </w:tc>
        <w:tc>
          <w:tcPr>
            <w:tcW w:w="1266" w:type="dxa"/>
            <w:vAlign w:val="center"/>
          </w:tcPr>
          <w:p w14:paraId="0669582F">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50.47</w:t>
            </w:r>
          </w:p>
        </w:tc>
        <w:tc>
          <w:tcPr>
            <w:tcW w:w="1351" w:type="dxa"/>
            <w:vAlign w:val="center"/>
          </w:tcPr>
          <w:p w14:paraId="734426F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7.89</w:t>
            </w:r>
          </w:p>
        </w:tc>
      </w:tr>
      <w:tr w14:paraId="6E4459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847" w:type="dxa"/>
            <w:vAlign w:val="center"/>
          </w:tcPr>
          <w:p w14:paraId="30359AA6">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6</w:t>
            </w:r>
          </w:p>
        </w:tc>
        <w:tc>
          <w:tcPr>
            <w:tcW w:w="1017" w:type="dxa"/>
            <w:vAlign w:val="center"/>
          </w:tcPr>
          <w:p w14:paraId="5A36EF52">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Ⅱ-05</w:t>
            </w:r>
          </w:p>
        </w:tc>
        <w:tc>
          <w:tcPr>
            <w:tcW w:w="2033" w:type="dxa"/>
            <w:vAlign w:val="center"/>
          </w:tcPr>
          <w:p w14:paraId="3803A952">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地下室生活泵房</w:t>
            </w:r>
          </w:p>
        </w:tc>
        <w:tc>
          <w:tcPr>
            <w:tcW w:w="1217" w:type="dxa"/>
            <w:vAlign w:val="center"/>
          </w:tcPr>
          <w:p w14:paraId="3D080D5D">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28.55</w:t>
            </w:r>
          </w:p>
        </w:tc>
        <w:tc>
          <w:tcPr>
            <w:tcW w:w="1266" w:type="dxa"/>
            <w:vAlign w:val="center"/>
          </w:tcPr>
          <w:p w14:paraId="5FCB107F">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37.42</w:t>
            </w:r>
          </w:p>
        </w:tc>
        <w:tc>
          <w:tcPr>
            <w:tcW w:w="1351" w:type="dxa"/>
            <w:vAlign w:val="center"/>
          </w:tcPr>
          <w:p w14:paraId="4B86D08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8.87</w:t>
            </w:r>
          </w:p>
        </w:tc>
      </w:tr>
      <w:tr w14:paraId="11373C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847" w:type="dxa"/>
            <w:vAlign w:val="center"/>
          </w:tcPr>
          <w:p w14:paraId="5BAE92D6">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7</w:t>
            </w:r>
          </w:p>
        </w:tc>
        <w:tc>
          <w:tcPr>
            <w:tcW w:w="1017" w:type="dxa"/>
            <w:vAlign w:val="center"/>
          </w:tcPr>
          <w:p w14:paraId="342BA964">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Ⅱ-06</w:t>
            </w:r>
          </w:p>
        </w:tc>
        <w:tc>
          <w:tcPr>
            <w:tcW w:w="2033" w:type="dxa"/>
            <w:vAlign w:val="center"/>
          </w:tcPr>
          <w:p w14:paraId="6E27077E">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地下室消防泵房</w:t>
            </w:r>
          </w:p>
        </w:tc>
        <w:tc>
          <w:tcPr>
            <w:tcW w:w="1217" w:type="dxa"/>
            <w:vAlign w:val="center"/>
          </w:tcPr>
          <w:p w14:paraId="6C628A6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4.02</w:t>
            </w:r>
          </w:p>
        </w:tc>
        <w:tc>
          <w:tcPr>
            <w:tcW w:w="1266" w:type="dxa"/>
            <w:vAlign w:val="center"/>
          </w:tcPr>
          <w:p w14:paraId="6DF20CA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4.02</w:t>
            </w:r>
          </w:p>
        </w:tc>
        <w:tc>
          <w:tcPr>
            <w:tcW w:w="1351" w:type="dxa"/>
            <w:vAlign w:val="center"/>
          </w:tcPr>
          <w:p w14:paraId="0130D2C9">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0</w:t>
            </w:r>
          </w:p>
        </w:tc>
      </w:tr>
      <w:tr w14:paraId="724AB5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847" w:type="dxa"/>
            <w:vAlign w:val="center"/>
          </w:tcPr>
          <w:p w14:paraId="195E4530">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8</w:t>
            </w:r>
          </w:p>
        </w:tc>
        <w:tc>
          <w:tcPr>
            <w:tcW w:w="1017" w:type="dxa"/>
            <w:vAlign w:val="center"/>
          </w:tcPr>
          <w:p w14:paraId="4BF9E37F">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Ⅱ-07</w:t>
            </w:r>
          </w:p>
        </w:tc>
        <w:tc>
          <w:tcPr>
            <w:tcW w:w="2033" w:type="dxa"/>
            <w:vAlign w:val="center"/>
          </w:tcPr>
          <w:p w14:paraId="398876A7">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食堂厕所吊顶</w:t>
            </w:r>
          </w:p>
        </w:tc>
        <w:tc>
          <w:tcPr>
            <w:tcW w:w="1217" w:type="dxa"/>
            <w:vAlign w:val="center"/>
          </w:tcPr>
          <w:p w14:paraId="64D8ED0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8.6</w:t>
            </w:r>
          </w:p>
        </w:tc>
        <w:tc>
          <w:tcPr>
            <w:tcW w:w="1266" w:type="dxa"/>
            <w:vAlign w:val="center"/>
          </w:tcPr>
          <w:p w14:paraId="0AF0694C">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11.93</w:t>
            </w:r>
          </w:p>
        </w:tc>
        <w:tc>
          <w:tcPr>
            <w:tcW w:w="1351" w:type="dxa"/>
            <w:vAlign w:val="center"/>
          </w:tcPr>
          <w:p w14:paraId="290E6AF4">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3.33</w:t>
            </w:r>
          </w:p>
        </w:tc>
      </w:tr>
      <w:tr w14:paraId="034227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847" w:type="dxa"/>
            <w:vAlign w:val="center"/>
          </w:tcPr>
          <w:p w14:paraId="73D2E572">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9</w:t>
            </w:r>
          </w:p>
        </w:tc>
        <w:tc>
          <w:tcPr>
            <w:tcW w:w="1017" w:type="dxa"/>
            <w:vAlign w:val="center"/>
          </w:tcPr>
          <w:p w14:paraId="474F21D1">
            <w:pPr>
              <w:pStyle w:val="29"/>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eastAsia="zh-CN"/>
              </w:rPr>
              <w:t>Ⅱ-08</w:t>
            </w:r>
          </w:p>
        </w:tc>
        <w:tc>
          <w:tcPr>
            <w:tcW w:w="2033" w:type="dxa"/>
            <w:vAlign w:val="center"/>
          </w:tcPr>
          <w:p w14:paraId="0A7E694A">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食堂清洗间吊顶内</w:t>
            </w:r>
          </w:p>
        </w:tc>
        <w:tc>
          <w:tcPr>
            <w:tcW w:w="1217" w:type="dxa"/>
            <w:vAlign w:val="center"/>
          </w:tcPr>
          <w:p w14:paraId="4C8D4138">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40.61</w:t>
            </w:r>
          </w:p>
        </w:tc>
        <w:tc>
          <w:tcPr>
            <w:tcW w:w="1266" w:type="dxa"/>
            <w:vAlign w:val="center"/>
          </w:tcPr>
          <w:p w14:paraId="24F71378">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121.41</w:t>
            </w:r>
          </w:p>
        </w:tc>
        <w:tc>
          <w:tcPr>
            <w:tcW w:w="1351" w:type="dxa"/>
            <w:vAlign w:val="center"/>
          </w:tcPr>
          <w:p w14:paraId="40C02DE3">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80.8</w:t>
            </w:r>
          </w:p>
        </w:tc>
      </w:tr>
      <w:tr w14:paraId="0D4FDB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6380" w:type="dxa"/>
            <w:gridSpan w:val="5"/>
            <w:vAlign w:val="center"/>
          </w:tcPr>
          <w:p w14:paraId="3F33ECFE">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二级水表用水量</w:t>
            </w:r>
          </w:p>
        </w:tc>
        <w:tc>
          <w:tcPr>
            <w:tcW w:w="1351" w:type="dxa"/>
            <w:vAlign w:val="center"/>
          </w:tcPr>
          <w:p w14:paraId="4CFE9A16">
            <w:pPr>
              <w:widowControl/>
              <w:jc w:val="center"/>
              <w:textAlignment w:val="center"/>
              <w:rPr>
                <w:rFonts w:hint="eastAsia" w:ascii="新宋体" w:hAnsi="新宋体" w:eastAsia="新宋体" w:cs="新宋体"/>
                <w:color w:val="000000"/>
                <w:kern w:val="0"/>
                <w:szCs w:val="21"/>
                <w:lang w:eastAsia="zh-CN" w:bidi="ar"/>
              </w:rPr>
            </w:pPr>
            <w:r>
              <w:rPr>
                <w:rFonts w:hint="eastAsia" w:ascii="新宋体" w:hAnsi="新宋体" w:eastAsia="新宋体" w:cs="新宋体"/>
                <w:color w:val="000000"/>
                <w:kern w:val="0"/>
                <w:szCs w:val="21"/>
                <w:lang w:eastAsia="zh-CN" w:bidi="ar"/>
              </w:rPr>
              <w:t>231.51</w:t>
            </w:r>
          </w:p>
        </w:tc>
      </w:tr>
    </w:tbl>
    <w:p w14:paraId="4968A089">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测试结果：</w:t>
      </w:r>
    </w:p>
    <w:p w14:paraId="5ED6C5C7">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一级表流量为239.15m³</w:t>
      </w:r>
    </w:p>
    <w:p w14:paraId="6C6EC7EC">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二级表流量为231.51m³</w:t>
      </w:r>
    </w:p>
    <w:p w14:paraId="4F2F24F4">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计算公式：</w:t>
      </w:r>
    </w:p>
    <w:p w14:paraId="28939A37">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漏损率=（一级表流量和-二级表流量和）/一级表流量和×100%</w:t>
      </w:r>
    </w:p>
    <w:p w14:paraId="7BED3A03">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 xml:space="preserve">  =（239.15-231.51）/239.15×100%</w:t>
      </w:r>
    </w:p>
    <w:p w14:paraId="1D98FF9A">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 xml:space="preserve">  = 3.19%</w:t>
      </w:r>
    </w:p>
    <w:p w14:paraId="35BC3FA0">
      <w:pPr>
        <w:pStyle w:val="29"/>
        <w:sectPr>
          <w:headerReference r:id="rId6" w:type="default"/>
          <w:pgSz w:w="11906" w:h="16838"/>
          <w:pgMar w:top="1440" w:right="1803" w:bottom="1440" w:left="1803" w:header="1020" w:footer="992" w:gutter="0"/>
          <w:cols w:space="0" w:num="1"/>
          <w:docGrid w:type="lines" w:linePitch="317" w:charSpace="0"/>
        </w:sectPr>
      </w:pPr>
    </w:p>
    <w:p w14:paraId="4DF6C041">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新宋体" w:hAnsi="新宋体" w:eastAsia="新宋体" w:cs="新宋体"/>
          <w:b/>
          <w:bCs/>
          <w:sz w:val="36"/>
          <w:szCs w:val="36"/>
          <w:lang w:val="en-US" w:eastAsia="zh-CN"/>
        </w:rPr>
      </w:pPr>
      <w:bookmarkStart w:id="153" w:name="_Toc24812"/>
      <w:bookmarkStart w:id="154" w:name="_Toc1010"/>
      <w:r>
        <w:rPr>
          <w:rFonts w:hint="eastAsia" w:ascii="新宋体" w:hAnsi="新宋体" w:eastAsia="新宋体" w:cs="新宋体"/>
          <w:b/>
          <w:bCs/>
          <w:sz w:val="36"/>
          <w:szCs w:val="36"/>
          <w:lang w:val="en-US" w:eastAsia="zh-CN"/>
        </w:rPr>
        <w:t>3.4 测试结果</w:t>
      </w:r>
      <w:bookmarkEnd w:id="153"/>
      <w:bookmarkEnd w:id="154"/>
      <w:bookmarkStart w:id="155" w:name="_Toc30781"/>
    </w:p>
    <w:p w14:paraId="30D39E28">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ascii="新宋体" w:hAnsi="新宋体" w:eastAsia="新宋体" w:cs="新宋体"/>
          <w:sz w:val="32"/>
          <w:szCs w:val="32"/>
        </w:rPr>
      </w:pPr>
      <w:bookmarkStart w:id="156" w:name="_Toc20357"/>
      <w:bookmarkStart w:id="157" w:name="_Toc115"/>
      <w:bookmarkStart w:id="158" w:name="_Toc26734"/>
      <w:r>
        <w:rPr>
          <w:rFonts w:hint="eastAsia" w:ascii="新宋体" w:hAnsi="新宋体" w:eastAsia="新宋体" w:cs="新宋体"/>
          <w:b/>
          <w:bCs/>
          <w:sz w:val="32"/>
          <w:szCs w:val="32"/>
        </w:rPr>
        <w:t>3.4.</w:t>
      </w:r>
      <w:r>
        <w:rPr>
          <w:rFonts w:hint="eastAsia" w:ascii="新宋体" w:hAnsi="新宋体" w:eastAsia="新宋体" w:cs="新宋体"/>
          <w:b/>
          <w:bCs/>
          <w:sz w:val="32"/>
          <w:szCs w:val="32"/>
          <w:lang w:val="en-US" w:eastAsia="zh-CN"/>
        </w:rPr>
        <w:t>1水平衡</w:t>
      </w:r>
      <w:r>
        <w:rPr>
          <w:rFonts w:hint="eastAsia" w:ascii="新宋体" w:hAnsi="新宋体" w:eastAsia="新宋体" w:cs="新宋体"/>
          <w:b/>
          <w:bCs/>
          <w:sz w:val="32"/>
          <w:szCs w:val="32"/>
        </w:rPr>
        <w:t>测试结果</w:t>
      </w:r>
      <w:bookmarkEnd w:id="155"/>
      <w:bookmarkEnd w:id="156"/>
      <w:bookmarkEnd w:id="157"/>
      <w:bookmarkEnd w:id="158"/>
    </w:p>
    <w:p w14:paraId="19A509B7">
      <w:pPr>
        <w:pStyle w:val="4"/>
        <w:spacing w:before="158" w:beforeLines="50" w:after="158" w:afterLines="50"/>
        <w:jc w:val="center"/>
        <w:rPr>
          <w:rFonts w:ascii="新宋体" w:hAnsi="新宋体" w:eastAsia="新宋体" w:cs="新宋体"/>
          <w:sz w:val="32"/>
          <w:szCs w:val="32"/>
        </w:rPr>
      </w:pPr>
      <w:r>
        <w:rPr>
          <w:rFonts w:hint="eastAsia" w:ascii="新宋体" w:hAnsi="新宋体" w:eastAsia="新宋体" w:cs="新宋体"/>
          <w:sz w:val="32"/>
          <w:szCs w:val="32"/>
        </w:rPr>
        <w:t>水平衡测试汇总情况表</w:t>
      </w:r>
    </w:p>
    <w:tbl>
      <w:tblPr>
        <w:tblStyle w:val="15"/>
        <w:tblW w:w="4997" w:type="pct"/>
        <w:tblInd w:w="0" w:type="dxa"/>
        <w:tblLayout w:type="autofit"/>
        <w:tblCellMar>
          <w:top w:w="0" w:type="dxa"/>
          <w:left w:w="108" w:type="dxa"/>
          <w:bottom w:w="0" w:type="dxa"/>
          <w:right w:w="108" w:type="dxa"/>
        </w:tblCellMar>
      </w:tblPr>
      <w:tblGrid>
        <w:gridCol w:w="1403"/>
        <w:gridCol w:w="1418"/>
        <w:gridCol w:w="1418"/>
        <w:gridCol w:w="1418"/>
        <w:gridCol w:w="1418"/>
        <w:gridCol w:w="1418"/>
        <w:gridCol w:w="1418"/>
        <w:gridCol w:w="1418"/>
        <w:gridCol w:w="1418"/>
        <w:gridCol w:w="1418"/>
      </w:tblGrid>
      <w:tr w14:paraId="766F470B">
        <w:tblPrEx>
          <w:tblCellMar>
            <w:top w:w="0" w:type="dxa"/>
            <w:left w:w="108" w:type="dxa"/>
            <w:bottom w:w="0" w:type="dxa"/>
            <w:right w:w="108" w:type="dxa"/>
          </w:tblCellMar>
        </w:tblPrEx>
        <w:trPr>
          <w:trHeight w:val="454" w:hRule="atLeast"/>
        </w:trPr>
        <w:tc>
          <w:tcPr>
            <w:tcW w:w="495" w:type="pct"/>
            <w:tcBorders>
              <w:top w:val="single" w:color="000000" w:sz="8" w:space="0"/>
              <w:left w:val="single" w:color="000000" w:sz="8" w:space="0"/>
              <w:bottom w:val="single" w:color="000000" w:sz="8" w:space="0"/>
              <w:right w:val="single" w:color="000000" w:sz="8" w:space="0"/>
            </w:tcBorders>
            <w:shd w:val="clear" w:color="auto" w:fill="auto"/>
            <w:vAlign w:val="center"/>
          </w:tcPr>
          <w:p w14:paraId="7439DBF1">
            <w:pPr>
              <w:widowControl/>
              <w:jc w:val="center"/>
              <w:textAlignment w:val="center"/>
              <w:rPr>
                <w:rFonts w:ascii="宋体" w:hAnsi="宋体" w:eastAsia="宋体" w:cs="宋体"/>
                <w:b/>
                <w:bCs/>
                <w:color w:val="000000"/>
                <w:sz w:val="21"/>
                <w:szCs w:val="21"/>
              </w:rPr>
            </w:pPr>
            <w:r>
              <w:rPr>
                <w:rFonts w:hint="eastAsia" w:ascii="宋体" w:hAnsi="宋体" w:eastAsia="宋体" w:cs="宋体"/>
                <w:b/>
                <w:bCs/>
                <w:color w:val="000000"/>
                <w:kern w:val="0"/>
                <w:sz w:val="21"/>
                <w:szCs w:val="21"/>
                <w:lang w:bidi="ar"/>
              </w:rPr>
              <w:t>时间</w:t>
            </w:r>
          </w:p>
        </w:tc>
        <w:tc>
          <w:tcPr>
            <w:tcW w:w="500" w:type="pct"/>
            <w:tcBorders>
              <w:top w:val="single" w:color="000000" w:sz="8" w:space="0"/>
              <w:left w:val="single" w:color="000000" w:sz="8" w:space="0"/>
              <w:bottom w:val="single" w:color="000000" w:sz="8" w:space="0"/>
              <w:right w:val="single" w:color="000000" w:sz="8" w:space="0"/>
            </w:tcBorders>
            <w:shd w:val="clear" w:color="auto" w:fill="auto"/>
            <w:vAlign w:val="center"/>
          </w:tcPr>
          <w:p w14:paraId="64E82F06">
            <w:pPr>
              <w:widowControl/>
              <w:jc w:val="center"/>
              <w:textAlignment w:val="center"/>
              <w:rPr>
                <w:rFonts w:hint="eastAsia" w:ascii="宋体" w:hAnsi="宋体" w:eastAsia="宋体" w:cs="宋体"/>
                <w:b/>
                <w:bCs/>
                <w:color w:val="000000"/>
                <w:sz w:val="21"/>
                <w:szCs w:val="21"/>
                <w:lang w:eastAsia="zh-CN"/>
              </w:rPr>
            </w:pPr>
            <w:r>
              <w:rPr>
                <w:rFonts w:hint="eastAsia" w:ascii="宋体" w:hAnsi="宋体" w:eastAsia="宋体" w:cs="宋体"/>
                <w:b/>
                <w:bCs/>
                <w:color w:val="000000"/>
                <w:sz w:val="21"/>
                <w:szCs w:val="21"/>
                <w:lang w:eastAsia="zh-CN"/>
              </w:rPr>
              <w:t>2023/8/31-</w:t>
            </w:r>
          </w:p>
          <w:p w14:paraId="37C7A5DC">
            <w:pPr>
              <w:pStyle w:val="29"/>
              <w:rPr>
                <w:rFonts w:hint="eastAsia" w:ascii="宋体" w:hAnsi="宋体" w:eastAsia="宋体" w:cs="宋体"/>
                <w:b/>
                <w:bCs/>
                <w:color w:val="000000"/>
                <w:sz w:val="21"/>
                <w:szCs w:val="21"/>
                <w:lang w:eastAsia="zh-CN"/>
              </w:rPr>
            </w:pPr>
            <w:r>
              <w:rPr>
                <w:rFonts w:hint="eastAsia" w:ascii="宋体" w:hAnsi="宋体" w:eastAsia="宋体" w:cs="宋体"/>
                <w:b/>
                <w:bCs/>
                <w:color w:val="000000"/>
                <w:sz w:val="21"/>
                <w:szCs w:val="21"/>
                <w:lang w:eastAsia="zh-CN"/>
              </w:rPr>
              <w:t>2023/9/1</w:t>
            </w:r>
          </w:p>
          <w:p w14:paraId="402578B9">
            <w:pPr>
              <w:pStyle w:val="29"/>
              <w:rPr>
                <w:rFonts w:hint="default"/>
                <w:sz w:val="21"/>
                <w:szCs w:val="21"/>
                <w:lang w:val="en-US" w:eastAsia="zh-CN"/>
              </w:rPr>
            </w:pPr>
            <w:r>
              <w:rPr>
                <w:rFonts w:hint="eastAsia" w:eastAsia="宋体" w:cs="宋体"/>
                <w:b/>
                <w:bCs/>
                <w:color w:val="000000"/>
                <w:sz w:val="21"/>
                <w:szCs w:val="21"/>
                <w:lang w:val="en-US" w:eastAsia="zh-CN"/>
              </w:rPr>
              <w:t>星期五</w:t>
            </w:r>
          </w:p>
        </w:tc>
        <w:tc>
          <w:tcPr>
            <w:tcW w:w="500" w:type="pct"/>
            <w:tcBorders>
              <w:top w:val="single" w:color="000000" w:sz="8" w:space="0"/>
              <w:left w:val="single" w:color="000000" w:sz="8" w:space="0"/>
              <w:bottom w:val="single" w:color="000000" w:sz="8" w:space="0"/>
              <w:right w:val="single" w:color="000000" w:sz="8" w:space="0"/>
            </w:tcBorders>
            <w:shd w:val="clear" w:color="auto" w:fill="auto"/>
            <w:vAlign w:val="center"/>
          </w:tcPr>
          <w:p w14:paraId="003154CD">
            <w:pPr>
              <w:widowControl/>
              <w:jc w:val="center"/>
              <w:textAlignment w:val="center"/>
              <w:rPr>
                <w:rFonts w:hint="eastAsia" w:ascii="宋体" w:hAnsi="宋体" w:eastAsia="宋体" w:cs="宋体"/>
                <w:b/>
                <w:bCs/>
                <w:color w:val="000000"/>
                <w:sz w:val="21"/>
                <w:szCs w:val="21"/>
                <w:lang w:eastAsia="zh-CN"/>
              </w:rPr>
            </w:pPr>
            <w:r>
              <w:rPr>
                <w:rFonts w:hint="eastAsia" w:ascii="宋体" w:hAnsi="宋体" w:eastAsia="宋体" w:cs="宋体"/>
                <w:b/>
                <w:bCs/>
                <w:color w:val="000000"/>
                <w:sz w:val="21"/>
                <w:szCs w:val="21"/>
                <w:lang w:eastAsia="zh-CN"/>
              </w:rPr>
              <w:t>2023/9/1-</w:t>
            </w:r>
          </w:p>
          <w:p w14:paraId="62C16F94">
            <w:pPr>
              <w:pStyle w:val="29"/>
              <w:rPr>
                <w:rFonts w:hint="eastAsia" w:ascii="宋体" w:hAnsi="宋体" w:eastAsia="宋体" w:cs="宋体"/>
                <w:b/>
                <w:bCs/>
                <w:color w:val="000000"/>
                <w:sz w:val="21"/>
                <w:szCs w:val="21"/>
                <w:lang w:eastAsia="zh-CN"/>
              </w:rPr>
            </w:pPr>
            <w:r>
              <w:rPr>
                <w:rFonts w:hint="eastAsia" w:ascii="宋体" w:hAnsi="宋体" w:eastAsia="宋体" w:cs="宋体"/>
                <w:b/>
                <w:bCs/>
                <w:color w:val="000000"/>
                <w:sz w:val="21"/>
                <w:szCs w:val="21"/>
                <w:lang w:eastAsia="zh-CN"/>
              </w:rPr>
              <w:t>2023/9/2</w:t>
            </w:r>
          </w:p>
          <w:p w14:paraId="6D73CCB4">
            <w:pPr>
              <w:pStyle w:val="29"/>
              <w:rPr>
                <w:rFonts w:hint="default"/>
                <w:sz w:val="21"/>
                <w:szCs w:val="21"/>
                <w:lang w:val="en-US" w:eastAsia="zh-CN"/>
              </w:rPr>
            </w:pPr>
            <w:r>
              <w:rPr>
                <w:rFonts w:hint="eastAsia" w:eastAsia="宋体" w:cs="宋体"/>
                <w:b/>
                <w:bCs/>
                <w:color w:val="000000"/>
                <w:sz w:val="21"/>
                <w:szCs w:val="21"/>
                <w:lang w:val="en-US" w:eastAsia="zh-CN"/>
              </w:rPr>
              <w:t>星期六</w:t>
            </w:r>
          </w:p>
        </w:tc>
        <w:tc>
          <w:tcPr>
            <w:tcW w:w="500" w:type="pct"/>
            <w:tcBorders>
              <w:top w:val="single" w:color="000000" w:sz="8" w:space="0"/>
              <w:left w:val="single" w:color="000000" w:sz="8" w:space="0"/>
              <w:bottom w:val="single" w:color="000000" w:sz="8" w:space="0"/>
              <w:right w:val="single" w:color="000000" w:sz="8" w:space="0"/>
            </w:tcBorders>
            <w:shd w:val="clear" w:color="auto" w:fill="auto"/>
            <w:vAlign w:val="center"/>
          </w:tcPr>
          <w:p w14:paraId="3D5505BC">
            <w:pPr>
              <w:widowControl/>
              <w:jc w:val="center"/>
              <w:textAlignment w:val="center"/>
              <w:rPr>
                <w:rFonts w:hint="eastAsia" w:ascii="宋体" w:hAnsi="宋体" w:eastAsia="宋体" w:cs="宋体"/>
                <w:b/>
                <w:bCs/>
                <w:color w:val="000000"/>
                <w:sz w:val="21"/>
                <w:szCs w:val="21"/>
                <w:lang w:eastAsia="zh-CN"/>
              </w:rPr>
            </w:pPr>
            <w:r>
              <w:rPr>
                <w:rFonts w:hint="eastAsia" w:ascii="宋体" w:hAnsi="宋体" w:eastAsia="宋体" w:cs="宋体"/>
                <w:b/>
                <w:bCs/>
                <w:color w:val="000000"/>
                <w:sz w:val="21"/>
                <w:szCs w:val="21"/>
                <w:lang w:eastAsia="zh-CN"/>
              </w:rPr>
              <w:t>2023/9/2-</w:t>
            </w:r>
          </w:p>
          <w:p w14:paraId="459453CA">
            <w:pPr>
              <w:pStyle w:val="29"/>
              <w:rPr>
                <w:rFonts w:hint="eastAsia" w:ascii="宋体" w:hAnsi="宋体" w:eastAsia="宋体" w:cs="宋体"/>
                <w:b/>
                <w:bCs/>
                <w:color w:val="000000"/>
                <w:sz w:val="21"/>
                <w:szCs w:val="21"/>
                <w:lang w:eastAsia="zh-CN"/>
              </w:rPr>
            </w:pPr>
            <w:r>
              <w:rPr>
                <w:rFonts w:hint="eastAsia" w:ascii="宋体" w:hAnsi="宋体" w:eastAsia="宋体" w:cs="宋体"/>
                <w:b/>
                <w:bCs/>
                <w:color w:val="000000"/>
                <w:sz w:val="21"/>
                <w:szCs w:val="21"/>
                <w:lang w:eastAsia="zh-CN"/>
              </w:rPr>
              <w:t>2023/9/3</w:t>
            </w:r>
          </w:p>
          <w:p w14:paraId="28090566">
            <w:pPr>
              <w:pStyle w:val="29"/>
              <w:rPr>
                <w:rFonts w:hint="default"/>
                <w:sz w:val="21"/>
                <w:szCs w:val="21"/>
                <w:lang w:val="en-US" w:eastAsia="zh-CN"/>
              </w:rPr>
            </w:pPr>
            <w:r>
              <w:rPr>
                <w:rFonts w:hint="eastAsia" w:eastAsia="宋体" w:cs="宋体"/>
                <w:b/>
                <w:bCs/>
                <w:color w:val="000000"/>
                <w:sz w:val="21"/>
                <w:szCs w:val="21"/>
                <w:lang w:val="en-US" w:eastAsia="zh-CN"/>
              </w:rPr>
              <w:t>星期天</w:t>
            </w:r>
          </w:p>
        </w:tc>
        <w:tc>
          <w:tcPr>
            <w:tcW w:w="500" w:type="pct"/>
            <w:tcBorders>
              <w:top w:val="single" w:color="000000" w:sz="8" w:space="0"/>
              <w:left w:val="single" w:color="000000" w:sz="8" w:space="0"/>
              <w:bottom w:val="single" w:color="000000" w:sz="8" w:space="0"/>
              <w:right w:val="single" w:color="000000" w:sz="8" w:space="0"/>
            </w:tcBorders>
            <w:shd w:val="clear" w:color="auto" w:fill="auto"/>
            <w:vAlign w:val="center"/>
          </w:tcPr>
          <w:p w14:paraId="22A0D0C9">
            <w:pPr>
              <w:widowControl/>
              <w:jc w:val="center"/>
              <w:textAlignment w:val="center"/>
              <w:rPr>
                <w:rFonts w:hint="eastAsia" w:ascii="宋体" w:hAnsi="宋体" w:eastAsia="宋体" w:cs="宋体"/>
                <w:b/>
                <w:bCs/>
                <w:color w:val="000000"/>
                <w:sz w:val="21"/>
                <w:szCs w:val="21"/>
                <w:lang w:eastAsia="zh-CN"/>
              </w:rPr>
            </w:pPr>
            <w:r>
              <w:rPr>
                <w:rFonts w:hint="eastAsia" w:ascii="宋体" w:hAnsi="宋体" w:eastAsia="宋体" w:cs="宋体"/>
                <w:b/>
                <w:bCs/>
                <w:color w:val="000000"/>
                <w:sz w:val="21"/>
                <w:szCs w:val="21"/>
                <w:lang w:eastAsia="zh-CN"/>
              </w:rPr>
              <w:t>2023/9/3-</w:t>
            </w:r>
          </w:p>
          <w:p w14:paraId="76A8D175">
            <w:pPr>
              <w:pStyle w:val="29"/>
              <w:rPr>
                <w:rFonts w:hint="eastAsia" w:ascii="宋体" w:hAnsi="宋体" w:eastAsia="宋体" w:cs="宋体"/>
                <w:b/>
                <w:bCs/>
                <w:color w:val="000000"/>
                <w:sz w:val="21"/>
                <w:szCs w:val="21"/>
                <w:lang w:eastAsia="zh-CN"/>
              </w:rPr>
            </w:pPr>
            <w:r>
              <w:rPr>
                <w:rFonts w:hint="eastAsia" w:ascii="宋体" w:hAnsi="宋体" w:eastAsia="宋体" w:cs="宋体"/>
                <w:b/>
                <w:bCs/>
                <w:color w:val="000000"/>
                <w:sz w:val="21"/>
                <w:szCs w:val="21"/>
                <w:lang w:eastAsia="zh-CN"/>
              </w:rPr>
              <w:t>2023/9/4</w:t>
            </w:r>
          </w:p>
          <w:p w14:paraId="79B13E91">
            <w:pPr>
              <w:pStyle w:val="29"/>
              <w:rPr>
                <w:rFonts w:hint="default"/>
                <w:sz w:val="21"/>
                <w:szCs w:val="21"/>
                <w:lang w:val="en-US" w:eastAsia="zh-CN"/>
              </w:rPr>
            </w:pPr>
            <w:r>
              <w:rPr>
                <w:rFonts w:hint="eastAsia" w:eastAsia="宋体" w:cs="宋体"/>
                <w:b/>
                <w:bCs/>
                <w:color w:val="000000"/>
                <w:sz w:val="21"/>
                <w:szCs w:val="21"/>
                <w:lang w:val="en-US" w:eastAsia="zh-CN"/>
              </w:rPr>
              <w:t>星期一</w:t>
            </w:r>
          </w:p>
        </w:tc>
        <w:tc>
          <w:tcPr>
            <w:tcW w:w="500" w:type="pct"/>
            <w:tcBorders>
              <w:top w:val="single" w:color="000000" w:sz="8" w:space="0"/>
              <w:left w:val="single" w:color="000000" w:sz="8" w:space="0"/>
              <w:bottom w:val="single" w:color="000000" w:sz="8" w:space="0"/>
              <w:right w:val="single" w:color="000000" w:sz="8" w:space="0"/>
            </w:tcBorders>
            <w:shd w:val="clear" w:color="auto" w:fill="auto"/>
            <w:vAlign w:val="center"/>
          </w:tcPr>
          <w:p w14:paraId="08BDF8E7">
            <w:pPr>
              <w:widowControl/>
              <w:jc w:val="center"/>
              <w:textAlignment w:val="center"/>
              <w:rPr>
                <w:rFonts w:hint="eastAsia" w:ascii="宋体" w:hAnsi="宋体" w:eastAsia="宋体" w:cs="宋体"/>
                <w:b/>
                <w:bCs/>
                <w:color w:val="000000"/>
                <w:sz w:val="21"/>
                <w:szCs w:val="21"/>
                <w:lang w:eastAsia="zh-CN"/>
              </w:rPr>
            </w:pPr>
            <w:r>
              <w:rPr>
                <w:rFonts w:hint="eastAsia" w:ascii="宋体" w:hAnsi="宋体" w:eastAsia="宋体" w:cs="宋体"/>
                <w:b/>
                <w:bCs/>
                <w:color w:val="000000"/>
                <w:sz w:val="21"/>
                <w:szCs w:val="21"/>
                <w:lang w:eastAsia="zh-CN"/>
              </w:rPr>
              <w:t>2023/9/4-</w:t>
            </w:r>
          </w:p>
          <w:p w14:paraId="5CD34532">
            <w:pPr>
              <w:pStyle w:val="29"/>
              <w:rPr>
                <w:rFonts w:hint="eastAsia" w:ascii="宋体" w:hAnsi="宋体" w:eastAsia="宋体" w:cs="宋体"/>
                <w:b/>
                <w:bCs/>
                <w:color w:val="000000"/>
                <w:sz w:val="21"/>
                <w:szCs w:val="21"/>
                <w:lang w:eastAsia="zh-CN"/>
              </w:rPr>
            </w:pPr>
            <w:r>
              <w:rPr>
                <w:rFonts w:hint="eastAsia" w:ascii="宋体" w:hAnsi="宋体" w:eastAsia="宋体" w:cs="宋体"/>
                <w:b/>
                <w:bCs/>
                <w:color w:val="000000"/>
                <w:sz w:val="21"/>
                <w:szCs w:val="21"/>
                <w:lang w:eastAsia="zh-CN"/>
              </w:rPr>
              <w:t>2023/9/5</w:t>
            </w:r>
          </w:p>
          <w:p w14:paraId="688D300B">
            <w:pPr>
              <w:pStyle w:val="29"/>
              <w:rPr>
                <w:rFonts w:hint="default"/>
                <w:sz w:val="21"/>
                <w:szCs w:val="21"/>
                <w:lang w:val="en-US" w:eastAsia="zh-CN"/>
              </w:rPr>
            </w:pPr>
            <w:r>
              <w:rPr>
                <w:rFonts w:hint="eastAsia" w:eastAsia="宋体" w:cs="宋体"/>
                <w:b/>
                <w:bCs/>
                <w:color w:val="000000"/>
                <w:sz w:val="21"/>
                <w:szCs w:val="21"/>
                <w:lang w:val="en-US" w:eastAsia="zh-CN"/>
              </w:rPr>
              <w:t>星期二</w:t>
            </w:r>
          </w:p>
        </w:tc>
        <w:tc>
          <w:tcPr>
            <w:tcW w:w="500" w:type="pct"/>
            <w:tcBorders>
              <w:top w:val="single" w:color="000000" w:sz="8" w:space="0"/>
              <w:left w:val="single" w:color="000000" w:sz="8" w:space="0"/>
              <w:bottom w:val="single" w:color="000000" w:sz="8" w:space="0"/>
              <w:right w:val="single" w:color="000000" w:sz="8" w:space="0"/>
            </w:tcBorders>
            <w:shd w:val="clear" w:color="auto" w:fill="auto"/>
            <w:vAlign w:val="center"/>
          </w:tcPr>
          <w:p w14:paraId="24747D3B">
            <w:pPr>
              <w:widowControl/>
              <w:jc w:val="center"/>
              <w:textAlignment w:val="center"/>
              <w:rPr>
                <w:rFonts w:hint="eastAsia" w:ascii="宋体" w:hAnsi="宋体" w:eastAsia="宋体" w:cs="宋体"/>
                <w:b/>
                <w:bCs/>
                <w:color w:val="000000"/>
                <w:sz w:val="21"/>
                <w:szCs w:val="21"/>
                <w:lang w:eastAsia="zh-CN"/>
              </w:rPr>
            </w:pPr>
            <w:r>
              <w:rPr>
                <w:rFonts w:hint="eastAsia" w:ascii="宋体" w:hAnsi="宋体" w:eastAsia="宋体" w:cs="宋体"/>
                <w:b/>
                <w:bCs/>
                <w:color w:val="000000"/>
                <w:sz w:val="21"/>
                <w:szCs w:val="21"/>
                <w:lang w:eastAsia="zh-CN"/>
              </w:rPr>
              <w:t>2023/9/5-</w:t>
            </w:r>
          </w:p>
          <w:p w14:paraId="40562008">
            <w:pPr>
              <w:pStyle w:val="29"/>
              <w:rPr>
                <w:rFonts w:hint="eastAsia" w:ascii="宋体" w:hAnsi="宋体" w:eastAsia="宋体" w:cs="宋体"/>
                <w:b/>
                <w:bCs/>
                <w:color w:val="000000"/>
                <w:sz w:val="21"/>
                <w:szCs w:val="21"/>
                <w:lang w:eastAsia="zh-CN"/>
              </w:rPr>
            </w:pPr>
            <w:r>
              <w:rPr>
                <w:rFonts w:hint="eastAsia" w:ascii="宋体" w:hAnsi="宋体" w:eastAsia="宋体" w:cs="宋体"/>
                <w:b/>
                <w:bCs/>
                <w:color w:val="000000"/>
                <w:sz w:val="21"/>
                <w:szCs w:val="21"/>
                <w:lang w:eastAsia="zh-CN"/>
              </w:rPr>
              <w:t>2023/9/6</w:t>
            </w:r>
          </w:p>
          <w:p w14:paraId="5C34BF62">
            <w:pPr>
              <w:pStyle w:val="29"/>
              <w:rPr>
                <w:rFonts w:hint="default"/>
                <w:sz w:val="21"/>
                <w:szCs w:val="21"/>
                <w:lang w:val="en-US" w:eastAsia="zh-CN"/>
              </w:rPr>
            </w:pPr>
            <w:r>
              <w:rPr>
                <w:rFonts w:hint="eastAsia" w:eastAsia="宋体" w:cs="宋体"/>
                <w:b/>
                <w:bCs/>
                <w:color w:val="000000"/>
                <w:sz w:val="21"/>
                <w:szCs w:val="21"/>
                <w:lang w:val="en-US" w:eastAsia="zh-CN"/>
              </w:rPr>
              <w:t>星期三</w:t>
            </w:r>
          </w:p>
        </w:tc>
        <w:tc>
          <w:tcPr>
            <w:tcW w:w="500" w:type="pct"/>
            <w:tcBorders>
              <w:top w:val="single" w:color="000000" w:sz="8" w:space="0"/>
              <w:left w:val="single" w:color="000000" w:sz="8" w:space="0"/>
              <w:bottom w:val="single" w:color="000000" w:sz="8" w:space="0"/>
              <w:right w:val="single" w:color="000000" w:sz="8" w:space="0"/>
            </w:tcBorders>
            <w:shd w:val="clear" w:color="auto" w:fill="auto"/>
            <w:vAlign w:val="center"/>
          </w:tcPr>
          <w:p w14:paraId="4F207F73">
            <w:pPr>
              <w:widowControl/>
              <w:jc w:val="center"/>
              <w:textAlignment w:val="center"/>
              <w:rPr>
                <w:rFonts w:hint="eastAsia" w:ascii="宋体" w:hAnsi="宋体" w:eastAsia="宋体" w:cs="宋体"/>
                <w:b/>
                <w:bCs/>
                <w:color w:val="000000"/>
                <w:sz w:val="21"/>
                <w:szCs w:val="21"/>
                <w:lang w:eastAsia="zh-CN"/>
              </w:rPr>
            </w:pPr>
            <w:r>
              <w:rPr>
                <w:rFonts w:hint="eastAsia" w:ascii="宋体" w:hAnsi="宋体" w:eastAsia="宋体" w:cs="宋体"/>
                <w:b/>
                <w:bCs/>
                <w:color w:val="000000"/>
                <w:sz w:val="21"/>
                <w:szCs w:val="21"/>
                <w:lang w:eastAsia="zh-CN"/>
              </w:rPr>
              <w:t>2023/9/6-</w:t>
            </w:r>
          </w:p>
          <w:p w14:paraId="1B6BE447">
            <w:pPr>
              <w:pStyle w:val="29"/>
              <w:rPr>
                <w:rFonts w:hint="eastAsia" w:ascii="宋体" w:hAnsi="宋体" w:eastAsia="宋体" w:cs="宋体"/>
                <w:b/>
                <w:bCs/>
                <w:color w:val="000000"/>
                <w:sz w:val="21"/>
                <w:szCs w:val="21"/>
                <w:lang w:eastAsia="zh-CN"/>
              </w:rPr>
            </w:pPr>
            <w:r>
              <w:rPr>
                <w:rFonts w:hint="eastAsia" w:ascii="宋体" w:hAnsi="宋体" w:eastAsia="宋体" w:cs="宋体"/>
                <w:b/>
                <w:bCs/>
                <w:color w:val="000000"/>
                <w:sz w:val="21"/>
                <w:szCs w:val="21"/>
                <w:lang w:eastAsia="zh-CN"/>
              </w:rPr>
              <w:t>2023/9/7</w:t>
            </w:r>
          </w:p>
          <w:p w14:paraId="13BE56BB">
            <w:pPr>
              <w:pStyle w:val="29"/>
              <w:rPr>
                <w:rFonts w:hint="default"/>
                <w:sz w:val="21"/>
                <w:szCs w:val="21"/>
                <w:lang w:val="en-US" w:eastAsia="zh-CN"/>
              </w:rPr>
            </w:pPr>
            <w:r>
              <w:rPr>
                <w:rFonts w:hint="eastAsia" w:eastAsia="宋体" w:cs="宋体"/>
                <w:b/>
                <w:bCs/>
                <w:color w:val="000000"/>
                <w:sz w:val="21"/>
                <w:szCs w:val="21"/>
                <w:lang w:val="en-US" w:eastAsia="zh-CN"/>
              </w:rPr>
              <w:t>星期四</w:t>
            </w:r>
          </w:p>
        </w:tc>
        <w:tc>
          <w:tcPr>
            <w:tcW w:w="500" w:type="pct"/>
            <w:tcBorders>
              <w:top w:val="single" w:color="000000" w:sz="8" w:space="0"/>
              <w:left w:val="single" w:color="000000" w:sz="8" w:space="0"/>
              <w:bottom w:val="single" w:color="000000" w:sz="8" w:space="0"/>
              <w:right w:val="single" w:color="000000" w:sz="8" w:space="0"/>
            </w:tcBorders>
            <w:shd w:val="clear" w:color="auto" w:fill="auto"/>
            <w:vAlign w:val="center"/>
          </w:tcPr>
          <w:p w14:paraId="5A427FF6">
            <w:pPr>
              <w:widowControl/>
              <w:jc w:val="center"/>
              <w:textAlignment w:val="center"/>
              <w:rPr>
                <w:rFonts w:hint="eastAsia" w:ascii="宋体" w:hAnsi="宋体" w:eastAsia="宋体" w:cs="宋体"/>
                <w:b/>
                <w:bCs/>
                <w:color w:val="000000"/>
                <w:kern w:val="0"/>
                <w:sz w:val="21"/>
                <w:szCs w:val="21"/>
                <w:lang w:eastAsia="zh-CN" w:bidi="ar"/>
              </w:rPr>
            </w:pPr>
            <w:r>
              <w:rPr>
                <w:rFonts w:hint="eastAsia" w:ascii="宋体" w:hAnsi="宋体" w:eastAsia="宋体" w:cs="宋体"/>
                <w:b/>
                <w:bCs/>
                <w:color w:val="000000"/>
                <w:kern w:val="0"/>
                <w:sz w:val="21"/>
                <w:szCs w:val="21"/>
                <w:lang w:eastAsia="zh-CN" w:bidi="ar"/>
              </w:rPr>
              <w:t>2023/9/7-</w:t>
            </w:r>
          </w:p>
          <w:p w14:paraId="675278C2">
            <w:pPr>
              <w:pStyle w:val="29"/>
              <w:rPr>
                <w:rFonts w:hint="eastAsia" w:ascii="宋体" w:hAnsi="宋体" w:eastAsia="宋体" w:cs="宋体"/>
                <w:b/>
                <w:bCs/>
                <w:color w:val="000000"/>
                <w:kern w:val="0"/>
                <w:sz w:val="21"/>
                <w:szCs w:val="21"/>
                <w:lang w:eastAsia="zh-CN" w:bidi="ar"/>
              </w:rPr>
            </w:pPr>
            <w:r>
              <w:rPr>
                <w:rFonts w:hint="eastAsia" w:ascii="宋体" w:hAnsi="宋体" w:eastAsia="宋体" w:cs="宋体"/>
                <w:b/>
                <w:bCs/>
                <w:color w:val="000000"/>
                <w:kern w:val="0"/>
                <w:sz w:val="21"/>
                <w:szCs w:val="21"/>
                <w:lang w:eastAsia="zh-CN" w:bidi="ar"/>
              </w:rPr>
              <w:t>2023/9/8</w:t>
            </w:r>
          </w:p>
          <w:p w14:paraId="0B64555F">
            <w:pPr>
              <w:pStyle w:val="29"/>
              <w:rPr>
                <w:rFonts w:hint="default"/>
                <w:sz w:val="21"/>
                <w:szCs w:val="21"/>
                <w:lang w:val="en-US" w:eastAsia="zh-CN"/>
              </w:rPr>
            </w:pPr>
            <w:r>
              <w:rPr>
                <w:rFonts w:hint="eastAsia" w:eastAsia="宋体" w:cs="宋体"/>
                <w:b/>
                <w:bCs/>
                <w:color w:val="000000"/>
                <w:kern w:val="0"/>
                <w:sz w:val="21"/>
                <w:szCs w:val="21"/>
                <w:lang w:val="en-US" w:eastAsia="zh-CN" w:bidi="ar"/>
              </w:rPr>
              <w:t>星期五</w:t>
            </w:r>
          </w:p>
        </w:tc>
        <w:tc>
          <w:tcPr>
            <w:tcW w:w="500" w:type="pct"/>
            <w:tcBorders>
              <w:top w:val="single" w:color="000000" w:sz="8" w:space="0"/>
              <w:left w:val="single" w:color="000000" w:sz="8" w:space="0"/>
              <w:bottom w:val="single" w:color="000000" w:sz="8" w:space="0"/>
              <w:right w:val="single" w:color="000000" w:sz="8" w:space="0"/>
            </w:tcBorders>
            <w:shd w:val="clear" w:color="auto" w:fill="auto"/>
            <w:vAlign w:val="center"/>
          </w:tcPr>
          <w:p w14:paraId="724EBCB3">
            <w:pPr>
              <w:widowControl/>
              <w:jc w:val="center"/>
              <w:textAlignment w:val="center"/>
              <w:rPr>
                <w:rFonts w:hint="eastAsia" w:ascii="宋体" w:hAnsi="宋体" w:eastAsia="宋体" w:cs="宋体"/>
                <w:b/>
                <w:bCs/>
                <w:color w:val="000000"/>
                <w:sz w:val="21"/>
                <w:szCs w:val="21"/>
                <w:lang w:eastAsia="zh-CN"/>
              </w:rPr>
            </w:pPr>
            <w:r>
              <w:rPr>
                <w:rFonts w:hint="eastAsia" w:ascii="宋体" w:hAnsi="宋体" w:eastAsia="宋体" w:cs="宋体"/>
                <w:b/>
                <w:bCs/>
                <w:color w:val="000000"/>
                <w:sz w:val="21"/>
                <w:szCs w:val="21"/>
                <w:lang w:eastAsia="zh-CN"/>
              </w:rPr>
              <w:t>2023/8/31-</w:t>
            </w:r>
          </w:p>
          <w:p w14:paraId="2947DA97">
            <w:pPr>
              <w:pStyle w:val="29"/>
              <w:rPr>
                <w:rFonts w:hint="default"/>
                <w:sz w:val="21"/>
                <w:szCs w:val="21"/>
                <w:lang w:val="en-US" w:eastAsia="zh-CN"/>
              </w:rPr>
            </w:pPr>
            <w:r>
              <w:rPr>
                <w:rFonts w:hint="eastAsia" w:ascii="宋体" w:hAnsi="宋体" w:eastAsia="宋体" w:cs="宋体"/>
                <w:b/>
                <w:bCs/>
                <w:color w:val="000000"/>
                <w:sz w:val="21"/>
                <w:szCs w:val="21"/>
                <w:lang w:eastAsia="zh-CN"/>
              </w:rPr>
              <w:t>2023/9/30</w:t>
            </w:r>
          </w:p>
        </w:tc>
      </w:tr>
      <w:tr w14:paraId="555476FB">
        <w:tblPrEx>
          <w:tblCellMar>
            <w:top w:w="0" w:type="dxa"/>
            <w:left w:w="108" w:type="dxa"/>
            <w:bottom w:w="0" w:type="dxa"/>
            <w:right w:w="108" w:type="dxa"/>
          </w:tblCellMar>
        </w:tblPrEx>
        <w:trPr>
          <w:trHeight w:val="454" w:hRule="atLeast"/>
        </w:trPr>
        <w:tc>
          <w:tcPr>
            <w:tcW w:w="495" w:type="pct"/>
            <w:tcBorders>
              <w:top w:val="nil"/>
              <w:left w:val="single" w:color="000000" w:sz="8" w:space="0"/>
              <w:bottom w:val="single" w:color="000000" w:sz="8" w:space="0"/>
              <w:right w:val="single" w:color="000000" w:sz="8" w:space="0"/>
            </w:tcBorders>
            <w:shd w:val="clear" w:color="auto" w:fill="auto"/>
            <w:vAlign w:val="center"/>
          </w:tcPr>
          <w:p w14:paraId="03DEA18C">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一级表流量</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1B1097DD">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16.05</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43089E78">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0.35</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250331A0">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0.24</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29F700A9">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11.58</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43195690">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10.69</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64BC0247">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10.46</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455E9DE4">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10.22</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0CBFCFD2">
            <w:pPr>
              <w:widowControl/>
              <w:jc w:val="center"/>
              <w:textAlignment w:val="center"/>
              <w:rPr>
                <w:rFonts w:hint="eastAsia" w:ascii="宋体" w:hAnsi="宋体" w:eastAsia="宋体" w:cs="宋体"/>
                <w:color w:val="000000"/>
                <w:kern w:val="0"/>
                <w:szCs w:val="21"/>
                <w:lang w:eastAsia="zh-CN" w:bidi="ar"/>
              </w:rPr>
            </w:pPr>
            <w:r>
              <w:rPr>
                <w:rFonts w:hint="eastAsia" w:ascii="宋体" w:hAnsi="宋体" w:eastAsia="宋体" w:cs="宋体"/>
                <w:color w:val="000000"/>
                <w:kern w:val="0"/>
                <w:szCs w:val="21"/>
                <w:lang w:eastAsia="zh-CN" w:bidi="ar"/>
              </w:rPr>
              <w:t>9.48</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2F8FD850">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239.15</w:t>
            </w:r>
          </w:p>
        </w:tc>
      </w:tr>
      <w:tr w14:paraId="684BA28A">
        <w:tblPrEx>
          <w:tblCellMar>
            <w:top w:w="0" w:type="dxa"/>
            <w:left w:w="108" w:type="dxa"/>
            <w:bottom w:w="0" w:type="dxa"/>
            <w:right w:w="108" w:type="dxa"/>
          </w:tblCellMar>
        </w:tblPrEx>
        <w:trPr>
          <w:trHeight w:val="454" w:hRule="atLeast"/>
        </w:trPr>
        <w:tc>
          <w:tcPr>
            <w:tcW w:w="495" w:type="pct"/>
            <w:tcBorders>
              <w:top w:val="nil"/>
              <w:left w:val="single" w:color="000000" w:sz="8" w:space="0"/>
              <w:bottom w:val="single" w:color="000000" w:sz="8" w:space="0"/>
              <w:right w:val="single" w:color="000000" w:sz="8" w:space="0"/>
            </w:tcBorders>
            <w:shd w:val="clear" w:color="auto" w:fill="auto"/>
            <w:vAlign w:val="center"/>
          </w:tcPr>
          <w:p w14:paraId="6AB0FCD3">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二级表之和</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59A0BC88">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15.65</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5B886A37">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0.34</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7E33FFA5">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0.23</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1F66F732">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11.26</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57A089F4">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10.4</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154E23FF">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10.15</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7A95C31A">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9.94</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1BC4703C">
            <w:pPr>
              <w:widowControl/>
              <w:jc w:val="center"/>
              <w:textAlignment w:val="center"/>
              <w:rPr>
                <w:rFonts w:hint="eastAsia" w:ascii="宋体" w:hAnsi="宋体" w:eastAsia="宋体" w:cs="宋体"/>
                <w:color w:val="000000"/>
                <w:kern w:val="0"/>
                <w:szCs w:val="21"/>
                <w:lang w:eastAsia="zh-CN" w:bidi="ar"/>
              </w:rPr>
            </w:pPr>
            <w:r>
              <w:rPr>
                <w:rFonts w:hint="eastAsia" w:ascii="宋体" w:hAnsi="宋体" w:eastAsia="宋体" w:cs="宋体"/>
                <w:color w:val="000000"/>
                <w:kern w:val="0"/>
                <w:szCs w:val="21"/>
                <w:lang w:eastAsia="zh-CN" w:bidi="ar"/>
              </w:rPr>
              <w:t>9.2</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121938F8">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231.51</w:t>
            </w:r>
          </w:p>
        </w:tc>
      </w:tr>
      <w:tr w14:paraId="4509EBE9">
        <w:tblPrEx>
          <w:tblCellMar>
            <w:top w:w="0" w:type="dxa"/>
            <w:left w:w="108" w:type="dxa"/>
            <w:bottom w:w="0" w:type="dxa"/>
            <w:right w:w="108" w:type="dxa"/>
          </w:tblCellMar>
        </w:tblPrEx>
        <w:trPr>
          <w:trHeight w:val="454" w:hRule="atLeast"/>
        </w:trPr>
        <w:tc>
          <w:tcPr>
            <w:tcW w:w="495" w:type="pct"/>
            <w:tcBorders>
              <w:top w:val="nil"/>
              <w:left w:val="single" w:color="000000" w:sz="8" w:space="0"/>
              <w:bottom w:val="single" w:color="000000" w:sz="8" w:space="0"/>
              <w:right w:val="single" w:color="000000" w:sz="8" w:space="0"/>
            </w:tcBorders>
            <w:shd w:val="clear" w:color="auto" w:fill="auto"/>
            <w:vAlign w:val="center"/>
          </w:tcPr>
          <w:p w14:paraId="52693F37">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漏损水量</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50CB2989">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0.4</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7DFDB769">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0.01</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6DF08DE9">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0.01</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479F505C">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0.32</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635DD3A6">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0.29</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76B5508E">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0.31</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138C8F3D">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0.28</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19D4E2AA">
            <w:pPr>
              <w:widowControl/>
              <w:jc w:val="center"/>
              <w:textAlignment w:val="center"/>
              <w:rPr>
                <w:rFonts w:hint="eastAsia" w:ascii="宋体" w:hAnsi="宋体" w:eastAsia="宋体" w:cs="宋体"/>
                <w:color w:val="000000"/>
                <w:kern w:val="0"/>
                <w:szCs w:val="21"/>
                <w:lang w:eastAsia="zh-CN" w:bidi="ar"/>
              </w:rPr>
            </w:pPr>
            <w:r>
              <w:rPr>
                <w:rFonts w:hint="eastAsia" w:ascii="宋体" w:hAnsi="宋体" w:eastAsia="宋体" w:cs="宋体"/>
                <w:color w:val="000000"/>
                <w:kern w:val="0"/>
                <w:szCs w:val="21"/>
                <w:lang w:eastAsia="zh-CN" w:bidi="ar"/>
              </w:rPr>
              <w:t>0.28</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7B1F4822">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7.64</w:t>
            </w:r>
          </w:p>
        </w:tc>
      </w:tr>
      <w:tr w14:paraId="2C08F126">
        <w:tblPrEx>
          <w:tblCellMar>
            <w:top w:w="0" w:type="dxa"/>
            <w:left w:w="108" w:type="dxa"/>
            <w:bottom w:w="0" w:type="dxa"/>
            <w:right w:w="108" w:type="dxa"/>
          </w:tblCellMar>
        </w:tblPrEx>
        <w:trPr>
          <w:trHeight w:val="454" w:hRule="atLeast"/>
        </w:trPr>
        <w:tc>
          <w:tcPr>
            <w:tcW w:w="495" w:type="pct"/>
            <w:tcBorders>
              <w:top w:val="nil"/>
              <w:left w:val="single" w:color="000000" w:sz="8" w:space="0"/>
              <w:bottom w:val="single" w:color="000000" w:sz="8" w:space="0"/>
              <w:right w:val="single" w:color="000000" w:sz="8" w:space="0"/>
            </w:tcBorders>
            <w:shd w:val="clear" w:color="auto" w:fill="auto"/>
            <w:vAlign w:val="center"/>
          </w:tcPr>
          <w:p w14:paraId="5C1D35FF">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漏损率</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6C7A1C7A">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2.49%</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21D47EB9">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2.86%</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3F08D9D5">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4.17%</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1A89BCAD">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2.76%</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1B3FCEA9">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2.71%</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4290E75D">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2.96%</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537F6DBA">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2.74%</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15E9DA69">
            <w:pPr>
              <w:widowControl/>
              <w:jc w:val="center"/>
              <w:textAlignment w:val="center"/>
              <w:rPr>
                <w:rFonts w:hint="eastAsia" w:ascii="宋体" w:hAnsi="宋体" w:eastAsia="宋体" w:cs="宋体"/>
                <w:color w:val="000000"/>
                <w:kern w:val="0"/>
                <w:szCs w:val="21"/>
                <w:lang w:eastAsia="zh-CN" w:bidi="ar"/>
              </w:rPr>
            </w:pPr>
            <w:r>
              <w:rPr>
                <w:rFonts w:hint="eastAsia" w:ascii="宋体" w:hAnsi="宋体" w:eastAsia="宋体" w:cs="宋体"/>
                <w:color w:val="000000"/>
                <w:kern w:val="0"/>
                <w:szCs w:val="21"/>
                <w:lang w:eastAsia="zh-CN" w:bidi="ar"/>
              </w:rPr>
              <w:t>2.95%</w:t>
            </w:r>
          </w:p>
        </w:tc>
        <w:tc>
          <w:tcPr>
            <w:tcW w:w="1418" w:type="dxa"/>
            <w:tcBorders>
              <w:top w:val="nil"/>
              <w:left w:val="single" w:color="000000" w:sz="8" w:space="0"/>
              <w:bottom w:val="single" w:color="000000" w:sz="8" w:space="0"/>
              <w:right w:val="single" w:color="000000" w:sz="8" w:space="0"/>
            </w:tcBorders>
            <w:shd w:val="clear" w:color="auto" w:fill="auto"/>
            <w:vAlign w:val="center"/>
          </w:tcPr>
          <w:p w14:paraId="6FF1558B">
            <w:pPr>
              <w:widowControl/>
              <w:jc w:val="center"/>
              <w:textAlignment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3.19%</w:t>
            </w:r>
          </w:p>
        </w:tc>
      </w:tr>
    </w:tbl>
    <w:p w14:paraId="3CEAFAD0">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成都市蓉城小学（芙蓉校区）的漏损水量测试、连续七日测试、对月测试的漏损率均小于5%，符合水平衡测试要求。</w:t>
      </w:r>
    </w:p>
    <w:p w14:paraId="16754FBA">
      <w:pPr>
        <w:pStyle w:val="30"/>
        <w:keepNext w:val="0"/>
        <w:keepLines w:val="0"/>
        <w:pageBreakBefore w:val="0"/>
        <w:widowControl w:val="0"/>
        <w:kinsoku/>
        <w:wordWrap/>
        <w:overflowPunct/>
        <w:topLinePunct w:val="0"/>
        <w:autoSpaceDE/>
        <w:autoSpaceDN/>
        <w:bidi w:val="0"/>
        <w:adjustRightInd/>
        <w:snapToGrid/>
        <w:textAlignment w:val="auto"/>
        <w:rPr>
          <w:rFonts w:hint="eastAsia" w:ascii="宋体" w:hAnsi="宋体"/>
          <w:b w:val="0"/>
          <w:sz w:val="30"/>
          <w:lang w:eastAsia="zh-CN"/>
        </w:rPr>
      </w:pPr>
    </w:p>
    <w:p w14:paraId="3AB5652C">
      <w:pPr>
        <w:rPr>
          <w:rFonts w:hint="eastAsia"/>
          <w:lang w:eastAsia="zh-CN"/>
        </w:rPr>
      </w:pPr>
    </w:p>
    <w:p w14:paraId="164E9D2D">
      <w:r>
        <w:tab/>
      </w:r>
    </w:p>
    <w:p w14:paraId="4A29348B">
      <w:pPr>
        <w:spacing w:before="158" w:beforeLines="50" w:after="158" w:afterLines="50"/>
        <w:ind w:firstLine="643" w:firstLineChars="200"/>
        <w:jc w:val="left"/>
        <w:rPr>
          <w:rFonts w:ascii="新宋体" w:hAnsi="新宋体" w:eastAsia="新宋体" w:cs="新宋体"/>
          <w:b/>
          <w:bCs/>
          <w:sz w:val="32"/>
          <w:szCs w:val="32"/>
        </w:rPr>
        <w:sectPr>
          <w:pgSz w:w="16838" w:h="11906" w:orient="landscape"/>
          <w:pgMar w:top="1803" w:right="1440" w:bottom="1803" w:left="1440" w:header="851" w:footer="992" w:gutter="0"/>
          <w:cols w:space="0" w:num="1"/>
          <w:docGrid w:type="lines" w:linePitch="317" w:charSpace="0"/>
        </w:sectPr>
      </w:pPr>
    </w:p>
    <w:p w14:paraId="59CBF2EE">
      <w:pPr>
        <w:keepNext w:val="0"/>
        <w:keepLines w:val="0"/>
        <w:pageBreakBefore w:val="0"/>
        <w:widowControl w:val="0"/>
        <w:kinsoku/>
        <w:wordWrap/>
        <w:overflowPunct/>
        <w:topLinePunct w:val="0"/>
        <w:autoSpaceDE/>
        <w:autoSpaceDN/>
        <w:bidi w:val="0"/>
        <w:adjustRightInd/>
        <w:snapToGrid/>
        <w:spacing w:line="240" w:lineRule="auto"/>
        <w:textAlignment w:val="auto"/>
        <w:outlineLvl w:val="2"/>
        <w:rPr>
          <w:rFonts w:hint="default"/>
          <w:sz w:val="32"/>
          <w:szCs w:val="32"/>
          <w:lang w:val="en-US" w:eastAsia="zh-CN"/>
        </w:rPr>
      </w:pPr>
      <w:r>
        <w:rPr>
          <w:rFonts w:hint="eastAsia" w:ascii="新宋体" w:hAnsi="新宋体" w:eastAsia="新宋体" w:cs="新宋体"/>
          <w:b/>
          <w:bCs/>
          <w:sz w:val="32"/>
          <w:szCs w:val="32"/>
          <w:lang w:val="en-US" w:eastAsia="zh-CN"/>
        </w:rPr>
        <w:t>3.4.2一周用水情况</w:t>
      </w:r>
    </w:p>
    <w:p w14:paraId="359DF354">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pPr>
      <w:r>
        <w:drawing>
          <wp:inline distT="0" distB="0" distL="114300" distR="114300">
            <wp:extent cx="4826000" cy="2140585"/>
            <wp:effectExtent l="4445" t="4445" r="8255" b="7620"/>
            <wp:docPr id="1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B8F95D2">
      <w:pPr>
        <w:pStyle w:val="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lang w:val="en-US" w:eastAsia="zh-CN"/>
        </w:rPr>
      </w:pPr>
      <w:r>
        <w:rPr>
          <w:rFonts w:hint="eastAsia" w:ascii="新宋体" w:hAnsi="新宋体" w:eastAsia="新宋体" w:cs="新宋体"/>
          <w:sz w:val="21"/>
          <w:szCs w:val="21"/>
          <w:lang w:val="en-US" w:eastAsia="zh-CN"/>
        </w:rPr>
        <w:t>图 用水单位连续七日取水量折线图</w:t>
      </w:r>
    </w:p>
    <w:p w14:paraId="54D75C2F">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根据用水单位连续七日取水量折线图，成都市蓉城小学（芙蓉校区）周末取水量比工作日大幅降低。星期六和星期天学校有少量用水，是因为周末学校有教师值班和保安等工作人员用水。</w:t>
      </w:r>
    </w:p>
    <w:p w14:paraId="603AAEED">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新宋体" w:hAnsi="新宋体" w:eastAsia="新宋体" w:cs="新宋体"/>
          <w:b/>
          <w:bCs/>
          <w:sz w:val="32"/>
          <w:szCs w:val="32"/>
        </w:rPr>
      </w:pPr>
      <w:r>
        <w:rPr>
          <w:rFonts w:hint="eastAsia" w:ascii="新宋体" w:hAnsi="新宋体" w:eastAsia="新宋体" w:cs="新宋体"/>
          <w:b/>
          <w:bCs/>
          <w:sz w:val="32"/>
          <w:szCs w:val="32"/>
        </w:rPr>
        <w:t>3.4.</w:t>
      </w:r>
      <w:r>
        <w:rPr>
          <w:rFonts w:hint="eastAsia" w:ascii="新宋体" w:hAnsi="新宋体" w:eastAsia="新宋体" w:cs="新宋体"/>
          <w:b/>
          <w:bCs/>
          <w:sz w:val="32"/>
          <w:szCs w:val="32"/>
          <w:lang w:val="en-US" w:eastAsia="zh-CN"/>
        </w:rPr>
        <w:t>3用水单元测试</w:t>
      </w:r>
      <w:r>
        <w:rPr>
          <w:rFonts w:hint="eastAsia" w:ascii="新宋体" w:hAnsi="新宋体" w:eastAsia="新宋体" w:cs="新宋体"/>
          <w:b/>
          <w:bCs/>
          <w:sz w:val="32"/>
          <w:szCs w:val="32"/>
        </w:rPr>
        <w:t>结果</w:t>
      </w:r>
    </w:p>
    <w:p w14:paraId="6D0197EF">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lang w:eastAsia="zh-CN"/>
        </w:rPr>
      </w:pPr>
      <w:r>
        <w:rPr>
          <w:rFonts w:hint="eastAsia" w:ascii="新宋体" w:hAnsi="新宋体" w:eastAsia="新宋体" w:cs="新宋体"/>
          <w:b w:val="0"/>
          <w:bCs/>
          <w:sz w:val="32"/>
          <w:szCs w:val="32"/>
          <w:lang w:val="en-US" w:eastAsia="zh-CN"/>
        </w:rPr>
        <w:t>用水单元分类统计表</w:t>
      </w:r>
    </w:p>
    <w:tbl>
      <w:tblPr>
        <w:tblStyle w:val="15"/>
        <w:tblW w:w="8677"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46"/>
        <w:gridCol w:w="1506"/>
        <w:gridCol w:w="861"/>
        <w:gridCol w:w="1450"/>
        <w:gridCol w:w="1416"/>
        <w:gridCol w:w="861"/>
        <w:gridCol w:w="1076"/>
        <w:gridCol w:w="861"/>
      </w:tblGrid>
      <w:tr w14:paraId="792447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27" w:hRule="atLeast"/>
        </w:trPr>
        <w:tc>
          <w:tcPr>
            <w:tcW w:w="646"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F4A29A">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序号</w:t>
            </w:r>
          </w:p>
        </w:tc>
        <w:tc>
          <w:tcPr>
            <w:tcW w:w="1506"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14B248">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用水单元名称</w:t>
            </w:r>
          </w:p>
        </w:tc>
        <w:tc>
          <w:tcPr>
            <w:tcW w:w="2311"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53EADC">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取水量</w:t>
            </w:r>
          </w:p>
        </w:tc>
        <w:tc>
          <w:tcPr>
            <w:tcW w:w="1416"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FE30B8">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占总取水量比例</w:t>
            </w:r>
          </w:p>
        </w:tc>
        <w:tc>
          <w:tcPr>
            <w:tcW w:w="861"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602FBD">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排水量</w:t>
            </w:r>
          </w:p>
        </w:tc>
        <w:tc>
          <w:tcPr>
            <w:tcW w:w="1076"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A5DBD1">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漏损水量</w:t>
            </w:r>
          </w:p>
        </w:tc>
        <w:tc>
          <w:tcPr>
            <w:tcW w:w="861"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7C14C5">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耗水量</w:t>
            </w:r>
          </w:p>
        </w:tc>
      </w:tr>
      <w:tr w14:paraId="75FFD1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27" w:hRule="atLeast"/>
        </w:trPr>
        <w:tc>
          <w:tcPr>
            <w:tcW w:w="64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856F09">
            <w:pPr>
              <w:jc w:val="center"/>
              <w:rPr>
                <w:rFonts w:hint="eastAsia" w:ascii="新宋体" w:hAnsi="新宋体" w:eastAsia="新宋体" w:cs="新宋体"/>
                <w:i w:val="0"/>
                <w:iCs w:val="0"/>
                <w:color w:val="000000"/>
                <w:sz w:val="21"/>
                <w:szCs w:val="21"/>
                <w:u w:val="none"/>
              </w:rPr>
            </w:pPr>
          </w:p>
        </w:tc>
        <w:tc>
          <w:tcPr>
            <w:tcW w:w="150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AA6290">
            <w:pPr>
              <w:jc w:val="center"/>
              <w:rPr>
                <w:rFonts w:hint="eastAsia" w:ascii="新宋体" w:hAnsi="新宋体" w:eastAsia="新宋体" w:cs="新宋体"/>
                <w:i w:val="0"/>
                <w:iCs w:val="0"/>
                <w:color w:val="000000"/>
                <w:sz w:val="21"/>
                <w:szCs w:val="21"/>
                <w:u w:val="none"/>
              </w:rPr>
            </w:pPr>
          </w:p>
        </w:tc>
        <w:tc>
          <w:tcPr>
            <w:tcW w:w="8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DD9476">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自来水</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CCBFD3">
            <w:pPr>
              <w:keepNext w:val="0"/>
              <w:keepLines w:val="0"/>
              <w:widowControl/>
              <w:suppressLineNumbers w:val="0"/>
              <w:jc w:val="center"/>
              <w:textAlignment w:val="center"/>
              <w:rPr>
                <w:rFonts w:hint="eastAsia" w:ascii="新宋体" w:hAnsi="新宋体" w:eastAsia="新宋体" w:cs="新宋体"/>
                <w:i w:val="0"/>
                <w:iCs w:val="0"/>
                <w:color w:val="000000"/>
                <w:kern w:val="0"/>
                <w:sz w:val="21"/>
                <w:szCs w:val="21"/>
                <w:u w:val="none"/>
                <w:lang w:val="en-US" w:eastAsia="zh-CN" w:bidi="ar"/>
              </w:rPr>
            </w:pPr>
            <w:r>
              <w:rPr>
                <w:rFonts w:hint="eastAsia" w:ascii="新宋体" w:hAnsi="新宋体" w:eastAsia="新宋体" w:cs="新宋体"/>
                <w:i w:val="0"/>
                <w:iCs w:val="0"/>
                <w:color w:val="000000"/>
                <w:kern w:val="0"/>
                <w:sz w:val="21"/>
                <w:szCs w:val="21"/>
                <w:u w:val="none"/>
                <w:lang w:val="en-US" w:eastAsia="zh-CN" w:bidi="ar"/>
              </w:rPr>
              <w:t>非常规水源</w:t>
            </w:r>
          </w:p>
          <w:p w14:paraId="67C0B01B">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（雨水）</w:t>
            </w:r>
          </w:p>
        </w:tc>
        <w:tc>
          <w:tcPr>
            <w:tcW w:w="141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DC1771">
            <w:pPr>
              <w:jc w:val="center"/>
              <w:rPr>
                <w:rFonts w:hint="eastAsia" w:ascii="新宋体" w:hAnsi="新宋体" w:eastAsia="新宋体" w:cs="新宋体"/>
                <w:i w:val="0"/>
                <w:iCs w:val="0"/>
                <w:color w:val="000000"/>
                <w:sz w:val="21"/>
                <w:szCs w:val="21"/>
                <w:u w:val="none"/>
              </w:rPr>
            </w:pPr>
          </w:p>
        </w:tc>
        <w:tc>
          <w:tcPr>
            <w:tcW w:w="86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D45247">
            <w:pPr>
              <w:jc w:val="center"/>
              <w:rPr>
                <w:rFonts w:hint="eastAsia" w:ascii="新宋体" w:hAnsi="新宋体" w:eastAsia="新宋体" w:cs="新宋体"/>
                <w:i w:val="0"/>
                <w:iCs w:val="0"/>
                <w:color w:val="000000"/>
                <w:sz w:val="21"/>
                <w:szCs w:val="21"/>
                <w:u w:val="none"/>
              </w:rPr>
            </w:pPr>
          </w:p>
        </w:tc>
        <w:tc>
          <w:tcPr>
            <w:tcW w:w="1076"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942EDA">
            <w:pPr>
              <w:jc w:val="center"/>
              <w:rPr>
                <w:rFonts w:hint="eastAsia" w:ascii="新宋体" w:hAnsi="新宋体" w:eastAsia="新宋体" w:cs="新宋体"/>
                <w:i w:val="0"/>
                <w:iCs w:val="0"/>
                <w:color w:val="000000"/>
                <w:sz w:val="21"/>
                <w:szCs w:val="21"/>
                <w:u w:val="none"/>
              </w:rPr>
            </w:pPr>
          </w:p>
        </w:tc>
        <w:tc>
          <w:tcPr>
            <w:tcW w:w="861"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2059DB">
            <w:pPr>
              <w:jc w:val="center"/>
              <w:rPr>
                <w:rFonts w:hint="eastAsia" w:ascii="新宋体" w:hAnsi="新宋体" w:eastAsia="新宋体" w:cs="新宋体"/>
                <w:i w:val="0"/>
                <w:iCs w:val="0"/>
                <w:color w:val="000000"/>
                <w:sz w:val="21"/>
                <w:szCs w:val="21"/>
                <w:u w:val="none"/>
              </w:rPr>
            </w:pPr>
          </w:p>
        </w:tc>
      </w:tr>
      <w:tr w14:paraId="5603732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27" w:hRule="atLeast"/>
        </w:trPr>
        <w:tc>
          <w:tcPr>
            <w:tcW w:w="64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8E12FE">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1</w:t>
            </w:r>
          </w:p>
        </w:tc>
        <w:tc>
          <w:tcPr>
            <w:tcW w:w="150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11416B9">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教学楼</w:t>
            </w:r>
          </w:p>
        </w:tc>
        <w:tc>
          <w:tcPr>
            <w:tcW w:w="8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EE48B1">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4.12</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2C2B58">
            <w:pPr>
              <w:jc w:val="center"/>
              <w:rPr>
                <w:rFonts w:hint="eastAsia" w:ascii="新宋体" w:hAnsi="新宋体" w:eastAsia="新宋体" w:cs="新宋体"/>
                <w:i w:val="0"/>
                <w:iCs w:val="0"/>
                <w:color w:val="000000"/>
                <w:sz w:val="21"/>
                <w:szCs w:val="21"/>
                <w:u w:val="none"/>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1C25A3">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54.43%</w:t>
            </w:r>
          </w:p>
        </w:tc>
        <w:tc>
          <w:tcPr>
            <w:tcW w:w="8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F234D2">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3.71</w:t>
            </w:r>
          </w:p>
        </w:tc>
        <w:tc>
          <w:tcPr>
            <w:tcW w:w="10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29E17E">
            <w:pPr>
              <w:jc w:val="center"/>
              <w:rPr>
                <w:rFonts w:hint="eastAsia" w:ascii="新宋体" w:hAnsi="新宋体" w:eastAsia="新宋体" w:cs="新宋体"/>
                <w:i w:val="0"/>
                <w:iCs w:val="0"/>
                <w:color w:val="000000"/>
                <w:sz w:val="21"/>
                <w:szCs w:val="21"/>
                <w:u w:val="none"/>
              </w:rPr>
            </w:pPr>
          </w:p>
        </w:tc>
        <w:tc>
          <w:tcPr>
            <w:tcW w:w="8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47A35D">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0.41</w:t>
            </w:r>
          </w:p>
        </w:tc>
      </w:tr>
      <w:tr w14:paraId="436467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27" w:hRule="atLeast"/>
        </w:trPr>
        <w:tc>
          <w:tcPr>
            <w:tcW w:w="64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AB49F4">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2</w:t>
            </w:r>
          </w:p>
        </w:tc>
        <w:tc>
          <w:tcPr>
            <w:tcW w:w="150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DC9B4A5">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实验室</w:t>
            </w:r>
          </w:p>
        </w:tc>
        <w:tc>
          <w:tcPr>
            <w:tcW w:w="8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13066F">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ECC300">
            <w:pPr>
              <w:jc w:val="center"/>
              <w:rPr>
                <w:rFonts w:hint="eastAsia" w:ascii="新宋体" w:hAnsi="新宋体" w:eastAsia="新宋体" w:cs="新宋体"/>
                <w:i w:val="0"/>
                <w:iCs w:val="0"/>
                <w:color w:val="000000"/>
                <w:sz w:val="21"/>
                <w:szCs w:val="21"/>
                <w:u w:val="none"/>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C3771F">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0.00%</w:t>
            </w:r>
          </w:p>
        </w:tc>
        <w:tc>
          <w:tcPr>
            <w:tcW w:w="8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04C7A7">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w:t>
            </w:r>
          </w:p>
        </w:tc>
        <w:tc>
          <w:tcPr>
            <w:tcW w:w="10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9F9EEC">
            <w:pPr>
              <w:jc w:val="center"/>
              <w:rPr>
                <w:rFonts w:hint="eastAsia" w:ascii="新宋体" w:hAnsi="新宋体" w:eastAsia="新宋体" w:cs="新宋体"/>
                <w:i w:val="0"/>
                <w:iCs w:val="0"/>
                <w:color w:val="000000"/>
                <w:sz w:val="21"/>
                <w:szCs w:val="21"/>
                <w:u w:val="none"/>
              </w:rPr>
            </w:pPr>
          </w:p>
        </w:tc>
        <w:tc>
          <w:tcPr>
            <w:tcW w:w="8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5F44E5">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w:t>
            </w:r>
          </w:p>
        </w:tc>
      </w:tr>
      <w:tr w14:paraId="7FBE0B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27" w:hRule="atLeast"/>
        </w:trPr>
        <w:tc>
          <w:tcPr>
            <w:tcW w:w="64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A25874">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3</w:t>
            </w:r>
          </w:p>
        </w:tc>
        <w:tc>
          <w:tcPr>
            <w:tcW w:w="150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4FF1851">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食堂</w:t>
            </w:r>
          </w:p>
        </w:tc>
        <w:tc>
          <w:tcPr>
            <w:tcW w:w="8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CF4A22">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3.24</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FB64EA">
            <w:pPr>
              <w:jc w:val="center"/>
              <w:rPr>
                <w:rFonts w:hint="eastAsia" w:ascii="新宋体" w:hAnsi="新宋体" w:eastAsia="新宋体" w:cs="新宋体"/>
                <w:i w:val="0"/>
                <w:iCs w:val="0"/>
                <w:color w:val="000000"/>
                <w:sz w:val="21"/>
                <w:szCs w:val="21"/>
                <w:u w:val="none"/>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C72B53">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42.80%</w:t>
            </w:r>
          </w:p>
        </w:tc>
        <w:tc>
          <w:tcPr>
            <w:tcW w:w="8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E08519">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2.27</w:t>
            </w:r>
          </w:p>
        </w:tc>
        <w:tc>
          <w:tcPr>
            <w:tcW w:w="10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41FA6B">
            <w:pPr>
              <w:jc w:val="center"/>
              <w:rPr>
                <w:rFonts w:hint="eastAsia" w:ascii="新宋体" w:hAnsi="新宋体" w:eastAsia="新宋体" w:cs="新宋体"/>
                <w:i w:val="0"/>
                <w:iCs w:val="0"/>
                <w:color w:val="000000"/>
                <w:sz w:val="21"/>
                <w:szCs w:val="21"/>
                <w:u w:val="none"/>
              </w:rPr>
            </w:pPr>
          </w:p>
        </w:tc>
        <w:tc>
          <w:tcPr>
            <w:tcW w:w="8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31E960">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0.97</w:t>
            </w:r>
          </w:p>
        </w:tc>
      </w:tr>
      <w:tr w14:paraId="6C766B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27" w:hRule="atLeast"/>
        </w:trPr>
        <w:tc>
          <w:tcPr>
            <w:tcW w:w="64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3885D1">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4</w:t>
            </w:r>
          </w:p>
        </w:tc>
        <w:tc>
          <w:tcPr>
            <w:tcW w:w="150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60427E6">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绿化</w:t>
            </w:r>
          </w:p>
        </w:tc>
        <w:tc>
          <w:tcPr>
            <w:tcW w:w="8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553851">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B60B29">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0.5</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D0589F">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0.00%</w:t>
            </w:r>
          </w:p>
        </w:tc>
        <w:tc>
          <w:tcPr>
            <w:tcW w:w="8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A22297">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w:t>
            </w:r>
          </w:p>
        </w:tc>
        <w:tc>
          <w:tcPr>
            <w:tcW w:w="10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1199A9">
            <w:pPr>
              <w:jc w:val="center"/>
              <w:rPr>
                <w:rFonts w:hint="eastAsia" w:ascii="新宋体" w:hAnsi="新宋体" w:eastAsia="新宋体" w:cs="新宋体"/>
                <w:i w:val="0"/>
                <w:iCs w:val="0"/>
                <w:color w:val="000000"/>
                <w:sz w:val="21"/>
                <w:szCs w:val="21"/>
                <w:u w:val="none"/>
              </w:rPr>
            </w:pPr>
          </w:p>
        </w:tc>
        <w:tc>
          <w:tcPr>
            <w:tcW w:w="8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FE1394">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0.5</w:t>
            </w:r>
          </w:p>
        </w:tc>
      </w:tr>
      <w:tr w14:paraId="010C9A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27" w:hRule="atLeast"/>
        </w:trPr>
        <w:tc>
          <w:tcPr>
            <w:tcW w:w="64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17E35B">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5</w:t>
            </w:r>
          </w:p>
        </w:tc>
        <w:tc>
          <w:tcPr>
            <w:tcW w:w="150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756FBA0">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消防</w:t>
            </w:r>
          </w:p>
        </w:tc>
        <w:tc>
          <w:tcPr>
            <w:tcW w:w="8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51C124">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EC3093">
            <w:pPr>
              <w:jc w:val="center"/>
              <w:rPr>
                <w:rFonts w:hint="eastAsia" w:ascii="新宋体" w:hAnsi="新宋体" w:eastAsia="新宋体" w:cs="新宋体"/>
                <w:i w:val="0"/>
                <w:iCs w:val="0"/>
                <w:color w:val="000000"/>
                <w:sz w:val="21"/>
                <w:szCs w:val="21"/>
                <w:u w:val="none"/>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422F496">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0.00%</w:t>
            </w:r>
          </w:p>
        </w:tc>
        <w:tc>
          <w:tcPr>
            <w:tcW w:w="8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657799">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w:t>
            </w:r>
          </w:p>
        </w:tc>
        <w:tc>
          <w:tcPr>
            <w:tcW w:w="10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A21CD3">
            <w:pPr>
              <w:jc w:val="center"/>
              <w:rPr>
                <w:rFonts w:hint="eastAsia" w:ascii="新宋体" w:hAnsi="新宋体" w:eastAsia="新宋体" w:cs="新宋体"/>
                <w:i w:val="0"/>
                <w:iCs w:val="0"/>
                <w:color w:val="000000"/>
                <w:sz w:val="21"/>
                <w:szCs w:val="21"/>
                <w:u w:val="none"/>
              </w:rPr>
            </w:pPr>
          </w:p>
        </w:tc>
        <w:tc>
          <w:tcPr>
            <w:tcW w:w="8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DBA9AA">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w:t>
            </w:r>
          </w:p>
        </w:tc>
      </w:tr>
      <w:tr w14:paraId="16D2941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27" w:hRule="atLeast"/>
        </w:trPr>
        <w:tc>
          <w:tcPr>
            <w:tcW w:w="2152"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6AE04F">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漏损水量</w:t>
            </w:r>
          </w:p>
        </w:tc>
        <w:tc>
          <w:tcPr>
            <w:tcW w:w="8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C42471">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0.21</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BC7967">
            <w:pPr>
              <w:jc w:val="center"/>
              <w:rPr>
                <w:rFonts w:hint="eastAsia" w:ascii="新宋体" w:hAnsi="新宋体" w:eastAsia="新宋体" w:cs="新宋体"/>
                <w:i w:val="0"/>
                <w:iCs w:val="0"/>
                <w:color w:val="000000"/>
                <w:sz w:val="21"/>
                <w:szCs w:val="21"/>
                <w:u w:val="none"/>
              </w:rPr>
            </w:pP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4CD741">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2.77%</w:t>
            </w:r>
          </w:p>
        </w:tc>
        <w:tc>
          <w:tcPr>
            <w:tcW w:w="8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6B3E22">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w:t>
            </w:r>
          </w:p>
        </w:tc>
        <w:tc>
          <w:tcPr>
            <w:tcW w:w="10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3BF909">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0.21</w:t>
            </w:r>
          </w:p>
        </w:tc>
        <w:tc>
          <w:tcPr>
            <w:tcW w:w="8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30DB3C">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w:t>
            </w:r>
          </w:p>
        </w:tc>
      </w:tr>
      <w:tr w14:paraId="22E3AD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27" w:hRule="atLeast"/>
        </w:trPr>
        <w:tc>
          <w:tcPr>
            <w:tcW w:w="2152"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8F3294">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水量合计</w:t>
            </w:r>
          </w:p>
        </w:tc>
        <w:tc>
          <w:tcPr>
            <w:tcW w:w="8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04C604">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7.57</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C75405">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0.5</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AA6F69">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100.00%</w:t>
            </w:r>
          </w:p>
        </w:tc>
        <w:tc>
          <w:tcPr>
            <w:tcW w:w="8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F8AB09">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5.98</w:t>
            </w:r>
          </w:p>
        </w:tc>
        <w:tc>
          <w:tcPr>
            <w:tcW w:w="107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08B9A5">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0.21</w:t>
            </w:r>
          </w:p>
        </w:tc>
        <w:tc>
          <w:tcPr>
            <w:tcW w:w="86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73627D">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1.88</w:t>
            </w:r>
          </w:p>
        </w:tc>
      </w:tr>
      <w:tr w14:paraId="343F30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27" w:hRule="atLeast"/>
        </w:trPr>
        <w:tc>
          <w:tcPr>
            <w:tcW w:w="8677" w:type="dxa"/>
            <w:gridSpan w:val="8"/>
            <w:tcBorders>
              <w:top w:val="single" w:color="000000" w:sz="4" w:space="0"/>
              <w:left w:val="single" w:color="000000" w:sz="4" w:space="0"/>
              <w:bottom w:val="single" w:color="000000" w:sz="4" w:space="0"/>
              <w:right w:val="single" w:color="000000" w:sz="4" w:space="0"/>
            </w:tcBorders>
            <w:shd w:val="clear" w:color="auto" w:fill="auto"/>
            <w:vAlign w:val="center"/>
          </w:tcPr>
          <w:p w14:paraId="6AAE1320">
            <w:pPr>
              <w:keepNext w:val="0"/>
              <w:keepLines w:val="0"/>
              <w:widowControl/>
              <w:suppressLineNumbers w:val="0"/>
              <w:jc w:val="left"/>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注：数据取自2023年9月1日-9月8日日均取水量。</w:t>
            </w:r>
          </w:p>
        </w:tc>
      </w:tr>
    </w:tbl>
    <w:p w14:paraId="62C3BAC6">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default"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用水单位共分为5个用水单元，其中取水量最多的用水单元是教学楼，其次是食堂，分别占总取水量的54.43%和42.80%。学校主要用水单元为教学楼和食堂。</w:t>
      </w:r>
    </w:p>
    <w:p w14:paraId="2DF72FAA">
      <w:pPr>
        <w:rPr>
          <w:rFonts w:hint="eastAsia" w:ascii="新宋体" w:hAnsi="新宋体" w:eastAsia="新宋体" w:cs="新宋体"/>
          <w:b/>
          <w:bCs/>
          <w:sz w:val="44"/>
          <w:szCs w:val="44"/>
          <w:lang w:val="en-US" w:eastAsia="zh-CN"/>
        </w:rPr>
      </w:pPr>
      <w:r>
        <w:rPr>
          <w:rFonts w:hint="eastAsia" w:ascii="新宋体" w:hAnsi="新宋体" w:eastAsia="新宋体" w:cs="新宋体"/>
          <w:b/>
          <w:bCs/>
          <w:sz w:val="44"/>
          <w:szCs w:val="44"/>
          <w:lang w:val="en-US" w:eastAsia="zh-CN"/>
        </w:rPr>
        <w:br w:type="page"/>
      </w:r>
    </w:p>
    <w:p w14:paraId="3D8AB387">
      <w:pPr>
        <w:keepNext w:val="0"/>
        <w:keepLines w:val="0"/>
        <w:pageBreakBefore w:val="0"/>
        <w:widowControl w:val="0"/>
        <w:kinsoku/>
        <w:wordWrap/>
        <w:overflowPunct/>
        <w:topLinePunct w:val="0"/>
        <w:autoSpaceDE/>
        <w:autoSpaceDN/>
        <w:bidi w:val="0"/>
        <w:adjustRightInd/>
        <w:snapToGrid/>
        <w:spacing w:before="157" w:beforeLines="50" w:after="157" w:afterLines="50"/>
        <w:jc w:val="center"/>
        <w:textAlignment w:val="auto"/>
        <w:outlineLvl w:val="0"/>
        <w:rPr>
          <w:rFonts w:hint="eastAsia" w:ascii="新宋体" w:hAnsi="新宋体" w:eastAsia="新宋体" w:cs="新宋体"/>
          <w:b/>
          <w:bCs/>
          <w:sz w:val="44"/>
          <w:szCs w:val="44"/>
          <w:lang w:val="en-US" w:eastAsia="zh-CN"/>
        </w:rPr>
      </w:pPr>
      <w:bookmarkStart w:id="159" w:name="_Toc3645"/>
      <w:bookmarkStart w:id="160" w:name="_Toc31039"/>
      <w:r>
        <w:rPr>
          <w:rFonts w:hint="eastAsia" w:ascii="新宋体" w:hAnsi="新宋体" w:eastAsia="新宋体" w:cs="新宋体"/>
          <w:b/>
          <w:bCs/>
          <w:sz w:val="44"/>
          <w:szCs w:val="44"/>
          <w:lang w:val="en-US" w:eastAsia="zh-CN"/>
        </w:rPr>
        <w:t>第四部分  水平衡分析评价</w:t>
      </w:r>
      <w:bookmarkEnd w:id="150"/>
      <w:bookmarkEnd w:id="159"/>
      <w:bookmarkEnd w:id="160"/>
    </w:p>
    <w:p w14:paraId="41ECAB7F">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新宋体" w:hAnsi="新宋体" w:eastAsia="新宋体" w:cs="新宋体"/>
          <w:b/>
          <w:bCs/>
          <w:sz w:val="36"/>
          <w:szCs w:val="36"/>
          <w:lang w:val="en-US" w:eastAsia="zh-CN"/>
        </w:rPr>
      </w:pPr>
      <w:bookmarkStart w:id="161" w:name="_Toc23252"/>
      <w:bookmarkStart w:id="162" w:name="_Toc19005"/>
      <w:bookmarkStart w:id="163" w:name="_Toc27742"/>
      <w:bookmarkStart w:id="164" w:name="_Toc11974"/>
      <w:bookmarkStart w:id="165" w:name="_Toc5011"/>
      <w:r>
        <w:rPr>
          <w:rFonts w:hint="eastAsia" w:ascii="新宋体" w:hAnsi="新宋体" w:eastAsia="新宋体" w:cs="新宋体"/>
          <w:b/>
          <w:bCs/>
          <w:sz w:val="36"/>
          <w:szCs w:val="36"/>
          <w:lang w:val="en-US" w:eastAsia="zh-CN"/>
        </w:rPr>
        <w:t>4.1 现状评价</w:t>
      </w:r>
      <w:bookmarkEnd w:id="161"/>
      <w:bookmarkEnd w:id="162"/>
      <w:bookmarkEnd w:id="163"/>
      <w:bookmarkEnd w:id="164"/>
    </w:p>
    <w:p w14:paraId="12903FBD">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2"/>
        <w:rPr>
          <w:rFonts w:hint="default" w:ascii="新宋体" w:hAnsi="新宋体" w:eastAsia="新宋体" w:cs="新宋体"/>
          <w:b/>
          <w:bCs/>
          <w:sz w:val="32"/>
          <w:szCs w:val="32"/>
          <w:lang w:val="en-US" w:eastAsia="zh-CN"/>
        </w:rPr>
      </w:pPr>
      <w:bookmarkStart w:id="166" w:name="_Toc30768"/>
      <w:bookmarkStart w:id="167" w:name="_Toc16684"/>
      <w:bookmarkStart w:id="168" w:name="_Toc9906"/>
      <w:bookmarkStart w:id="169" w:name="_Toc26690"/>
      <w:r>
        <w:rPr>
          <w:rFonts w:hint="eastAsia" w:ascii="新宋体" w:hAnsi="新宋体" w:eastAsia="新宋体" w:cs="新宋体"/>
          <w:b/>
          <w:bCs/>
          <w:sz w:val="32"/>
          <w:szCs w:val="32"/>
          <w:lang w:val="en-US" w:eastAsia="zh-CN"/>
        </w:rPr>
        <w:t>4.1.1年用水量分析</w:t>
      </w:r>
      <w:bookmarkEnd w:id="166"/>
      <w:bookmarkEnd w:id="167"/>
      <w:bookmarkEnd w:id="168"/>
    </w:p>
    <w:p w14:paraId="355A0D93">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default"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成都市蓉城小学（芙蓉校区）从2021年9月开始投入使用。</w:t>
      </w:r>
    </w:p>
    <w:p w14:paraId="3DA788A5">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2022年总用水量为4122m³，教职工24人，学生208人，用水人数合计232人，经计算人均取水量为17.77m³/（人·a），虽然低于《四川省用水定额》普通小学教育的用水定额通用值18m³/（人·a），但和用水定额通用值较为接近。</w:t>
      </w:r>
    </w:p>
    <w:p w14:paraId="04F7E9E8">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分析原因：学校在2022年5月有一次严重的爆管，造成月用水量激增，达到2983m3，5月用水量占全年用水量的72.37%。</w:t>
      </w:r>
    </w:p>
    <w:p w14:paraId="6ADC0D21">
      <w:pPr>
        <w:ind w:left="0" w:leftChars="0" w:right="0" w:rightChars="0" w:firstLine="0" w:firstLineChars="0"/>
        <w:jc w:val="center"/>
        <w:rPr>
          <w:rFonts w:hint="default"/>
          <w:sz w:val="32"/>
          <w:szCs w:val="32"/>
          <w:lang w:val="en-US" w:eastAsia="zh-CN"/>
        </w:rPr>
      </w:pPr>
      <w:r>
        <w:rPr>
          <w:rFonts w:hint="eastAsia"/>
          <w:sz w:val="32"/>
          <w:szCs w:val="32"/>
          <w:lang w:val="en-US" w:eastAsia="zh-CN"/>
        </w:rPr>
        <w:t>2022年用水量统计表</w:t>
      </w:r>
    </w:p>
    <w:tbl>
      <w:tblPr>
        <w:tblStyle w:val="15"/>
        <w:tblW w:w="415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721"/>
        <w:gridCol w:w="2721"/>
        <w:gridCol w:w="1627"/>
      </w:tblGrid>
      <w:tr w14:paraId="5F1D68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0" w:hRule="atLeast"/>
          <w:jc w:val="center"/>
        </w:trPr>
        <w:tc>
          <w:tcPr>
            <w:tcW w:w="1924" w:type="pct"/>
            <w:tcBorders>
              <w:top w:val="single" w:color="000000" w:sz="8" w:space="0"/>
              <w:left w:val="single" w:color="000000" w:sz="8" w:space="0"/>
              <w:bottom w:val="single" w:color="000000" w:sz="8" w:space="0"/>
              <w:right w:val="single" w:color="000000" w:sz="8" w:space="0"/>
            </w:tcBorders>
            <w:shd w:val="clear" w:color="auto" w:fill="auto"/>
            <w:noWrap/>
            <w:vAlign w:val="center"/>
          </w:tcPr>
          <w:p w14:paraId="49F0A81C">
            <w:pPr>
              <w:keepNext w:val="0"/>
              <w:keepLines w:val="0"/>
              <w:widowControl/>
              <w:suppressLineNumbers w:val="0"/>
              <w:jc w:val="center"/>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用水日期</w:t>
            </w:r>
          </w:p>
        </w:tc>
        <w:tc>
          <w:tcPr>
            <w:tcW w:w="1924" w:type="pct"/>
            <w:tcBorders>
              <w:top w:val="single" w:color="000000" w:sz="8" w:space="0"/>
              <w:left w:val="nil"/>
              <w:bottom w:val="single" w:color="000000" w:sz="8" w:space="0"/>
              <w:right w:val="single" w:color="000000" w:sz="8" w:space="0"/>
            </w:tcBorders>
            <w:shd w:val="clear" w:color="auto" w:fill="auto"/>
            <w:noWrap/>
            <w:vAlign w:val="center"/>
          </w:tcPr>
          <w:p w14:paraId="5DA38CD5">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水量</w:t>
            </w:r>
          </w:p>
        </w:tc>
        <w:tc>
          <w:tcPr>
            <w:tcW w:w="1150" w:type="pct"/>
            <w:tcBorders>
              <w:top w:val="single" w:color="000000" w:sz="8" w:space="0"/>
              <w:left w:val="nil"/>
              <w:bottom w:val="single" w:color="000000" w:sz="8" w:space="0"/>
              <w:right w:val="single" w:color="000000" w:sz="8" w:space="0"/>
            </w:tcBorders>
            <w:shd w:val="clear" w:color="auto" w:fill="auto"/>
            <w:noWrap/>
            <w:vAlign w:val="center"/>
          </w:tcPr>
          <w:p w14:paraId="04A2506B">
            <w:pPr>
              <w:keepNext w:val="0"/>
              <w:keepLines w:val="0"/>
              <w:widowControl/>
              <w:suppressLineNumbers w:val="0"/>
              <w:jc w:val="center"/>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备注</w:t>
            </w:r>
          </w:p>
        </w:tc>
      </w:tr>
      <w:tr w14:paraId="2400FD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0" w:hRule="atLeast"/>
          <w:jc w:val="center"/>
        </w:trPr>
        <w:tc>
          <w:tcPr>
            <w:tcW w:w="1924" w:type="pct"/>
            <w:tcBorders>
              <w:top w:val="nil"/>
              <w:left w:val="single" w:color="000000" w:sz="8" w:space="0"/>
              <w:bottom w:val="single" w:color="000000" w:sz="8" w:space="0"/>
              <w:right w:val="single" w:color="000000" w:sz="8" w:space="0"/>
            </w:tcBorders>
            <w:shd w:val="clear" w:color="auto" w:fill="auto"/>
            <w:noWrap/>
            <w:vAlign w:val="center"/>
          </w:tcPr>
          <w:p w14:paraId="5B3AEDA7">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2022年1月</w:t>
            </w:r>
          </w:p>
        </w:tc>
        <w:tc>
          <w:tcPr>
            <w:tcW w:w="1924" w:type="pct"/>
            <w:tcBorders>
              <w:top w:val="nil"/>
              <w:left w:val="nil"/>
              <w:bottom w:val="single" w:color="000000" w:sz="8" w:space="0"/>
              <w:right w:val="single" w:color="000000" w:sz="8" w:space="0"/>
            </w:tcBorders>
            <w:shd w:val="clear" w:color="auto" w:fill="auto"/>
            <w:noWrap/>
            <w:vAlign w:val="center"/>
          </w:tcPr>
          <w:p w14:paraId="5DFC63E3">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120</w:t>
            </w:r>
          </w:p>
        </w:tc>
        <w:tc>
          <w:tcPr>
            <w:tcW w:w="1150" w:type="pct"/>
            <w:tcBorders>
              <w:top w:val="nil"/>
              <w:left w:val="nil"/>
              <w:bottom w:val="single" w:color="000000" w:sz="8" w:space="0"/>
              <w:right w:val="single" w:color="000000" w:sz="8" w:space="0"/>
            </w:tcBorders>
            <w:shd w:val="clear" w:color="auto" w:fill="auto"/>
            <w:noWrap/>
            <w:vAlign w:val="center"/>
          </w:tcPr>
          <w:p w14:paraId="429E45FE">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p>
        </w:tc>
      </w:tr>
      <w:tr w14:paraId="03D0283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0" w:hRule="atLeast"/>
          <w:jc w:val="center"/>
        </w:trPr>
        <w:tc>
          <w:tcPr>
            <w:tcW w:w="1924" w:type="pct"/>
            <w:tcBorders>
              <w:top w:val="nil"/>
              <w:left w:val="single" w:color="000000" w:sz="8" w:space="0"/>
              <w:bottom w:val="single" w:color="000000" w:sz="8" w:space="0"/>
              <w:right w:val="single" w:color="000000" w:sz="8" w:space="0"/>
            </w:tcBorders>
            <w:shd w:val="clear" w:color="auto" w:fill="auto"/>
            <w:noWrap/>
            <w:vAlign w:val="center"/>
          </w:tcPr>
          <w:p w14:paraId="5B5F85C6">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2022年2月</w:t>
            </w:r>
          </w:p>
        </w:tc>
        <w:tc>
          <w:tcPr>
            <w:tcW w:w="1924" w:type="pct"/>
            <w:tcBorders>
              <w:top w:val="nil"/>
              <w:left w:val="nil"/>
              <w:bottom w:val="single" w:color="000000" w:sz="8" w:space="0"/>
              <w:right w:val="single" w:color="000000" w:sz="8" w:space="0"/>
            </w:tcBorders>
            <w:shd w:val="clear" w:color="auto" w:fill="auto"/>
            <w:noWrap/>
            <w:vAlign w:val="center"/>
          </w:tcPr>
          <w:p w14:paraId="44F83EFE">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42</w:t>
            </w:r>
          </w:p>
        </w:tc>
        <w:tc>
          <w:tcPr>
            <w:tcW w:w="1150" w:type="pct"/>
            <w:tcBorders>
              <w:top w:val="nil"/>
              <w:left w:val="nil"/>
              <w:bottom w:val="single" w:color="000000" w:sz="8" w:space="0"/>
              <w:right w:val="single" w:color="000000" w:sz="8" w:space="0"/>
            </w:tcBorders>
            <w:shd w:val="clear" w:color="auto" w:fill="auto"/>
            <w:noWrap/>
            <w:vAlign w:val="center"/>
          </w:tcPr>
          <w:p w14:paraId="1ED16FBC">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p>
        </w:tc>
      </w:tr>
      <w:tr w14:paraId="34362AA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0" w:hRule="atLeast"/>
          <w:jc w:val="center"/>
        </w:trPr>
        <w:tc>
          <w:tcPr>
            <w:tcW w:w="1924" w:type="pct"/>
            <w:tcBorders>
              <w:top w:val="nil"/>
              <w:left w:val="single" w:color="000000" w:sz="8" w:space="0"/>
              <w:bottom w:val="single" w:color="000000" w:sz="8" w:space="0"/>
              <w:right w:val="single" w:color="000000" w:sz="8" w:space="0"/>
            </w:tcBorders>
            <w:shd w:val="clear" w:color="auto" w:fill="auto"/>
            <w:noWrap/>
            <w:vAlign w:val="center"/>
          </w:tcPr>
          <w:p w14:paraId="759533BA">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2022年3月</w:t>
            </w:r>
          </w:p>
        </w:tc>
        <w:tc>
          <w:tcPr>
            <w:tcW w:w="1924" w:type="pct"/>
            <w:tcBorders>
              <w:top w:val="nil"/>
              <w:left w:val="nil"/>
              <w:bottom w:val="single" w:color="000000" w:sz="8" w:space="0"/>
              <w:right w:val="single" w:color="000000" w:sz="8" w:space="0"/>
            </w:tcBorders>
            <w:shd w:val="clear" w:color="auto" w:fill="auto"/>
            <w:noWrap/>
            <w:vAlign w:val="center"/>
          </w:tcPr>
          <w:p w14:paraId="777BCE8E">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57</w:t>
            </w:r>
          </w:p>
        </w:tc>
        <w:tc>
          <w:tcPr>
            <w:tcW w:w="1150" w:type="pct"/>
            <w:tcBorders>
              <w:top w:val="nil"/>
              <w:left w:val="nil"/>
              <w:bottom w:val="single" w:color="000000" w:sz="8" w:space="0"/>
              <w:right w:val="single" w:color="000000" w:sz="8" w:space="0"/>
            </w:tcBorders>
            <w:shd w:val="clear" w:color="auto" w:fill="auto"/>
            <w:noWrap/>
            <w:vAlign w:val="center"/>
          </w:tcPr>
          <w:p w14:paraId="2779DEBD">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p>
        </w:tc>
      </w:tr>
      <w:tr w14:paraId="67A141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0" w:hRule="atLeast"/>
          <w:jc w:val="center"/>
        </w:trPr>
        <w:tc>
          <w:tcPr>
            <w:tcW w:w="1924" w:type="pct"/>
            <w:tcBorders>
              <w:top w:val="nil"/>
              <w:left w:val="single" w:color="000000" w:sz="8" w:space="0"/>
              <w:bottom w:val="single" w:color="000000" w:sz="8" w:space="0"/>
              <w:right w:val="single" w:color="000000" w:sz="8" w:space="0"/>
            </w:tcBorders>
            <w:shd w:val="clear" w:color="auto" w:fill="auto"/>
            <w:noWrap/>
            <w:vAlign w:val="center"/>
          </w:tcPr>
          <w:p w14:paraId="37307AAD">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2022年4月</w:t>
            </w:r>
          </w:p>
        </w:tc>
        <w:tc>
          <w:tcPr>
            <w:tcW w:w="1924" w:type="pct"/>
            <w:tcBorders>
              <w:top w:val="nil"/>
              <w:left w:val="nil"/>
              <w:bottom w:val="single" w:color="000000" w:sz="8" w:space="0"/>
              <w:right w:val="single" w:color="000000" w:sz="8" w:space="0"/>
            </w:tcBorders>
            <w:shd w:val="clear" w:color="auto" w:fill="auto"/>
            <w:noWrap/>
            <w:vAlign w:val="center"/>
          </w:tcPr>
          <w:p w14:paraId="3F23C7DF">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102</w:t>
            </w:r>
          </w:p>
        </w:tc>
        <w:tc>
          <w:tcPr>
            <w:tcW w:w="1150" w:type="pct"/>
            <w:tcBorders>
              <w:top w:val="nil"/>
              <w:left w:val="nil"/>
              <w:bottom w:val="single" w:color="000000" w:sz="8" w:space="0"/>
              <w:right w:val="single" w:color="000000" w:sz="8" w:space="0"/>
            </w:tcBorders>
            <w:shd w:val="clear" w:color="auto" w:fill="auto"/>
            <w:noWrap/>
            <w:vAlign w:val="center"/>
          </w:tcPr>
          <w:p w14:paraId="65E97686">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p>
        </w:tc>
      </w:tr>
      <w:tr w14:paraId="19937F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0" w:hRule="atLeast"/>
          <w:jc w:val="center"/>
        </w:trPr>
        <w:tc>
          <w:tcPr>
            <w:tcW w:w="1924" w:type="pct"/>
            <w:tcBorders>
              <w:top w:val="nil"/>
              <w:left w:val="single" w:color="000000" w:sz="8" w:space="0"/>
              <w:bottom w:val="single" w:color="000000" w:sz="8" w:space="0"/>
              <w:right w:val="single" w:color="000000" w:sz="8" w:space="0"/>
            </w:tcBorders>
            <w:shd w:val="clear" w:color="auto" w:fill="auto"/>
            <w:noWrap/>
            <w:vAlign w:val="center"/>
          </w:tcPr>
          <w:p w14:paraId="4539DE17">
            <w:pPr>
              <w:keepNext w:val="0"/>
              <w:keepLines w:val="0"/>
              <w:widowControl/>
              <w:suppressLineNumbers w:val="0"/>
              <w:jc w:val="center"/>
              <w:textAlignment w:val="center"/>
              <w:rPr>
                <w:rFonts w:hint="eastAsia" w:ascii="宋体" w:hAnsi="宋体" w:eastAsia="宋体" w:cs="宋体"/>
                <w:i w:val="0"/>
                <w:iCs w:val="0"/>
                <w:color w:val="FF0000"/>
                <w:kern w:val="0"/>
                <w:sz w:val="24"/>
                <w:szCs w:val="24"/>
                <w:u w:val="none"/>
                <w:lang w:val="en-US" w:eastAsia="zh-CN" w:bidi="ar"/>
              </w:rPr>
            </w:pPr>
            <w:r>
              <w:rPr>
                <w:rFonts w:hint="eastAsia" w:ascii="宋体" w:hAnsi="宋体" w:eastAsia="宋体" w:cs="宋体"/>
                <w:i w:val="0"/>
                <w:iCs w:val="0"/>
                <w:color w:val="FF0000"/>
                <w:kern w:val="0"/>
                <w:sz w:val="24"/>
                <w:szCs w:val="24"/>
                <w:u w:val="none"/>
                <w:lang w:val="en-US" w:eastAsia="zh-CN" w:bidi="ar"/>
              </w:rPr>
              <w:t>2022年5月</w:t>
            </w:r>
          </w:p>
        </w:tc>
        <w:tc>
          <w:tcPr>
            <w:tcW w:w="1924" w:type="pct"/>
            <w:tcBorders>
              <w:top w:val="nil"/>
              <w:left w:val="nil"/>
              <w:bottom w:val="single" w:color="000000" w:sz="8" w:space="0"/>
              <w:right w:val="single" w:color="000000" w:sz="8" w:space="0"/>
            </w:tcBorders>
            <w:shd w:val="clear" w:color="auto" w:fill="auto"/>
            <w:noWrap/>
            <w:vAlign w:val="center"/>
          </w:tcPr>
          <w:p w14:paraId="0D62F374">
            <w:pPr>
              <w:keepNext w:val="0"/>
              <w:keepLines w:val="0"/>
              <w:widowControl/>
              <w:suppressLineNumbers w:val="0"/>
              <w:jc w:val="center"/>
              <w:textAlignment w:val="center"/>
              <w:rPr>
                <w:rFonts w:hint="eastAsia" w:ascii="宋体" w:hAnsi="宋体" w:eastAsia="宋体" w:cs="宋体"/>
                <w:i w:val="0"/>
                <w:iCs w:val="0"/>
                <w:color w:val="FF0000"/>
                <w:kern w:val="0"/>
                <w:sz w:val="24"/>
                <w:szCs w:val="24"/>
                <w:u w:val="none"/>
                <w:lang w:val="en-US" w:eastAsia="zh-CN" w:bidi="ar"/>
              </w:rPr>
            </w:pPr>
            <w:r>
              <w:rPr>
                <w:rFonts w:hint="eastAsia" w:ascii="宋体" w:hAnsi="宋体" w:eastAsia="宋体" w:cs="宋体"/>
                <w:i w:val="0"/>
                <w:iCs w:val="0"/>
                <w:color w:val="FF0000"/>
                <w:kern w:val="0"/>
                <w:sz w:val="24"/>
                <w:szCs w:val="24"/>
                <w:u w:val="none"/>
                <w:lang w:val="en-US" w:eastAsia="zh-CN" w:bidi="ar"/>
              </w:rPr>
              <w:t>2983</w:t>
            </w:r>
          </w:p>
        </w:tc>
        <w:tc>
          <w:tcPr>
            <w:tcW w:w="1150" w:type="pct"/>
            <w:tcBorders>
              <w:top w:val="nil"/>
              <w:left w:val="nil"/>
              <w:bottom w:val="single" w:color="000000" w:sz="8" w:space="0"/>
              <w:right w:val="single" w:color="000000" w:sz="8" w:space="0"/>
            </w:tcBorders>
            <w:shd w:val="clear" w:color="auto" w:fill="auto"/>
            <w:noWrap/>
            <w:vAlign w:val="center"/>
          </w:tcPr>
          <w:p w14:paraId="73BD88CB">
            <w:pPr>
              <w:keepNext w:val="0"/>
              <w:keepLines w:val="0"/>
              <w:widowControl/>
              <w:suppressLineNumbers w:val="0"/>
              <w:jc w:val="center"/>
              <w:textAlignment w:val="center"/>
              <w:rPr>
                <w:rFonts w:hint="default" w:ascii="宋体" w:hAnsi="宋体" w:eastAsia="宋体" w:cs="宋体"/>
                <w:i w:val="0"/>
                <w:iCs w:val="0"/>
                <w:color w:val="FF0000"/>
                <w:kern w:val="0"/>
                <w:sz w:val="24"/>
                <w:szCs w:val="24"/>
                <w:u w:val="none"/>
                <w:lang w:val="en-US" w:eastAsia="zh-CN" w:bidi="ar"/>
              </w:rPr>
            </w:pPr>
            <w:r>
              <w:rPr>
                <w:rFonts w:hint="eastAsia" w:ascii="宋体" w:hAnsi="宋体" w:eastAsia="宋体" w:cs="宋体"/>
                <w:i w:val="0"/>
                <w:iCs w:val="0"/>
                <w:color w:val="FF0000"/>
                <w:kern w:val="0"/>
                <w:sz w:val="24"/>
                <w:szCs w:val="24"/>
                <w:u w:val="none"/>
                <w:lang w:val="en-US" w:eastAsia="zh-CN" w:bidi="ar"/>
              </w:rPr>
              <w:t>爆管</w:t>
            </w:r>
          </w:p>
        </w:tc>
      </w:tr>
      <w:tr w14:paraId="3FF51F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0" w:hRule="atLeast"/>
          <w:jc w:val="center"/>
        </w:trPr>
        <w:tc>
          <w:tcPr>
            <w:tcW w:w="1924" w:type="pct"/>
            <w:tcBorders>
              <w:top w:val="nil"/>
              <w:left w:val="single" w:color="000000" w:sz="8" w:space="0"/>
              <w:bottom w:val="single" w:color="000000" w:sz="8" w:space="0"/>
              <w:right w:val="single" w:color="000000" w:sz="8" w:space="0"/>
            </w:tcBorders>
            <w:shd w:val="clear" w:color="auto" w:fill="auto"/>
            <w:noWrap/>
            <w:vAlign w:val="center"/>
          </w:tcPr>
          <w:p w14:paraId="2669465D">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2022年6月</w:t>
            </w:r>
          </w:p>
        </w:tc>
        <w:tc>
          <w:tcPr>
            <w:tcW w:w="1924" w:type="pct"/>
            <w:tcBorders>
              <w:top w:val="nil"/>
              <w:left w:val="nil"/>
              <w:bottom w:val="single" w:color="000000" w:sz="8" w:space="0"/>
              <w:right w:val="single" w:color="000000" w:sz="8" w:space="0"/>
            </w:tcBorders>
            <w:shd w:val="clear" w:color="auto" w:fill="auto"/>
            <w:noWrap/>
            <w:vAlign w:val="center"/>
          </w:tcPr>
          <w:p w14:paraId="36EF892F">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98</w:t>
            </w:r>
          </w:p>
        </w:tc>
        <w:tc>
          <w:tcPr>
            <w:tcW w:w="1150" w:type="pct"/>
            <w:tcBorders>
              <w:top w:val="nil"/>
              <w:left w:val="nil"/>
              <w:bottom w:val="single" w:color="000000" w:sz="8" w:space="0"/>
              <w:right w:val="single" w:color="000000" w:sz="8" w:space="0"/>
            </w:tcBorders>
            <w:shd w:val="clear" w:color="auto" w:fill="auto"/>
            <w:noWrap/>
            <w:vAlign w:val="center"/>
          </w:tcPr>
          <w:p w14:paraId="353483CF">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p>
        </w:tc>
      </w:tr>
      <w:tr w14:paraId="33CFB7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0" w:hRule="atLeast"/>
          <w:jc w:val="center"/>
        </w:trPr>
        <w:tc>
          <w:tcPr>
            <w:tcW w:w="1924" w:type="pct"/>
            <w:tcBorders>
              <w:top w:val="nil"/>
              <w:left w:val="single" w:color="000000" w:sz="8" w:space="0"/>
              <w:bottom w:val="single" w:color="000000" w:sz="8" w:space="0"/>
              <w:right w:val="single" w:color="000000" w:sz="8" w:space="0"/>
            </w:tcBorders>
            <w:shd w:val="clear" w:color="auto" w:fill="auto"/>
            <w:noWrap/>
            <w:vAlign w:val="center"/>
          </w:tcPr>
          <w:p w14:paraId="42BFC0CA">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2022年7月</w:t>
            </w:r>
          </w:p>
        </w:tc>
        <w:tc>
          <w:tcPr>
            <w:tcW w:w="1924" w:type="pct"/>
            <w:tcBorders>
              <w:top w:val="nil"/>
              <w:left w:val="nil"/>
              <w:bottom w:val="single" w:color="000000" w:sz="8" w:space="0"/>
              <w:right w:val="single" w:color="000000" w:sz="8" w:space="0"/>
            </w:tcBorders>
            <w:shd w:val="clear" w:color="auto" w:fill="auto"/>
            <w:noWrap/>
            <w:vAlign w:val="center"/>
          </w:tcPr>
          <w:p w14:paraId="7DC21D81">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118</w:t>
            </w:r>
          </w:p>
        </w:tc>
        <w:tc>
          <w:tcPr>
            <w:tcW w:w="1150" w:type="pct"/>
            <w:tcBorders>
              <w:top w:val="nil"/>
              <w:left w:val="nil"/>
              <w:bottom w:val="single" w:color="000000" w:sz="8" w:space="0"/>
              <w:right w:val="single" w:color="000000" w:sz="8" w:space="0"/>
            </w:tcBorders>
            <w:shd w:val="clear" w:color="auto" w:fill="auto"/>
            <w:noWrap/>
            <w:vAlign w:val="center"/>
          </w:tcPr>
          <w:p w14:paraId="43FE8CE5">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p>
        </w:tc>
      </w:tr>
      <w:tr w14:paraId="1D727F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0" w:hRule="atLeast"/>
          <w:jc w:val="center"/>
        </w:trPr>
        <w:tc>
          <w:tcPr>
            <w:tcW w:w="1924" w:type="pct"/>
            <w:tcBorders>
              <w:top w:val="nil"/>
              <w:left w:val="single" w:color="000000" w:sz="8" w:space="0"/>
              <w:bottom w:val="single" w:color="000000" w:sz="8" w:space="0"/>
              <w:right w:val="single" w:color="000000" w:sz="8" w:space="0"/>
            </w:tcBorders>
            <w:shd w:val="clear" w:color="auto" w:fill="auto"/>
            <w:noWrap/>
            <w:vAlign w:val="center"/>
          </w:tcPr>
          <w:p w14:paraId="2E3C972F">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2022年8月</w:t>
            </w:r>
          </w:p>
        </w:tc>
        <w:tc>
          <w:tcPr>
            <w:tcW w:w="1924" w:type="pct"/>
            <w:tcBorders>
              <w:top w:val="nil"/>
              <w:left w:val="nil"/>
              <w:bottom w:val="single" w:color="000000" w:sz="8" w:space="0"/>
              <w:right w:val="single" w:color="000000" w:sz="8" w:space="0"/>
            </w:tcBorders>
            <w:shd w:val="clear" w:color="auto" w:fill="auto"/>
            <w:noWrap/>
            <w:vAlign w:val="center"/>
          </w:tcPr>
          <w:p w14:paraId="2324C1AC">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53</w:t>
            </w:r>
          </w:p>
        </w:tc>
        <w:tc>
          <w:tcPr>
            <w:tcW w:w="1150" w:type="pct"/>
            <w:tcBorders>
              <w:top w:val="nil"/>
              <w:left w:val="nil"/>
              <w:bottom w:val="single" w:color="000000" w:sz="8" w:space="0"/>
              <w:right w:val="single" w:color="000000" w:sz="8" w:space="0"/>
            </w:tcBorders>
            <w:shd w:val="clear" w:color="auto" w:fill="auto"/>
            <w:noWrap/>
            <w:vAlign w:val="center"/>
          </w:tcPr>
          <w:p w14:paraId="370F9909">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p>
        </w:tc>
      </w:tr>
      <w:tr w14:paraId="60C373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0" w:hRule="atLeast"/>
          <w:jc w:val="center"/>
        </w:trPr>
        <w:tc>
          <w:tcPr>
            <w:tcW w:w="1924" w:type="pct"/>
            <w:tcBorders>
              <w:top w:val="nil"/>
              <w:left w:val="single" w:color="000000" w:sz="8" w:space="0"/>
              <w:bottom w:val="single" w:color="000000" w:sz="8" w:space="0"/>
              <w:right w:val="single" w:color="000000" w:sz="8" w:space="0"/>
            </w:tcBorders>
            <w:shd w:val="clear" w:color="auto" w:fill="auto"/>
            <w:noWrap/>
            <w:vAlign w:val="center"/>
          </w:tcPr>
          <w:p w14:paraId="6A3DDBF1">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2022年9月</w:t>
            </w:r>
          </w:p>
        </w:tc>
        <w:tc>
          <w:tcPr>
            <w:tcW w:w="1924" w:type="pct"/>
            <w:tcBorders>
              <w:top w:val="nil"/>
              <w:left w:val="nil"/>
              <w:bottom w:val="single" w:color="000000" w:sz="8" w:space="0"/>
              <w:right w:val="single" w:color="000000" w:sz="8" w:space="0"/>
            </w:tcBorders>
            <w:shd w:val="clear" w:color="auto" w:fill="auto"/>
            <w:noWrap/>
            <w:vAlign w:val="center"/>
          </w:tcPr>
          <w:p w14:paraId="09200A3E">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91</w:t>
            </w:r>
          </w:p>
        </w:tc>
        <w:tc>
          <w:tcPr>
            <w:tcW w:w="1150" w:type="pct"/>
            <w:tcBorders>
              <w:top w:val="nil"/>
              <w:left w:val="nil"/>
              <w:bottom w:val="single" w:color="000000" w:sz="8" w:space="0"/>
              <w:right w:val="single" w:color="000000" w:sz="8" w:space="0"/>
            </w:tcBorders>
            <w:shd w:val="clear" w:color="auto" w:fill="auto"/>
            <w:noWrap/>
            <w:vAlign w:val="center"/>
          </w:tcPr>
          <w:p w14:paraId="0808905B">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p>
        </w:tc>
      </w:tr>
      <w:tr w14:paraId="3450991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0" w:hRule="atLeast"/>
          <w:jc w:val="center"/>
        </w:trPr>
        <w:tc>
          <w:tcPr>
            <w:tcW w:w="1924" w:type="pct"/>
            <w:tcBorders>
              <w:top w:val="nil"/>
              <w:left w:val="single" w:color="000000" w:sz="8" w:space="0"/>
              <w:bottom w:val="single" w:color="000000" w:sz="8" w:space="0"/>
              <w:right w:val="single" w:color="000000" w:sz="8" w:space="0"/>
            </w:tcBorders>
            <w:shd w:val="clear" w:color="auto" w:fill="auto"/>
            <w:noWrap/>
            <w:vAlign w:val="center"/>
          </w:tcPr>
          <w:p w14:paraId="60414496">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2022年10月</w:t>
            </w:r>
          </w:p>
        </w:tc>
        <w:tc>
          <w:tcPr>
            <w:tcW w:w="1924" w:type="pct"/>
            <w:tcBorders>
              <w:top w:val="nil"/>
              <w:left w:val="nil"/>
              <w:bottom w:val="single" w:color="000000" w:sz="8" w:space="0"/>
              <w:right w:val="single" w:color="000000" w:sz="8" w:space="0"/>
            </w:tcBorders>
            <w:shd w:val="clear" w:color="auto" w:fill="auto"/>
            <w:noWrap/>
            <w:vAlign w:val="center"/>
          </w:tcPr>
          <w:p w14:paraId="6112071B">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112</w:t>
            </w:r>
          </w:p>
        </w:tc>
        <w:tc>
          <w:tcPr>
            <w:tcW w:w="1150" w:type="pct"/>
            <w:tcBorders>
              <w:top w:val="nil"/>
              <w:left w:val="nil"/>
              <w:bottom w:val="single" w:color="000000" w:sz="8" w:space="0"/>
              <w:right w:val="single" w:color="000000" w:sz="8" w:space="0"/>
            </w:tcBorders>
            <w:shd w:val="clear" w:color="auto" w:fill="auto"/>
            <w:noWrap/>
            <w:vAlign w:val="center"/>
          </w:tcPr>
          <w:p w14:paraId="0B4D7DCA">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p>
        </w:tc>
      </w:tr>
      <w:tr w14:paraId="52D7CC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0" w:hRule="atLeast"/>
          <w:jc w:val="center"/>
        </w:trPr>
        <w:tc>
          <w:tcPr>
            <w:tcW w:w="1924" w:type="pct"/>
            <w:tcBorders>
              <w:top w:val="nil"/>
              <w:left w:val="single" w:color="000000" w:sz="8" w:space="0"/>
              <w:bottom w:val="single" w:color="000000" w:sz="8" w:space="0"/>
              <w:right w:val="single" w:color="000000" w:sz="8" w:space="0"/>
            </w:tcBorders>
            <w:shd w:val="clear" w:color="auto" w:fill="auto"/>
            <w:noWrap/>
            <w:vAlign w:val="center"/>
          </w:tcPr>
          <w:p w14:paraId="7220B400">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2022年11月</w:t>
            </w:r>
          </w:p>
        </w:tc>
        <w:tc>
          <w:tcPr>
            <w:tcW w:w="1924" w:type="pct"/>
            <w:tcBorders>
              <w:top w:val="nil"/>
              <w:left w:val="nil"/>
              <w:bottom w:val="single" w:color="000000" w:sz="8" w:space="0"/>
              <w:right w:val="single" w:color="000000" w:sz="8" w:space="0"/>
            </w:tcBorders>
            <w:shd w:val="clear" w:color="auto" w:fill="auto"/>
            <w:noWrap/>
            <w:vAlign w:val="center"/>
          </w:tcPr>
          <w:p w14:paraId="1736E7FA">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183</w:t>
            </w:r>
          </w:p>
        </w:tc>
        <w:tc>
          <w:tcPr>
            <w:tcW w:w="1150" w:type="pct"/>
            <w:tcBorders>
              <w:top w:val="nil"/>
              <w:left w:val="nil"/>
              <w:bottom w:val="single" w:color="000000" w:sz="8" w:space="0"/>
              <w:right w:val="single" w:color="000000" w:sz="8" w:space="0"/>
            </w:tcBorders>
            <w:shd w:val="clear" w:color="auto" w:fill="auto"/>
            <w:noWrap/>
            <w:vAlign w:val="center"/>
          </w:tcPr>
          <w:p w14:paraId="4B78C3C1">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p>
        </w:tc>
      </w:tr>
      <w:tr w14:paraId="65251A2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0" w:hRule="atLeast"/>
          <w:jc w:val="center"/>
        </w:trPr>
        <w:tc>
          <w:tcPr>
            <w:tcW w:w="1924" w:type="pct"/>
            <w:tcBorders>
              <w:top w:val="nil"/>
              <w:left w:val="single" w:color="000000" w:sz="8" w:space="0"/>
              <w:bottom w:val="single" w:color="000000" w:sz="8" w:space="0"/>
              <w:right w:val="single" w:color="000000" w:sz="8" w:space="0"/>
            </w:tcBorders>
            <w:shd w:val="clear" w:color="auto" w:fill="auto"/>
            <w:noWrap/>
            <w:vAlign w:val="center"/>
          </w:tcPr>
          <w:p w14:paraId="2F7D0FC2">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2022年12月</w:t>
            </w:r>
          </w:p>
        </w:tc>
        <w:tc>
          <w:tcPr>
            <w:tcW w:w="1924" w:type="pct"/>
            <w:tcBorders>
              <w:top w:val="nil"/>
              <w:left w:val="nil"/>
              <w:bottom w:val="single" w:color="000000" w:sz="8" w:space="0"/>
              <w:right w:val="single" w:color="000000" w:sz="8" w:space="0"/>
            </w:tcBorders>
            <w:shd w:val="clear" w:color="auto" w:fill="auto"/>
            <w:noWrap/>
            <w:vAlign w:val="center"/>
          </w:tcPr>
          <w:p w14:paraId="678AA190">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163</w:t>
            </w:r>
          </w:p>
        </w:tc>
        <w:tc>
          <w:tcPr>
            <w:tcW w:w="1150" w:type="pct"/>
            <w:tcBorders>
              <w:top w:val="nil"/>
              <w:left w:val="nil"/>
              <w:bottom w:val="single" w:color="000000" w:sz="8" w:space="0"/>
              <w:right w:val="single" w:color="000000" w:sz="8" w:space="0"/>
            </w:tcBorders>
            <w:shd w:val="clear" w:color="auto" w:fill="auto"/>
            <w:noWrap/>
            <w:vAlign w:val="center"/>
          </w:tcPr>
          <w:p w14:paraId="1EC8DE08">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p>
        </w:tc>
      </w:tr>
      <w:tr w14:paraId="39EAA7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0" w:hRule="atLeast"/>
          <w:jc w:val="center"/>
        </w:trPr>
        <w:tc>
          <w:tcPr>
            <w:tcW w:w="1924" w:type="pct"/>
            <w:tcBorders>
              <w:top w:val="nil"/>
              <w:left w:val="single" w:color="000000" w:sz="8" w:space="0"/>
              <w:bottom w:val="single" w:color="000000" w:sz="8" w:space="0"/>
              <w:right w:val="single" w:color="000000" w:sz="8" w:space="0"/>
            </w:tcBorders>
            <w:shd w:val="clear" w:color="auto" w:fill="auto"/>
            <w:noWrap/>
            <w:vAlign w:val="center"/>
          </w:tcPr>
          <w:p w14:paraId="194CC8EF">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合计</w:t>
            </w:r>
          </w:p>
        </w:tc>
        <w:tc>
          <w:tcPr>
            <w:tcW w:w="1924" w:type="pct"/>
            <w:tcBorders>
              <w:top w:val="nil"/>
              <w:left w:val="nil"/>
              <w:bottom w:val="single" w:color="000000" w:sz="8" w:space="0"/>
              <w:right w:val="single" w:color="000000" w:sz="8" w:space="0"/>
            </w:tcBorders>
            <w:shd w:val="clear" w:color="auto" w:fill="auto"/>
            <w:noWrap/>
            <w:vAlign w:val="center"/>
          </w:tcPr>
          <w:p w14:paraId="00113C1E">
            <w:pPr>
              <w:keepNext w:val="0"/>
              <w:keepLines w:val="0"/>
              <w:widowControl/>
              <w:suppressLineNumbers w:val="0"/>
              <w:jc w:val="center"/>
              <w:textAlignment w:val="center"/>
              <w:rPr>
                <w:rFonts w:hint="default"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4122</w:t>
            </w:r>
          </w:p>
        </w:tc>
        <w:tc>
          <w:tcPr>
            <w:tcW w:w="1150" w:type="pct"/>
            <w:tcBorders>
              <w:top w:val="nil"/>
              <w:left w:val="nil"/>
              <w:bottom w:val="single" w:color="000000" w:sz="8" w:space="0"/>
              <w:right w:val="single" w:color="000000" w:sz="8" w:space="0"/>
            </w:tcBorders>
            <w:shd w:val="clear" w:color="auto" w:fill="auto"/>
            <w:noWrap/>
            <w:vAlign w:val="center"/>
          </w:tcPr>
          <w:p w14:paraId="629EE27E">
            <w:pPr>
              <w:keepNext w:val="0"/>
              <w:keepLines w:val="0"/>
              <w:widowControl/>
              <w:suppressLineNumbers w:val="0"/>
              <w:jc w:val="center"/>
              <w:textAlignment w:val="center"/>
              <w:rPr>
                <w:rFonts w:hint="eastAsia" w:ascii="宋体" w:hAnsi="宋体" w:eastAsia="宋体" w:cs="宋体"/>
                <w:i w:val="0"/>
                <w:iCs w:val="0"/>
                <w:color w:val="000000"/>
                <w:kern w:val="0"/>
                <w:sz w:val="24"/>
                <w:szCs w:val="24"/>
                <w:u w:val="none"/>
                <w:lang w:val="en-US" w:eastAsia="zh-CN" w:bidi="ar"/>
              </w:rPr>
            </w:pPr>
          </w:p>
        </w:tc>
      </w:tr>
    </w:tbl>
    <w:p w14:paraId="3850A629">
      <w:pPr>
        <w:pStyle w:val="2"/>
        <w:rPr>
          <w:rFonts w:hint="default"/>
          <w:lang w:val="en-US" w:eastAsia="zh-CN"/>
        </w:rPr>
      </w:pPr>
    </w:p>
    <w:p w14:paraId="01E13667">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2"/>
        <w:rPr>
          <w:rFonts w:hint="default"/>
          <w:sz w:val="32"/>
          <w:szCs w:val="32"/>
          <w:lang w:val="en-US" w:eastAsia="zh-CN"/>
        </w:rPr>
      </w:pPr>
      <w:bookmarkStart w:id="170" w:name="_Toc13609"/>
      <w:bookmarkStart w:id="171" w:name="_Toc19483"/>
      <w:bookmarkStart w:id="172" w:name="_Toc9267"/>
      <w:r>
        <w:rPr>
          <w:rFonts w:hint="eastAsia" w:ascii="新宋体" w:hAnsi="新宋体" w:eastAsia="新宋体" w:cs="新宋体"/>
          <w:b/>
          <w:bCs/>
          <w:sz w:val="32"/>
          <w:szCs w:val="32"/>
          <w:lang w:val="en-US" w:eastAsia="zh-CN"/>
        </w:rPr>
        <w:t>4.1.2用水现状评价</w:t>
      </w:r>
      <w:bookmarkEnd w:id="165"/>
      <w:bookmarkEnd w:id="169"/>
      <w:bookmarkEnd w:id="170"/>
      <w:bookmarkEnd w:id="171"/>
      <w:bookmarkEnd w:id="172"/>
    </w:p>
    <w:p w14:paraId="200300A0">
      <w:pPr>
        <w:pStyle w:val="2"/>
        <w:keepNext w:val="0"/>
        <w:keepLines w:val="0"/>
        <w:pageBreakBefore w:val="0"/>
        <w:widowControl w:val="0"/>
        <w:kinsoku/>
        <w:wordWrap/>
        <w:overflowPunct/>
        <w:topLinePunct w:val="0"/>
        <w:autoSpaceDE/>
        <w:autoSpaceDN/>
        <w:bidi w:val="0"/>
        <w:adjustRightInd/>
        <w:snapToGrid/>
        <w:textAlignment w:val="auto"/>
        <w:rPr>
          <w:rFonts w:hint="default"/>
          <w:b/>
          <w:bCs/>
          <w:lang w:val="en-US" w:eastAsia="zh-CN"/>
        </w:rPr>
      </w:pPr>
      <w:r>
        <w:rPr>
          <w:rFonts w:hint="eastAsia" w:ascii="新宋体" w:hAnsi="新宋体" w:eastAsia="新宋体" w:cs="新宋体"/>
          <w:b/>
          <w:bCs/>
          <w:sz w:val="32"/>
          <w:szCs w:val="32"/>
          <w:lang w:val="en-US" w:eastAsia="zh-CN"/>
        </w:rPr>
        <w:t>4.1.2.1用水结构分类评价</w:t>
      </w:r>
    </w:p>
    <w:p w14:paraId="5DA503E9">
      <w:pPr>
        <w:pStyle w:val="4"/>
        <w:jc w:val="center"/>
        <w:rPr>
          <w:rFonts w:hint="default" w:ascii="新宋体" w:hAnsi="新宋体" w:eastAsia="新宋体" w:cs="新宋体"/>
          <w:sz w:val="32"/>
          <w:szCs w:val="32"/>
          <w:lang w:val="en-US" w:eastAsia="zh-CN"/>
        </w:rPr>
      </w:pPr>
      <w:r>
        <w:rPr>
          <w:rFonts w:hint="eastAsia" w:ascii="新宋体" w:hAnsi="新宋体" w:eastAsia="新宋体" w:cs="新宋体"/>
          <w:sz w:val="32"/>
          <w:szCs w:val="32"/>
          <w:lang w:val="en-US" w:eastAsia="zh-CN"/>
        </w:rPr>
        <w:t>用水结构分类统计表</w:t>
      </w:r>
    </w:p>
    <w:tbl>
      <w:tblPr>
        <w:tblStyle w:val="15"/>
        <w:tblW w:w="0" w:type="auto"/>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696"/>
        <w:gridCol w:w="1656"/>
        <w:gridCol w:w="936"/>
        <w:gridCol w:w="2376"/>
        <w:gridCol w:w="2616"/>
      </w:tblGrid>
      <w:tr w14:paraId="7A835D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4BAF87">
            <w:pPr>
              <w:keepNext w:val="0"/>
              <w:keepLines w:val="0"/>
              <w:widowControl/>
              <w:suppressLineNumbers w:val="0"/>
              <w:jc w:val="center"/>
              <w:textAlignment w:val="center"/>
              <w:rPr>
                <w:rFonts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序号</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CA322F">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用水单元名称</w:t>
            </w:r>
          </w:p>
        </w:tc>
        <w:tc>
          <w:tcPr>
            <w:tcW w:w="0" w:type="auto"/>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CF1CB1">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取水量</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BFB64B">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占总自来水取水量比例</w:t>
            </w:r>
          </w:p>
        </w:tc>
      </w:tr>
      <w:tr w14:paraId="407FD0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50E836">
            <w:pPr>
              <w:jc w:val="center"/>
              <w:rPr>
                <w:rFonts w:hint="eastAsia" w:ascii="新宋体" w:hAnsi="新宋体" w:eastAsia="新宋体" w:cs="新宋体"/>
                <w:i w:val="0"/>
                <w:iCs w:val="0"/>
                <w:color w:val="000000"/>
                <w:sz w:val="24"/>
                <w:szCs w:val="24"/>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B1B223">
            <w:pPr>
              <w:jc w:val="center"/>
              <w:rPr>
                <w:rFonts w:hint="eastAsia" w:ascii="宋体" w:hAnsi="宋体" w:eastAsia="宋体" w:cs="宋体"/>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4FD394">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自来水</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78F940">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非常规水源（雨水）</w:t>
            </w: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FE0CB2">
            <w:pPr>
              <w:jc w:val="center"/>
              <w:rPr>
                <w:rFonts w:hint="eastAsia" w:ascii="宋体" w:hAnsi="宋体" w:eastAsia="宋体" w:cs="宋体"/>
                <w:i w:val="0"/>
                <w:iCs w:val="0"/>
                <w:color w:val="000000"/>
                <w:sz w:val="24"/>
                <w:szCs w:val="24"/>
                <w:u w:val="none"/>
              </w:rPr>
            </w:pPr>
          </w:p>
        </w:tc>
      </w:tr>
      <w:tr w14:paraId="641073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EB31C3">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6B362AC">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教学楼用水</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B6B4EC">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4.12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FCCCD4">
            <w:pPr>
              <w:jc w:val="center"/>
              <w:rPr>
                <w:rFonts w:hint="eastAsia" w:ascii="新宋体" w:hAnsi="新宋体" w:eastAsia="新宋体" w:cs="新宋体"/>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36D135">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54.43%</w:t>
            </w:r>
          </w:p>
        </w:tc>
      </w:tr>
      <w:tr w14:paraId="546615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F8BDDC">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FA6864F">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食堂用水</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912CA3">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3.24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1A746E">
            <w:pPr>
              <w:jc w:val="center"/>
              <w:rPr>
                <w:rFonts w:hint="eastAsia" w:ascii="新宋体" w:hAnsi="新宋体" w:eastAsia="新宋体" w:cs="新宋体"/>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5D2D3B">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42.80%</w:t>
            </w:r>
          </w:p>
        </w:tc>
      </w:tr>
      <w:tr w14:paraId="3C487F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88037A">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0B72615">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绿化用水</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DCFEB7">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E4B1FF">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0.5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507AC8">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0.00%</w:t>
            </w:r>
          </w:p>
        </w:tc>
      </w:tr>
      <w:tr w14:paraId="38B532F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D366CC">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50665E5">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消防用水</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71F1B7">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23F7BA">
            <w:pPr>
              <w:jc w:val="center"/>
              <w:rPr>
                <w:rFonts w:hint="eastAsia" w:ascii="新宋体" w:hAnsi="新宋体" w:eastAsia="新宋体" w:cs="新宋体"/>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0E0D97">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0.00%</w:t>
            </w:r>
          </w:p>
        </w:tc>
      </w:tr>
      <w:tr w14:paraId="749070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8AE185">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298D15F">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漏损水</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5DA867">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0.21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5C9F4E">
            <w:pPr>
              <w:jc w:val="center"/>
              <w:rPr>
                <w:rFonts w:hint="eastAsia" w:ascii="新宋体" w:hAnsi="新宋体" w:eastAsia="新宋体" w:cs="新宋体"/>
                <w:i w:val="0"/>
                <w:iCs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801F99">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2.77%</w:t>
            </w:r>
          </w:p>
        </w:tc>
      </w:tr>
      <w:tr w14:paraId="3E8A80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0" w:type="auto"/>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72622C">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水量合计</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5A61B4">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7.57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431670">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0.5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27A0D4">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r>
              <w:rPr>
                <w:rFonts w:hint="eastAsia" w:ascii="新宋体" w:hAnsi="新宋体" w:eastAsia="新宋体" w:cs="新宋体"/>
                <w:i w:val="0"/>
                <w:iCs w:val="0"/>
                <w:color w:val="000000"/>
                <w:kern w:val="0"/>
                <w:sz w:val="24"/>
                <w:szCs w:val="24"/>
                <w:u w:val="none"/>
                <w:lang w:val="en-US" w:eastAsia="zh-CN" w:bidi="ar"/>
              </w:rPr>
              <w:t>100.00%</w:t>
            </w:r>
          </w:p>
        </w:tc>
      </w:tr>
      <w:tr w14:paraId="5DA03F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8280" w:type="dxa"/>
            <w:gridSpan w:val="5"/>
            <w:tcBorders>
              <w:top w:val="single" w:color="000000" w:sz="4" w:space="0"/>
              <w:left w:val="single" w:color="000000" w:sz="4" w:space="0"/>
              <w:bottom w:val="single" w:color="000000" w:sz="4" w:space="0"/>
              <w:right w:val="single" w:color="000000" w:sz="4" w:space="0"/>
            </w:tcBorders>
            <w:shd w:val="clear" w:color="auto" w:fill="auto"/>
            <w:vAlign w:val="center"/>
          </w:tcPr>
          <w:p w14:paraId="23FF2AA5">
            <w:pPr>
              <w:keepNext w:val="0"/>
              <w:keepLines w:val="0"/>
              <w:widowControl/>
              <w:suppressLineNumbers w:val="0"/>
              <w:jc w:val="left"/>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注：数据取自2023年9月1日-9月8日日均取水量。</w:t>
            </w:r>
          </w:p>
        </w:tc>
      </w:tr>
    </w:tbl>
    <w:p w14:paraId="42B9112D">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根据用水结构分类测试数据，分析如下：</w:t>
      </w:r>
    </w:p>
    <w:p w14:paraId="3B6E20AA">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成都市蓉城小学（芙蓉校区）主要用水为教学楼用水和食堂用水，分别占总取水量的54.43%和42.8%。</w:t>
      </w:r>
    </w:p>
    <w:p w14:paraId="618FFD63">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教学楼用水包括2个用水单元——教学楼和实验室。教学楼水计量器具为Ⅱ-01、Ⅱ-03、Ⅱ-05，教学楼共计5层，内设教学班级、图书室、科学室、阶梯教室、教师办公室等，每层楼都有卫生间，1、2楼设直饮水机。实验室位于教学楼1楼，水计量器具为Ⅱ-02。教学楼用水包括卫生间冲厕、清洁、饮用水和实验用水等。测试期间，教学楼用水日均取水量为4.12m³/d，占总取水量的54.43%，供应学生及教职工385人用水，人均用水量为10.7L/（人·d），教学楼人均用水量很小，说明学校师生节水意识好，学校管水老师在日常教学楼用水器具巡查维护方面落实得很好。</w:t>
      </w:r>
    </w:p>
    <w:p w14:paraId="4D6FC515">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食堂用水包括1个用水单元——食堂，水计量器具为Ⅱ-07和Ⅱ-08，用水含食堂食材清洗、煮制、餐具清洗、场地清洁及卫生间冲厕等，日均取水量为3.24m³/d，占总取水量的42.8%。食堂供应教职工早餐及全校午餐，用餐人数约为385人，食堂用水量合理。</w:t>
      </w:r>
    </w:p>
    <w:p w14:paraId="7D3C4419">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绿化用水包括1个用水单元——绿化。学校修建了一套雨水回收利用系统，雨水回用机房位于学校地下室。在雨水充足时，使用回收的雨水浇灌绿化，在雨水不足时，手动补充自来水浇灌绿化。在水平衡测试连续七日测试期间，学校绿化未使用自来水，雨水取水量为0.5m³/d。</w:t>
      </w:r>
    </w:p>
    <w:p w14:paraId="1F03E17B">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Style w:val="18"/>
          <w:rFonts w:hint="eastAsia" w:ascii="宋体" w:hAnsi="宋体" w:eastAsia="宋体" w:cs="宋体"/>
          <w:b w:val="0"/>
          <w:bCs/>
          <w:color w:val="auto"/>
          <w:sz w:val="28"/>
          <w:szCs w:val="28"/>
          <w:highlight w:val="none"/>
          <w:lang w:val="en-US" w:eastAsia="zh-CN"/>
        </w:rPr>
      </w:pPr>
      <w:r>
        <w:rPr>
          <w:rStyle w:val="18"/>
          <w:rFonts w:hint="eastAsia" w:ascii="宋体" w:hAnsi="宋体" w:eastAsia="宋体" w:cs="宋体"/>
          <w:b w:val="0"/>
          <w:bCs/>
          <w:color w:val="auto"/>
          <w:sz w:val="28"/>
          <w:szCs w:val="28"/>
          <w:highlight w:val="none"/>
          <w:lang w:val="en-US" w:eastAsia="zh-CN"/>
        </w:rPr>
        <w:t>消防用水包括1个用水单元——消防。学校消防水池位于地下室。在此次水平衡测试期间，学校消防取水量为0m³/d。</w:t>
      </w:r>
    </w:p>
    <w:p w14:paraId="3D35AA41">
      <w:pPr>
        <w:keepNext w:val="0"/>
        <w:keepLines w:val="0"/>
        <w:pageBreakBefore w:val="0"/>
        <w:widowControl w:val="0"/>
        <w:kinsoku/>
        <w:wordWrap/>
        <w:overflowPunct/>
        <w:topLinePunct w:val="0"/>
        <w:autoSpaceDE/>
        <w:autoSpaceDN/>
        <w:bidi w:val="0"/>
        <w:adjustRightInd/>
        <w:snapToGrid/>
        <w:spacing w:line="240" w:lineRule="auto"/>
        <w:ind w:firstLine="560" w:firstLineChars="200"/>
        <w:jc w:val="left"/>
        <w:textAlignment w:val="auto"/>
        <w:outlineLvl w:val="9"/>
        <w:rPr>
          <w:rFonts w:hint="default"/>
          <w:lang w:val="en-US" w:eastAsia="zh-CN"/>
        </w:rPr>
      </w:pPr>
      <w:r>
        <w:rPr>
          <w:rStyle w:val="18"/>
          <w:rFonts w:hint="eastAsia" w:ascii="宋体" w:hAnsi="宋体" w:eastAsia="宋体" w:cs="宋体"/>
          <w:b w:val="0"/>
          <w:bCs/>
          <w:color w:val="auto"/>
          <w:sz w:val="28"/>
          <w:szCs w:val="28"/>
          <w:highlight w:val="none"/>
          <w:lang w:val="en-US" w:eastAsia="zh-CN"/>
        </w:rPr>
        <w:t>漏损水日均量为0.21m³/d，占总用水量的2.77%，符合漏损率小于5%的要求。</w:t>
      </w:r>
    </w:p>
    <w:p w14:paraId="1B9D983B">
      <w:pPr>
        <w:rPr>
          <w:rFonts w:hint="eastAsia" w:ascii="新宋体" w:hAnsi="新宋体" w:eastAsia="新宋体" w:cs="新宋体"/>
          <w:b/>
          <w:bCs/>
          <w:sz w:val="32"/>
          <w:szCs w:val="32"/>
          <w:lang w:val="en-US" w:eastAsia="zh-CN"/>
        </w:rPr>
      </w:pPr>
      <w:r>
        <w:rPr>
          <w:rFonts w:hint="eastAsia" w:ascii="新宋体" w:hAnsi="新宋体" w:eastAsia="新宋体" w:cs="新宋体"/>
          <w:b/>
          <w:bCs/>
          <w:sz w:val="32"/>
          <w:szCs w:val="32"/>
          <w:lang w:val="en-US" w:eastAsia="zh-CN"/>
        </w:rPr>
        <w:br w:type="page"/>
      </w:r>
    </w:p>
    <w:p w14:paraId="46180E35">
      <w:pPr>
        <w:pStyle w:val="2"/>
        <w:keepNext w:val="0"/>
        <w:keepLines w:val="0"/>
        <w:pageBreakBefore w:val="0"/>
        <w:widowControl w:val="0"/>
        <w:kinsoku/>
        <w:wordWrap/>
        <w:overflowPunct/>
        <w:topLinePunct w:val="0"/>
        <w:autoSpaceDE/>
        <w:autoSpaceDN/>
        <w:bidi w:val="0"/>
        <w:adjustRightInd/>
        <w:snapToGrid/>
        <w:textAlignment w:val="auto"/>
        <w:rPr>
          <w:rFonts w:hint="default" w:ascii="新宋体" w:hAnsi="新宋体" w:eastAsia="新宋体" w:cs="新宋体"/>
          <w:b/>
          <w:bCs/>
          <w:sz w:val="32"/>
          <w:szCs w:val="32"/>
          <w:lang w:val="en-US" w:eastAsia="zh-CN"/>
        </w:rPr>
      </w:pPr>
      <w:r>
        <w:rPr>
          <w:rFonts w:hint="eastAsia" w:ascii="新宋体" w:hAnsi="新宋体" w:eastAsia="新宋体" w:cs="新宋体"/>
          <w:b/>
          <w:bCs/>
          <w:sz w:val="32"/>
          <w:szCs w:val="32"/>
          <w:lang w:val="en-US" w:eastAsia="zh-CN"/>
        </w:rPr>
        <w:t>4.1.2.2人均用水量</w:t>
      </w:r>
    </w:p>
    <w:p w14:paraId="1A99AA84">
      <w:pPr>
        <w:widowControl w:val="0"/>
        <w:spacing w:beforeLines="50" w:afterLines="50"/>
        <w:jc w:val="center"/>
        <w:rPr>
          <w:rFonts w:hint="eastAsia" w:ascii="新宋体" w:hAnsi="新宋体" w:eastAsia="新宋体" w:cs="新宋体"/>
          <w:bCs/>
          <w:sz w:val="32"/>
          <w:szCs w:val="32"/>
          <w:highlight w:val="none"/>
          <w:lang w:val="en-US" w:eastAsia="zh-CN"/>
        </w:rPr>
      </w:pPr>
      <w:bookmarkStart w:id="173" w:name="_Toc18244"/>
      <w:r>
        <w:rPr>
          <w:rFonts w:hint="eastAsia" w:ascii="新宋体" w:hAnsi="新宋体" w:eastAsia="新宋体" w:cs="新宋体"/>
          <w:b/>
          <w:sz w:val="36"/>
          <w:szCs w:val="36"/>
          <w:highlight w:val="none"/>
        </w:rPr>
        <w:t>人均</w:t>
      </w:r>
      <w:r>
        <w:rPr>
          <w:rFonts w:hint="eastAsia" w:ascii="新宋体" w:hAnsi="新宋体" w:eastAsia="新宋体" w:cs="新宋体"/>
          <w:b/>
          <w:sz w:val="36"/>
          <w:szCs w:val="36"/>
          <w:highlight w:val="none"/>
          <w:lang w:val="en-US" w:eastAsia="zh-CN"/>
        </w:rPr>
        <w:t>用</w:t>
      </w:r>
      <w:r>
        <w:rPr>
          <w:rFonts w:hint="eastAsia" w:ascii="新宋体" w:hAnsi="新宋体" w:eastAsia="新宋体" w:cs="新宋体"/>
          <w:b/>
          <w:sz w:val="36"/>
          <w:szCs w:val="36"/>
          <w:highlight w:val="none"/>
        </w:rPr>
        <w:t>水量情况表</w:t>
      </w:r>
    </w:p>
    <w:tbl>
      <w:tblPr>
        <w:tblStyle w:val="16"/>
        <w:tblW w:w="83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2"/>
        <w:gridCol w:w="1105"/>
        <w:gridCol w:w="1416"/>
        <w:gridCol w:w="1438"/>
        <w:gridCol w:w="1451"/>
        <w:gridCol w:w="1675"/>
      </w:tblGrid>
      <w:tr w14:paraId="772106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292" w:type="dxa"/>
            <w:vAlign w:val="center"/>
          </w:tcPr>
          <w:p w14:paraId="3CF2F1AD">
            <w:pPr>
              <w:jc w:val="center"/>
              <w:rPr>
                <w:rFonts w:hint="eastAsia" w:ascii="新宋体" w:hAnsi="新宋体" w:eastAsia="新宋体" w:cs="新宋体"/>
                <w:bCs/>
                <w:sz w:val="21"/>
                <w:szCs w:val="21"/>
              </w:rPr>
            </w:pPr>
            <w:r>
              <w:rPr>
                <w:rFonts w:hint="eastAsia" w:ascii="新宋体" w:hAnsi="新宋体" w:eastAsia="新宋体" w:cs="新宋体"/>
                <w:bCs/>
                <w:sz w:val="21"/>
                <w:szCs w:val="21"/>
              </w:rPr>
              <w:t>定额代码</w:t>
            </w:r>
          </w:p>
        </w:tc>
        <w:tc>
          <w:tcPr>
            <w:tcW w:w="1105" w:type="dxa"/>
            <w:vAlign w:val="center"/>
          </w:tcPr>
          <w:p w14:paraId="2B46FAFC">
            <w:pPr>
              <w:jc w:val="center"/>
              <w:rPr>
                <w:rFonts w:hint="eastAsia" w:ascii="新宋体" w:hAnsi="新宋体" w:eastAsia="新宋体" w:cs="新宋体"/>
                <w:sz w:val="21"/>
                <w:szCs w:val="21"/>
              </w:rPr>
            </w:pPr>
            <w:r>
              <w:rPr>
                <w:rFonts w:hint="eastAsia" w:ascii="新宋体" w:hAnsi="新宋体" w:eastAsia="新宋体" w:cs="新宋体"/>
                <w:bCs/>
                <w:sz w:val="21"/>
                <w:szCs w:val="21"/>
              </w:rPr>
              <w:t>名称</w:t>
            </w:r>
          </w:p>
        </w:tc>
        <w:tc>
          <w:tcPr>
            <w:tcW w:w="1416" w:type="dxa"/>
            <w:vAlign w:val="center"/>
          </w:tcPr>
          <w:p w14:paraId="28A43725">
            <w:pPr>
              <w:jc w:val="center"/>
              <w:rPr>
                <w:rFonts w:hint="eastAsia" w:ascii="新宋体" w:hAnsi="新宋体" w:eastAsia="新宋体" w:cs="新宋体"/>
                <w:bCs/>
                <w:sz w:val="21"/>
                <w:szCs w:val="21"/>
              </w:rPr>
            </w:pPr>
            <w:r>
              <w:rPr>
                <w:rFonts w:hint="eastAsia" w:ascii="新宋体" w:hAnsi="新宋体" w:eastAsia="新宋体" w:cs="新宋体"/>
                <w:bCs/>
                <w:sz w:val="21"/>
                <w:szCs w:val="21"/>
              </w:rPr>
              <w:t>年取水量</w:t>
            </w:r>
          </w:p>
          <w:p w14:paraId="0DC64014">
            <w:pPr>
              <w:jc w:val="center"/>
              <w:rPr>
                <w:rFonts w:hint="eastAsia" w:ascii="新宋体" w:hAnsi="新宋体" w:eastAsia="新宋体" w:cs="新宋体"/>
                <w:sz w:val="21"/>
                <w:szCs w:val="21"/>
              </w:rPr>
            </w:pPr>
            <w:r>
              <w:rPr>
                <w:rFonts w:hint="eastAsia" w:ascii="新宋体" w:hAnsi="新宋体" w:eastAsia="新宋体" w:cs="新宋体"/>
                <w:bCs/>
                <w:sz w:val="21"/>
                <w:szCs w:val="21"/>
              </w:rPr>
              <w:t>（m³）</w:t>
            </w:r>
          </w:p>
        </w:tc>
        <w:tc>
          <w:tcPr>
            <w:tcW w:w="1438" w:type="dxa"/>
            <w:vAlign w:val="center"/>
          </w:tcPr>
          <w:p w14:paraId="33136783">
            <w:pPr>
              <w:jc w:val="center"/>
              <w:rPr>
                <w:rFonts w:hint="eastAsia" w:ascii="新宋体" w:hAnsi="新宋体" w:eastAsia="新宋体" w:cs="新宋体"/>
                <w:sz w:val="21"/>
                <w:szCs w:val="21"/>
              </w:rPr>
            </w:pPr>
            <w:r>
              <w:rPr>
                <w:rFonts w:hint="eastAsia" w:ascii="新宋体" w:hAnsi="新宋体" w:eastAsia="新宋体" w:cs="新宋体"/>
                <w:bCs/>
                <w:sz w:val="21"/>
                <w:szCs w:val="21"/>
              </w:rPr>
              <w:t>用水人数（人）</w:t>
            </w:r>
          </w:p>
        </w:tc>
        <w:tc>
          <w:tcPr>
            <w:tcW w:w="1451" w:type="dxa"/>
            <w:vAlign w:val="center"/>
          </w:tcPr>
          <w:p w14:paraId="5C2AC3D8">
            <w:pPr>
              <w:jc w:val="center"/>
              <w:rPr>
                <w:rFonts w:hint="eastAsia" w:ascii="新宋体" w:hAnsi="新宋体" w:eastAsia="新宋体" w:cs="新宋体"/>
                <w:bCs/>
                <w:sz w:val="21"/>
                <w:szCs w:val="21"/>
                <w:lang w:val="en-US" w:eastAsia="zh-CN"/>
              </w:rPr>
            </w:pPr>
            <w:r>
              <w:rPr>
                <w:rFonts w:hint="eastAsia" w:ascii="新宋体" w:hAnsi="新宋体" w:eastAsia="新宋体" w:cs="新宋体"/>
                <w:bCs/>
                <w:sz w:val="21"/>
                <w:szCs w:val="21"/>
                <w:lang w:val="en-US" w:eastAsia="zh-CN"/>
              </w:rPr>
              <w:t>人均用水量</w:t>
            </w:r>
          </w:p>
          <w:p w14:paraId="0CF62B85">
            <w:pPr>
              <w:jc w:val="center"/>
              <w:rPr>
                <w:rFonts w:hint="eastAsia" w:ascii="新宋体" w:hAnsi="新宋体" w:eastAsia="新宋体" w:cs="新宋体"/>
                <w:sz w:val="21"/>
                <w:szCs w:val="21"/>
              </w:rPr>
            </w:pPr>
            <w:r>
              <w:rPr>
                <w:rFonts w:hint="eastAsia" w:ascii="新宋体" w:hAnsi="新宋体" w:eastAsia="新宋体" w:cs="新宋体"/>
                <w:bCs/>
                <w:sz w:val="21"/>
                <w:szCs w:val="21"/>
              </w:rPr>
              <w:t>（</w:t>
            </w:r>
            <w:r>
              <w:rPr>
                <w:rFonts w:hint="eastAsia" w:ascii="新宋体" w:hAnsi="新宋体" w:eastAsia="新宋体" w:cs="新宋体"/>
                <w:bCs/>
                <w:sz w:val="21"/>
                <w:szCs w:val="21"/>
                <w:lang w:val="en-US" w:eastAsia="zh-CN"/>
              </w:rPr>
              <w:t>m³</w:t>
            </w:r>
            <w:r>
              <w:rPr>
                <w:rFonts w:hint="eastAsia" w:ascii="新宋体" w:hAnsi="新宋体" w:eastAsia="新宋体" w:cs="新宋体"/>
                <w:bCs/>
                <w:sz w:val="21"/>
                <w:szCs w:val="21"/>
              </w:rPr>
              <w:t>/(人•a)）</w:t>
            </w:r>
          </w:p>
        </w:tc>
        <w:tc>
          <w:tcPr>
            <w:tcW w:w="1675" w:type="dxa"/>
            <w:vAlign w:val="center"/>
          </w:tcPr>
          <w:p w14:paraId="4ECD89B9">
            <w:pPr>
              <w:jc w:val="center"/>
              <w:rPr>
                <w:rFonts w:hint="eastAsia" w:ascii="新宋体" w:hAnsi="新宋体" w:eastAsia="新宋体" w:cs="新宋体"/>
                <w:sz w:val="21"/>
                <w:szCs w:val="21"/>
              </w:rPr>
            </w:pPr>
            <w:r>
              <w:rPr>
                <w:rFonts w:hint="eastAsia" w:ascii="新宋体" w:hAnsi="新宋体" w:eastAsia="新宋体" w:cs="新宋体"/>
                <w:bCs/>
                <w:sz w:val="21"/>
                <w:szCs w:val="21"/>
              </w:rPr>
              <w:t>用水定额</w:t>
            </w:r>
          </w:p>
          <w:p w14:paraId="34D50111">
            <w:pPr>
              <w:jc w:val="center"/>
              <w:rPr>
                <w:rFonts w:hint="eastAsia" w:ascii="新宋体" w:hAnsi="新宋体" w:eastAsia="新宋体" w:cs="新宋体"/>
                <w:bCs/>
                <w:sz w:val="21"/>
                <w:szCs w:val="21"/>
              </w:rPr>
            </w:pPr>
            <w:r>
              <w:rPr>
                <w:rFonts w:hint="eastAsia" w:ascii="新宋体" w:hAnsi="新宋体" w:eastAsia="新宋体" w:cs="新宋体"/>
                <w:bCs/>
                <w:sz w:val="21"/>
                <w:szCs w:val="21"/>
              </w:rPr>
              <w:t>（</w:t>
            </w:r>
            <w:r>
              <w:rPr>
                <w:rFonts w:hint="eastAsia" w:ascii="新宋体" w:hAnsi="新宋体" w:eastAsia="新宋体" w:cs="新宋体"/>
                <w:bCs/>
                <w:sz w:val="21"/>
                <w:szCs w:val="21"/>
                <w:lang w:val="en-US" w:eastAsia="zh-CN"/>
              </w:rPr>
              <w:t>m³</w:t>
            </w:r>
            <w:r>
              <w:rPr>
                <w:rFonts w:hint="eastAsia" w:ascii="新宋体" w:hAnsi="新宋体" w:eastAsia="新宋体" w:cs="新宋体"/>
                <w:bCs/>
                <w:sz w:val="21"/>
                <w:szCs w:val="21"/>
              </w:rPr>
              <w:t>/(人•a)）</w:t>
            </w:r>
          </w:p>
        </w:tc>
      </w:tr>
      <w:tr w14:paraId="11FA6E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292" w:type="dxa"/>
            <w:vAlign w:val="center"/>
          </w:tcPr>
          <w:p w14:paraId="61E54675">
            <w:pPr>
              <w:jc w:val="center"/>
              <w:rPr>
                <w:rFonts w:hint="eastAsia" w:ascii="新宋体" w:hAnsi="新宋体" w:eastAsia="新宋体" w:cs="新宋体"/>
                <w:sz w:val="21"/>
                <w:szCs w:val="21"/>
                <w:lang w:val="en-US" w:eastAsia="zh-CN"/>
              </w:rPr>
            </w:pPr>
            <w:r>
              <w:rPr>
                <w:rFonts w:hint="eastAsia" w:ascii="新宋体" w:hAnsi="新宋体" w:eastAsia="新宋体" w:cs="新宋体"/>
                <w:sz w:val="21"/>
                <w:szCs w:val="21"/>
              </w:rPr>
              <w:t>P83</w:t>
            </w:r>
            <w:r>
              <w:rPr>
                <w:rFonts w:hint="eastAsia" w:ascii="新宋体" w:hAnsi="新宋体" w:eastAsia="新宋体" w:cs="新宋体"/>
                <w:sz w:val="21"/>
                <w:szCs w:val="21"/>
                <w:lang w:val="en-US" w:eastAsia="zh-CN"/>
              </w:rPr>
              <w:t>21</w:t>
            </w:r>
          </w:p>
        </w:tc>
        <w:tc>
          <w:tcPr>
            <w:tcW w:w="1105" w:type="dxa"/>
            <w:vAlign w:val="center"/>
          </w:tcPr>
          <w:p w14:paraId="19C50F90">
            <w:pPr>
              <w:jc w:val="center"/>
              <w:rPr>
                <w:rFonts w:hint="eastAsia" w:ascii="新宋体" w:hAnsi="新宋体" w:eastAsia="新宋体" w:cs="新宋体"/>
                <w:sz w:val="21"/>
                <w:szCs w:val="21"/>
                <w:lang w:eastAsia="zh-CN"/>
              </w:rPr>
            </w:pPr>
            <w:r>
              <w:rPr>
                <w:rFonts w:hint="eastAsia" w:ascii="新宋体" w:hAnsi="新宋体" w:eastAsia="新宋体" w:cs="新宋体"/>
                <w:sz w:val="21"/>
                <w:szCs w:val="21"/>
                <w:lang w:val="en-US" w:eastAsia="zh-CN"/>
              </w:rPr>
              <w:t>小学</w:t>
            </w:r>
          </w:p>
        </w:tc>
        <w:tc>
          <w:tcPr>
            <w:tcW w:w="1416" w:type="dxa"/>
            <w:vAlign w:val="center"/>
          </w:tcPr>
          <w:p w14:paraId="25FEDB5B">
            <w:pPr>
              <w:jc w:val="center"/>
              <w:textAlignment w:val="center"/>
              <w:rPr>
                <w:rFonts w:hint="eastAsia" w:ascii="新宋体" w:hAnsi="新宋体" w:eastAsia="新宋体" w:cs="新宋体"/>
                <w:color w:val="000000"/>
                <w:sz w:val="21"/>
                <w:szCs w:val="21"/>
                <w:lang w:val="en-US" w:eastAsia="zh-CN"/>
              </w:rPr>
            </w:pPr>
            <w:r>
              <w:rPr>
                <w:rFonts w:hint="eastAsia" w:ascii="新宋体" w:hAnsi="新宋体" w:eastAsia="新宋体" w:cs="新宋体"/>
                <w:color w:val="000000"/>
                <w:sz w:val="21"/>
                <w:szCs w:val="21"/>
                <w:lang w:val="en-US" w:eastAsia="zh-CN"/>
              </w:rPr>
              <w:t>4122</w:t>
            </w:r>
          </w:p>
        </w:tc>
        <w:tc>
          <w:tcPr>
            <w:tcW w:w="1438" w:type="dxa"/>
            <w:vAlign w:val="center"/>
          </w:tcPr>
          <w:p w14:paraId="3A24C8ED">
            <w:pPr>
              <w:jc w:val="center"/>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232</w:t>
            </w:r>
          </w:p>
        </w:tc>
        <w:tc>
          <w:tcPr>
            <w:tcW w:w="1451" w:type="dxa"/>
            <w:vAlign w:val="center"/>
          </w:tcPr>
          <w:p w14:paraId="3B694F52">
            <w:pPr>
              <w:jc w:val="center"/>
              <w:rPr>
                <w:rFonts w:hint="eastAsia" w:ascii="新宋体" w:hAnsi="新宋体" w:eastAsia="新宋体" w:cs="新宋体"/>
                <w:sz w:val="21"/>
                <w:szCs w:val="21"/>
                <w:lang w:val="en-US" w:eastAsia="zh-CN"/>
              </w:rPr>
            </w:pPr>
            <w:r>
              <w:rPr>
                <w:rFonts w:hint="eastAsia" w:ascii="新宋体" w:hAnsi="新宋体" w:eastAsia="新宋体" w:cs="新宋体"/>
                <w:sz w:val="21"/>
                <w:szCs w:val="21"/>
                <w:lang w:val="en-US" w:eastAsia="zh-CN"/>
              </w:rPr>
              <w:t>17.77</w:t>
            </w:r>
          </w:p>
        </w:tc>
        <w:tc>
          <w:tcPr>
            <w:tcW w:w="1675" w:type="dxa"/>
            <w:vAlign w:val="center"/>
          </w:tcPr>
          <w:p w14:paraId="26EDF601">
            <w:pPr>
              <w:widowControl/>
              <w:jc w:val="center"/>
              <w:rPr>
                <w:rFonts w:hint="eastAsia" w:ascii="新宋体" w:hAnsi="新宋体" w:eastAsia="新宋体" w:cs="新宋体"/>
                <w:sz w:val="21"/>
                <w:szCs w:val="21"/>
              </w:rPr>
            </w:pPr>
            <w:r>
              <w:rPr>
                <w:rFonts w:hint="eastAsia" w:ascii="新宋体" w:hAnsi="新宋体" w:eastAsia="新宋体" w:cs="新宋体"/>
                <w:bCs/>
                <w:sz w:val="21"/>
                <w:szCs w:val="21"/>
                <w:lang w:val="en-US" w:eastAsia="zh-CN"/>
              </w:rPr>
              <w:t>18</w:t>
            </w:r>
            <w:r>
              <w:rPr>
                <w:rFonts w:hint="eastAsia" w:ascii="新宋体" w:hAnsi="新宋体" w:eastAsia="新宋体" w:cs="新宋体"/>
                <w:sz w:val="21"/>
                <w:szCs w:val="21"/>
              </w:rPr>
              <w:t>（通用值）</w:t>
            </w:r>
          </w:p>
          <w:p w14:paraId="26064569">
            <w:pPr>
              <w:jc w:val="center"/>
              <w:rPr>
                <w:rFonts w:hint="eastAsia" w:ascii="新宋体" w:hAnsi="新宋体" w:eastAsia="新宋体" w:cs="新宋体"/>
                <w:bCs/>
                <w:sz w:val="21"/>
                <w:szCs w:val="21"/>
              </w:rPr>
            </w:pPr>
            <w:r>
              <w:rPr>
                <w:rFonts w:hint="eastAsia" w:ascii="新宋体" w:hAnsi="新宋体" w:eastAsia="新宋体" w:cs="新宋体"/>
                <w:sz w:val="21"/>
                <w:szCs w:val="21"/>
                <w:lang w:val="en-US" w:eastAsia="zh-CN"/>
              </w:rPr>
              <w:t>11</w:t>
            </w:r>
            <w:r>
              <w:rPr>
                <w:rFonts w:hint="eastAsia" w:ascii="新宋体" w:hAnsi="新宋体" w:eastAsia="新宋体" w:cs="新宋体"/>
                <w:sz w:val="21"/>
                <w:szCs w:val="21"/>
              </w:rPr>
              <w:t>（先进值）</w:t>
            </w:r>
          </w:p>
        </w:tc>
      </w:tr>
    </w:tbl>
    <w:p w14:paraId="34F70CE4">
      <w:pPr>
        <w:ind w:firstLine="420" w:firstLineChars="200"/>
        <w:jc w:val="center"/>
        <w:rPr>
          <w:rFonts w:hint="eastAsia" w:ascii="新宋体" w:hAnsi="新宋体" w:eastAsia="新宋体" w:cs="新宋体"/>
          <w:color w:val="FF0000"/>
          <w:position w:val="-60"/>
          <w:szCs w:val="32"/>
        </w:rPr>
      </w:pPr>
      <w:r>
        <w:rPr>
          <w:rFonts w:hint="eastAsia" w:ascii="新宋体" w:hAnsi="新宋体" w:eastAsia="新宋体" w:cs="新宋体"/>
          <w:color w:val="FF0000"/>
          <w:position w:val="-60"/>
          <w:szCs w:val="32"/>
        </w:rPr>
        <w:object>
          <v:shape id="_x0000_i1025" o:spt="75" type="#_x0000_t75" style="height:110.3pt;width:215pt;" o:ole="t" filled="f" o:preferrelative="t" stroked="f" coordsize="21600,21600">
            <v:path/>
            <v:fill on="f" focussize="0,0"/>
            <v:stroke on="f"/>
            <v:imagedata r:id="rId35" o:title=""/>
            <o:lock v:ext="edit" aspectratio="t"/>
            <w10:wrap type="none"/>
            <w10:anchorlock/>
          </v:shape>
          <o:OLEObject Type="Embed" ProgID="Equation.3" ShapeID="_x0000_i1025" DrawAspect="Content" ObjectID="_1468075725" r:id="rId34">
            <o:LockedField>false</o:LockedField>
          </o:OLEObject>
        </w:object>
      </w:r>
    </w:p>
    <w:p w14:paraId="0937516D">
      <w:pPr>
        <w:keepNext w:val="0"/>
        <w:keepLines w:val="0"/>
        <w:pageBreakBefore w:val="0"/>
        <w:widowControl w:val="0"/>
        <w:kinsoku/>
        <w:wordWrap/>
        <w:overflowPunct/>
        <w:topLinePunct w:val="0"/>
        <w:autoSpaceDE/>
        <w:autoSpaceDN/>
        <w:bidi w:val="0"/>
        <w:adjustRightInd/>
        <w:snapToGrid/>
        <w:spacing w:line="240" w:lineRule="auto"/>
        <w:ind w:firstLine="640" w:firstLineChars="200"/>
        <w:jc w:val="left"/>
        <w:textAlignment w:val="auto"/>
        <w:outlineLvl w:val="9"/>
        <w:rPr>
          <w:rFonts w:hint="eastAsia" w:ascii="新宋体" w:hAnsi="新宋体" w:eastAsia="新宋体" w:cs="新宋体"/>
          <w:sz w:val="32"/>
          <w:szCs w:val="32"/>
          <w:lang w:val="en-US" w:eastAsia="zh-CN"/>
        </w:rPr>
      </w:pPr>
      <w:r>
        <w:rPr>
          <w:rFonts w:hint="eastAsia" w:ascii="新宋体" w:hAnsi="新宋体" w:eastAsia="新宋体" w:cs="新宋体"/>
          <w:color w:val="auto"/>
          <w:kern w:val="2"/>
          <w:sz w:val="32"/>
          <w:szCs w:val="40"/>
          <w:highlight w:val="none"/>
          <w:lang w:val="en-US" w:eastAsia="zh-CN" w:bidi="ar-SA"/>
        </w:rPr>
        <w:t>学校2022年人均用水量为17.77m³/（人·a）</w:t>
      </w:r>
      <w:r>
        <w:rPr>
          <w:rFonts w:hint="eastAsia" w:ascii="新宋体" w:hAnsi="新宋体" w:eastAsia="新宋体" w:cs="新宋体"/>
          <w:sz w:val="32"/>
          <w:szCs w:val="32"/>
          <w:lang w:eastAsia="zh-CN"/>
        </w:rPr>
        <w:t>，</w:t>
      </w:r>
      <w:r>
        <w:rPr>
          <w:rFonts w:hint="eastAsia" w:ascii="新宋体" w:hAnsi="新宋体" w:eastAsia="新宋体" w:cs="新宋体"/>
          <w:sz w:val="32"/>
          <w:szCs w:val="32"/>
          <w:lang w:val="en-US" w:eastAsia="zh-CN"/>
        </w:rPr>
        <w:t>低于</w:t>
      </w:r>
      <w:r>
        <w:rPr>
          <w:rFonts w:hint="eastAsia" w:ascii="新宋体" w:hAnsi="新宋体" w:eastAsia="新宋体" w:cs="新宋体"/>
          <w:sz w:val="32"/>
          <w:szCs w:val="32"/>
        </w:rPr>
        <w:t>《四川省用水定额》中</w:t>
      </w:r>
      <w:r>
        <w:rPr>
          <w:rFonts w:hint="eastAsia" w:ascii="新宋体" w:hAnsi="新宋体" w:eastAsia="新宋体" w:cs="新宋体"/>
          <w:sz w:val="32"/>
          <w:szCs w:val="32"/>
          <w:lang w:val="en-US" w:eastAsia="zh-CN"/>
        </w:rPr>
        <w:t>的普通小学教育</w:t>
      </w:r>
      <w:r>
        <w:rPr>
          <w:rFonts w:hint="eastAsia" w:ascii="新宋体" w:hAnsi="新宋体" w:eastAsia="新宋体" w:cs="新宋体"/>
          <w:sz w:val="32"/>
          <w:szCs w:val="32"/>
        </w:rPr>
        <w:t>用水定额通用值</w:t>
      </w:r>
      <w:r>
        <w:rPr>
          <w:rFonts w:hint="eastAsia" w:ascii="新宋体" w:hAnsi="新宋体" w:eastAsia="新宋体" w:cs="新宋体"/>
          <w:sz w:val="32"/>
          <w:szCs w:val="32"/>
          <w:lang w:val="en-US" w:eastAsia="zh-CN"/>
        </w:rPr>
        <w:t>18m³</w:t>
      </w:r>
      <w:r>
        <w:rPr>
          <w:rFonts w:hint="eastAsia" w:ascii="新宋体" w:hAnsi="新宋体" w:eastAsia="新宋体" w:cs="新宋体"/>
          <w:bCs/>
          <w:sz w:val="32"/>
          <w:szCs w:val="32"/>
        </w:rPr>
        <w:t>/(人•a)</w:t>
      </w:r>
      <w:r>
        <w:rPr>
          <w:rFonts w:hint="eastAsia" w:ascii="新宋体" w:hAnsi="新宋体" w:eastAsia="新宋体" w:cs="新宋体"/>
          <w:bCs/>
          <w:sz w:val="32"/>
          <w:szCs w:val="32"/>
          <w:lang w:val="en-US" w:eastAsia="zh-CN"/>
        </w:rPr>
        <w:t>的要求，学校人均用水量还有较大的节约空间。</w:t>
      </w:r>
    </w:p>
    <w:p w14:paraId="2CA5E9B3">
      <w:pPr>
        <w:pStyle w:val="2"/>
        <w:keepNext w:val="0"/>
        <w:keepLines w:val="0"/>
        <w:pageBreakBefore w:val="0"/>
        <w:widowControl w:val="0"/>
        <w:kinsoku/>
        <w:wordWrap/>
        <w:overflowPunct/>
        <w:topLinePunct w:val="0"/>
        <w:autoSpaceDE/>
        <w:autoSpaceDN/>
        <w:bidi w:val="0"/>
        <w:adjustRightInd/>
        <w:snapToGrid/>
        <w:textAlignment w:val="auto"/>
        <w:rPr>
          <w:rFonts w:hint="eastAsia" w:ascii="新宋体" w:hAnsi="新宋体" w:eastAsia="新宋体" w:cs="新宋体"/>
          <w:b/>
          <w:bCs/>
          <w:sz w:val="32"/>
          <w:szCs w:val="32"/>
          <w:lang w:val="en-US" w:eastAsia="zh-CN"/>
        </w:rPr>
      </w:pPr>
      <w:r>
        <w:rPr>
          <w:rFonts w:hint="eastAsia" w:ascii="新宋体" w:hAnsi="新宋体" w:eastAsia="新宋体" w:cs="新宋体"/>
          <w:b/>
          <w:bCs/>
          <w:sz w:val="32"/>
          <w:szCs w:val="32"/>
          <w:lang w:val="en-US" w:eastAsia="zh-CN"/>
        </w:rPr>
        <w:t>4.1.2.3 漏损率</w:t>
      </w:r>
    </w:p>
    <w:p w14:paraId="28565622">
      <w:pPr>
        <w:keepNext w:val="0"/>
        <w:keepLines w:val="0"/>
        <w:pageBreakBefore w:val="0"/>
        <w:widowControl w:val="0"/>
        <w:kinsoku/>
        <w:wordWrap/>
        <w:overflowPunct/>
        <w:topLinePunct w:val="0"/>
        <w:autoSpaceDE/>
        <w:autoSpaceDN/>
        <w:bidi w:val="0"/>
        <w:adjustRightInd/>
        <w:snapToGrid/>
        <w:spacing w:before="157" w:beforeLines="50" w:after="157" w:afterLines="50"/>
        <w:ind w:firstLine="640" w:firstLineChars="200"/>
        <w:textAlignment w:val="auto"/>
        <w:outlineLvl w:val="1"/>
        <w:rPr>
          <w:rFonts w:hint="eastAsia" w:ascii="新宋体" w:hAnsi="新宋体" w:eastAsia="新宋体" w:cs="新宋体"/>
          <w:b w:val="0"/>
          <w:bCs w:val="0"/>
          <w:sz w:val="32"/>
          <w:szCs w:val="32"/>
          <w:lang w:val="en-US" w:eastAsia="zh-CN"/>
        </w:rPr>
      </w:pPr>
      <w:bookmarkStart w:id="174" w:name="_Toc31572"/>
      <w:bookmarkStart w:id="175" w:name="_Toc21243"/>
      <w:bookmarkStart w:id="176" w:name="_Toc24244"/>
      <w:r>
        <w:rPr>
          <w:rFonts w:hint="eastAsia" w:ascii="新宋体" w:hAnsi="新宋体" w:eastAsia="新宋体" w:cs="新宋体"/>
          <w:b w:val="0"/>
          <w:bCs w:val="0"/>
          <w:sz w:val="32"/>
          <w:szCs w:val="32"/>
          <w:lang w:val="en-US" w:eastAsia="zh-CN"/>
        </w:rPr>
        <w:t>根据学校水平衡测试连续七日对日测试结果，学校管网漏损率为2.77%，达到水平衡测试漏失率＜5%的考核要求，学校综合漏失率符合要求。</w:t>
      </w:r>
      <w:bookmarkEnd w:id="174"/>
      <w:bookmarkEnd w:id="175"/>
      <w:bookmarkEnd w:id="176"/>
    </w:p>
    <w:p w14:paraId="3E79476C">
      <w:pPr>
        <w:pStyle w:val="9"/>
        <w:ind w:left="0" w:leftChars="0" w:right="0" w:rightChars="0" w:firstLine="0" w:firstLineChars="0"/>
        <w:jc w:val="center"/>
        <w:rPr>
          <w:rFonts w:hint="eastAsia" w:ascii="新宋体" w:hAnsi="新宋体" w:eastAsia="新宋体" w:cs="新宋体"/>
          <w:lang w:val="en-US" w:eastAsia="zh-CN"/>
        </w:rPr>
      </w:pPr>
      <w:r>
        <w:rPr>
          <w:rFonts w:hint="eastAsia" w:ascii="新宋体" w:hAnsi="新宋体" w:eastAsia="新宋体" w:cs="新宋体"/>
          <w:position w:val="-54"/>
          <w:sz w:val="32"/>
          <w:szCs w:val="32"/>
        </w:rPr>
        <w:object>
          <v:shape id="_x0000_i1026" o:spt="75" type="#_x0000_t75" style="height:91.8pt;width:170.9pt;" o:ole="t" filled="f" o:preferrelative="t" stroked="f" coordsize="21600,21600">
            <v:path/>
            <v:fill on="f" focussize="0,0"/>
            <v:stroke on="f"/>
            <v:imagedata r:id="rId37" o:title=""/>
            <o:lock v:ext="edit" aspectratio="t"/>
            <w10:wrap type="none"/>
            <w10:anchorlock/>
          </v:shape>
          <o:OLEObject Type="Embed" ProgID="Equation.KSEE3" ShapeID="_x0000_i1026" DrawAspect="Content" ObjectID="_1468075726" r:id="rId36">
            <o:LockedField>false</o:LockedField>
          </o:OLEObject>
        </w:object>
      </w:r>
    </w:p>
    <w:p w14:paraId="1A70695C">
      <w:pPr>
        <w:pStyle w:val="2"/>
        <w:keepNext w:val="0"/>
        <w:keepLines w:val="0"/>
        <w:pageBreakBefore w:val="0"/>
        <w:widowControl w:val="0"/>
        <w:kinsoku/>
        <w:wordWrap/>
        <w:overflowPunct/>
        <w:topLinePunct w:val="0"/>
        <w:autoSpaceDE/>
        <w:autoSpaceDN/>
        <w:bidi w:val="0"/>
        <w:adjustRightInd/>
        <w:snapToGrid/>
        <w:textAlignment w:val="auto"/>
        <w:rPr>
          <w:rFonts w:hint="eastAsia" w:ascii="新宋体" w:hAnsi="新宋体" w:eastAsia="新宋体" w:cs="新宋体"/>
          <w:b/>
          <w:bCs/>
          <w:sz w:val="32"/>
          <w:szCs w:val="32"/>
          <w:lang w:val="en-US" w:eastAsia="zh-CN"/>
        </w:rPr>
      </w:pPr>
      <w:r>
        <w:rPr>
          <w:rFonts w:hint="eastAsia" w:ascii="新宋体" w:hAnsi="新宋体" w:eastAsia="新宋体" w:cs="新宋体"/>
          <w:b/>
          <w:bCs/>
          <w:sz w:val="32"/>
          <w:szCs w:val="32"/>
          <w:lang w:val="en-US" w:eastAsia="zh-CN"/>
        </w:rPr>
        <w:t>4.1.2.4 二级表水计量率</w:t>
      </w:r>
    </w:p>
    <w:p w14:paraId="56102D57">
      <w:pPr>
        <w:keepNext w:val="0"/>
        <w:keepLines w:val="0"/>
        <w:pageBreakBefore w:val="0"/>
        <w:widowControl w:val="0"/>
        <w:kinsoku/>
        <w:wordWrap/>
        <w:overflowPunct/>
        <w:topLinePunct w:val="0"/>
        <w:autoSpaceDE/>
        <w:autoSpaceDN/>
        <w:bidi w:val="0"/>
        <w:adjustRightInd/>
        <w:snapToGrid/>
        <w:spacing w:before="157" w:beforeLines="50" w:after="157" w:afterLines="50"/>
        <w:ind w:firstLine="640" w:firstLineChars="200"/>
        <w:textAlignment w:val="auto"/>
        <w:outlineLvl w:val="1"/>
        <w:rPr>
          <w:rFonts w:hint="eastAsia" w:ascii="新宋体" w:hAnsi="新宋体" w:eastAsia="新宋体" w:cs="新宋体"/>
          <w:b w:val="0"/>
          <w:bCs w:val="0"/>
          <w:sz w:val="32"/>
          <w:szCs w:val="32"/>
          <w:lang w:val="en-US" w:eastAsia="zh-CN"/>
        </w:rPr>
      </w:pPr>
      <w:bookmarkStart w:id="177" w:name="_Toc23663"/>
      <w:bookmarkStart w:id="178" w:name="_Toc25073"/>
      <w:bookmarkStart w:id="179" w:name="_Toc2686"/>
      <w:r>
        <w:rPr>
          <w:rFonts w:hint="eastAsia" w:ascii="新宋体" w:hAnsi="新宋体" w:eastAsia="新宋体" w:cs="新宋体"/>
          <w:b w:val="0"/>
          <w:bCs w:val="0"/>
          <w:sz w:val="32"/>
          <w:szCs w:val="32"/>
          <w:lang w:val="en-US" w:eastAsia="zh-CN"/>
        </w:rPr>
        <w:t>根据学校水平衡测试连续七日对日测试结果，学校二级表水计量率为97.23%，达到四川省节水型中小学校评价标准中二级表水计量率≥95%的考核要求。</w:t>
      </w:r>
      <w:bookmarkEnd w:id="177"/>
      <w:bookmarkEnd w:id="178"/>
      <w:bookmarkEnd w:id="179"/>
    </w:p>
    <w:p w14:paraId="1BD1019B">
      <w:pPr>
        <w:pStyle w:val="9"/>
        <w:ind w:left="0" w:leftChars="0" w:right="0" w:rightChars="0" w:firstLine="0" w:firstLineChars="0"/>
        <w:jc w:val="center"/>
        <w:rPr>
          <w:rFonts w:hint="eastAsia" w:ascii="新宋体" w:hAnsi="新宋体" w:eastAsia="新宋体" w:cs="新宋体"/>
          <w:position w:val="-54"/>
          <w:sz w:val="32"/>
          <w:szCs w:val="32"/>
        </w:rPr>
      </w:pPr>
      <w:r>
        <w:rPr>
          <w:rFonts w:hint="eastAsia" w:ascii="新宋体" w:hAnsi="新宋体" w:eastAsia="新宋体" w:cs="新宋体"/>
          <w:position w:val="-54"/>
          <w:sz w:val="32"/>
          <w:szCs w:val="32"/>
        </w:rPr>
        <w:object>
          <v:shape id="_x0000_i1027" o:spt="75" type="#_x0000_t75" style="height:91.8pt;width:253.4pt;" o:ole="t" filled="f" o:preferrelative="t" stroked="f" coordsize="21600,21600">
            <v:path/>
            <v:fill on="f" focussize="0,0"/>
            <v:stroke on="f"/>
            <v:imagedata r:id="rId39" o:title=""/>
            <o:lock v:ext="edit" aspectratio="t"/>
            <w10:wrap type="none"/>
            <w10:anchorlock/>
          </v:shape>
          <o:OLEObject Type="Embed" ProgID="Equation.KSEE3" ShapeID="_x0000_i1027" DrawAspect="Content" ObjectID="_1468075727" r:id="rId38">
            <o:LockedField>false</o:LockedField>
          </o:OLEObject>
        </w:object>
      </w:r>
    </w:p>
    <w:p w14:paraId="30FE838A">
      <w:pPr>
        <w:pStyle w:val="2"/>
        <w:keepNext w:val="0"/>
        <w:keepLines w:val="0"/>
        <w:pageBreakBefore w:val="0"/>
        <w:widowControl w:val="0"/>
        <w:kinsoku/>
        <w:wordWrap/>
        <w:overflowPunct/>
        <w:topLinePunct w:val="0"/>
        <w:autoSpaceDE/>
        <w:autoSpaceDN/>
        <w:bidi w:val="0"/>
        <w:adjustRightInd/>
        <w:snapToGrid/>
        <w:textAlignment w:val="auto"/>
        <w:rPr>
          <w:rFonts w:hint="eastAsia" w:ascii="新宋体" w:hAnsi="新宋体" w:eastAsia="新宋体" w:cs="新宋体"/>
          <w:b/>
          <w:bCs/>
          <w:sz w:val="32"/>
          <w:szCs w:val="32"/>
          <w:lang w:val="en-US" w:eastAsia="zh-CN"/>
        </w:rPr>
      </w:pPr>
      <w:r>
        <w:rPr>
          <w:rFonts w:hint="eastAsia" w:ascii="新宋体" w:hAnsi="新宋体" w:eastAsia="新宋体" w:cs="新宋体"/>
          <w:b/>
          <w:bCs/>
          <w:sz w:val="32"/>
          <w:szCs w:val="32"/>
          <w:lang w:val="en-US" w:eastAsia="zh-CN"/>
        </w:rPr>
        <w:t>4.1.2.5 非常规水源替代率</w:t>
      </w:r>
    </w:p>
    <w:p w14:paraId="4037218F">
      <w:pPr>
        <w:ind w:firstLine="640" w:firstLineChars="200"/>
        <w:rPr>
          <w:rFonts w:hint="eastAsia" w:ascii="新宋体" w:hAnsi="新宋体" w:eastAsia="新宋体" w:cs="新宋体"/>
          <w:sz w:val="32"/>
          <w:szCs w:val="32"/>
        </w:rPr>
      </w:pPr>
      <w:r>
        <w:rPr>
          <w:rFonts w:hint="eastAsia" w:ascii="新宋体" w:hAnsi="新宋体" w:eastAsia="新宋体" w:cs="新宋体"/>
          <w:sz w:val="32"/>
          <w:szCs w:val="32"/>
          <w:lang w:val="en-US" w:eastAsia="zh-CN"/>
        </w:rPr>
        <w:t>学校非常规水源（雨水）日均取水量</w:t>
      </w:r>
      <w:r>
        <w:rPr>
          <w:rFonts w:hint="eastAsia" w:ascii="新宋体" w:hAnsi="新宋体" w:eastAsia="新宋体" w:cs="新宋体"/>
          <w:sz w:val="32"/>
          <w:szCs w:val="32"/>
        </w:rPr>
        <w:t>为</w:t>
      </w:r>
      <w:r>
        <w:rPr>
          <w:rFonts w:hint="eastAsia" w:ascii="新宋体" w:hAnsi="新宋体" w:eastAsia="新宋体" w:cs="新宋体"/>
          <w:sz w:val="32"/>
          <w:szCs w:val="32"/>
          <w:lang w:val="en-US" w:eastAsia="zh-CN"/>
        </w:rPr>
        <w:t>0.5</w:t>
      </w:r>
      <w:r>
        <w:rPr>
          <w:rFonts w:hint="eastAsia" w:ascii="新宋体" w:hAnsi="新宋体" w:eastAsia="新宋体" w:cs="新宋体"/>
          <w:sz w:val="32"/>
          <w:szCs w:val="32"/>
        </w:rPr>
        <w:t>m</w:t>
      </w:r>
      <w:r>
        <w:rPr>
          <w:rFonts w:hint="eastAsia" w:ascii="新宋体" w:hAnsi="新宋体" w:eastAsia="新宋体" w:cs="新宋体"/>
          <w:sz w:val="32"/>
          <w:szCs w:val="32"/>
          <w:vertAlign w:val="superscript"/>
        </w:rPr>
        <w:t>3</w:t>
      </w:r>
      <w:r>
        <w:rPr>
          <w:rFonts w:hint="eastAsia" w:ascii="新宋体" w:hAnsi="新宋体" w:eastAsia="新宋体" w:cs="新宋体"/>
          <w:sz w:val="32"/>
          <w:szCs w:val="32"/>
        </w:rPr>
        <w:t>，</w:t>
      </w:r>
      <w:r>
        <w:rPr>
          <w:rFonts w:hint="eastAsia" w:ascii="新宋体" w:hAnsi="新宋体" w:eastAsia="新宋体" w:cs="新宋体"/>
          <w:sz w:val="32"/>
          <w:szCs w:val="32"/>
          <w:lang w:val="en-US" w:eastAsia="zh-CN"/>
        </w:rPr>
        <w:t>常规水源日均取水量</w:t>
      </w:r>
      <w:r>
        <w:rPr>
          <w:rFonts w:hint="eastAsia" w:ascii="新宋体" w:hAnsi="新宋体" w:eastAsia="新宋体" w:cs="新宋体"/>
          <w:sz w:val="32"/>
          <w:szCs w:val="32"/>
        </w:rPr>
        <w:t>为</w:t>
      </w:r>
      <w:r>
        <w:rPr>
          <w:rFonts w:hint="eastAsia" w:ascii="新宋体" w:hAnsi="新宋体" w:eastAsia="新宋体" w:cs="新宋体"/>
          <w:color w:val="000000"/>
          <w:kern w:val="0"/>
          <w:sz w:val="32"/>
          <w:szCs w:val="32"/>
          <w:lang w:val="en-US" w:eastAsia="zh-CN" w:bidi="ar"/>
        </w:rPr>
        <w:t>7.57</w:t>
      </w:r>
      <w:r>
        <w:rPr>
          <w:rFonts w:hint="eastAsia" w:ascii="新宋体" w:hAnsi="新宋体" w:eastAsia="新宋体" w:cs="新宋体"/>
          <w:sz w:val="32"/>
          <w:szCs w:val="32"/>
        </w:rPr>
        <w:t>m</w:t>
      </w:r>
      <w:r>
        <w:rPr>
          <w:rFonts w:hint="eastAsia" w:ascii="新宋体" w:hAnsi="新宋体" w:eastAsia="新宋体" w:cs="新宋体"/>
          <w:sz w:val="32"/>
          <w:szCs w:val="32"/>
          <w:vertAlign w:val="superscript"/>
        </w:rPr>
        <w:t>3</w:t>
      </w:r>
      <w:r>
        <w:rPr>
          <w:rFonts w:hint="eastAsia" w:ascii="新宋体" w:hAnsi="新宋体" w:eastAsia="新宋体" w:cs="新宋体"/>
          <w:sz w:val="32"/>
          <w:szCs w:val="32"/>
        </w:rPr>
        <w:t>，</w:t>
      </w:r>
      <w:r>
        <w:rPr>
          <w:rFonts w:hint="eastAsia" w:ascii="新宋体" w:hAnsi="新宋体" w:eastAsia="新宋体" w:cs="新宋体"/>
          <w:sz w:val="32"/>
          <w:szCs w:val="32"/>
          <w:lang w:val="en-US" w:eastAsia="zh-CN"/>
        </w:rPr>
        <w:t>经计算得出非常规水源替代率</w:t>
      </w:r>
      <w:r>
        <w:rPr>
          <w:rFonts w:hint="eastAsia" w:ascii="新宋体" w:hAnsi="新宋体" w:eastAsia="新宋体" w:cs="新宋体"/>
          <w:sz w:val="32"/>
          <w:szCs w:val="32"/>
        </w:rPr>
        <w:t>为</w:t>
      </w:r>
      <w:r>
        <w:rPr>
          <w:rFonts w:hint="eastAsia" w:ascii="新宋体" w:hAnsi="新宋体" w:eastAsia="新宋体" w:cs="新宋体"/>
          <w:sz w:val="32"/>
          <w:szCs w:val="32"/>
          <w:lang w:val="en-US" w:eastAsia="zh-CN"/>
        </w:rPr>
        <w:t>6.20%</w:t>
      </w:r>
      <w:r>
        <w:rPr>
          <w:rFonts w:hint="eastAsia" w:ascii="新宋体" w:hAnsi="新宋体" w:eastAsia="新宋体" w:cs="新宋体"/>
          <w:sz w:val="32"/>
          <w:szCs w:val="32"/>
        </w:rPr>
        <w:t>。</w:t>
      </w:r>
    </w:p>
    <w:p w14:paraId="236CD98D">
      <w:pPr>
        <w:pStyle w:val="9"/>
        <w:ind w:left="0" w:leftChars="0" w:right="0" w:rightChars="0" w:firstLine="0" w:firstLineChars="0"/>
        <w:jc w:val="center"/>
        <w:rPr>
          <w:rFonts w:hint="eastAsia" w:ascii="新宋体" w:hAnsi="新宋体" w:eastAsia="新宋体" w:cs="新宋体"/>
          <w:position w:val="-54"/>
          <w:sz w:val="32"/>
          <w:szCs w:val="32"/>
        </w:rPr>
      </w:pPr>
      <w:r>
        <w:rPr>
          <w:rFonts w:hint="eastAsia" w:ascii="新宋体" w:hAnsi="新宋体" w:eastAsia="新宋体" w:cs="新宋体"/>
          <w:position w:val="-54"/>
          <w:sz w:val="32"/>
          <w:szCs w:val="32"/>
        </w:rPr>
        <w:object>
          <v:shape id="_x0000_i1028" o:spt="75" type="#_x0000_t75" style="height:99.2pt;width:419.25pt;" o:ole="t" filled="f" o:preferrelative="t" stroked="f" coordsize="21600,21600">
            <v:path/>
            <v:fill on="f" focussize="0,0"/>
            <v:stroke on="f"/>
            <v:imagedata r:id="rId41" o:title=""/>
            <o:lock v:ext="edit" aspectratio="t"/>
            <w10:wrap type="none"/>
            <w10:anchorlock/>
          </v:shape>
          <o:OLEObject Type="Embed" ProgID="Equation.3" ShapeID="_x0000_i1028" DrawAspect="Content" ObjectID="_1468075728" r:id="rId40">
            <o:LockedField>false</o:LockedField>
          </o:OLEObject>
        </w:object>
      </w:r>
    </w:p>
    <w:p w14:paraId="3DEEB1F4">
      <w:pPr>
        <w:pStyle w:val="2"/>
        <w:keepNext w:val="0"/>
        <w:keepLines w:val="0"/>
        <w:pageBreakBefore w:val="0"/>
        <w:widowControl w:val="0"/>
        <w:kinsoku/>
        <w:wordWrap/>
        <w:overflowPunct/>
        <w:topLinePunct w:val="0"/>
        <w:autoSpaceDE/>
        <w:autoSpaceDN/>
        <w:bidi w:val="0"/>
        <w:adjustRightInd/>
        <w:snapToGrid/>
        <w:textAlignment w:val="auto"/>
        <w:rPr>
          <w:rFonts w:hint="eastAsia" w:ascii="新宋体" w:hAnsi="新宋体" w:eastAsia="新宋体" w:cs="新宋体"/>
          <w:b/>
          <w:bCs/>
          <w:sz w:val="32"/>
          <w:szCs w:val="32"/>
          <w:lang w:val="en-US" w:eastAsia="zh-CN"/>
        </w:rPr>
      </w:pPr>
      <w:r>
        <w:rPr>
          <w:rFonts w:hint="eastAsia" w:ascii="新宋体" w:hAnsi="新宋体" w:eastAsia="新宋体" w:cs="新宋体"/>
          <w:b/>
          <w:bCs/>
          <w:sz w:val="32"/>
          <w:szCs w:val="32"/>
          <w:lang w:val="en-US" w:eastAsia="zh-CN"/>
        </w:rPr>
        <w:t>4.1.2.6其他</w:t>
      </w:r>
    </w:p>
    <w:p w14:paraId="162AEB0E">
      <w:pPr>
        <w:keepNext w:val="0"/>
        <w:keepLines w:val="0"/>
        <w:pageBreakBefore w:val="0"/>
        <w:widowControl w:val="0"/>
        <w:kinsoku/>
        <w:wordWrap/>
        <w:overflowPunct/>
        <w:topLinePunct w:val="0"/>
        <w:autoSpaceDE/>
        <w:autoSpaceDN/>
        <w:bidi w:val="0"/>
        <w:adjustRightInd/>
        <w:snapToGrid/>
        <w:spacing w:before="157" w:beforeLines="50" w:after="157" w:afterLines="50"/>
        <w:ind w:firstLine="640" w:firstLineChars="200"/>
        <w:textAlignment w:val="auto"/>
        <w:outlineLvl w:val="1"/>
        <w:rPr>
          <w:rFonts w:hint="eastAsia" w:ascii="新宋体" w:hAnsi="新宋体" w:eastAsia="新宋体" w:cs="新宋体"/>
          <w:b w:val="0"/>
          <w:bCs w:val="0"/>
          <w:sz w:val="32"/>
          <w:szCs w:val="32"/>
          <w:lang w:val="en-US" w:eastAsia="zh-CN"/>
        </w:rPr>
      </w:pPr>
      <w:bookmarkStart w:id="180" w:name="_Toc7305"/>
      <w:bookmarkStart w:id="181" w:name="_Toc23993"/>
      <w:bookmarkStart w:id="182" w:name="_Toc30225"/>
      <w:r>
        <w:rPr>
          <w:rFonts w:hint="eastAsia" w:ascii="新宋体" w:hAnsi="新宋体" w:eastAsia="新宋体" w:cs="新宋体"/>
          <w:b w:val="0"/>
          <w:bCs w:val="0"/>
          <w:sz w:val="32"/>
          <w:szCs w:val="32"/>
          <w:lang w:val="en-US" w:eastAsia="zh-CN"/>
        </w:rPr>
        <w:t>成都市蓉城小学（芙蓉校区）空调为分体式空调，包括柜式空调和挂式空调，无中央空调。</w:t>
      </w:r>
      <w:bookmarkEnd w:id="180"/>
      <w:bookmarkStart w:id="183" w:name="_Toc5125"/>
      <w:r>
        <w:rPr>
          <w:rFonts w:hint="eastAsia" w:ascii="新宋体" w:hAnsi="新宋体" w:eastAsia="新宋体" w:cs="新宋体"/>
          <w:b w:val="0"/>
          <w:bCs w:val="0"/>
          <w:sz w:val="32"/>
          <w:szCs w:val="32"/>
          <w:lang w:val="en-US" w:eastAsia="zh-CN"/>
        </w:rPr>
        <w:t>学校无热水锅炉，无蒸汽锅炉。</w:t>
      </w:r>
      <w:bookmarkEnd w:id="181"/>
      <w:bookmarkEnd w:id="182"/>
      <w:bookmarkEnd w:id="183"/>
    </w:p>
    <w:p w14:paraId="23485CC3">
      <w:pPr>
        <w:rPr>
          <w:rFonts w:hint="eastAsia" w:ascii="新宋体" w:hAnsi="新宋体" w:eastAsia="新宋体" w:cs="新宋体"/>
          <w:b/>
          <w:bCs/>
          <w:sz w:val="32"/>
          <w:szCs w:val="32"/>
          <w:lang w:val="en-US" w:eastAsia="zh-CN"/>
        </w:rPr>
      </w:pPr>
      <w:bookmarkStart w:id="184" w:name="_Toc20368"/>
      <w:r>
        <w:rPr>
          <w:rFonts w:hint="eastAsia" w:ascii="新宋体" w:hAnsi="新宋体" w:eastAsia="新宋体" w:cs="新宋体"/>
          <w:b/>
          <w:bCs/>
          <w:sz w:val="32"/>
          <w:szCs w:val="32"/>
          <w:lang w:val="en-US" w:eastAsia="zh-CN"/>
        </w:rPr>
        <w:br w:type="page"/>
      </w:r>
    </w:p>
    <w:p w14:paraId="1CB47A74">
      <w:pPr>
        <w:keepNext w:val="0"/>
        <w:keepLines w:val="0"/>
        <w:pageBreakBefore w:val="0"/>
        <w:widowControl w:val="0"/>
        <w:kinsoku/>
        <w:wordWrap/>
        <w:overflowPunct/>
        <w:topLinePunct w:val="0"/>
        <w:autoSpaceDE/>
        <w:autoSpaceDN/>
        <w:bidi w:val="0"/>
        <w:adjustRightInd/>
        <w:snapToGrid/>
        <w:spacing w:before="157" w:beforeLines="50" w:after="157" w:afterLines="50"/>
        <w:jc w:val="left"/>
        <w:textAlignment w:val="auto"/>
        <w:outlineLvl w:val="2"/>
        <w:rPr>
          <w:rFonts w:hint="eastAsia" w:ascii="新宋体" w:hAnsi="新宋体" w:eastAsia="新宋体" w:cs="新宋体"/>
          <w:b/>
          <w:bCs/>
          <w:sz w:val="32"/>
          <w:szCs w:val="32"/>
          <w:lang w:val="en-US" w:eastAsia="zh-CN"/>
        </w:rPr>
      </w:pPr>
      <w:bookmarkStart w:id="185" w:name="_Toc6970"/>
      <w:bookmarkStart w:id="186" w:name="_Toc24823"/>
      <w:bookmarkStart w:id="187" w:name="_Toc14006"/>
      <w:r>
        <w:rPr>
          <w:rFonts w:hint="eastAsia" w:ascii="新宋体" w:hAnsi="新宋体" w:eastAsia="新宋体" w:cs="新宋体"/>
          <w:b/>
          <w:bCs/>
          <w:sz w:val="32"/>
          <w:szCs w:val="32"/>
          <w:lang w:val="en-US" w:eastAsia="zh-CN"/>
        </w:rPr>
        <w:t>4.1.3节水管理水平评价</w:t>
      </w:r>
      <w:bookmarkEnd w:id="173"/>
      <w:bookmarkEnd w:id="184"/>
      <w:bookmarkEnd w:id="185"/>
      <w:bookmarkEnd w:id="186"/>
      <w:bookmarkEnd w:id="187"/>
    </w:p>
    <w:p w14:paraId="6D8F736C">
      <w:pPr>
        <w:keepNext w:val="0"/>
        <w:keepLines w:val="0"/>
        <w:pageBreakBefore w:val="0"/>
        <w:widowControl w:val="0"/>
        <w:kinsoku/>
        <w:wordWrap/>
        <w:overflowPunct/>
        <w:topLinePunct w:val="0"/>
        <w:autoSpaceDE/>
        <w:autoSpaceDN/>
        <w:bidi w:val="0"/>
        <w:adjustRightInd/>
        <w:snapToGrid/>
        <w:textAlignment w:val="auto"/>
        <w:outlineLvl w:val="9"/>
        <w:rPr>
          <w:rFonts w:hint="eastAsia" w:ascii="新宋体" w:hAnsi="新宋体" w:eastAsia="新宋体" w:cs="新宋体"/>
          <w:b/>
          <w:bCs/>
          <w:sz w:val="32"/>
          <w:szCs w:val="32"/>
        </w:rPr>
      </w:pPr>
      <w:r>
        <w:rPr>
          <w:rFonts w:hint="eastAsia" w:ascii="新宋体" w:hAnsi="新宋体" w:eastAsia="新宋体" w:cs="新宋体"/>
          <w:b/>
          <w:bCs/>
          <w:sz w:val="32"/>
          <w:szCs w:val="32"/>
          <w:lang w:val="en-US" w:eastAsia="zh-CN"/>
        </w:rPr>
        <w:t>4.1.3.1</w:t>
      </w:r>
      <w:r>
        <w:rPr>
          <w:rFonts w:hint="eastAsia" w:ascii="新宋体" w:hAnsi="新宋体" w:eastAsia="新宋体" w:cs="新宋体"/>
          <w:b/>
          <w:bCs/>
          <w:sz w:val="32"/>
          <w:szCs w:val="32"/>
        </w:rPr>
        <w:t>机构设置</w:t>
      </w:r>
    </w:p>
    <w:p w14:paraId="286E6259">
      <w:pPr>
        <w:keepNext w:val="0"/>
        <w:keepLines w:val="0"/>
        <w:pageBreakBefore w:val="0"/>
        <w:widowControl w:val="0"/>
        <w:kinsoku/>
        <w:wordWrap/>
        <w:overflowPunct/>
        <w:topLinePunct w:val="0"/>
        <w:autoSpaceDE/>
        <w:autoSpaceDN/>
        <w:bidi w:val="0"/>
        <w:adjustRightInd/>
        <w:snapToGrid/>
        <w:ind w:firstLine="640" w:firstLineChars="200"/>
        <w:textAlignment w:val="auto"/>
        <w:rPr>
          <w:rFonts w:hint="eastAsia" w:ascii="新宋体" w:hAnsi="新宋体" w:eastAsia="新宋体" w:cs="新宋体"/>
        </w:rPr>
      </w:pPr>
      <w:r>
        <w:rPr>
          <w:rFonts w:hint="eastAsia" w:ascii="新宋体" w:hAnsi="新宋体" w:eastAsia="新宋体" w:cs="新宋体"/>
          <w:sz w:val="32"/>
          <w:szCs w:val="32"/>
          <w:highlight w:val="none"/>
          <w:lang w:val="en-US" w:eastAsia="zh-CN"/>
        </w:rPr>
        <w:t>成都市蓉城小学（芙蓉校区）领导</w:t>
      </w:r>
      <w:r>
        <w:rPr>
          <w:rFonts w:hint="eastAsia" w:ascii="新宋体" w:hAnsi="新宋体" w:eastAsia="新宋体" w:cs="新宋体"/>
          <w:sz w:val="32"/>
          <w:szCs w:val="32"/>
          <w:lang w:val="en-US" w:eastAsia="zh-CN"/>
        </w:rPr>
        <w:t>重视节水管理工作，</w:t>
      </w:r>
      <w:r>
        <w:rPr>
          <w:rFonts w:hint="eastAsia" w:ascii="新宋体" w:hAnsi="新宋体" w:eastAsia="新宋体" w:cs="新宋体"/>
          <w:sz w:val="32"/>
          <w:szCs w:val="32"/>
        </w:rPr>
        <w:t>成立</w:t>
      </w:r>
      <w:r>
        <w:rPr>
          <w:rFonts w:hint="eastAsia" w:ascii="新宋体" w:hAnsi="新宋体" w:eastAsia="新宋体" w:cs="新宋体"/>
          <w:sz w:val="32"/>
          <w:szCs w:val="32"/>
          <w:lang w:val="en-US" w:eastAsia="zh-CN"/>
        </w:rPr>
        <w:t>了</w:t>
      </w:r>
      <w:r>
        <w:rPr>
          <w:rFonts w:hint="eastAsia" w:ascii="新宋体" w:hAnsi="新宋体" w:eastAsia="新宋体" w:cs="新宋体"/>
          <w:sz w:val="32"/>
          <w:szCs w:val="32"/>
        </w:rPr>
        <w:t>节约用水工作领导小组</w:t>
      </w:r>
      <w:r>
        <w:rPr>
          <w:rFonts w:hint="eastAsia" w:ascii="新宋体" w:hAnsi="新宋体" w:eastAsia="新宋体" w:cs="新宋体"/>
          <w:sz w:val="32"/>
          <w:szCs w:val="32"/>
          <w:lang w:eastAsia="zh-CN"/>
        </w:rPr>
        <w:t>，</w:t>
      </w:r>
      <w:r>
        <w:rPr>
          <w:rFonts w:hint="eastAsia" w:ascii="新宋体" w:hAnsi="新宋体" w:eastAsia="新宋体" w:cs="新宋体"/>
          <w:sz w:val="32"/>
          <w:szCs w:val="32"/>
          <w:lang w:val="en-US" w:eastAsia="zh-CN"/>
        </w:rPr>
        <w:t>明确了各级节水工作职责。学校教育服务处负责节水管理，</w:t>
      </w:r>
      <w:r>
        <w:rPr>
          <w:rFonts w:hint="eastAsia" w:ascii="新宋体" w:hAnsi="新宋体" w:eastAsia="新宋体" w:cs="新宋体"/>
          <w:sz w:val="32"/>
          <w:szCs w:val="32"/>
        </w:rPr>
        <w:t>设有专、兼职节水管理人员。</w:t>
      </w:r>
    </w:p>
    <w:p w14:paraId="3C30B363">
      <w:pPr>
        <w:keepNext w:val="0"/>
        <w:keepLines w:val="0"/>
        <w:pageBreakBefore w:val="0"/>
        <w:widowControl w:val="0"/>
        <w:kinsoku/>
        <w:wordWrap/>
        <w:overflowPunct/>
        <w:topLinePunct w:val="0"/>
        <w:autoSpaceDE/>
        <w:autoSpaceDN/>
        <w:bidi w:val="0"/>
        <w:adjustRightInd/>
        <w:snapToGrid/>
        <w:textAlignment w:val="auto"/>
        <w:outlineLvl w:val="9"/>
        <w:rPr>
          <w:rFonts w:hint="eastAsia" w:ascii="新宋体" w:hAnsi="新宋体" w:eastAsia="新宋体" w:cs="新宋体"/>
          <w:sz w:val="32"/>
          <w:szCs w:val="32"/>
          <w:lang w:val="en-US" w:eastAsia="zh-CN"/>
        </w:rPr>
      </w:pPr>
      <w:r>
        <w:rPr>
          <w:rFonts w:hint="eastAsia" w:ascii="新宋体" w:hAnsi="新宋体" w:eastAsia="新宋体" w:cs="新宋体"/>
          <w:b/>
          <w:bCs/>
          <w:sz w:val="32"/>
          <w:szCs w:val="32"/>
          <w:lang w:val="en-US" w:eastAsia="zh-CN"/>
        </w:rPr>
        <w:t>4.1.3.2</w:t>
      </w:r>
      <w:r>
        <w:rPr>
          <w:rFonts w:hint="eastAsia" w:ascii="新宋体" w:hAnsi="新宋体" w:eastAsia="新宋体" w:cs="新宋体"/>
          <w:b/>
          <w:bCs/>
          <w:i w:val="0"/>
          <w:iCs w:val="0"/>
          <w:sz w:val="32"/>
          <w:szCs w:val="32"/>
          <w:lang w:val="en-US" w:eastAsia="zh-CN"/>
        </w:rPr>
        <w:t>用水管理情况</w:t>
      </w:r>
    </w:p>
    <w:p w14:paraId="305107DC">
      <w:pPr>
        <w:keepNext w:val="0"/>
        <w:keepLines w:val="0"/>
        <w:pageBreakBefore w:val="0"/>
        <w:widowControl/>
        <w:kinsoku/>
        <w:wordWrap/>
        <w:overflowPunct/>
        <w:topLinePunct w:val="0"/>
        <w:autoSpaceDE/>
        <w:autoSpaceDN/>
        <w:bidi w:val="0"/>
        <w:adjustRightInd/>
        <w:snapToGrid/>
        <w:spacing w:before="160" w:beforeLines="50" w:after="160" w:afterLines="50" w:line="240" w:lineRule="auto"/>
        <w:ind w:firstLine="640" w:firstLineChars="200"/>
        <w:textAlignment w:val="auto"/>
        <w:rPr>
          <w:rFonts w:hint="default" w:ascii="新宋体" w:hAnsi="新宋体" w:eastAsia="新宋体" w:cs="新宋体"/>
          <w:color w:val="auto"/>
          <w:sz w:val="32"/>
          <w:szCs w:val="40"/>
          <w:highlight w:val="none"/>
          <w:lang w:val="en-US" w:eastAsia="zh-CN"/>
        </w:rPr>
      </w:pPr>
      <w:bookmarkStart w:id="188" w:name="_Toc16847"/>
      <w:r>
        <w:rPr>
          <w:rFonts w:hint="eastAsia" w:ascii="新宋体" w:hAnsi="新宋体" w:eastAsia="新宋体" w:cs="新宋体"/>
          <w:color w:val="auto"/>
          <w:sz w:val="32"/>
          <w:szCs w:val="40"/>
          <w:highlight w:val="none"/>
          <w:lang w:val="en-US" w:eastAsia="zh-CN"/>
        </w:rPr>
        <w:t>学校在日常用水管理方面做得很好。学校兼职节水管理员每天都会检查各用水设施设备完好情况，发现跑、冒、滴、漏等情况及时处理，每周由专人负责巡查全校内用水器具及管网情况，做好巡查记录。根据2022年的用水情况，学校的管网漏损爆管管理水平有待提高。</w:t>
      </w:r>
    </w:p>
    <w:p w14:paraId="1C8D58CB">
      <w:pPr>
        <w:keepNext w:val="0"/>
        <w:keepLines w:val="0"/>
        <w:pageBreakBefore w:val="0"/>
        <w:widowControl w:val="0"/>
        <w:kinsoku/>
        <w:wordWrap/>
        <w:overflowPunct/>
        <w:topLinePunct w:val="0"/>
        <w:autoSpaceDE/>
        <w:autoSpaceDN/>
        <w:bidi w:val="0"/>
        <w:adjustRightInd/>
        <w:snapToGrid/>
        <w:textAlignment w:val="auto"/>
        <w:rPr>
          <w:rFonts w:hint="eastAsia" w:ascii="新宋体" w:hAnsi="新宋体" w:eastAsia="新宋体" w:cs="新宋体"/>
          <w:sz w:val="32"/>
          <w:szCs w:val="32"/>
        </w:rPr>
      </w:pPr>
      <w:r>
        <w:rPr>
          <w:rFonts w:hint="eastAsia" w:ascii="新宋体" w:hAnsi="新宋体" w:eastAsia="新宋体" w:cs="新宋体"/>
          <w:b/>
          <w:bCs/>
          <w:sz w:val="32"/>
          <w:szCs w:val="32"/>
        </w:rPr>
        <w:t>4.1.</w:t>
      </w:r>
      <w:r>
        <w:rPr>
          <w:rFonts w:hint="eastAsia" w:ascii="新宋体" w:hAnsi="新宋体" w:eastAsia="新宋体" w:cs="新宋体"/>
          <w:b/>
          <w:bCs/>
          <w:sz w:val="32"/>
          <w:szCs w:val="32"/>
          <w:lang w:val="en-US" w:eastAsia="zh-CN"/>
        </w:rPr>
        <w:t>3</w:t>
      </w:r>
      <w:r>
        <w:rPr>
          <w:rFonts w:hint="eastAsia" w:ascii="新宋体" w:hAnsi="新宋体" w:eastAsia="新宋体" w:cs="新宋体"/>
          <w:b/>
          <w:bCs/>
          <w:sz w:val="32"/>
          <w:szCs w:val="32"/>
        </w:rPr>
        <w:t>.</w:t>
      </w:r>
      <w:r>
        <w:rPr>
          <w:rFonts w:hint="eastAsia" w:ascii="新宋体" w:hAnsi="新宋体" w:eastAsia="新宋体" w:cs="新宋体"/>
          <w:b/>
          <w:bCs/>
          <w:sz w:val="32"/>
          <w:szCs w:val="32"/>
          <w:lang w:val="en-US" w:eastAsia="zh-CN"/>
        </w:rPr>
        <w:t>3</w:t>
      </w:r>
      <w:r>
        <w:rPr>
          <w:rFonts w:hint="eastAsia" w:ascii="新宋体" w:hAnsi="新宋体" w:eastAsia="新宋体" w:cs="新宋体"/>
          <w:b/>
          <w:bCs/>
          <w:sz w:val="32"/>
          <w:szCs w:val="32"/>
        </w:rPr>
        <w:t>节水器具情况</w:t>
      </w:r>
    </w:p>
    <w:p w14:paraId="45E86CA7">
      <w:pPr>
        <w:keepNext w:val="0"/>
        <w:keepLines w:val="0"/>
        <w:pageBreakBefore w:val="0"/>
        <w:widowControl w:val="0"/>
        <w:kinsoku/>
        <w:wordWrap/>
        <w:overflowPunct/>
        <w:topLinePunct w:val="0"/>
        <w:autoSpaceDE/>
        <w:autoSpaceDN/>
        <w:bidi w:val="0"/>
        <w:adjustRightInd/>
        <w:snapToGrid/>
        <w:spacing w:before="160" w:beforeLines="50" w:after="160" w:afterLines="50" w:line="240" w:lineRule="auto"/>
        <w:ind w:firstLine="640" w:firstLineChars="200"/>
        <w:textAlignment w:val="auto"/>
        <w:rPr>
          <w:rFonts w:hint="eastAsia" w:ascii="新宋体" w:hAnsi="新宋体" w:eastAsia="新宋体" w:cs="新宋体"/>
          <w:sz w:val="32"/>
          <w:szCs w:val="32"/>
          <w:lang w:val="en-US" w:eastAsia="zh-CN"/>
        </w:rPr>
      </w:pPr>
      <w:r>
        <w:rPr>
          <w:rFonts w:hint="eastAsia" w:ascii="新宋体" w:hAnsi="新宋体" w:eastAsia="新宋体" w:cs="新宋体"/>
          <w:b w:val="0"/>
          <w:bCs w:val="0"/>
          <w:sz w:val="32"/>
          <w:szCs w:val="32"/>
          <w:lang w:val="en-US" w:eastAsia="zh-CN"/>
        </w:rPr>
        <w:t>学校用水器具共计272个，包括水龙头146个（含感应式水龙头19件）、延时阀126个，均为节水型器具。</w:t>
      </w:r>
      <w:r>
        <w:rPr>
          <w:rFonts w:hint="eastAsia" w:ascii="新宋体" w:hAnsi="新宋体" w:eastAsia="新宋体" w:cs="新宋体"/>
          <w:sz w:val="32"/>
          <w:szCs w:val="32"/>
          <w:lang w:val="en-US" w:eastAsia="zh-CN"/>
        </w:rPr>
        <w:t>学校</w:t>
      </w:r>
      <w:r>
        <w:rPr>
          <w:rFonts w:hint="eastAsia" w:ascii="新宋体" w:hAnsi="新宋体" w:eastAsia="新宋体" w:cs="新宋体"/>
          <w:sz w:val="32"/>
          <w:szCs w:val="32"/>
        </w:rPr>
        <w:t>绿化</w:t>
      </w:r>
      <w:r>
        <w:rPr>
          <w:rFonts w:hint="eastAsia" w:ascii="新宋体" w:hAnsi="新宋体" w:eastAsia="新宋体" w:cs="新宋体"/>
          <w:sz w:val="32"/>
          <w:szCs w:val="32"/>
          <w:lang w:val="en-US" w:eastAsia="zh-CN"/>
        </w:rPr>
        <w:t>安装了节水型喷灌</w:t>
      </w:r>
      <w:r>
        <w:rPr>
          <w:rFonts w:hint="eastAsia" w:ascii="新宋体" w:hAnsi="新宋体" w:eastAsia="新宋体" w:cs="新宋体"/>
          <w:sz w:val="32"/>
          <w:szCs w:val="32"/>
        </w:rPr>
        <w:t>。</w:t>
      </w:r>
    </w:p>
    <w:p w14:paraId="1F59BB64">
      <w:pPr>
        <w:rPr>
          <w:rFonts w:hint="eastAsia" w:ascii="新宋体" w:hAnsi="新宋体" w:eastAsia="新宋体" w:cs="新宋体"/>
          <w:b/>
          <w:bCs/>
          <w:sz w:val="36"/>
          <w:szCs w:val="36"/>
          <w:highlight w:val="none"/>
          <w:lang w:val="en-US" w:eastAsia="zh-CN"/>
        </w:rPr>
      </w:pPr>
      <w:r>
        <w:rPr>
          <w:rFonts w:hint="eastAsia" w:ascii="新宋体" w:hAnsi="新宋体" w:eastAsia="新宋体" w:cs="新宋体"/>
          <w:b/>
          <w:bCs/>
          <w:sz w:val="36"/>
          <w:szCs w:val="36"/>
          <w:highlight w:val="none"/>
          <w:lang w:val="en-US" w:eastAsia="zh-CN"/>
        </w:rPr>
        <w:br w:type="page"/>
      </w:r>
    </w:p>
    <w:p w14:paraId="192D4729">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方正公文楷体" w:hAnsi="方正公文楷体" w:eastAsia="方正公文楷体" w:cs="方正公文楷体"/>
          <w:b/>
          <w:bCs/>
          <w:sz w:val="32"/>
          <w:szCs w:val="32"/>
          <w:highlight w:val="none"/>
          <w:lang w:val="en-US" w:eastAsia="zh-CN"/>
        </w:rPr>
      </w:pPr>
      <w:bookmarkStart w:id="189" w:name="_Toc7060"/>
      <w:bookmarkStart w:id="190" w:name="_Toc21070"/>
      <w:r>
        <w:rPr>
          <w:rFonts w:hint="eastAsia" w:ascii="新宋体" w:hAnsi="新宋体" w:eastAsia="新宋体" w:cs="新宋体"/>
          <w:b/>
          <w:bCs/>
          <w:sz w:val="36"/>
          <w:szCs w:val="36"/>
          <w:highlight w:val="none"/>
          <w:lang w:val="en-US" w:eastAsia="zh-CN"/>
        </w:rPr>
        <w:t>4.2 节水潜力分析</w:t>
      </w:r>
      <w:bookmarkEnd w:id="188"/>
      <w:bookmarkEnd w:id="189"/>
      <w:bookmarkEnd w:id="190"/>
    </w:p>
    <w:p w14:paraId="14B47CEA">
      <w:pPr>
        <w:keepNext w:val="0"/>
        <w:keepLines w:val="0"/>
        <w:pageBreakBefore w:val="0"/>
        <w:widowControl w:val="0"/>
        <w:kinsoku/>
        <w:wordWrap/>
        <w:overflowPunct/>
        <w:topLinePunct w:val="0"/>
        <w:autoSpaceDE/>
        <w:autoSpaceDN/>
        <w:bidi w:val="0"/>
        <w:adjustRightInd/>
        <w:snapToGrid/>
        <w:spacing w:before="157" w:beforeLines="50" w:after="157" w:afterLines="50"/>
        <w:ind w:firstLine="640" w:firstLineChars="200"/>
        <w:textAlignment w:val="auto"/>
        <w:outlineLvl w:val="9"/>
        <w:rPr>
          <w:rFonts w:hint="default" w:ascii="新宋体" w:hAnsi="新宋体" w:eastAsia="新宋体" w:cs="新宋体"/>
          <w:color w:val="auto"/>
          <w:sz w:val="32"/>
          <w:szCs w:val="32"/>
          <w:highlight w:val="none"/>
          <w:lang w:val="en-US" w:eastAsia="zh-CN"/>
        </w:rPr>
      </w:pPr>
      <w:r>
        <w:rPr>
          <w:rFonts w:hint="eastAsia" w:ascii="新宋体" w:hAnsi="新宋体" w:eastAsia="新宋体" w:cs="新宋体"/>
          <w:color w:val="auto"/>
          <w:sz w:val="32"/>
          <w:szCs w:val="32"/>
          <w:highlight w:val="none"/>
          <w:lang w:val="en-US" w:eastAsia="zh-CN"/>
        </w:rPr>
        <w:t>根据水平衡测试结果，学校漏损率为2.77%，符合漏损率小于5%的要求。学校现有水计量器具为物联网远传水计量器具，可以从加强日常水量监管，来提升学校节水管理水平。</w:t>
      </w:r>
    </w:p>
    <w:p w14:paraId="1B5D01D0">
      <w:pPr>
        <w:keepNext w:val="0"/>
        <w:keepLines w:val="0"/>
        <w:pageBreakBefore w:val="0"/>
        <w:widowControl w:val="0"/>
        <w:kinsoku/>
        <w:wordWrap/>
        <w:overflowPunct/>
        <w:topLinePunct w:val="0"/>
        <w:autoSpaceDE/>
        <w:autoSpaceDN/>
        <w:bidi w:val="0"/>
        <w:adjustRightInd/>
        <w:snapToGrid/>
        <w:spacing w:before="157" w:beforeLines="50" w:after="157" w:afterLines="50"/>
        <w:ind w:firstLine="640" w:firstLineChars="200"/>
        <w:textAlignment w:val="auto"/>
        <w:outlineLvl w:val="9"/>
        <w:rPr>
          <w:rFonts w:hint="eastAsia" w:ascii="宋体" w:hAnsi="宋体" w:eastAsia="宋体" w:cs="宋体"/>
          <w:sz w:val="32"/>
          <w:szCs w:val="32"/>
        </w:rPr>
      </w:pPr>
      <w:r>
        <w:rPr>
          <w:rFonts w:hint="eastAsia" w:ascii="新宋体" w:hAnsi="新宋体" w:eastAsia="新宋体" w:cs="新宋体"/>
          <w:color w:val="auto"/>
          <w:sz w:val="32"/>
          <w:szCs w:val="32"/>
          <w:highlight w:val="none"/>
          <w:lang w:val="en-US" w:eastAsia="zh-CN"/>
        </w:rPr>
        <w:t>学校2022年人均用水量为</w:t>
      </w:r>
      <w:r>
        <w:rPr>
          <w:rFonts w:hint="eastAsia" w:ascii="Times New Roman" w:hAnsi="Times New Roman" w:eastAsia="宋体" w:cs="Times New Roman"/>
          <w:color w:val="auto"/>
          <w:kern w:val="2"/>
          <w:sz w:val="32"/>
          <w:szCs w:val="40"/>
          <w:highlight w:val="none"/>
          <w:lang w:val="en-US" w:eastAsia="zh-CN" w:bidi="ar-SA"/>
        </w:rPr>
        <w:t>17.77m³/（人·a）</w:t>
      </w:r>
      <w:r>
        <w:rPr>
          <w:rFonts w:hint="eastAsia" w:ascii="宋体" w:hAnsi="宋体" w:eastAsia="宋体" w:cs="宋体"/>
          <w:sz w:val="32"/>
          <w:szCs w:val="32"/>
        </w:rPr>
        <w:t>，</w:t>
      </w:r>
      <w:r>
        <w:rPr>
          <w:rFonts w:hint="eastAsia" w:ascii="宋体" w:hAnsi="宋体" w:eastAsia="宋体" w:cs="宋体"/>
          <w:sz w:val="32"/>
          <w:szCs w:val="32"/>
          <w:lang w:val="en-US" w:eastAsia="zh-CN"/>
        </w:rPr>
        <w:t>人均用水量较为接近</w:t>
      </w:r>
      <w:r>
        <w:rPr>
          <w:rFonts w:hint="eastAsia" w:ascii="宋体" w:hAnsi="宋体" w:eastAsia="宋体" w:cs="宋体"/>
          <w:sz w:val="32"/>
          <w:szCs w:val="32"/>
        </w:rPr>
        <w:t>《四川省用水定额》中</w:t>
      </w:r>
      <w:r>
        <w:rPr>
          <w:rFonts w:hint="eastAsia" w:ascii="宋体" w:hAnsi="宋体" w:eastAsia="宋体" w:cs="宋体"/>
          <w:sz w:val="32"/>
          <w:szCs w:val="32"/>
          <w:lang w:val="en-US" w:eastAsia="zh-CN"/>
        </w:rPr>
        <w:t>的普通小学教育</w:t>
      </w:r>
      <w:r>
        <w:rPr>
          <w:rFonts w:hint="eastAsia" w:ascii="宋体" w:hAnsi="宋体" w:eastAsia="宋体" w:cs="宋体"/>
          <w:sz w:val="32"/>
          <w:szCs w:val="32"/>
        </w:rPr>
        <w:t>用水定额</w:t>
      </w:r>
      <w:r>
        <w:rPr>
          <w:rFonts w:hint="eastAsia" w:ascii="宋体" w:hAnsi="宋体" w:eastAsia="宋体" w:cs="宋体"/>
          <w:sz w:val="32"/>
          <w:szCs w:val="32"/>
          <w:lang w:val="en-US" w:eastAsia="zh-CN"/>
        </w:rPr>
        <w:t>通用</w:t>
      </w:r>
      <w:r>
        <w:rPr>
          <w:rFonts w:hint="eastAsia" w:ascii="宋体" w:hAnsi="宋体" w:eastAsia="宋体" w:cs="宋体"/>
          <w:sz w:val="32"/>
          <w:szCs w:val="32"/>
        </w:rPr>
        <w:t>值</w:t>
      </w:r>
      <w:r>
        <w:rPr>
          <w:rFonts w:hint="eastAsia" w:ascii="宋体" w:hAnsi="宋体" w:eastAsia="宋体" w:cs="宋体"/>
          <w:sz w:val="32"/>
          <w:szCs w:val="32"/>
          <w:lang w:val="en-US" w:eastAsia="zh-CN"/>
        </w:rPr>
        <w:t>18m³</w:t>
      </w:r>
      <w:r>
        <w:rPr>
          <w:rFonts w:hint="eastAsia" w:ascii="宋体" w:hAnsi="宋体" w:eastAsia="宋体" w:cs="宋体"/>
          <w:bCs/>
          <w:sz w:val="32"/>
          <w:szCs w:val="32"/>
        </w:rPr>
        <w:t>/(人•a)</w:t>
      </w:r>
      <w:r>
        <w:rPr>
          <w:rFonts w:hint="eastAsia" w:ascii="宋体" w:hAnsi="宋体" w:eastAsia="宋体" w:cs="宋体"/>
          <w:bCs/>
          <w:sz w:val="32"/>
          <w:szCs w:val="32"/>
          <w:lang w:val="en-US" w:eastAsia="zh-CN"/>
        </w:rPr>
        <w:t>的要求，在人均用水量方面还有较大的节约空间</w:t>
      </w:r>
      <w:r>
        <w:rPr>
          <w:rFonts w:hint="eastAsia" w:ascii="宋体" w:hAnsi="宋体" w:eastAsia="宋体" w:cs="宋体"/>
          <w:sz w:val="32"/>
          <w:szCs w:val="32"/>
        </w:rPr>
        <w:t>。</w:t>
      </w:r>
    </w:p>
    <w:p w14:paraId="14BCAE85">
      <w:pPr>
        <w:keepNext w:val="0"/>
        <w:keepLines w:val="0"/>
        <w:pageBreakBefore w:val="0"/>
        <w:widowControl w:val="0"/>
        <w:kinsoku/>
        <w:wordWrap/>
        <w:overflowPunct/>
        <w:topLinePunct w:val="0"/>
        <w:autoSpaceDE/>
        <w:autoSpaceDN/>
        <w:bidi w:val="0"/>
        <w:adjustRightInd/>
        <w:snapToGrid/>
        <w:spacing w:before="157" w:beforeLines="50" w:after="157" w:afterLines="50"/>
        <w:ind w:firstLine="640" w:firstLineChars="200"/>
        <w:textAlignment w:val="auto"/>
        <w:outlineLvl w:val="9"/>
        <w:rPr>
          <w:rFonts w:hint="eastAsia" w:ascii="新宋体" w:hAnsi="新宋体" w:eastAsia="新宋体" w:cs="新宋体"/>
          <w:color w:val="auto"/>
          <w:sz w:val="32"/>
          <w:szCs w:val="32"/>
          <w:highlight w:val="none"/>
          <w:lang w:val="en-US" w:eastAsia="zh-CN"/>
        </w:rPr>
      </w:pPr>
      <w:r>
        <w:rPr>
          <w:rFonts w:hint="eastAsia" w:ascii="新宋体" w:hAnsi="新宋体" w:eastAsia="新宋体" w:cs="新宋体"/>
          <w:color w:val="auto"/>
          <w:sz w:val="32"/>
          <w:szCs w:val="32"/>
          <w:highlight w:val="none"/>
          <w:lang w:val="en-US" w:eastAsia="zh-CN"/>
        </w:rPr>
        <w:t>学校主要用水为教学楼用水，主要包括卫生间及清洗用水，学校现在教学楼的人均用水量为</w:t>
      </w:r>
      <w:r>
        <w:rPr>
          <w:rFonts w:hint="eastAsia" w:ascii="新宋体" w:hAnsi="新宋体" w:eastAsia="新宋体" w:cs="新宋体"/>
          <w:sz w:val="32"/>
          <w:szCs w:val="32"/>
          <w:lang w:val="en-US" w:eastAsia="zh-CN"/>
        </w:rPr>
        <w:t>10.7L/（人·d），用水量非常低，说明学校现有的用水器具是符合节水要求的器具，在改进用水器具方面没有太大的提升空间，后续可以从继续加强用水器具巡查，及时维修漏损的器具方面，来控制用水量</w:t>
      </w:r>
      <w:r>
        <w:rPr>
          <w:rFonts w:hint="eastAsia" w:ascii="新宋体" w:hAnsi="新宋体" w:eastAsia="新宋体" w:cs="新宋体"/>
          <w:color w:val="auto"/>
          <w:sz w:val="32"/>
          <w:szCs w:val="32"/>
          <w:highlight w:val="none"/>
          <w:lang w:val="en-US" w:eastAsia="zh-CN"/>
        </w:rPr>
        <w:t>。</w:t>
      </w:r>
    </w:p>
    <w:p w14:paraId="33B95240">
      <w:pPr>
        <w:keepNext w:val="0"/>
        <w:keepLines w:val="0"/>
        <w:pageBreakBefore w:val="0"/>
        <w:widowControl w:val="0"/>
        <w:kinsoku/>
        <w:wordWrap/>
        <w:overflowPunct/>
        <w:topLinePunct w:val="0"/>
        <w:autoSpaceDE/>
        <w:autoSpaceDN/>
        <w:bidi w:val="0"/>
        <w:adjustRightInd/>
        <w:snapToGrid/>
        <w:spacing w:before="157" w:beforeLines="50" w:after="157" w:afterLines="50"/>
        <w:ind w:firstLine="640" w:firstLineChars="200"/>
        <w:textAlignment w:val="auto"/>
        <w:outlineLvl w:val="9"/>
        <w:rPr>
          <w:rFonts w:hint="default"/>
          <w:lang w:val="en-US" w:eastAsia="zh-CN"/>
        </w:rPr>
      </w:pPr>
      <w:r>
        <w:rPr>
          <w:rFonts w:hint="eastAsia" w:ascii="新宋体" w:hAnsi="新宋体" w:eastAsia="新宋体" w:cs="新宋体"/>
          <w:color w:val="auto"/>
          <w:sz w:val="32"/>
          <w:szCs w:val="32"/>
          <w:highlight w:val="none"/>
          <w:lang w:val="en-US" w:eastAsia="zh-CN"/>
        </w:rPr>
        <w:t>在非常规水源利用方面，学校建设了一套标准的雨水回收利用系统</w:t>
      </w:r>
      <w:bookmarkStart w:id="191" w:name="_Toc3656"/>
      <w:r>
        <w:rPr>
          <w:rFonts w:hint="eastAsia" w:ascii="新宋体" w:hAnsi="新宋体" w:eastAsia="新宋体" w:cs="新宋体"/>
          <w:color w:val="auto"/>
          <w:sz w:val="32"/>
          <w:szCs w:val="32"/>
          <w:highlight w:val="none"/>
          <w:lang w:val="en-US" w:eastAsia="zh-CN"/>
        </w:rPr>
        <w:t xml:space="preserve">。在废水回用方面，学校未建立标准化的废水再生装置。学校现在的日均用水量较小，可以考虑在学校用水人数增加后，建设标准化的废水再生利用系统。 </w:t>
      </w:r>
    </w:p>
    <w:p w14:paraId="0C887C1A">
      <w:pPr>
        <w:rPr>
          <w:rFonts w:hint="eastAsia" w:ascii="新宋体" w:hAnsi="新宋体" w:eastAsia="新宋体" w:cs="新宋体"/>
          <w:color w:val="auto"/>
          <w:sz w:val="32"/>
          <w:szCs w:val="32"/>
          <w:highlight w:val="none"/>
          <w:lang w:val="en-US" w:eastAsia="zh-CN"/>
        </w:rPr>
      </w:pPr>
    </w:p>
    <w:p w14:paraId="0A5095AE">
      <w:pPr>
        <w:rPr>
          <w:rFonts w:hint="eastAsia" w:ascii="新宋体" w:hAnsi="新宋体" w:eastAsia="新宋体" w:cs="新宋体"/>
          <w:b/>
          <w:bCs/>
          <w:sz w:val="36"/>
          <w:szCs w:val="36"/>
          <w:highlight w:val="none"/>
          <w:lang w:val="en-US" w:eastAsia="zh-CN"/>
        </w:rPr>
      </w:pPr>
      <w:bookmarkStart w:id="192" w:name="_Toc21800"/>
      <w:bookmarkStart w:id="193" w:name="_Toc17899"/>
      <w:r>
        <w:rPr>
          <w:rFonts w:hint="eastAsia" w:ascii="新宋体" w:hAnsi="新宋体" w:eastAsia="新宋体" w:cs="新宋体"/>
          <w:b/>
          <w:bCs/>
          <w:sz w:val="36"/>
          <w:szCs w:val="36"/>
          <w:highlight w:val="none"/>
          <w:lang w:val="en-US" w:eastAsia="zh-CN"/>
        </w:rPr>
        <w:br w:type="page"/>
      </w:r>
    </w:p>
    <w:p w14:paraId="2975A6D1">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outlineLvl w:val="1"/>
        <w:rPr>
          <w:rFonts w:hint="eastAsia" w:ascii="新宋体" w:hAnsi="新宋体" w:eastAsia="新宋体" w:cs="新宋体"/>
          <w:b/>
          <w:bCs/>
          <w:sz w:val="32"/>
          <w:szCs w:val="32"/>
          <w:highlight w:val="none"/>
          <w:lang w:val="en-US" w:eastAsia="zh-CN"/>
        </w:rPr>
      </w:pPr>
      <w:r>
        <w:rPr>
          <w:rFonts w:hint="eastAsia" w:ascii="新宋体" w:hAnsi="新宋体" w:eastAsia="新宋体" w:cs="新宋体"/>
          <w:b/>
          <w:bCs/>
          <w:sz w:val="36"/>
          <w:szCs w:val="36"/>
          <w:highlight w:val="none"/>
          <w:lang w:val="en-US" w:eastAsia="zh-CN"/>
        </w:rPr>
        <w:t>4.3 持续改进方案措施建议</w:t>
      </w:r>
      <w:bookmarkEnd w:id="191"/>
      <w:bookmarkEnd w:id="192"/>
      <w:bookmarkEnd w:id="193"/>
    </w:p>
    <w:p w14:paraId="7AD16845">
      <w:pPr>
        <w:keepNext w:val="0"/>
        <w:keepLines w:val="0"/>
        <w:pageBreakBefore w:val="0"/>
        <w:widowControl w:val="0"/>
        <w:kinsoku/>
        <w:wordWrap/>
        <w:overflowPunct/>
        <w:topLinePunct w:val="0"/>
        <w:autoSpaceDE/>
        <w:autoSpaceDN/>
        <w:bidi w:val="0"/>
        <w:adjustRightInd/>
        <w:snapToGrid/>
        <w:spacing w:line="580" w:lineRule="exact"/>
        <w:ind w:firstLine="640" w:firstLineChars="200"/>
        <w:textAlignment w:val="auto"/>
        <w:outlineLvl w:val="9"/>
        <w:rPr>
          <w:rFonts w:hint="default" w:ascii="新宋体" w:hAnsi="新宋体" w:eastAsia="新宋体" w:cs="新宋体"/>
          <w:color w:val="auto"/>
          <w:kern w:val="0"/>
          <w:sz w:val="32"/>
          <w:szCs w:val="40"/>
          <w:highlight w:val="none"/>
          <w:lang w:val="en-US" w:eastAsia="zh-CN" w:bidi="ar-SA"/>
        </w:rPr>
      </w:pPr>
      <w:r>
        <w:rPr>
          <w:rFonts w:hint="eastAsia" w:ascii="宋体" w:hAnsi="宋体" w:cs="宋体"/>
          <w:sz w:val="32"/>
          <w:szCs w:val="32"/>
          <w:highlight w:val="none"/>
          <w:lang w:val="en-US" w:eastAsia="zh-CN"/>
        </w:rPr>
        <w:t>成都市蓉城小学（芙蓉校区）</w:t>
      </w:r>
      <w:r>
        <w:rPr>
          <w:rFonts w:hint="default" w:ascii="新宋体" w:hAnsi="新宋体" w:eastAsia="新宋体" w:cs="新宋体"/>
          <w:color w:val="auto"/>
          <w:kern w:val="0"/>
          <w:sz w:val="32"/>
          <w:szCs w:val="40"/>
          <w:highlight w:val="none"/>
          <w:lang w:val="en-US" w:eastAsia="zh-CN" w:bidi="ar-SA"/>
        </w:rPr>
        <w:t>经过此次水平衡测试工作，进一步了解了自身的用水情况，</w:t>
      </w:r>
      <w:r>
        <w:rPr>
          <w:rFonts w:hint="eastAsia" w:ascii="新宋体" w:hAnsi="新宋体" w:eastAsia="新宋体" w:cs="新宋体"/>
          <w:sz w:val="32"/>
          <w:szCs w:val="32"/>
        </w:rPr>
        <w:t>理清了给水管网走向，摸清了单位用水现状及重点用水区域</w:t>
      </w:r>
      <w:r>
        <w:rPr>
          <w:rFonts w:hint="eastAsia" w:ascii="新宋体" w:hAnsi="新宋体" w:eastAsia="新宋体" w:cs="新宋体"/>
          <w:sz w:val="32"/>
          <w:szCs w:val="32"/>
          <w:lang w:eastAsia="zh-CN"/>
        </w:rPr>
        <w:t>。</w:t>
      </w:r>
    </w:p>
    <w:p w14:paraId="2D61AAE7">
      <w:pPr>
        <w:keepNext w:val="0"/>
        <w:keepLines w:val="0"/>
        <w:pageBreakBefore w:val="0"/>
        <w:widowControl w:val="0"/>
        <w:kinsoku/>
        <w:wordWrap/>
        <w:overflowPunct/>
        <w:topLinePunct w:val="0"/>
        <w:autoSpaceDE/>
        <w:autoSpaceDN/>
        <w:bidi w:val="0"/>
        <w:adjustRightInd/>
        <w:snapToGrid/>
        <w:spacing w:line="580" w:lineRule="exact"/>
        <w:ind w:firstLine="640" w:firstLineChars="200"/>
        <w:textAlignment w:val="auto"/>
        <w:outlineLvl w:val="9"/>
        <w:rPr>
          <w:rFonts w:hint="eastAsia" w:ascii="新宋体" w:hAnsi="新宋体" w:eastAsia="新宋体" w:cs="新宋体"/>
          <w:color w:val="auto"/>
          <w:sz w:val="32"/>
          <w:szCs w:val="32"/>
          <w:highlight w:val="none"/>
          <w:lang w:val="en-US" w:eastAsia="zh-CN"/>
        </w:rPr>
      </w:pPr>
      <w:r>
        <w:rPr>
          <w:rFonts w:hint="default" w:ascii="新宋体" w:hAnsi="新宋体" w:eastAsia="新宋体" w:cs="新宋体"/>
          <w:color w:val="auto"/>
          <w:kern w:val="0"/>
          <w:sz w:val="32"/>
          <w:szCs w:val="40"/>
          <w:highlight w:val="none"/>
          <w:lang w:val="en-US" w:eastAsia="zh-CN" w:bidi="ar-SA"/>
        </w:rPr>
        <w:t>通过综合评估</w:t>
      </w:r>
      <w:r>
        <w:rPr>
          <w:rFonts w:hint="eastAsia" w:ascii="新宋体" w:hAnsi="新宋体" w:eastAsia="新宋体" w:cs="新宋体"/>
          <w:color w:val="auto"/>
          <w:kern w:val="0"/>
          <w:sz w:val="32"/>
          <w:szCs w:val="40"/>
          <w:highlight w:val="none"/>
          <w:lang w:val="en-US" w:eastAsia="zh-CN" w:bidi="ar-SA"/>
        </w:rPr>
        <w:t>学校现有状况，给</w:t>
      </w:r>
      <w:r>
        <w:rPr>
          <w:rFonts w:hint="default" w:ascii="新宋体" w:hAnsi="新宋体" w:eastAsia="新宋体" w:cs="新宋体"/>
          <w:color w:val="auto"/>
          <w:kern w:val="0"/>
          <w:sz w:val="32"/>
          <w:szCs w:val="40"/>
          <w:highlight w:val="none"/>
          <w:lang w:val="en-US" w:eastAsia="zh-CN" w:bidi="ar-SA"/>
        </w:rPr>
        <w:t>出</w:t>
      </w:r>
      <w:r>
        <w:rPr>
          <w:rFonts w:hint="eastAsia" w:ascii="新宋体" w:hAnsi="新宋体" w:eastAsia="新宋体" w:cs="新宋体"/>
          <w:color w:val="auto"/>
          <w:sz w:val="32"/>
          <w:szCs w:val="32"/>
          <w:highlight w:val="none"/>
          <w:lang w:val="en-US" w:eastAsia="zh-CN"/>
        </w:rPr>
        <w:t>以下节水建议：</w:t>
      </w:r>
    </w:p>
    <w:p w14:paraId="78FEE135">
      <w:pPr>
        <w:pStyle w:val="2"/>
        <w:keepNext w:val="0"/>
        <w:keepLines w:val="0"/>
        <w:pageBreakBefore w:val="0"/>
        <w:widowControl w:val="0"/>
        <w:numPr>
          <w:ilvl w:val="0"/>
          <w:numId w:val="1"/>
        </w:numPr>
        <w:kinsoku/>
        <w:wordWrap/>
        <w:overflowPunct/>
        <w:topLinePunct w:val="0"/>
        <w:autoSpaceDE/>
        <w:autoSpaceDN/>
        <w:bidi w:val="0"/>
        <w:adjustRightInd/>
        <w:snapToGrid/>
        <w:spacing w:line="580" w:lineRule="exact"/>
        <w:ind w:firstLine="640" w:firstLineChars="200"/>
        <w:textAlignment w:val="auto"/>
        <w:rPr>
          <w:rFonts w:hint="eastAsia" w:ascii="宋体" w:hAnsi="宋体" w:eastAsia="宋体" w:cs="宋体"/>
          <w:sz w:val="32"/>
          <w:szCs w:val="40"/>
          <w:highlight w:val="none"/>
          <w:lang w:val="en-US" w:eastAsia="zh-CN"/>
        </w:rPr>
      </w:pPr>
      <w:r>
        <w:rPr>
          <w:rFonts w:hint="eastAsia" w:ascii="新宋体" w:hAnsi="新宋体" w:eastAsia="新宋体" w:cs="新宋体"/>
          <w:color w:val="auto"/>
          <w:kern w:val="0"/>
          <w:sz w:val="32"/>
          <w:szCs w:val="40"/>
          <w:highlight w:val="none"/>
          <w:lang w:val="en-US" w:eastAsia="zh-CN" w:bidi="ar-SA"/>
        </w:rPr>
        <w:t>学校在2022年5月出现了一次较为严重的爆管，建议今后学校安排专人，每日查看学校用水量数据，避免漏损及超量用水带来的损失。在节假日期间，学校值班人员，应每日至少巡查全校区域三次（早、中、晚），避免爆管造成大量水资源流失问题。</w:t>
      </w:r>
    </w:p>
    <w:p w14:paraId="446055F7">
      <w:pPr>
        <w:pStyle w:val="2"/>
        <w:keepNext w:val="0"/>
        <w:keepLines w:val="0"/>
        <w:pageBreakBefore w:val="0"/>
        <w:widowControl w:val="0"/>
        <w:numPr>
          <w:ilvl w:val="0"/>
          <w:numId w:val="1"/>
        </w:numPr>
        <w:kinsoku/>
        <w:wordWrap/>
        <w:overflowPunct/>
        <w:topLinePunct w:val="0"/>
        <w:autoSpaceDE/>
        <w:autoSpaceDN/>
        <w:bidi w:val="0"/>
        <w:adjustRightInd/>
        <w:snapToGrid/>
        <w:spacing w:line="580" w:lineRule="exact"/>
        <w:ind w:firstLine="640" w:firstLineChars="200"/>
        <w:textAlignment w:val="auto"/>
        <w:rPr>
          <w:rFonts w:hint="eastAsia"/>
          <w:lang w:val="en-US" w:eastAsia="zh-CN"/>
        </w:rPr>
      </w:pPr>
      <w:r>
        <w:rPr>
          <w:rFonts w:hint="eastAsia" w:ascii="新宋体" w:hAnsi="新宋体" w:eastAsia="新宋体" w:cs="新宋体"/>
          <w:color w:val="auto"/>
          <w:kern w:val="0"/>
          <w:sz w:val="32"/>
          <w:szCs w:val="40"/>
          <w:highlight w:val="none"/>
          <w:lang w:val="en-US" w:eastAsia="zh-CN" w:bidi="ar-SA"/>
        </w:rPr>
        <w:t>学校卫生间冲厕为脚踏阀，容易出现回弹故障。学校需加强日常用水器具巡查维护管理，可以建立从学生、教职工到后勤管理人员的问题报送、维修机制，力争在用水器具刚出现“跑冒滴漏”情况时，就报送问题并立即维修，可以减少因用水器具损坏造成的水资源流失。</w:t>
      </w:r>
    </w:p>
    <w:p w14:paraId="0D41AC0E">
      <w:pPr>
        <w:pStyle w:val="2"/>
        <w:keepNext w:val="0"/>
        <w:keepLines w:val="0"/>
        <w:pageBreakBefore w:val="0"/>
        <w:widowControl w:val="0"/>
        <w:numPr>
          <w:ilvl w:val="0"/>
          <w:numId w:val="1"/>
        </w:numPr>
        <w:kinsoku/>
        <w:wordWrap/>
        <w:overflowPunct/>
        <w:topLinePunct w:val="0"/>
        <w:autoSpaceDE/>
        <w:autoSpaceDN/>
        <w:bidi w:val="0"/>
        <w:adjustRightInd/>
        <w:snapToGrid/>
        <w:spacing w:line="580" w:lineRule="exact"/>
        <w:ind w:firstLine="640" w:firstLineChars="200"/>
        <w:textAlignment w:val="auto"/>
        <w:rPr>
          <w:rFonts w:hint="eastAsia"/>
          <w:lang w:val="en-US" w:eastAsia="zh-CN"/>
        </w:rPr>
      </w:pPr>
      <w:r>
        <w:rPr>
          <w:rFonts w:hint="eastAsia" w:ascii="新宋体" w:hAnsi="新宋体" w:eastAsia="新宋体" w:cs="新宋体"/>
          <w:color w:val="auto"/>
          <w:kern w:val="0"/>
          <w:sz w:val="32"/>
          <w:szCs w:val="40"/>
          <w:highlight w:val="none"/>
          <w:lang w:val="en-US" w:eastAsia="zh-CN" w:bidi="ar-SA"/>
        </w:rPr>
        <w:t>学校为小学，学生在节水意识形成阶段，建议学校持续</w:t>
      </w:r>
      <w:r>
        <w:rPr>
          <w:rFonts w:hint="default" w:ascii="新宋体" w:hAnsi="新宋体" w:eastAsia="新宋体" w:cs="新宋体"/>
          <w:color w:val="auto"/>
          <w:kern w:val="0"/>
          <w:sz w:val="32"/>
          <w:szCs w:val="40"/>
          <w:highlight w:val="none"/>
          <w:lang w:val="en-US" w:eastAsia="zh-CN" w:bidi="ar-SA"/>
        </w:rPr>
        <w:t>抓好节水宣传教育工作</w:t>
      </w:r>
      <w:r>
        <w:rPr>
          <w:rFonts w:hint="eastAsia" w:ascii="新宋体" w:hAnsi="新宋体" w:eastAsia="新宋体" w:cs="新宋体"/>
          <w:color w:val="auto"/>
          <w:kern w:val="0"/>
          <w:sz w:val="32"/>
          <w:szCs w:val="40"/>
          <w:highlight w:val="none"/>
          <w:lang w:val="en-US" w:eastAsia="zh-CN" w:bidi="ar-SA"/>
        </w:rPr>
        <w:t>，不断提高全校人员的节水意识</w:t>
      </w:r>
      <w:r>
        <w:rPr>
          <w:rFonts w:hint="eastAsia" w:ascii="新宋体" w:hAnsi="新宋体" w:eastAsia="新宋体" w:cs="新宋体"/>
          <w:highlight w:val="none"/>
          <w:lang w:val="en-US" w:eastAsia="zh-CN"/>
        </w:rPr>
        <w:t>。</w:t>
      </w:r>
    </w:p>
    <w:p w14:paraId="74A4B644">
      <w:pPr>
        <w:pStyle w:val="2"/>
        <w:keepNext w:val="0"/>
        <w:keepLines w:val="0"/>
        <w:pageBreakBefore w:val="0"/>
        <w:widowControl w:val="0"/>
        <w:numPr>
          <w:ilvl w:val="0"/>
          <w:numId w:val="1"/>
        </w:numPr>
        <w:kinsoku/>
        <w:wordWrap/>
        <w:overflowPunct/>
        <w:topLinePunct w:val="0"/>
        <w:autoSpaceDE/>
        <w:autoSpaceDN/>
        <w:bidi w:val="0"/>
        <w:adjustRightInd/>
        <w:snapToGrid/>
        <w:spacing w:line="580" w:lineRule="exact"/>
        <w:ind w:firstLine="640" w:firstLineChars="200"/>
        <w:textAlignment w:val="auto"/>
        <w:rPr>
          <w:rFonts w:hint="eastAsia" w:ascii="宋体" w:hAnsi="宋体" w:eastAsia="宋体" w:cs="宋体"/>
          <w:lang w:val="en-US" w:eastAsia="zh-CN"/>
        </w:rPr>
      </w:pPr>
      <w:r>
        <w:rPr>
          <w:rFonts w:hint="eastAsia" w:ascii="宋体" w:hAnsi="宋体" w:eastAsia="宋体" w:cs="宋体"/>
          <w:sz w:val="32"/>
          <w:szCs w:val="40"/>
          <w:highlight w:val="none"/>
          <w:lang w:val="en-US" w:eastAsia="zh-CN"/>
        </w:rPr>
        <w:t>在条件允许的情况下，建立食堂清洗水再生利用装置，将食堂内较为干净的清洗水收集起来，用于绿化浇灌、拖布清洗、卫生间冲厕等，可以减少自来水取水量。</w:t>
      </w:r>
    </w:p>
    <w:p w14:paraId="6B1AF5CF">
      <w:pPr>
        <w:pStyle w:val="2"/>
        <w:keepNext w:val="0"/>
        <w:keepLines w:val="0"/>
        <w:pageBreakBefore w:val="0"/>
        <w:widowControl w:val="0"/>
        <w:numPr>
          <w:ilvl w:val="0"/>
          <w:numId w:val="1"/>
        </w:numPr>
        <w:kinsoku/>
        <w:wordWrap/>
        <w:overflowPunct/>
        <w:topLinePunct w:val="0"/>
        <w:autoSpaceDE/>
        <w:autoSpaceDN/>
        <w:bidi w:val="0"/>
        <w:adjustRightInd/>
        <w:snapToGrid/>
        <w:spacing w:line="580" w:lineRule="exact"/>
        <w:ind w:firstLine="640" w:firstLineChars="200"/>
        <w:textAlignment w:val="auto"/>
        <w:rPr>
          <w:rFonts w:hint="default"/>
          <w:lang w:val="en-US" w:eastAsia="zh-CN"/>
        </w:rPr>
      </w:pPr>
      <w:r>
        <w:rPr>
          <w:rFonts w:hint="eastAsia" w:ascii="宋体" w:hAnsi="宋体" w:eastAsia="宋体" w:cs="宋体"/>
          <w:color w:val="auto"/>
          <w:kern w:val="2"/>
          <w:sz w:val="32"/>
          <w:szCs w:val="40"/>
          <w:highlight w:val="none"/>
          <w:lang w:val="en-US" w:eastAsia="zh-CN" w:bidi="ar-SA"/>
        </w:rPr>
        <w:t>今后在用水器具更换时，继续选购节水型器具。</w:t>
      </w:r>
    </w:p>
    <w:p w14:paraId="0E88E95A">
      <w:pPr>
        <w:rPr>
          <w:rFonts w:hint="default"/>
          <w:lang w:val="en-US" w:eastAsia="zh-CN"/>
        </w:rPr>
      </w:pPr>
    </w:p>
    <w:p w14:paraId="13F18FB5">
      <w:pPr>
        <w:rPr>
          <w:rFonts w:hint="eastAsia" w:ascii="新宋体" w:hAnsi="新宋体" w:eastAsia="新宋体" w:cs="新宋体"/>
          <w:b/>
          <w:bCs/>
          <w:sz w:val="32"/>
          <w:szCs w:val="32"/>
          <w:lang w:val="en-US" w:eastAsia="zh-CN"/>
        </w:rPr>
      </w:pPr>
      <w:r>
        <w:rPr>
          <w:rFonts w:hint="eastAsia" w:ascii="新宋体" w:hAnsi="新宋体" w:eastAsia="新宋体" w:cs="新宋体"/>
          <w:b/>
          <w:bCs/>
          <w:sz w:val="32"/>
          <w:szCs w:val="32"/>
          <w:lang w:val="en-US" w:eastAsia="zh-CN"/>
        </w:rPr>
        <w:br w:type="page"/>
      </w:r>
    </w:p>
    <w:p w14:paraId="0331DEB4">
      <w:pPr>
        <w:pStyle w:val="8"/>
        <w:outlineLvl w:val="0"/>
        <w:rPr>
          <w:rFonts w:hint="eastAsia" w:ascii="新宋体" w:hAnsi="新宋体" w:eastAsia="新宋体" w:cs="新宋体"/>
          <w:b/>
          <w:bCs/>
          <w:sz w:val="32"/>
          <w:szCs w:val="32"/>
          <w:lang w:val="en-US" w:eastAsia="zh-CN"/>
        </w:rPr>
      </w:pPr>
      <w:bookmarkStart w:id="194" w:name="_Toc25534"/>
      <w:bookmarkStart w:id="195" w:name="_Toc14870"/>
      <w:r>
        <w:rPr>
          <w:rFonts w:hint="eastAsia" w:ascii="新宋体" w:hAnsi="新宋体" w:eastAsia="新宋体" w:cs="新宋体"/>
          <w:b/>
          <w:bCs/>
          <w:sz w:val="32"/>
          <w:szCs w:val="32"/>
          <w:lang w:val="en-US" w:eastAsia="zh-CN"/>
        </w:rPr>
        <w:t>附件：</w:t>
      </w:r>
      <w:bookmarkEnd w:id="194"/>
      <w:bookmarkEnd w:id="195"/>
    </w:p>
    <w:p w14:paraId="5CB7E03F">
      <w:pPr>
        <w:pStyle w:val="8"/>
        <w:ind w:left="630"/>
        <w:rPr>
          <w:rFonts w:ascii="新宋体" w:hAnsi="新宋体" w:eastAsia="新宋体" w:cs="新宋体"/>
          <w:sz w:val="32"/>
          <w:szCs w:val="32"/>
        </w:rPr>
      </w:pPr>
      <w:r>
        <w:rPr>
          <w:rFonts w:hint="eastAsia" w:ascii="新宋体" w:hAnsi="新宋体" w:eastAsia="新宋体" w:cs="新宋体"/>
          <w:sz w:val="32"/>
          <w:szCs w:val="32"/>
        </w:rPr>
        <w:t>表1 用水单位取水水源情况表</w:t>
      </w:r>
    </w:p>
    <w:p w14:paraId="2C1EBAFC">
      <w:pPr>
        <w:pStyle w:val="8"/>
        <w:ind w:left="630"/>
        <w:rPr>
          <w:rFonts w:ascii="新宋体" w:hAnsi="新宋体" w:eastAsia="新宋体" w:cs="新宋体"/>
          <w:sz w:val="32"/>
          <w:szCs w:val="32"/>
        </w:rPr>
      </w:pPr>
      <w:r>
        <w:rPr>
          <w:rFonts w:hint="eastAsia" w:ascii="新宋体" w:hAnsi="新宋体" w:eastAsia="新宋体" w:cs="新宋体"/>
          <w:sz w:val="32"/>
          <w:szCs w:val="32"/>
        </w:rPr>
        <w:t>表2 用水单位年用水情况表</w:t>
      </w:r>
    </w:p>
    <w:p w14:paraId="776E0B21">
      <w:pPr>
        <w:pStyle w:val="8"/>
        <w:ind w:left="630"/>
        <w:rPr>
          <w:rFonts w:ascii="新宋体" w:hAnsi="新宋体" w:eastAsia="新宋体" w:cs="新宋体"/>
          <w:sz w:val="32"/>
          <w:szCs w:val="32"/>
        </w:rPr>
      </w:pPr>
      <w:r>
        <w:rPr>
          <w:rFonts w:hint="eastAsia" w:ascii="新宋体" w:hAnsi="新宋体" w:eastAsia="新宋体" w:cs="新宋体"/>
          <w:sz w:val="32"/>
          <w:szCs w:val="32"/>
        </w:rPr>
        <w:t>表3 用水单位水平衡测试统计表</w:t>
      </w:r>
    </w:p>
    <w:p w14:paraId="3E912252">
      <w:pPr>
        <w:pStyle w:val="8"/>
        <w:ind w:left="630"/>
        <w:rPr>
          <w:rFonts w:ascii="新宋体" w:hAnsi="新宋体" w:eastAsia="新宋体" w:cs="新宋体"/>
          <w:sz w:val="32"/>
          <w:szCs w:val="32"/>
        </w:rPr>
      </w:pPr>
      <w:r>
        <w:rPr>
          <w:rFonts w:hint="eastAsia" w:ascii="新宋体" w:hAnsi="新宋体" w:eastAsia="新宋体" w:cs="新宋体"/>
          <w:sz w:val="32"/>
          <w:szCs w:val="32"/>
        </w:rPr>
        <w:t>表4 用水单元水平衡测试表</w:t>
      </w:r>
    </w:p>
    <w:p w14:paraId="210C0B6C">
      <w:pPr>
        <w:pStyle w:val="8"/>
        <w:ind w:left="630"/>
        <w:rPr>
          <w:rFonts w:ascii="新宋体" w:hAnsi="新宋体" w:eastAsia="新宋体" w:cs="新宋体"/>
          <w:sz w:val="32"/>
          <w:szCs w:val="32"/>
        </w:rPr>
      </w:pPr>
      <w:r>
        <w:rPr>
          <w:rFonts w:hint="eastAsia" w:ascii="新宋体" w:hAnsi="新宋体" w:eastAsia="新宋体" w:cs="新宋体"/>
          <w:sz w:val="32"/>
          <w:szCs w:val="32"/>
        </w:rPr>
        <w:t>表5 设备或工序水平衡测试表</w:t>
      </w:r>
    </w:p>
    <w:p w14:paraId="5A3F1E19">
      <w:pPr>
        <w:pStyle w:val="8"/>
        <w:ind w:left="630"/>
        <w:rPr>
          <w:rFonts w:ascii="新宋体" w:hAnsi="新宋体" w:eastAsia="新宋体" w:cs="新宋体"/>
          <w:sz w:val="32"/>
          <w:szCs w:val="32"/>
        </w:rPr>
      </w:pPr>
      <w:r>
        <w:rPr>
          <w:rFonts w:hint="eastAsia" w:ascii="新宋体" w:hAnsi="新宋体" w:eastAsia="新宋体" w:cs="新宋体"/>
          <w:sz w:val="32"/>
          <w:szCs w:val="32"/>
        </w:rPr>
        <w:t>表6 用水单位用水分析表</w:t>
      </w:r>
    </w:p>
    <w:p w14:paraId="1334DECA">
      <w:pPr>
        <w:pStyle w:val="8"/>
        <w:ind w:left="630"/>
        <w:rPr>
          <w:rFonts w:ascii="新宋体" w:hAnsi="新宋体" w:eastAsia="新宋体" w:cs="新宋体"/>
          <w:sz w:val="32"/>
          <w:szCs w:val="32"/>
        </w:rPr>
      </w:pPr>
      <w:r>
        <w:rPr>
          <w:rFonts w:hint="eastAsia" w:ascii="新宋体" w:hAnsi="新宋体" w:eastAsia="新宋体" w:cs="新宋体"/>
          <w:sz w:val="32"/>
          <w:szCs w:val="32"/>
        </w:rPr>
        <w:t>表7 用水单位生产或运营情况统计表</w:t>
      </w:r>
    </w:p>
    <w:p w14:paraId="7BFCC33F">
      <w:pPr>
        <w:pStyle w:val="8"/>
        <w:ind w:left="630"/>
        <w:rPr>
          <w:rFonts w:ascii="新宋体" w:hAnsi="新宋体" w:eastAsia="新宋体" w:cs="新宋体"/>
          <w:sz w:val="32"/>
          <w:szCs w:val="32"/>
        </w:rPr>
      </w:pPr>
      <w:r>
        <w:rPr>
          <w:rFonts w:hint="eastAsia" w:ascii="新宋体" w:hAnsi="新宋体" w:eastAsia="新宋体" w:cs="新宋体"/>
          <w:sz w:val="32"/>
          <w:szCs w:val="32"/>
        </w:rPr>
        <w:t>表8 用水单位水计量器具配备统计表</w:t>
      </w:r>
    </w:p>
    <w:p w14:paraId="061A0FB8">
      <w:pPr>
        <w:pStyle w:val="8"/>
        <w:ind w:left="630"/>
        <w:rPr>
          <w:rFonts w:ascii="新宋体" w:hAnsi="新宋体" w:eastAsia="新宋体" w:cs="新宋体"/>
          <w:sz w:val="32"/>
          <w:szCs w:val="32"/>
        </w:rPr>
      </w:pPr>
      <w:r>
        <w:rPr>
          <w:rFonts w:hint="eastAsia" w:ascii="新宋体" w:hAnsi="新宋体" w:eastAsia="新宋体" w:cs="新宋体"/>
          <w:sz w:val="32"/>
          <w:szCs w:val="32"/>
        </w:rPr>
        <w:t>表9 用水单位水计量器具配备情况表</w:t>
      </w:r>
    </w:p>
    <w:p w14:paraId="35145B68">
      <w:pPr>
        <w:pStyle w:val="8"/>
        <w:ind w:left="630"/>
        <w:rPr>
          <w:rFonts w:ascii="新宋体" w:hAnsi="新宋体" w:eastAsia="新宋体" w:cs="新宋体"/>
          <w:sz w:val="32"/>
          <w:szCs w:val="32"/>
        </w:rPr>
      </w:pPr>
      <w:r>
        <w:rPr>
          <w:rFonts w:hint="eastAsia" w:ascii="新宋体" w:hAnsi="新宋体" w:eastAsia="新宋体" w:cs="新宋体"/>
          <w:sz w:val="32"/>
          <w:szCs w:val="32"/>
        </w:rPr>
        <w:t>表10 用水单位水计量器具抄读记录表</w:t>
      </w:r>
    </w:p>
    <w:p w14:paraId="3E9B79BD">
      <w:pPr>
        <w:pStyle w:val="8"/>
        <w:ind w:left="630"/>
        <w:rPr>
          <w:rFonts w:ascii="新宋体" w:hAnsi="新宋体" w:eastAsia="新宋体" w:cs="新宋体"/>
          <w:sz w:val="32"/>
          <w:szCs w:val="32"/>
        </w:rPr>
      </w:pPr>
      <w:r>
        <w:rPr>
          <w:rFonts w:hint="eastAsia" w:ascii="新宋体" w:hAnsi="新宋体" w:eastAsia="新宋体" w:cs="新宋体"/>
          <w:sz w:val="32"/>
          <w:szCs w:val="32"/>
        </w:rPr>
        <w:t>图1 用水单位供排水管网示意图</w:t>
      </w:r>
    </w:p>
    <w:p w14:paraId="2406948E">
      <w:pPr>
        <w:pStyle w:val="8"/>
        <w:ind w:left="630"/>
        <w:rPr>
          <w:rFonts w:ascii="新宋体" w:hAnsi="新宋体" w:eastAsia="新宋体" w:cs="新宋体"/>
          <w:sz w:val="32"/>
          <w:szCs w:val="32"/>
        </w:rPr>
      </w:pPr>
      <w:r>
        <w:rPr>
          <w:rFonts w:hint="eastAsia" w:ascii="新宋体" w:hAnsi="新宋体" w:eastAsia="新宋体" w:cs="新宋体"/>
          <w:sz w:val="32"/>
          <w:szCs w:val="32"/>
        </w:rPr>
        <w:t>图2</w:t>
      </w:r>
      <w:r>
        <w:rPr>
          <w:rFonts w:hint="eastAsia" w:ascii="新宋体" w:hAnsi="新宋体" w:eastAsia="新宋体" w:cs="新宋体"/>
          <w:sz w:val="32"/>
          <w:szCs w:val="32"/>
          <w:lang w:val="en-US" w:eastAsia="zh-CN"/>
        </w:rPr>
        <w:t xml:space="preserve"> </w:t>
      </w:r>
      <w:r>
        <w:rPr>
          <w:rFonts w:hint="eastAsia" w:ascii="新宋体" w:hAnsi="新宋体" w:eastAsia="新宋体" w:cs="新宋体"/>
          <w:sz w:val="32"/>
          <w:szCs w:val="32"/>
        </w:rPr>
        <w:t>用水单位水计量器具配备网络图</w:t>
      </w:r>
    </w:p>
    <w:p w14:paraId="0E1A7D54">
      <w:pPr>
        <w:pStyle w:val="8"/>
        <w:ind w:left="630"/>
        <w:rPr>
          <w:rFonts w:ascii="新宋体" w:hAnsi="新宋体" w:eastAsia="新宋体" w:cs="新宋体"/>
          <w:sz w:val="32"/>
          <w:szCs w:val="32"/>
        </w:rPr>
      </w:pPr>
      <w:r>
        <w:rPr>
          <w:rFonts w:hint="eastAsia" w:ascii="新宋体" w:hAnsi="新宋体" w:eastAsia="新宋体" w:cs="新宋体"/>
          <w:sz w:val="32"/>
          <w:szCs w:val="32"/>
        </w:rPr>
        <w:t>图3</w:t>
      </w:r>
      <w:r>
        <w:rPr>
          <w:rFonts w:hint="eastAsia" w:ascii="新宋体" w:hAnsi="新宋体" w:eastAsia="新宋体" w:cs="新宋体"/>
          <w:sz w:val="32"/>
          <w:szCs w:val="32"/>
          <w:lang w:val="en-US" w:eastAsia="zh-CN"/>
        </w:rPr>
        <w:t xml:space="preserve"> </w:t>
      </w:r>
      <w:r>
        <w:rPr>
          <w:rFonts w:hint="eastAsia" w:ascii="新宋体" w:hAnsi="新宋体" w:eastAsia="新宋体" w:cs="新宋体"/>
          <w:sz w:val="32"/>
          <w:szCs w:val="32"/>
        </w:rPr>
        <w:t>用水单位各单元水平衡图</w:t>
      </w:r>
    </w:p>
    <w:p w14:paraId="0C922460">
      <w:pPr>
        <w:pStyle w:val="8"/>
        <w:ind w:left="630"/>
        <w:rPr>
          <w:rFonts w:ascii="新宋体" w:hAnsi="新宋体" w:eastAsia="新宋体" w:cs="新宋体"/>
          <w:sz w:val="32"/>
          <w:szCs w:val="32"/>
        </w:rPr>
      </w:pPr>
      <w:r>
        <w:rPr>
          <w:rFonts w:hint="eastAsia" w:ascii="新宋体" w:hAnsi="新宋体" w:eastAsia="新宋体" w:cs="新宋体"/>
          <w:sz w:val="32"/>
          <w:szCs w:val="32"/>
        </w:rPr>
        <w:t>图4</w:t>
      </w:r>
      <w:r>
        <w:rPr>
          <w:rFonts w:hint="eastAsia" w:ascii="新宋体" w:hAnsi="新宋体" w:eastAsia="新宋体" w:cs="新宋体"/>
          <w:sz w:val="32"/>
          <w:szCs w:val="32"/>
          <w:lang w:val="en-US" w:eastAsia="zh-CN"/>
        </w:rPr>
        <w:t xml:space="preserve"> </w:t>
      </w:r>
      <w:r>
        <w:rPr>
          <w:rFonts w:hint="eastAsia" w:ascii="新宋体" w:hAnsi="新宋体" w:eastAsia="新宋体" w:cs="新宋体"/>
          <w:sz w:val="32"/>
          <w:szCs w:val="32"/>
        </w:rPr>
        <w:t>用水单位水平衡图</w:t>
      </w:r>
    </w:p>
    <w:p w14:paraId="1EDC433D">
      <w:pPr>
        <w:pStyle w:val="8"/>
        <w:ind w:left="630"/>
        <w:rPr>
          <w:rFonts w:hint="eastAsia" w:ascii="新宋体" w:hAnsi="新宋体" w:eastAsia="新宋体" w:cs="新宋体"/>
          <w:sz w:val="32"/>
          <w:szCs w:val="32"/>
        </w:rPr>
      </w:pPr>
    </w:p>
    <w:p w14:paraId="3FCB6C55">
      <w:pPr>
        <w:rPr>
          <w:rFonts w:hint="default"/>
          <w:lang w:val="en-US" w:eastAsia="zh-CN"/>
        </w:rPr>
        <w:sectPr>
          <w:headerReference r:id="rId7" w:type="default"/>
          <w:pgSz w:w="11906" w:h="16838"/>
          <w:pgMar w:top="1440" w:right="1803" w:bottom="1440" w:left="1803" w:header="851" w:footer="992" w:gutter="0"/>
          <w:pgBorders>
            <w:top w:val="none" w:sz="0" w:space="0"/>
            <w:left w:val="none" w:sz="0" w:space="0"/>
            <w:bottom w:val="none" w:sz="0" w:space="0"/>
            <w:right w:val="none" w:sz="0" w:space="0"/>
          </w:pgBorders>
          <w:pgNumType w:fmt="decimal"/>
          <w:cols w:space="0" w:num="1"/>
          <w:rtlGutter w:val="0"/>
          <w:docGrid w:type="lines" w:linePitch="317" w:charSpace="0"/>
        </w:sectPr>
      </w:pPr>
    </w:p>
    <w:p w14:paraId="0161B2C4">
      <w:pPr>
        <w:keepNext w:val="0"/>
        <w:keepLines w:val="0"/>
        <w:pageBreakBefore w:val="0"/>
        <w:widowControl w:val="0"/>
        <w:kinsoku/>
        <w:wordWrap/>
        <w:overflowPunct/>
        <w:topLinePunct w:val="0"/>
        <w:autoSpaceDE/>
        <w:autoSpaceDN/>
        <w:bidi w:val="0"/>
        <w:adjustRightInd/>
        <w:snapToGrid/>
        <w:spacing w:before="157" w:beforeLines="50" w:after="157" w:afterLines="50"/>
        <w:jc w:val="both"/>
        <w:textAlignment w:val="auto"/>
        <w:outlineLvl w:val="1"/>
        <w:rPr>
          <w:rFonts w:hint="eastAsia" w:ascii="新宋体" w:hAnsi="新宋体" w:eastAsia="新宋体" w:cs="新宋体"/>
          <w:b/>
          <w:bCs/>
          <w:sz w:val="32"/>
          <w:szCs w:val="32"/>
          <w:lang w:val="en-US" w:eastAsia="zh-CN"/>
        </w:rPr>
      </w:pPr>
      <w:bookmarkStart w:id="196" w:name="_Toc14270"/>
      <w:bookmarkStart w:id="197" w:name="_Toc5811"/>
      <w:bookmarkStart w:id="198" w:name="_Toc17939"/>
      <w:r>
        <w:rPr>
          <w:rFonts w:hint="eastAsia" w:ascii="新宋体" w:hAnsi="新宋体" w:eastAsia="新宋体" w:cs="新宋体"/>
          <w:b/>
          <w:bCs/>
          <w:sz w:val="32"/>
          <w:szCs w:val="32"/>
          <w:lang w:val="en-US" w:eastAsia="zh-CN"/>
        </w:rPr>
        <w:t>表1 用水单位取水水源情况表</w:t>
      </w:r>
      <w:bookmarkEnd w:id="196"/>
      <w:bookmarkEnd w:id="197"/>
      <w:bookmarkEnd w:id="198"/>
    </w:p>
    <w:tbl>
      <w:tblPr>
        <w:tblStyle w:val="16"/>
        <w:tblW w:w="1554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850"/>
        <w:gridCol w:w="1191"/>
        <w:gridCol w:w="964"/>
        <w:gridCol w:w="964"/>
        <w:gridCol w:w="2219"/>
        <w:gridCol w:w="840"/>
        <w:gridCol w:w="810"/>
        <w:gridCol w:w="930"/>
        <w:gridCol w:w="1905"/>
        <w:gridCol w:w="765"/>
        <w:gridCol w:w="1590"/>
        <w:gridCol w:w="1410"/>
        <w:gridCol w:w="1102"/>
      </w:tblGrid>
      <w:tr w14:paraId="52AF2B6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80" w:hRule="atLeast"/>
          <w:jc w:val="center"/>
        </w:trPr>
        <w:tc>
          <w:tcPr>
            <w:tcW w:w="850" w:type="dxa"/>
            <w:tcBorders>
              <w:tl2br w:val="nil"/>
              <w:tr2bl w:val="nil"/>
            </w:tcBorders>
            <w:vAlign w:val="center"/>
          </w:tcPr>
          <w:p w14:paraId="653ADFD7">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序号</w:t>
            </w:r>
          </w:p>
        </w:tc>
        <w:tc>
          <w:tcPr>
            <w:tcW w:w="1191" w:type="dxa"/>
            <w:tcBorders>
              <w:tl2br w:val="nil"/>
              <w:tr2bl w:val="nil"/>
            </w:tcBorders>
            <w:vAlign w:val="center"/>
          </w:tcPr>
          <w:p w14:paraId="6536D910">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水源类别</w:t>
            </w:r>
          </w:p>
        </w:tc>
        <w:tc>
          <w:tcPr>
            <w:tcW w:w="964" w:type="dxa"/>
            <w:tcBorders>
              <w:tl2br w:val="nil"/>
              <w:tr2bl w:val="nil"/>
            </w:tcBorders>
            <w:vAlign w:val="center"/>
          </w:tcPr>
          <w:p w14:paraId="525C2154">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设计</w:t>
            </w:r>
          </w:p>
          <w:p w14:paraId="67856835">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m³/d</w:t>
            </w:r>
          </w:p>
        </w:tc>
        <w:tc>
          <w:tcPr>
            <w:tcW w:w="964" w:type="dxa"/>
            <w:tcBorders>
              <w:tl2br w:val="nil"/>
              <w:tr2bl w:val="nil"/>
            </w:tcBorders>
            <w:vAlign w:val="center"/>
          </w:tcPr>
          <w:p w14:paraId="219E0F55">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实际</w:t>
            </w:r>
          </w:p>
          <w:p w14:paraId="143F1CAC">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m³/d</w:t>
            </w:r>
          </w:p>
        </w:tc>
        <w:tc>
          <w:tcPr>
            <w:tcW w:w="2219" w:type="dxa"/>
            <w:tcBorders>
              <w:tl2br w:val="nil"/>
              <w:tr2bl w:val="nil"/>
            </w:tcBorders>
            <w:vAlign w:val="center"/>
          </w:tcPr>
          <w:p w14:paraId="50A5A3C4">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输水管道规格×数量</w:t>
            </w:r>
          </w:p>
          <w:p w14:paraId="10492412">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mm</w:t>
            </w:r>
          </w:p>
        </w:tc>
        <w:tc>
          <w:tcPr>
            <w:tcW w:w="840" w:type="dxa"/>
            <w:tcBorders>
              <w:tl2br w:val="nil"/>
              <w:tr2bl w:val="nil"/>
            </w:tcBorders>
            <w:vAlign w:val="center"/>
          </w:tcPr>
          <w:p w14:paraId="5C45C51D">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pH值</w:t>
            </w:r>
          </w:p>
        </w:tc>
        <w:tc>
          <w:tcPr>
            <w:tcW w:w="810" w:type="dxa"/>
            <w:tcBorders>
              <w:tl2br w:val="nil"/>
              <w:tr2bl w:val="nil"/>
            </w:tcBorders>
            <w:vAlign w:val="center"/>
          </w:tcPr>
          <w:p w14:paraId="775D5F0B">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水温</w:t>
            </w:r>
          </w:p>
          <w:p w14:paraId="315B8FDA">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w:t>
            </w:r>
          </w:p>
        </w:tc>
        <w:tc>
          <w:tcPr>
            <w:tcW w:w="930" w:type="dxa"/>
            <w:tcBorders>
              <w:tl2br w:val="nil"/>
              <w:tr2bl w:val="nil"/>
            </w:tcBorders>
            <w:vAlign w:val="center"/>
          </w:tcPr>
          <w:p w14:paraId="3B21E93E">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浑浊度</w:t>
            </w:r>
          </w:p>
          <w:p w14:paraId="599C621B">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NTU</w:t>
            </w:r>
          </w:p>
        </w:tc>
        <w:tc>
          <w:tcPr>
            <w:tcW w:w="1905" w:type="dxa"/>
            <w:tcBorders>
              <w:tl2br w:val="nil"/>
              <w:tr2bl w:val="nil"/>
            </w:tcBorders>
            <w:vAlign w:val="center"/>
          </w:tcPr>
          <w:p w14:paraId="07C79A0D">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硬度（以CaCo</w:t>
            </w:r>
            <w:r>
              <w:rPr>
                <w:rFonts w:hint="eastAsia" w:ascii="新宋体" w:hAnsi="新宋体" w:eastAsia="新宋体" w:cs="新宋体"/>
                <w:b/>
                <w:bCs/>
                <w:sz w:val="21"/>
                <w:szCs w:val="21"/>
                <w:vertAlign w:val="subscript"/>
                <w:lang w:val="en-US" w:eastAsia="zh-CN"/>
              </w:rPr>
              <w:t>3</w:t>
            </w:r>
            <w:r>
              <w:rPr>
                <w:rFonts w:hint="eastAsia" w:ascii="新宋体" w:hAnsi="新宋体" w:eastAsia="新宋体" w:cs="新宋体"/>
                <w:b/>
                <w:bCs/>
                <w:sz w:val="21"/>
                <w:szCs w:val="21"/>
                <w:vertAlign w:val="baseline"/>
                <w:lang w:val="en-US" w:eastAsia="zh-CN"/>
              </w:rPr>
              <w:t>计）</w:t>
            </w:r>
          </w:p>
          <w:p w14:paraId="1CF8D091">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mg/L</w:t>
            </w:r>
          </w:p>
        </w:tc>
        <w:tc>
          <w:tcPr>
            <w:tcW w:w="765" w:type="dxa"/>
            <w:tcBorders>
              <w:tl2br w:val="nil"/>
              <w:tr2bl w:val="nil"/>
            </w:tcBorders>
            <w:vAlign w:val="center"/>
          </w:tcPr>
          <w:p w14:paraId="74CE1883">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其他</w:t>
            </w:r>
          </w:p>
        </w:tc>
        <w:tc>
          <w:tcPr>
            <w:tcW w:w="1590" w:type="dxa"/>
            <w:tcBorders>
              <w:tl2br w:val="nil"/>
              <w:tr2bl w:val="nil"/>
            </w:tcBorders>
            <w:vAlign w:val="center"/>
          </w:tcPr>
          <w:p w14:paraId="736078A5">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主要用途</w:t>
            </w:r>
          </w:p>
        </w:tc>
        <w:tc>
          <w:tcPr>
            <w:tcW w:w="1410" w:type="dxa"/>
            <w:tcBorders>
              <w:tl2br w:val="nil"/>
              <w:tr2bl w:val="nil"/>
            </w:tcBorders>
            <w:vAlign w:val="center"/>
          </w:tcPr>
          <w:p w14:paraId="77056DC8">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计划用水指标m³/a</w:t>
            </w:r>
          </w:p>
        </w:tc>
        <w:tc>
          <w:tcPr>
            <w:tcW w:w="1102" w:type="dxa"/>
            <w:tcBorders>
              <w:tl2br w:val="nil"/>
              <w:tr2bl w:val="nil"/>
            </w:tcBorders>
            <w:vAlign w:val="center"/>
          </w:tcPr>
          <w:p w14:paraId="1D514B53">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备注</w:t>
            </w:r>
          </w:p>
        </w:tc>
      </w:tr>
      <w:tr w14:paraId="28A4059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99" w:hRule="atLeast"/>
          <w:jc w:val="center"/>
        </w:trPr>
        <w:tc>
          <w:tcPr>
            <w:tcW w:w="850" w:type="dxa"/>
            <w:tcBorders>
              <w:tl2br w:val="nil"/>
              <w:tr2bl w:val="nil"/>
            </w:tcBorders>
            <w:vAlign w:val="center"/>
          </w:tcPr>
          <w:p w14:paraId="377A9E90">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1</w:t>
            </w:r>
          </w:p>
        </w:tc>
        <w:tc>
          <w:tcPr>
            <w:tcW w:w="1191" w:type="dxa"/>
            <w:tcBorders>
              <w:tl2br w:val="nil"/>
              <w:tr2bl w:val="nil"/>
            </w:tcBorders>
            <w:vAlign w:val="center"/>
          </w:tcPr>
          <w:p w14:paraId="4BC45525">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自来水</w:t>
            </w:r>
          </w:p>
        </w:tc>
        <w:tc>
          <w:tcPr>
            <w:tcW w:w="964" w:type="dxa"/>
            <w:tcBorders>
              <w:tl2br w:val="nil"/>
              <w:tr2bl w:val="nil"/>
            </w:tcBorders>
            <w:vAlign w:val="center"/>
          </w:tcPr>
          <w:p w14:paraId="5DDD19FE">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highlight w:val="yellow"/>
                <w:vertAlign w:val="baseline"/>
                <w:lang w:val="en-US" w:eastAsia="zh-CN"/>
              </w:rPr>
            </w:pPr>
            <w:r>
              <w:rPr>
                <w:rFonts w:hint="eastAsia" w:ascii="新宋体" w:hAnsi="新宋体" w:eastAsia="新宋体" w:cs="新宋体"/>
                <w:sz w:val="21"/>
                <w:szCs w:val="21"/>
                <w:highlight w:val="none"/>
                <w:vertAlign w:val="baseline"/>
                <w:lang w:val="en-US" w:eastAsia="zh-CN"/>
              </w:rPr>
              <w:t>1200</w:t>
            </w:r>
          </w:p>
        </w:tc>
        <w:tc>
          <w:tcPr>
            <w:tcW w:w="964" w:type="dxa"/>
            <w:tcBorders>
              <w:tl2br w:val="nil"/>
              <w:tr2bl w:val="nil"/>
            </w:tcBorders>
            <w:vAlign w:val="center"/>
          </w:tcPr>
          <w:p w14:paraId="7571A6BD">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highlight w:val="yellow"/>
                <w:vertAlign w:val="baseline"/>
                <w:lang w:val="en-US" w:eastAsia="zh-CN"/>
              </w:rPr>
            </w:pPr>
            <w:r>
              <w:rPr>
                <w:rFonts w:hint="eastAsia" w:ascii="新宋体" w:hAnsi="新宋体" w:eastAsia="新宋体" w:cs="新宋体"/>
                <w:sz w:val="21"/>
                <w:szCs w:val="21"/>
                <w:highlight w:val="none"/>
                <w:vertAlign w:val="baseline"/>
                <w:lang w:val="en-US" w:eastAsia="zh-CN"/>
              </w:rPr>
              <w:t>7.57</w:t>
            </w:r>
          </w:p>
        </w:tc>
        <w:tc>
          <w:tcPr>
            <w:tcW w:w="2219" w:type="dxa"/>
            <w:tcBorders>
              <w:tl2br w:val="nil"/>
              <w:tr2bl w:val="nil"/>
            </w:tcBorders>
            <w:vAlign w:val="center"/>
          </w:tcPr>
          <w:p w14:paraId="3E484787">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b w:val="0"/>
                <w:bCs w:val="0"/>
                <w:sz w:val="21"/>
                <w:szCs w:val="21"/>
                <w:vertAlign w:val="baseline"/>
                <w:lang w:val="en-US" w:eastAsia="zh-CN"/>
              </w:rPr>
            </w:pPr>
            <w:r>
              <w:rPr>
                <w:rFonts w:hint="eastAsia" w:ascii="新宋体" w:hAnsi="新宋体" w:eastAsia="新宋体" w:cs="新宋体"/>
                <w:b w:val="0"/>
                <w:bCs w:val="0"/>
                <w:sz w:val="21"/>
                <w:szCs w:val="21"/>
                <w:vertAlign w:val="baseline"/>
                <w:lang w:val="en-US" w:eastAsia="zh-CN"/>
              </w:rPr>
              <w:t>DN100×1</w:t>
            </w:r>
          </w:p>
        </w:tc>
        <w:tc>
          <w:tcPr>
            <w:tcW w:w="840" w:type="dxa"/>
            <w:tcBorders>
              <w:tl2br w:val="nil"/>
              <w:tr2bl w:val="nil"/>
            </w:tcBorders>
            <w:vAlign w:val="center"/>
          </w:tcPr>
          <w:p w14:paraId="4C1005F1">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7.99</w:t>
            </w:r>
          </w:p>
        </w:tc>
        <w:tc>
          <w:tcPr>
            <w:tcW w:w="810" w:type="dxa"/>
            <w:tcBorders>
              <w:tl2br w:val="nil"/>
              <w:tr2bl w:val="nil"/>
            </w:tcBorders>
            <w:vAlign w:val="center"/>
          </w:tcPr>
          <w:p w14:paraId="0C3328C5">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930" w:type="dxa"/>
            <w:tcBorders>
              <w:tl2br w:val="nil"/>
              <w:tr2bl w:val="nil"/>
            </w:tcBorders>
            <w:vAlign w:val="center"/>
          </w:tcPr>
          <w:p w14:paraId="05AE865E">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0.23</w:t>
            </w:r>
          </w:p>
        </w:tc>
        <w:tc>
          <w:tcPr>
            <w:tcW w:w="1905" w:type="dxa"/>
            <w:tcBorders>
              <w:tl2br w:val="nil"/>
              <w:tr2bl w:val="nil"/>
            </w:tcBorders>
            <w:vAlign w:val="center"/>
          </w:tcPr>
          <w:p w14:paraId="1C810827">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121</w:t>
            </w:r>
          </w:p>
        </w:tc>
        <w:tc>
          <w:tcPr>
            <w:tcW w:w="765" w:type="dxa"/>
            <w:tcBorders>
              <w:tl2br w:val="nil"/>
              <w:tr2bl w:val="nil"/>
            </w:tcBorders>
            <w:vAlign w:val="center"/>
          </w:tcPr>
          <w:p w14:paraId="04BAEF4F">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1590" w:type="dxa"/>
            <w:tcBorders>
              <w:tl2br w:val="nil"/>
              <w:tr2bl w:val="nil"/>
            </w:tcBorders>
            <w:vAlign w:val="center"/>
          </w:tcPr>
          <w:p w14:paraId="7F155524">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生活用水</w:t>
            </w:r>
          </w:p>
        </w:tc>
        <w:tc>
          <w:tcPr>
            <w:tcW w:w="1410" w:type="dxa"/>
            <w:tcBorders>
              <w:tl2br w:val="nil"/>
              <w:tr2bl w:val="nil"/>
            </w:tcBorders>
            <w:vAlign w:val="center"/>
          </w:tcPr>
          <w:p w14:paraId="0D009C74">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4256</w:t>
            </w:r>
          </w:p>
        </w:tc>
        <w:tc>
          <w:tcPr>
            <w:tcW w:w="1102" w:type="dxa"/>
            <w:tcBorders>
              <w:tl2br w:val="nil"/>
              <w:tr2bl w:val="nil"/>
            </w:tcBorders>
            <w:vAlign w:val="center"/>
          </w:tcPr>
          <w:p w14:paraId="72111830">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PE，2021年</w:t>
            </w:r>
          </w:p>
        </w:tc>
      </w:tr>
      <w:tr w14:paraId="6145EFF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67" w:hRule="atLeast"/>
          <w:jc w:val="center"/>
        </w:trPr>
        <w:tc>
          <w:tcPr>
            <w:tcW w:w="850" w:type="dxa"/>
            <w:tcBorders>
              <w:tl2br w:val="nil"/>
              <w:tr2bl w:val="nil"/>
            </w:tcBorders>
            <w:vAlign w:val="center"/>
          </w:tcPr>
          <w:p w14:paraId="63C9A645">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p>
        </w:tc>
        <w:tc>
          <w:tcPr>
            <w:tcW w:w="1191" w:type="dxa"/>
            <w:tcBorders>
              <w:tl2br w:val="nil"/>
              <w:tr2bl w:val="nil"/>
            </w:tcBorders>
            <w:vAlign w:val="center"/>
          </w:tcPr>
          <w:p w14:paraId="06D89F76">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964" w:type="dxa"/>
            <w:tcBorders>
              <w:tl2br w:val="nil"/>
              <w:tr2bl w:val="nil"/>
            </w:tcBorders>
            <w:vAlign w:val="center"/>
          </w:tcPr>
          <w:p w14:paraId="239D9F07">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p>
        </w:tc>
        <w:tc>
          <w:tcPr>
            <w:tcW w:w="964" w:type="dxa"/>
            <w:tcBorders>
              <w:tl2br w:val="nil"/>
              <w:tr2bl w:val="nil"/>
            </w:tcBorders>
            <w:vAlign w:val="center"/>
          </w:tcPr>
          <w:p w14:paraId="0027C1F7">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p>
        </w:tc>
        <w:tc>
          <w:tcPr>
            <w:tcW w:w="2219" w:type="dxa"/>
            <w:tcBorders>
              <w:tl2br w:val="nil"/>
              <w:tr2bl w:val="nil"/>
            </w:tcBorders>
            <w:vAlign w:val="center"/>
          </w:tcPr>
          <w:p w14:paraId="68EEA696">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b w:val="0"/>
                <w:bCs w:val="0"/>
                <w:sz w:val="21"/>
                <w:szCs w:val="21"/>
                <w:vertAlign w:val="baseline"/>
                <w:lang w:val="en-US" w:eastAsia="zh-CN"/>
              </w:rPr>
            </w:pPr>
          </w:p>
        </w:tc>
        <w:tc>
          <w:tcPr>
            <w:tcW w:w="840" w:type="dxa"/>
            <w:tcBorders>
              <w:tl2br w:val="nil"/>
              <w:tr2bl w:val="nil"/>
            </w:tcBorders>
            <w:vAlign w:val="center"/>
          </w:tcPr>
          <w:p w14:paraId="26A5216A">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810" w:type="dxa"/>
            <w:tcBorders>
              <w:tl2br w:val="nil"/>
              <w:tr2bl w:val="nil"/>
            </w:tcBorders>
            <w:vAlign w:val="center"/>
          </w:tcPr>
          <w:p w14:paraId="7D514FA3">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930" w:type="dxa"/>
            <w:tcBorders>
              <w:tl2br w:val="nil"/>
              <w:tr2bl w:val="nil"/>
            </w:tcBorders>
            <w:vAlign w:val="center"/>
          </w:tcPr>
          <w:p w14:paraId="2148254D">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1905" w:type="dxa"/>
            <w:tcBorders>
              <w:tl2br w:val="nil"/>
              <w:tr2bl w:val="nil"/>
            </w:tcBorders>
            <w:vAlign w:val="center"/>
          </w:tcPr>
          <w:p w14:paraId="3625D523">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765" w:type="dxa"/>
            <w:tcBorders>
              <w:tl2br w:val="nil"/>
              <w:tr2bl w:val="nil"/>
            </w:tcBorders>
            <w:vAlign w:val="center"/>
          </w:tcPr>
          <w:p w14:paraId="698618FC">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1590" w:type="dxa"/>
            <w:tcBorders>
              <w:tl2br w:val="nil"/>
              <w:tr2bl w:val="nil"/>
            </w:tcBorders>
            <w:vAlign w:val="center"/>
          </w:tcPr>
          <w:p w14:paraId="3EC787C4">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p>
        </w:tc>
        <w:tc>
          <w:tcPr>
            <w:tcW w:w="1410" w:type="dxa"/>
            <w:tcBorders>
              <w:tl2br w:val="nil"/>
              <w:tr2bl w:val="nil"/>
            </w:tcBorders>
            <w:vAlign w:val="center"/>
          </w:tcPr>
          <w:p w14:paraId="53268DBD">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1102" w:type="dxa"/>
            <w:tcBorders>
              <w:tl2br w:val="nil"/>
              <w:tr2bl w:val="nil"/>
            </w:tcBorders>
            <w:vAlign w:val="center"/>
          </w:tcPr>
          <w:p w14:paraId="504F0268">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p>
        </w:tc>
      </w:tr>
      <w:tr w14:paraId="47ADC97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85" w:hRule="atLeast"/>
          <w:jc w:val="center"/>
        </w:trPr>
        <w:tc>
          <w:tcPr>
            <w:tcW w:w="850" w:type="dxa"/>
            <w:tcBorders>
              <w:tl2br w:val="nil"/>
              <w:tr2bl w:val="nil"/>
            </w:tcBorders>
            <w:vAlign w:val="center"/>
          </w:tcPr>
          <w:p w14:paraId="33A70C38">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p>
        </w:tc>
        <w:tc>
          <w:tcPr>
            <w:tcW w:w="1191" w:type="dxa"/>
            <w:tcBorders>
              <w:tl2br w:val="nil"/>
              <w:tr2bl w:val="nil"/>
            </w:tcBorders>
            <w:vAlign w:val="center"/>
          </w:tcPr>
          <w:p w14:paraId="15196968">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kern w:val="2"/>
                <w:sz w:val="21"/>
                <w:szCs w:val="21"/>
                <w:vertAlign w:val="baseline"/>
                <w:lang w:val="en-US" w:eastAsia="zh-CN" w:bidi="ar-SA"/>
              </w:rPr>
            </w:pPr>
          </w:p>
        </w:tc>
        <w:tc>
          <w:tcPr>
            <w:tcW w:w="964" w:type="dxa"/>
            <w:tcBorders>
              <w:tl2br w:val="nil"/>
              <w:tr2bl w:val="nil"/>
            </w:tcBorders>
            <w:vAlign w:val="center"/>
          </w:tcPr>
          <w:p w14:paraId="15664539">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kern w:val="2"/>
                <w:sz w:val="21"/>
                <w:szCs w:val="21"/>
                <w:vertAlign w:val="baseline"/>
                <w:lang w:val="en-US" w:eastAsia="zh-CN" w:bidi="ar-SA"/>
              </w:rPr>
            </w:pPr>
          </w:p>
        </w:tc>
        <w:tc>
          <w:tcPr>
            <w:tcW w:w="964" w:type="dxa"/>
            <w:tcBorders>
              <w:tl2br w:val="nil"/>
              <w:tr2bl w:val="nil"/>
            </w:tcBorders>
            <w:vAlign w:val="center"/>
          </w:tcPr>
          <w:p w14:paraId="5BDBC3FB">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2219" w:type="dxa"/>
            <w:tcBorders>
              <w:tl2br w:val="nil"/>
              <w:tr2bl w:val="nil"/>
            </w:tcBorders>
            <w:vAlign w:val="center"/>
          </w:tcPr>
          <w:p w14:paraId="0A2EEC8B">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b w:val="0"/>
                <w:bCs w:val="0"/>
                <w:kern w:val="2"/>
                <w:sz w:val="21"/>
                <w:szCs w:val="21"/>
                <w:vertAlign w:val="baseline"/>
                <w:lang w:val="en-US" w:eastAsia="zh-CN" w:bidi="ar-SA"/>
              </w:rPr>
            </w:pPr>
          </w:p>
        </w:tc>
        <w:tc>
          <w:tcPr>
            <w:tcW w:w="840" w:type="dxa"/>
            <w:tcBorders>
              <w:tl2br w:val="nil"/>
              <w:tr2bl w:val="nil"/>
            </w:tcBorders>
            <w:vAlign w:val="center"/>
          </w:tcPr>
          <w:p w14:paraId="438B97BB">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810" w:type="dxa"/>
            <w:tcBorders>
              <w:tl2br w:val="nil"/>
              <w:tr2bl w:val="nil"/>
            </w:tcBorders>
            <w:vAlign w:val="center"/>
          </w:tcPr>
          <w:p w14:paraId="3EBB21A8">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930" w:type="dxa"/>
            <w:tcBorders>
              <w:tl2br w:val="nil"/>
              <w:tr2bl w:val="nil"/>
            </w:tcBorders>
            <w:vAlign w:val="center"/>
          </w:tcPr>
          <w:p w14:paraId="08FEB77C">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1905" w:type="dxa"/>
            <w:tcBorders>
              <w:tl2br w:val="nil"/>
              <w:tr2bl w:val="nil"/>
            </w:tcBorders>
            <w:vAlign w:val="center"/>
          </w:tcPr>
          <w:p w14:paraId="61E1FE28">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765" w:type="dxa"/>
            <w:tcBorders>
              <w:tl2br w:val="nil"/>
              <w:tr2bl w:val="nil"/>
            </w:tcBorders>
            <w:vAlign w:val="center"/>
          </w:tcPr>
          <w:p w14:paraId="1C514AB1">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1590" w:type="dxa"/>
            <w:tcBorders>
              <w:tl2br w:val="nil"/>
              <w:tr2bl w:val="nil"/>
            </w:tcBorders>
            <w:vAlign w:val="center"/>
          </w:tcPr>
          <w:p w14:paraId="3D9D3BD9">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kern w:val="2"/>
                <w:sz w:val="21"/>
                <w:szCs w:val="21"/>
                <w:vertAlign w:val="baseline"/>
                <w:lang w:val="en-US" w:eastAsia="zh-CN" w:bidi="ar-SA"/>
              </w:rPr>
            </w:pPr>
          </w:p>
        </w:tc>
        <w:tc>
          <w:tcPr>
            <w:tcW w:w="1410" w:type="dxa"/>
            <w:tcBorders>
              <w:tl2br w:val="nil"/>
              <w:tr2bl w:val="nil"/>
            </w:tcBorders>
            <w:vAlign w:val="center"/>
          </w:tcPr>
          <w:p w14:paraId="29506F2F">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1102" w:type="dxa"/>
            <w:tcBorders>
              <w:tl2br w:val="nil"/>
              <w:tr2bl w:val="nil"/>
            </w:tcBorders>
            <w:vAlign w:val="center"/>
          </w:tcPr>
          <w:p w14:paraId="2A61E9BB">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r>
      <w:tr w14:paraId="64B9C9F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67" w:hRule="atLeast"/>
          <w:jc w:val="center"/>
        </w:trPr>
        <w:tc>
          <w:tcPr>
            <w:tcW w:w="850" w:type="dxa"/>
            <w:tcBorders>
              <w:tl2br w:val="nil"/>
              <w:tr2bl w:val="nil"/>
            </w:tcBorders>
            <w:vAlign w:val="center"/>
          </w:tcPr>
          <w:p w14:paraId="5C7C2000">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p>
        </w:tc>
        <w:tc>
          <w:tcPr>
            <w:tcW w:w="1191" w:type="dxa"/>
            <w:tcBorders>
              <w:tl2br w:val="nil"/>
              <w:tr2bl w:val="nil"/>
            </w:tcBorders>
            <w:vAlign w:val="center"/>
          </w:tcPr>
          <w:p w14:paraId="3F46AA4F">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964" w:type="dxa"/>
            <w:tcBorders>
              <w:tl2br w:val="nil"/>
              <w:tr2bl w:val="nil"/>
            </w:tcBorders>
            <w:vAlign w:val="center"/>
          </w:tcPr>
          <w:p w14:paraId="5CF89069">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kern w:val="2"/>
                <w:sz w:val="21"/>
                <w:szCs w:val="21"/>
                <w:vertAlign w:val="baseline"/>
                <w:lang w:val="en-US" w:eastAsia="zh-CN" w:bidi="ar-SA"/>
              </w:rPr>
            </w:pPr>
          </w:p>
        </w:tc>
        <w:tc>
          <w:tcPr>
            <w:tcW w:w="964" w:type="dxa"/>
            <w:tcBorders>
              <w:tl2br w:val="nil"/>
              <w:tr2bl w:val="nil"/>
            </w:tcBorders>
            <w:vAlign w:val="center"/>
          </w:tcPr>
          <w:p w14:paraId="798C9AD0">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2219" w:type="dxa"/>
            <w:tcBorders>
              <w:tl2br w:val="nil"/>
              <w:tr2bl w:val="nil"/>
            </w:tcBorders>
            <w:vAlign w:val="center"/>
          </w:tcPr>
          <w:p w14:paraId="2094CD34">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b w:val="0"/>
                <w:bCs w:val="0"/>
                <w:kern w:val="2"/>
                <w:sz w:val="21"/>
                <w:szCs w:val="21"/>
                <w:vertAlign w:val="baseline"/>
                <w:lang w:val="en-US" w:eastAsia="zh-CN" w:bidi="ar-SA"/>
              </w:rPr>
            </w:pPr>
          </w:p>
        </w:tc>
        <w:tc>
          <w:tcPr>
            <w:tcW w:w="840" w:type="dxa"/>
            <w:tcBorders>
              <w:tl2br w:val="nil"/>
              <w:tr2bl w:val="nil"/>
            </w:tcBorders>
            <w:vAlign w:val="center"/>
          </w:tcPr>
          <w:p w14:paraId="62BED232">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810" w:type="dxa"/>
            <w:tcBorders>
              <w:tl2br w:val="nil"/>
              <w:tr2bl w:val="nil"/>
            </w:tcBorders>
            <w:vAlign w:val="center"/>
          </w:tcPr>
          <w:p w14:paraId="0EC8DBF4">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930" w:type="dxa"/>
            <w:tcBorders>
              <w:tl2br w:val="nil"/>
              <w:tr2bl w:val="nil"/>
            </w:tcBorders>
            <w:vAlign w:val="center"/>
          </w:tcPr>
          <w:p w14:paraId="309F9FB0">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1905" w:type="dxa"/>
            <w:tcBorders>
              <w:tl2br w:val="nil"/>
              <w:tr2bl w:val="nil"/>
            </w:tcBorders>
            <w:vAlign w:val="center"/>
          </w:tcPr>
          <w:p w14:paraId="53F15333">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765" w:type="dxa"/>
            <w:tcBorders>
              <w:tl2br w:val="nil"/>
              <w:tr2bl w:val="nil"/>
            </w:tcBorders>
            <w:vAlign w:val="center"/>
          </w:tcPr>
          <w:p w14:paraId="6FB17F96">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1590" w:type="dxa"/>
            <w:tcBorders>
              <w:tl2br w:val="nil"/>
              <w:tr2bl w:val="nil"/>
            </w:tcBorders>
            <w:vAlign w:val="center"/>
          </w:tcPr>
          <w:p w14:paraId="46118DA4">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kern w:val="2"/>
                <w:sz w:val="21"/>
                <w:szCs w:val="21"/>
                <w:vertAlign w:val="baseline"/>
                <w:lang w:val="en-US" w:eastAsia="zh-CN" w:bidi="ar-SA"/>
              </w:rPr>
            </w:pPr>
          </w:p>
        </w:tc>
        <w:tc>
          <w:tcPr>
            <w:tcW w:w="1410" w:type="dxa"/>
            <w:tcBorders>
              <w:tl2br w:val="nil"/>
              <w:tr2bl w:val="nil"/>
            </w:tcBorders>
            <w:vAlign w:val="center"/>
          </w:tcPr>
          <w:p w14:paraId="7FC06171">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1102" w:type="dxa"/>
            <w:tcBorders>
              <w:tl2br w:val="nil"/>
              <w:tr2bl w:val="nil"/>
            </w:tcBorders>
            <w:vAlign w:val="center"/>
          </w:tcPr>
          <w:p w14:paraId="390A85EC">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kern w:val="2"/>
                <w:sz w:val="21"/>
                <w:szCs w:val="21"/>
                <w:vertAlign w:val="baseline"/>
                <w:lang w:val="en-US" w:eastAsia="zh-CN" w:bidi="ar-SA"/>
              </w:rPr>
            </w:pPr>
          </w:p>
        </w:tc>
      </w:tr>
      <w:tr w14:paraId="0542761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67" w:hRule="atLeast"/>
          <w:jc w:val="center"/>
        </w:trPr>
        <w:tc>
          <w:tcPr>
            <w:tcW w:w="850" w:type="dxa"/>
            <w:tcBorders>
              <w:tl2br w:val="nil"/>
              <w:tr2bl w:val="nil"/>
            </w:tcBorders>
            <w:vAlign w:val="center"/>
          </w:tcPr>
          <w:p w14:paraId="2B20E4D0">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1191" w:type="dxa"/>
            <w:tcBorders>
              <w:tl2br w:val="nil"/>
              <w:tr2bl w:val="nil"/>
            </w:tcBorders>
            <w:vAlign w:val="center"/>
          </w:tcPr>
          <w:p w14:paraId="6FDE70A9">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964" w:type="dxa"/>
            <w:tcBorders>
              <w:tl2br w:val="nil"/>
              <w:tr2bl w:val="nil"/>
            </w:tcBorders>
            <w:vAlign w:val="center"/>
          </w:tcPr>
          <w:p w14:paraId="60FA3202">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kern w:val="2"/>
                <w:sz w:val="21"/>
                <w:szCs w:val="21"/>
                <w:vertAlign w:val="baseline"/>
                <w:lang w:val="en-US" w:eastAsia="zh-CN" w:bidi="ar-SA"/>
              </w:rPr>
            </w:pPr>
          </w:p>
        </w:tc>
        <w:tc>
          <w:tcPr>
            <w:tcW w:w="964" w:type="dxa"/>
            <w:tcBorders>
              <w:tl2br w:val="nil"/>
              <w:tr2bl w:val="nil"/>
            </w:tcBorders>
            <w:vAlign w:val="center"/>
          </w:tcPr>
          <w:p w14:paraId="3DB0AFB1">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kern w:val="2"/>
                <w:sz w:val="21"/>
                <w:szCs w:val="21"/>
                <w:vertAlign w:val="baseline"/>
                <w:lang w:val="en-US" w:eastAsia="zh-CN" w:bidi="ar-SA"/>
              </w:rPr>
            </w:pPr>
          </w:p>
        </w:tc>
        <w:tc>
          <w:tcPr>
            <w:tcW w:w="2219" w:type="dxa"/>
            <w:tcBorders>
              <w:tl2br w:val="nil"/>
              <w:tr2bl w:val="nil"/>
            </w:tcBorders>
            <w:vAlign w:val="center"/>
          </w:tcPr>
          <w:p w14:paraId="13DD68DB">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val="0"/>
                <w:bCs w:val="0"/>
                <w:kern w:val="2"/>
                <w:sz w:val="21"/>
                <w:szCs w:val="21"/>
                <w:vertAlign w:val="baseline"/>
                <w:lang w:val="en-US" w:eastAsia="zh-CN" w:bidi="ar-SA"/>
              </w:rPr>
            </w:pPr>
          </w:p>
        </w:tc>
        <w:tc>
          <w:tcPr>
            <w:tcW w:w="840" w:type="dxa"/>
            <w:tcBorders>
              <w:tl2br w:val="nil"/>
              <w:tr2bl w:val="nil"/>
            </w:tcBorders>
            <w:vAlign w:val="center"/>
          </w:tcPr>
          <w:p w14:paraId="0F889809">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810" w:type="dxa"/>
            <w:tcBorders>
              <w:tl2br w:val="nil"/>
              <w:tr2bl w:val="nil"/>
            </w:tcBorders>
            <w:vAlign w:val="center"/>
          </w:tcPr>
          <w:p w14:paraId="2DF19694">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930" w:type="dxa"/>
            <w:tcBorders>
              <w:tl2br w:val="nil"/>
              <w:tr2bl w:val="nil"/>
            </w:tcBorders>
            <w:vAlign w:val="center"/>
          </w:tcPr>
          <w:p w14:paraId="7388046A">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1905" w:type="dxa"/>
            <w:tcBorders>
              <w:tl2br w:val="nil"/>
              <w:tr2bl w:val="nil"/>
            </w:tcBorders>
            <w:vAlign w:val="center"/>
          </w:tcPr>
          <w:p w14:paraId="6FE18703">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765" w:type="dxa"/>
            <w:tcBorders>
              <w:tl2br w:val="nil"/>
              <w:tr2bl w:val="nil"/>
            </w:tcBorders>
            <w:vAlign w:val="center"/>
          </w:tcPr>
          <w:p w14:paraId="44EF802E">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1590" w:type="dxa"/>
            <w:tcBorders>
              <w:tl2br w:val="nil"/>
              <w:tr2bl w:val="nil"/>
            </w:tcBorders>
            <w:vAlign w:val="center"/>
          </w:tcPr>
          <w:p w14:paraId="36A6B1A4">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kern w:val="2"/>
                <w:sz w:val="21"/>
                <w:szCs w:val="21"/>
                <w:vertAlign w:val="baseline"/>
                <w:lang w:val="en-US" w:eastAsia="zh-CN" w:bidi="ar-SA"/>
              </w:rPr>
            </w:pPr>
          </w:p>
        </w:tc>
        <w:tc>
          <w:tcPr>
            <w:tcW w:w="1410" w:type="dxa"/>
            <w:tcBorders>
              <w:tl2br w:val="nil"/>
              <w:tr2bl w:val="nil"/>
            </w:tcBorders>
            <w:vAlign w:val="center"/>
          </w:tcPr>
          <w:p w14:paraId="433F2629">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1102" w:type="dxa"/>
            <w:tcBorders>
              <w:tl2br w:val="nil"/>
              <w:tr2bl w:val="nil"/>
            </w:tcBorders>
            <w:vAlign w:val="center"/>
          </w:tcPr>
          <w:p w14:paraId="28CD595F">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r>
      <w:tr w14:paraId="6EA583F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67" w:hRule="atLeast"/>
          <w:jc w:val="center"/>
        </w:trPr>
        <w:tc>
          <w:tcPr>
            <w:tcW w:w="850" w:type="dxa"/>
            <w:tcBorders>
              <w:tl2br w:val="nil"/>
              <w:tr2bl w:val="nil"/>
            </w:tcBorders>
            <w:vAlign w:val="center"/>
          </w:tcPr>
          <w:p w14:paraId="7A60CA1A">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1191" w:type="dxa"/>
            <w:tcBorders>
              <w:tl2br w:val="nil"/>
              <w:tr2bl w:val="nil"/>
            </w:tcBorders>
            <w:vAlign w:val="center"/>
          </w:tcPr>
          <w:p w14:paraId="78AB5762">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964" w:type="dxa"/>
            <w:tcBorders>
              <w:tl2br w:val="nil"/>
              <w:tr2bl w:val="nil"/>
            </w:tcBorders>
            <w:vAlign w:val="center"/>
          </w:tcPr>
          <w:p w14:paraId="05151361">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kern w:val="2"/>
                <w:sz w:val="21"/>
                <w:szCs w:val="21"/>
                <w:vertAlign w:val="baseline"/>
                <w:lang w:val="en-US" w:eastAsia="zh-CN" w:bidi="ar-SA"/>
              </w:rPr>
            </w:pPr>
          </w:p>
        </w:tc>
        <w:tc>
          <w:tcPr>
            <w:tcW w:w="964" w:type="dxa"/>
            <w:tcBorders>
              <w:tl2br w:val="nil"/>
              <w:tr2bl w:val="nil"/>
            </w:tcBorders>
            <w:vAlign w:val="center"/>
          </w:tcPr>
          <w:p w14:paraId="0E5B9442">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kern w:val="2"/>
                <w:sz w:val="21"/>
                <w:szCs w:val="21"/>
                <w:vertAlign w:val="baseline"/>
                <w:lang w:val="en-US" w:eastAsia="zh-CN" w:bidi="ar-SA"/>
              </w:rPr>
            </w:pPr>
          </w:p>
        </w:tc>
        <w:tc>
          <w:tcPr>
            <w:tcW w:w="2219" w:type="dxa"/>
            <w:tcBorders>
              <w:tl2br w:val="nil"/>
              <w:tr2bl w:val="nil"/>
            </w:tcBorders>
            <w:vAlign w:val="center"/>
          </w:tcPr>
          <w:p w14:paraId="62E0556C">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val="0"/>
                <w:bCs w:val="0"/>
                <w:kern w:val="2"/>
                <w:sz w:val="21"/>
                <w:szCs w:val="21"/>
                <w:vertAlign w:val="baseline"/>
                <w:lang w:val="en-US" w:eastAsia="zh-CN" w:bidi="ar-SA"/>
              </w:rPr>
            </w:pPr>
          </w:p>
        </w:tc>
        <w:tc>
          <w:tcPr>
            <w:tcW w:w="840" w:type="dxa"/>
            <w:tcBorders>
              <w:tl2br w:val="nil"/>
              <w:tr2bl w:val="nil"/>
            </w:tcBorders>
            <w:vAlign w:val="center"/>
          </w:tcPr>
          <w:p w14:paraId="1B694CFD">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810" w:type="dxa"/>
            <w:tcBorders>
              <w:tl2br w:val="nil"/>
              <w:tr2bl w:val="nil"/>
            </w:tcBorders>
            <w:vAlign w:val="center"/>
          </w:tcPr>
          <w:p w14:paraId="2EDEE5C4">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930" w:type="dxa"/>
            <w:tcBorders>
              <w:tl2br w:val="nil"/>
              <w:tr2bl w:val="nil"/>
            </w:tcBorders>
            <w:vAlign w:val="center"/>
          </w:tcPr>
          <w:p w14:paraId="63510E24">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1905" w:type="dxa"/>
            <w:tcBorders>
              <w:tl2br w:val="nil"/>
              <w:tr2bl w:val="nil"/>
            </w:tcBorders>
            <w:vAlign w:val="center"/>
          </w:tcPr>
          <w:p w14:paraId="342F5869">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765" w:type="dxa"/>
            <w:tcBorders>
              <w:tl2br w:val="nil"/>
              <w:tr2bl w:val="nil"/>
            </w:tcBorders>
            <w:vAlign w:val="center"/>
          </w:tcPr>
          <w:p w14:paraId="7B264651">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1590" w:type="dxa"/>
            <w:tcBorders>
              <w:tl2br w:val="nil"/>
              <w:tr2bl w:val="nil"/>
            </w:tcBorders>
            <w:vAlign w:val="center"/>
          </w:tcPr>
          <w:p w14:paraId="39C84716">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kern w:val="2"/>
                <w:sz w:val="21"/>
                <w:szCs w:val="21"/>
                <w:vertAlign w:val="baseline"/>
                <w:lang w:val="en-US" w:eastAsia="zh-CN" w:bidi="ar-SA"/>
              </w:rPr>
            </w:pPr>
          </w:p>
        </w:tc>
        <w:tc>
          <w:tcPr>
            <w:tcW w:w="1410" w:type="dxa"/>
            <w:tcBorders>
              <w:tl2br w:val="nil"/>
              <w:tr2bl w:val="nil"/>
            </w:tcBorders>
            <w:vAlign w:val="center"/>
          </w:tcPr>
          <w:p w14:paraId="416F10E6">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c>
          <w:tcPr>
            <w:tcW w:w="1102" w:type="dxa"/>
            <w:tcBorders>
              <w:tl2br w:val="nil"/>
              <w:tr2bl w:val="nil"/>
            </w:tcBorders>
            <w:vAlign w:val="center"/>
          </w:tcPr>
          <w:p w14:paraId="78C7E76F">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kern w:val="2"/>
                <w:sz w:val="21"/>
                <w:szCs w:val="21"/>
                <w:vertAlign w:val="baseline"/>
                <w:lang w:val="en-US" w:eastAsia="zh-CN" w:bidi="ar-SA"/>
              </w:rPr>
            </w:pPr>
          </w:p>
        </w:tc>
      </w:tr>
      <w:tr w14:paraId="50F20FC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80" w:hRule="atLeast"/>
          <w:jc w:val="center"/>
        </w:trPr>
        <w:tc>
          <w:tcPr>
            <w:tcW w:w="15540" w:type="dxa"/>
            <w:gridSpan w:val="13"/>
            <w:tcBorders>
              <w:tl2br w:val="nil"/>
              <w:tr2bl w:val="nil"/>
            </w:tcBorders>
            <w:vAlign w:val="center"/>
          </w:tcPr>
          <w:p w14:paraId="31211455">
            <w:pPr>
              <w:keepNext w:val="0"/>
              <w:keepLines w:val="0"/>
              <w:pageBreakBefore w:val="0"/>
              <w:widowControl w:val="0"/>
              <w:kinsoku/>
              <w:wordWrap/>
              <w:overflowPunct/>
              <w:topLinePunct w:val="0"/>
              <w:autoSpaceDE/>
              <w:autoSpaceDN/>
              <w:bidi w:val="0"/>
              <w:adjustRightInd/>
              <w:snapToGrid/>
              <w:ind w:firstLine="440" w:firstLineChars="200"/>
              <w:jc w:val="both"/>
              <w:textAlignment w:val="auto"/>
              <w:outlineLvl w:val="9"/>
              <w:rPr>
                <w:rFonts w:hint="eastAsia" w:ascii="新宋体" w:hAnsi="新宋体" w:eastAsia="新宋体" w:cs="新宋体"/>
                <w:b w:val="0"/>
                <w:bCs w:val="0"/>
                <w:sz w:val="22"/>
                <w:szCs w:val="22"/>
                <w:vertAlign w:val="baseline"/>
                <w:lang w:val="en-US" w:eastAsia="zh-CN"/>
              </w:rPr>
            </w:pPr>
            <w:r>
              <w:rPr>
                <w:rFonts w:hint="eastAsia" w:ascii="新宋体" w:hAnsi="新宋体" w:eastAsia="新宋体" w:cs="新宋体"/>
                <w:b w:val="0"/>
                <w:bCs w:val="0"/>
                <w:sz w:val="22"/>
                <w:szCs w:val="22"/>
                <w:vertAlign w:val="baseline"/>
                <w:lang w:val="en-US" w:eastAsia="zh-CN"/>
              </w:rPr>
              <w:t>注1：“水源类别”栏：当用水单位有多种水源时，分别按常规水源与非常规水源填报；常规水源包括：地表水、地下水、自来水、外购软化水、外购蒸汽等；非常规水源包括海水、苦咸水、城镇污水再生水、矿井水等。</w:t>
            </w:r>
          </w:p>
          <w:p w14:paraId="7476D9C7">
            <w:pPr>
              <w:keepNext w:val="0"/>
              <w:keepLines w:val="0"/>
              <w:pageBreakBefore w:val="0"/>
              <w:widowControl w:val="0"/>
              <w:kinsoku/>
              <w:wordWrap/>
              <w:overflowPunct/>
              <w:topLinePunct w:val="0"/>
              <w:autoSpaceDE/>
              <w:autoSpaceDN/>
              <w:bidi w:val="0"/>
              <w:adjustRightInd/>
              <w:snapToGrid/>
              <w:ind w:firstLine="440" w:firstLineChars="200"/>
              <w:jc w:val="both"/>
              <w:textAlignment w:val="auto"/>
              <w:outlineLvl w:val="9"/>
              <w:rPr>
                <w:rFonts w:hint="eastAsia" w:ascii="新宋体" w:hAnsi="新宋体" w:eastAsia="新宋体" w:cs="新宋体"/>
                <w:b w:val="0"/>
                <w:bCs w:val="0"/>
                <w:sz w:val="22"/>
                <w:szCs w:val="22"/>
                <w:vertAlign w:val="baseline"/>
                <w:lang w:val="en-US" w:eastAsia="zh-CN"/>
              </w:rPr>
            </w:pPr>
            <w:r>
              <w:rPr>
                <w:rFonts w:hint="eastAsia" w:ascii="新宋体" w:hAnsi="新宋体" w:eastAsia="新宋体" w:cs="新宋体"/>
                <w:b w:val="0"/>
                <w:bCs w:val="0"/>
                <w:sz w:val="22"/>
                <w:szCs w:val="22"/>
                <w:vertAlign w:val="baseline"/>
                <w:lang w:val="en-US" w:eastAsia="zh-CN"/>
              </w:rPr>
              <w:t>注2：有多条输水管时，依次列出其管径。</w:t>
            </w:r>
          </w:p>
          <w:p w14:paraId="2D17524B">
            <w:pPr>
              <w:keepNext w:val="0"/>
              <w:keepLines w:val="0"/>
              <w:pageBreakBefore w:val="0"/>
              <w:widowControl w:val="0"/>
              <w:kinsoku/>
              <w:wordWrap/>
              <w:overflowPunct/>
              <w:topLinePunct w:val="0"/>
              <w:autoSpaceDE/>
              <w:autoSpaceDN/>
              <w:bidi w:val="0"/>
              <w:adjustRightInd/>
              <w:snapToGrid/>
              <w:ind w:firstLine="440" w:firstLineChars="200"/>
              <w:jc w:val="both"/>
              <w:textAlignment w:val="auto"/>
              <w:outlineLvl w:val="9"/>
              <w:rPr>
                <w:rFonts w:hint="eastAsia" w:ascii="新宋体" w:hAnsi="新宋体" w:eastAsia="新宋体" w:cs="新宋体"/>
                <w:sz w:val="21"/>
                <w:szCs w:val="21"/>
                <w:vertAlign w:val="baseline"/>
                <w:lang w:val="en-US" w:eastAsia="zh-CN"/>
              </w:rPr>
            </w:pPr>
            <w:r>
              <w:rPr>
                <w:rFonts w:hint="eastAsia" w:ascii="新宋体" w:hAnsi="新宋体" w:eastAsia="新宋体" w:cs="新宋体"/>
                <w:b w:val="0"/>
                <w:bCs w:val="0"/>
                <w:sz w:val="22"/>
                <w:szCs w:val="22"/>
                <w:vertAlign w:val="baseline"/>
                <w:lang w:val="en-US" w:eastAsia="zh-CN"/>
              </w:rPr>
              <w:t>注3：备注栏内注明水资源费、制水成本、管道材质、铺设年限、管道规格、管道长度等。</w:t>
            </w:r>
          </w:p>
        </w:tc>
      </w:tr>
    </w:tbl>
    <w:p w14:paraId="233C556B">
      <w:pPr>
        <w:keepNext w:val="0"/>
        <w:keepLines w:val="0"/>
        <w:pageBreakBefore w:val="0"/>
        <w:widowControl w:val="0"/>
        <w:kinsoku/>
        <w:wordWrap/>
        <w:overflowPunct/>
        <w:topLinePunct w:val="0"/>
        <w:autoSpaceDE/>
        <w:autoSpaceDN/>
        <w:bidi w:val="0"/>
        <w:adjustRightInd/>
        <w:snapToGrid/>
        <w:spacing w:before="161" w:beforeLines="50" w:after="161" w:afterLines="50"/>
        <w:textAlignment w:val="auto"/>
        <w:outlineLvl w:val="9"/>
        <w:rPr>
          <w:rFonts w:hint="eastAsia" w:ascii="方正公文楷体" w:hAnsi="方正公文楷体" w:eastAsia="方正公文楷体" w:cs="方正公文楷体"/>
          <w:sz w:val="32"/>
          <w:szCs w:val="32"/>
          <w:lang w:val="en-US" w:eastAsia="zh-CN"/>
        </w:rPr>
      </w:pPr>
      <w:r>
        <w:rPr>
          <w:rFonts w:hint="eastAsia" w:ascii="方正公文楷体" w:hAnsi="方正公文楷体" w:eastAsia="方正公文楷体" w:cs="方正公文楷体"/>
          <w:sz w:val="32"/>
          <w:szCs w:val="32"/>
          <w:lang w:val="en-US" w:eastAsia="zh-CN"/>
        </w:rPr>
        <w:br w:type="page"/>
      </w:r>
    </w:p>
    <w:p w14:paraId="035A31B8">
      <w:pPr>
        <w:keepNext w:val="0"/>
        <w:keepLines w:val="0"/>
        <w:pageBreakBefore w:val="0"/>
        <w:widowControl w:val="0"/>
        <w:kinsoku/>
        <w:wordWrap/>
        <w:overflowPunct/>
        <w:topLinePunct w:val="0"/>
        <w:autoSpaceDE/>
        <w:autoSpaceDN/>
        <w:bidi w:val="0"/>
        <w:adjustRightInd/>
        <w:snapToGrid/>
        <w:spacing w:before="161" w:beforeLines="50" w:after="161" w:afterLines="50"/>
        <w:jc w:val="both"/>
        <w:textAlignment w:val="auto"/>
        <w:outlineLvl w:val="9"/>
        <w:rPr>
          <w:rFonts w:hint="eastAsia" w:ascii="方正公文楷体" w:hAnsi="方正公文楷体" w:eastAsia="方正公文楷体" w:cs="方正公文楷体"/>
          <w:b/>
          <w:bCs/>
          <w:sz w:val="32"/>
          <w:szCs w:val="32"/>
          <w:lang w:val="en-US" w:eastAsia="zh-CN"/>
        </w:rPr>
        <w:sectPr>
          <w:headerReference r:id="rId8" w:type="default"/>
          <w:pgSz w:w="16838" w:h="11906" w:orient="landscape"/>
          <w:pgMar w:top="1803" w:right="1440" w:bottom="1803" w:left="1440" w:header="851" w:footer="992" w:gutter="0"/>
          <w:pgBorders>
            <w:top w:val="none" w:sz="0" w:space="0"/>
            <w:left w:val="none" w:sz="0" w:space="0"/>
            <w:bottom w:val="none" w:sz="0" w:space="0"/>
            <w:right w:val="none" w:sz="0" w:space="0"/>
          </w:pgBorders>
          <w:pgNumType w:fmt="decimal"/>
          <w:cols w:space="0" w:num="1"/>
          <w:rtlGutter w:val="0"/>
          <w:docGrid w:type="lines" w:linePitch="319" w:charSpace="0"/>
        </w:sectPr>
      </w:pPr>
    </w:p>
    <w:p w14:paraId="4FDC3E03">
      <w:pPr>
        <w:keepNext w:val="0"/>
        <w:keepLines w:val="0"/>
        <w:pageBreakBefore w:val="0"/>
        <w:widowControl w:val="0"/>
        <w:kinsoku/>
        <w:wordWrap/>
        <w:overflowPunct/>
        <w:topLinePunct w:val="0"/>
        <w:autoSpaceDE/>
        <w:autoSpaceDN/>
        <w:bidi w:val="0"/>
        <w:adjustRightInd/>
        <w:snapToGrid/>
        <w:spacing w:before="161" w:beforeLines="50" w:after="161" w:afterLines="50"/>
        <w:jc w:val="both"/>
        <w:textAlignment w:val="auto"/>
        <w:outlineLvl w:val="1"/>
        <w:rPr>
          <w:rFonts w:hint="eastAsia" w:ascii="新宋体" w:hAnsi="新宋体" w:eastAsia="新宋体" w:cs="新宋体"/>
          <w:b/>
          <w:bCs/>
          <w:sz w:val="32"/>
          <w:szCs w:val="32"/>
          <w:lang w:val="en-US" w:eastAsia="zh-CN"/>
        </w:rPr>
      </w:pPr>
      <w:bookmarkStart w:id="199" w:name="_Toc32058"/>
      <w:bookmarkStart w:id="200" w:name="_Toc21788"/>
      <w:bookmarkStart w:id="201" w:name="_Toc13623"/>
      <w:bookmarkStart w:id="202" w:name="_Toc22941"/>
      <w:r>
        <w:rPr>
          <w:rFonts w:hint="eastAsia" w:ascii="新宋体" w:hAnsi="新宋体" w:eastAsia="新宋体" w:cs="新宋体"/>
          <w:b/>
          <w:bCs/>
          <w:sz w:val="32"/>
          <w:szCs w:val="32"/>
          <w:lang w:val="en-US" w:eastAsia="zh-CN"/>
        </w:rPr>
        <w:t>表2 用水单位年用水情况表</w:t>
      </w:r>
      <w:bookmarkEnd w:id="199"/>
      <w:bookmarkEnd w:id="200"/>
      <w:bookmarkEnd w:id="201"/>
    </w:p>
    <w:tbl>
      <w:tblPr>
        <w:tblStyle w:val="16"/>
        <w:tblW w:w="15596"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autofit"/>
        <w:tblCellMar>
          <w:top w:w="0" w:type="dxa"/>
          <w:left w:w="108" w:type="dxa"/>
          <w:bottom w:w="0" w:type="dxa"/>
          <w:right w:w="108" w:type="dxa"/>
        </w:tblCellMar>
      </w:tblPr>
      <w:tblGrid>
        <w:gridCol w:w="688"/>
        <w:gridCol w:w="936"/>
        <w:gridCol w:w="580"/>
        <w:gridCol w:w="811"/>
        <w:gridCol w:w="692"/>
        <w:gridCol w:w="630"/>
        <w:gridCol w:w="623"/>
        <w:gridCol w:w="624"/>
        <w:gridCol w:w="624"/>
        <w:gridCol w:w="624"/>
        <w:gridCol w:w="624"/>
        <w:gridCol w:w="779"/>
        <w:gridCol w:w="624"/>
        <w:gridCol w:w="1152"/>
        <w:gridCol w:w="625"/>
        <w:gridCol w:w="625"/>
        <w:gridCol w:w="625"/>
        <w:gridCol w:w="625"/>
        <w:gridCol w:w="625"/>
        <w:gridCol w:w="626"/>
        <w:gridCol w:w="627"/>
        <w:gridCol w:w="627"/>
        <w:gridCol w:w="580"/>
      </w:tblGrid>
      <w:tr w14:paraId="5F371725">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680" w:hRule="atLeast"/>
          <w:tblHeader/>
          <w:jc w:val="center"/>
        </w:trPr>
        <w:tc>
          <w:tcPr>
            <w:tcW w:w="690" w:type="dxa"/>
            <w:vMerge w:val="restart"/>
            <w:tcBorders>
              <w:top w:val="single" w:color="000000" w:sz="8" w:space="0"/>
              <w:left w:val="single" w:color="000000" w:sz="8" w:space="0"/>
              <w:bottom w:val="single" w:color="000000" w:sz="8" w:space="0"/>
              <w:right w:val="single" w:color="000000" w:sz="8" w:space="0"/>
              <w:tl2br w:val="nil"/>
              <w:tr2bl w:val="nil"/>
            </w:tcBorders>
            <w:vAlign w:val="center"/>
          </w:tcPr>
          <w:p w14:paraId="73B3ED22">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年份</w:t>
            </w:r>
          </w:p>
        </w:tc>
        <w:tc>
          <w:tcPr>
            <w:tcW w:w="2269" w:type="dxa"/>
            <w:gridSpan w:val="3"/>
            <w:tcBorders>
              <w:top w:val="single" w:color="000000" w:sz="8" w:space="0"/>
              <w:left w:val="single" w:color="000000" w:sz="8" w:space="0"/>
              <w:bottom w:val="single" w:color="000000" w:sz="8" w:space="0"/>
              <w:right w:val="single" w:color="000000" w:sz="8" w:space="0"/>
              <w:tl2br w:val="nil"/>
              <w:tr2bl w:val="nil"/>
            </w:tcBorders>
            <w:vAlign w:val="center"/>
          </w:tcPr>
          <w:p w14:paraId="359CC5ED">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取水量</w:t>
            </w:r>
          </w:p>
          <w:p w14:paraId="3F99CB53">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万m³</w:t>
            </w:r>
          </w:p>
        </w:tc>
        <w:tc>
          <w:tcPr>
            <w:tcW w:w="696" w:type="dxa"/>
            <w:vMerge w:val="restart"/>
            <w:tcBorders>
              <w:top w:val="single" w:color="000000" w:sz="8" w:space="0"/>
              <w:left w:val="single" w:color="000000" w:sz="8" w:space="0"/>
              <w:bottom w:val="single" w:color="000000" w:sz="8" w:space="0"/>
              <w:right w:val="single" w:color="000000" w:sz="8" w:space="0"/>
              <w:tl2br w:val="nil"/>
              <w:tr2bl w:val="nil"/>
            </w:tcBorders>
            <w:vAlign w:val="center"/>
          </w:tcPr>
          <w:p w14:paraId="07915149">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直接冷却循环水量</w:t>
            </w:r>
          </w:p>
          <w:p w14:paraId="55AE67C8">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万m³</w:t>
            </w:r>
          </w:p>
        </w:tc>
        <w:tc>
          <w:tcPr>
            <w:tcW w:w="633" w:type="dxa"/>
            <w:vMerge w:val="restart"/>
            <w:tcBorders>
              <w:top w:val="single" w:color="000000" w:sz="8" w:space="0"/>
              <w:left w:val="single" w:color="000000" w:sz="8" w:space="0"/>
              <w:bottom w:val="single" w:color="000000" w:sz="8" w:space="0"/>
              <w:right w:val="single" w:color="000000" w:sz="8" w:space="0"/>
              <w:tl2br w:val="nil"/>
              <w:tr2bl w:val="nil"/>
            </w:tcBorders>
            <w:vAlign w:val="center"/>
          </w:tcPr>
          <w:p w14:paraId="04DD7BE4">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间接冷却循环水量万m³</w:t>
            </w:r>
          </w:p>
        </w:tc>
        <w:tc>
          <w:tcPr>
            <w:tcW w:w="626" w:type="dxa"/>
            <w:vMerge w:val="restart"/>
            <w:tcBorders>
              <w:top w:val="single" w:color="000000" w:sz="8" w:space="0"/>
              <w:left w:val="single" w:color="000000" w:sz="8" w:space="0"/>
              <w:bottom w:val="single" w:color="000000" w:sz="8" w:space="0"/>
              <w:right w:val="single" w:color="000000" w:sz="8" w:space="0"/>
              <w:tl2br w:val="nil"/>
              <w:tr2bl w:val="nil"/>
            </w:tcBorders>
            <w:vAlign w:val="center"/>
          </w:tcPr>
          <w:p w14:paraId="067487EF">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其他循环水量万m³</w:t>
            </w:r>
          </w:p>
        </w:tc>
        <w:tc>
          <w:tcPr>
            <w:tcW w:w="627" w:type="dxa"/>
            <w:vMerge w:val="restart"/>
            <w:tcBorders>
              <w:top w:val="single" w:color="000000" w:sz="8" w:space="0"/>
              <w:left w:val="single" w:color="000000" w:sz="8" w:space="0"/>
              <w:bottom w:val="single" w:color="000000" w:sz="8" w:space="0"/>
              <w:right w:val="single" w:color="000000" w:sz="8" w:space="0"/>
              <w:tl2br w:val="nil"/>
              <w:tr2bl w:val="nil"/>
            </w:tcBorders>
            <w:vAlign w:val="center"/>
          </w:tcPr>
          <w:p w14:paraId="686BAC15">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蒸汽冷凝水回用量万m³</w:t>
            </w:r>
          </w:p>
        </w:tc>
        <w:tc>
          <w:tcPr>
            <w:tcW w:w="627" w:type="dxa"/>
            <w:vMerge w:val="restart"/>
            <w:tcBorders>
              <w:top w:val="single" w:color="000000" w:sz="8" w:space="0"/>
              <w:left w:val="single" w:color="000000" w:sz="8" w:space="0"/>
              <w:bottom w:val="single" w:color="000000" w:sz="8" w:space="0"/>
              <w:right w:val="single" w:color="000000" w:sz="8" w:space="0"/>
              <w:tl2br w:val="nil"/>
              <w:tr2bl w:val="nil"/>
            </w:tcBorders>
            <w:vAlign w:val="center"/>
          </w:tcPr>
          <w:p w14:paraId="14144570">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回用水量万m³</w:t>
            </w:r>
          </w:p>
        </w:tc>
        <w:tc>
          <w:tcPr>
            <w:tcW w:w="627" w:type="dxa"/>
            <w:vMerge w:val="restart"/>
            <w:tcBorders>
              <w:top w:val="single" w:color="000000" w:sz="8" w:space="0"/>
              <w:left w:val="single" w:color="000000" w:sz="8" w:space="0"/>
              <w:bottom w:val="single" w:color="000000" w:sz="8" w:space="0"/>
              <w:right w:val="single" w:color="000000" w:sz="8" w:space="0"/>
              <w:tl2br w:val="nil"/>
              <w:tr2bl w:val="nil"/>
            </w:tcBorders>
            <w:vAlign w:val="center"/>
          </w:tcPr>
          <w:p w14:paraId="6645CD05">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其他串联水量万m³</w:t>
            </w:r>
          </w:p>
        </w:tc>
        <w:tc>
          <w:tcPr>
            <w:tcW w:w="627" w:type="dxa"/>
            <w:vMerge w:val="restart"/>
            <w:tcBorders>
              <w:top w:val="single" w:color="000000" w:sz="8" w:space="0"/>
              <w:left w:val="single" w:color="000000" w:sz="8" w:space="0"/>
              <w:bottom w:val="single" w:color="000000" w:sz="8" w:space="0"/>
              <w:right w:val="single" w:color="000000" w:sz="8" w:space="0"/>
              <w:tl2br w:val="nil"/>
              <w:tr2bl w:val="nil"/>
            </w:tcBorders>
            <w:vAlign w:val="center"/>
          </w:tcPr>
          <w:p w14:paraId="1BF1B716">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外排水量万m³</w:t>
            </w:r>
          </w:p>
        </w:tc>
        <w:tc>
          <w:tcPr>
            <w:tcW w:w="784" w:type="dxa"/>
            <w:vMerge w:val="restart"/>
            <w:tcBorders>
              <w:top w:val="single" w:color="000000" w:sz="8" w:space="0"/>
              <w:left w:val="single" w:color="000000" w:sz="8" w:space="0"/>
              <w:bottom w:val="single" w:color="000000" w:sz="8" w:space="0"/>
              <w:right w:val="single" w:color="000000" w:sz="8" w:space="0"/>
              <w:tl2br w:val="nil"/>
              <w:tr2bl w:val="nil"/>
            </w:tcBorders>
            <w:vAlign w:val="center"/>
          </w:tcPr>
          <w:p w14:paraId="5513133E">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漏损水量万m³</w:t>
            </w:r>
          </w:p>
        </w:tc>
        <w:tc>
          <w:tcPr>
            <w:tcW w:w="627" w:type="dxa"/>
            <w:vMerge w:val="restart"/>
            <w:tcBorders>
              <w:top w:val="single" w:color="000000" w:sz="8" w:space="0"/>
              <w:left w:val="single" w:color="000000" w:sz="8" w:space="0"/>
              <w:bottom w:val="single" w:color="000000" w:sz="8" w:space="0"/>
              <w:right w:val="single" w:color="000000" w:sz="8" w:space="0"/>
              <w:tl2br w:val="nil"/>
              <w:tr2bl w:val="nil"/>
            </w:tcBorders>
            <w:vAlign w:val="center"/>
          </w:tcPr>
          <w:p w14:paraId="28DC656B">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耗水量</w:t>
            </w:r>
          </w:p>
          <w:p w14:paraId="7562AA32">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万m³</w:t>
            </w:r>
          </w:p>
        </w:tc>
        <w:tc>
          <w:tcPr>
            <w:tcW w:w="1152" w:type="dxa"/>
            <w:vMerge w:val="restart"/>
            <w:tcBorders>
              <w:top w:val="single" w:color="000000" w:sz="8" w:space="0"/>
              <w:left w:val="single" w:color="000000" w:sz="8" w:space="0"/>
              <w:bottom w:val="single" w:color="000000" w:sz="8" w:space="0"/>
              <w:right w:val="single" w:color="000000" w:sz="8" w:space="0"/>
              <w:tl2br w:val="nil"/>
              <w:tr2bl w:val="nil"/>
            </w:tcBorders>
            <w:vAlign w:val="center"/>
          </w:tcPr>
          <w:p w14:paraId="4C0BD374">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人均用水量</w:t>
            </w:r>
          </w:p>
          <w:p w14:paraId="4358A6D1">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m³/(人·a)</w:t>
            </w:r>
          </w:p>
        </w:tc>
        <w:tc>
          <w:tcPr>
            <w:tcW w:w="628" w:type="dxa"/>
            <w:vMerge w:val="restart"/>
            <w:tcBorders>
              <w:top w:val="single" w:color="000000" w:sz="8" w:space="0"/>
              <w:left w:val="single" w:color="000000" w:sz="8" w:space="0"/>
              <w:bottom w:val="single" w:color="000000" w:sz="8" w:space="0"/>
              <w:right w:val="single" w:color="000000" w:sz="8" w:space="0"/>
              <w:tl2br w:val="nil"/>
              <w:tr2bl w:val="nil"/>
            </w:tcBorders>
            <w:vAlign w:val="center"/>
          </w:tcPr>
          <w:p w14:paraId="4F341DF1">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重复利用率</w:t>
            </w:r>
          </w:p>
          <w:p w14:paraId="7A2C80CF">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w:t>
            </w:r>
          </w:p>
        </w:tc>
        <w:tc>
          <w:tcPr>
            <w:tcW w:w="628" w:type="dxa"/>
            <w:vMerge w:val="restart"/>
            <w:tcBorders>
              <w:top w:val="single" w:color="000000" w:sz="8" w:space="0"/>
              <w:left w:val="single" w:color="000000" w:sz="8" w:space="0"/>
              <w:bottom w:val="single" w:color="000000" w:sz="8" w:space="0"/>
              <w:right w:val="single" w:color="000000" w:sz="8" w:space="0"/>
              <w:tl2br w:val="nil"/>
              <w:tr2bl w:val="nil"/>
            </w:tcBorders>
            <w:vAlign w:val="center"/>
          </w:tcPr>
          <w:p w14:paraId="074F3EF6">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直接冷却水循环率</w:t>
            </w:r>
          </w:p>
          <w:p w14:paraId="75D3E522">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w:t>
            </w:r>
          </w:p>
        </w:tc>
        <w:tc>
          <w:tcPr>
            <w:tcW w:w="628" w:type="dxa"/>
            <w:vMerge w:val="restart"/>
            <w:tcBorders>
              <w:top w:val="single" w:color="000000" w:sz="8" w:space="0"/>
              <w:left w:val="single" w:color="000000" w:sz="8" w:space="0"/>
              <w:bottom w:val="single" w:color="000000" w:sz="8" w:space="0"/>
              <w:right w:val="single" w:color="000000" w:sz="8" w:space="0"/>
              <w:tl2br w:val="nil"/>
              <w:tr2bl w:val="nil"/>
            </w:tcBorders>
            <w:vAlign w:val="center"/>
          </w:tcPr>
          <w:p w14:paraId="4C412AA8">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间接冷却水循环率</w:t>
            </w:r>
          </w:p>
          <w:p w14:paraId="16D08B92">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w:t>
            </w:r>
          </w:p>
        </w:tc>
        <w:tc>
          <w:tcPr>
            <w:tcW w:w="628" w:type="dxa"/>
            <w:vMerge w:val="restart"/>
            <w:tcBorders>
              <w:top w:val="single" w:color="000000" w:sz="8" w:space="0"/>
              <w:left w:val="single" w:color="000000" w:sz="8" w:space="0"/>
              <w:bottom w:val="single" w:color="000000" w:sz="8" w:space="0"/>
              <w:right w:val="single" w:color="000000" w:sz="8" w:space="0"/>
              <w:tl2br w:val="nil"/>
              <w:tr2bl w:val="nil"/>
            </w:tcBorders>
            <w:vAlign w:val="center"/>
          </w:tcPr>
          <w:p w14:paraId="6CAD4036">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蒸汽冷凝水回用率</w:t>
            </w:r>
          </w:p>
          <w:p w14:paraId="7FEBBB22">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w:t>
            </w:r>
          </w:p>
        </w:tc>
        <w:tc>
          <w:tcPr>
            <w:tcW w:w="628" w:type="dxa"/>
            <w:vMerge w:val="restart"/>
            <w:tcBorders>
              <w:top w:val="single" w:color="000000" w:sz="8" w:space="0"/>
              <w:left w:val="single" w:color="000000" w:sz="8" w:space="0"/>
              <w:bottom w:val="single" w:color="000000" w:sz="8" w:space="0"/>
              <w:right w:val="single" w:color="000000" w:sz="8" w:space="0"/>
              <w:tl2br w:val="nil"/>
              <w:tr2bl w:val="nil"/>
            </w:tcBorders>
            <w:vAlign w:val="center"/>
          </w:tcPr>
          <w:p w14:paraId="0DA11C75">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废水回用率</w:t>
            </w:r>
          </w:p>
          <w:p w14:paraId="1D9DD1D8">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w:t>
            </w:r>
          </w:p>
        </w:tc>
        <w:tc>
          <w:tcPr>
            <w:tcW w:w="629" w:type="dxa"/>
            <w:vMerge w:val="restart"/>
            <w:tcBorders>
              <w:top w:val="single" w:color="000000" w:sz="8" w:space="0"/>
              <w:left w:val="single" w:color="000000" w:sz="8" w:space="0"/>
              <w:bottom w:val="single" w:color="000000" w:sz="8" w:space="0"/>
              <w:right w:val="single" w:color="000000" w:sz="8" w:space="0"/>
              <w:tl2br w:val="nil"/>
              <w:tr2bl w:val="nil"/>
            </w:tcBorders>
            <w:vAlign w:val="center"/>
          </w:tcPr>
          <w:p w14:paraId="3F1F06EA">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漏损率</w:t>
            </w:r>
          </w:p>
          <w:p w14:paraId="546AE23C">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w:t>
            </w:r>
          </w:p>
        </w:tc>
        <w:tc>
          <w:tcPr>
            <w:tcW w:w="630" w:type="dxa"/>
            <w:vMerge w:val="restart"/>
            <w:tcBorders>
              <w:top w:val="single" w:color="000000" w:sz="8" w:space="0"/>
              <w:left w:val="single" w:color="000000" w:sz="8" w:space="0"/>
              <w:bottom w:val="single" w:color="000000" w:sz="8" w:space="0"/>
              <w:right w:val="single" w:color="000000" w:sz="8" w:space="0"/>
              <w:tl2br w:val="nil"/>
              <w:tr2bl w:val="nil"/>
            </w:tcBorders>
            <w:vAlign w:val="center"/>
          </w:tcPr>
          <w:p w14:paraId="75F55492">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达标排放率</w:t>
            </w:r>
          </w:p>
          <w:p w14:paraId="4B4E8FC7">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w:t>
            </w:r>
          </w:p>
        </w:tc>
        <w:tc>
          <w:tcPr>
            <w:tcW w:w="630" w:type="dxa"/>
            <w:vMerge w:val="restart"/>
            <w:tcBorders>
              <w:top w:val="single" w:color="000000" w:sz="8" w:space="0"/>
              <w:left w:val="single" w:color="000000" w:sz="8" w:space="0"/>
              <w:bottom w:val="single" w:color="000000" w:sz="8" w:space="0"/>
              <w:right w:val="single" w:color="000000" w:sz="8" w:space="0"/>
              <w:tl2br w:val="nil"/>
              <w:tr2bl w:val="nil"/>
            </w:tcBorders>
            <w:vAlign w:val="center"/>
          </w:tcPr>
          <w:p w14:paraId="0532F10C">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非常规水替代率</w:t>
            </w:r>
          </w:p>
          <w:p w14:paraId="00B9B6CE">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w:t>
            </w:r>
          </w:p>
        </w:tc>
        <w:tc>
          <w:tcPr>
            <w:tcW w:w="582" w:type="dxa"/>
            <w:vMerge w:val="restart"/>
            <w:tcBorders>
              <w:top w:val="single" w:color="000000" w:sz="8" w:space="0"/>
              <w:left w:val="single" w:color="000000" w:sz="8" w:space="0"/>
              <w:bottom w:val="single" w:color="000000" w:sz="8" w:space="0"/>
              <w:right w:val="single" w:color="000000" w:sz="8" w:space="0"/>
              <w:tl2br w:val="nil"/>
              <w:tr2bl w:val="nil"/>
            </w:tcBorders>
            <w:vAlign w:val="center"/>
          </w:tcPr>
          <w:p w14:paraId="09CBA65D">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pacing w:val="-11"/>
                <w:sz w:val="21"/>
                <w:szCs w:val="21"/>
                <w:vertAlign w:val="baseline"/>
                <w:lang w:val="en-US" w:eastAsia="zh-CN"/>
              </w:rPr>
            </w:pPr>
            <w:r>
              <w:rPr>
                <w:rFonts w:hint="eastAsia" w:ascii="新宋体" w:hAnsi="新宋体" w:eastAsia="新宋体" w:cs="新宋体"/>
                <w:b/>
                <w:bCs/>
                <w:spacing w:val="-11"/>
                <w:sz w:val="21"/>
                <w:szCs w:val="21"/>
                <w:vertAlign w:val="baseline"/>
                <w:lang w:val="en-US" w:eastAsia="zh-CN"/>
              </w:rPr>
              <w:t>其他</w:t>
            </w:r>
          </w:p>
        </w:tc>
      </w:tr>
      <w:tr w14:paraId="05AA4672">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680" w:hRule="atLeast"/>
          <w:tblHeader/>
          <w:jc w:val="center"/>
        </w:trPr>
        <w:tc>
          <w:tcPr>
            <w:tcW w:w="690" w:type="dxa"/>
            <w:vMerge w:val="continue"/>
            <w:tcBorders>
              <w:top w:val="single" w:color="000000" w:sz="8" w:space="0"/>
              <w:left w:val="single" w:color="000000" w:sz="8" w:space="0"/>
              <w:bottom w:val="single" w:color="000000" w:sz="8" w:space="0"/>
              <w:right w:val="single" w:color="000000" w:sz="8" w:space="0"/>
              <w:tl2br w:val="nil"/>
              <w:tr2bl w:val="nil"/>
            </w:tcBorders>
            <w:vAlign w:val="center"/>
          </w:tcPr>
          <w:p w14:paraId="44246C9C">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c>
          <w:tcPr>
            <w:tcW w:w="871" w:type="dxa"/>
            <w:tcBorders>
              <w:top w:val="single" w:color="000000" w:sz="8" w:space="0"/>
              <w:left w:val="single" w:color="000000" w:sz="8" w:space="0"/>
              <w:bottom w:val="single" w:color="000000" w:sz="8" w:space="0"/>
              <w:right w:val="single" w:color="000000" w:sz="8" w:space="0"/>
              <w:tl2br w:val="nil"/>
              <w:tr2bl w:val="nil"/>
            </w:tcBorders>
            <w:vAlign w:val="center"/>
          </w:tcPr>
          <w:p w14:paraId="1B57E0A6">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自来水</w:t>
            </w:r>
          </w:p>
        </w:tc>
        <w:tc>
          <w:tcPr>
            <w:tcW w:w="582" w:type="dxa"/>
            <w:tcBorders>
              <w:top w:val="single" w:color="000000" w:sz="8" w:space="0"/>
              <w:left w:val="single" w:color="000000" w:sz="8" w:space="0"/>
              <w:bottom w:val="single" w:color="000000" w:sz="8" w:space="0"/>
              <w:right w:val="single" w:color="000000" w:sz="8" w:space="0"/>
              <w:tl2br w:val="nil"/>
              <w:tr2bl w:val="nil"/>
            </w:tcBorders>
            <w:vAlign w:val="center"/>
          </w:tcPr>
          <w:p w14:paraId="527C37B9">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地表水</w:t>
            </w:r>
          </w:p>
        </w:tc>
        <w:tc>
          <w:tcPr>
            <w:tcW w:w="816" w:type="dxa"/>
            <w:tcBorders>
              <w:top w:val="single" w:color="000000" w:sz="8" w:space="0"/>
              <w:left w:val="single" w:color="000000" w:sz="8" w:space="0"/>
              <w:bottom w:val="single" w:color="000000" w:sz="8" w:space="0"/>
              <w:right w:val="single" w:color="000000" w:sz="8" w:space="0"/>
              <w:tl2br w:val="nil"/>
              <w:tr2bl w:val="nil"/>
            </w:tcBorders>
            <w:vAlign w:val="center"/>
          </w:tcPr>
          <w:p w14:paraId="4B6905D4">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地下水</w:t>
            </w:r>
          </w:p>
        </w:tc>
        <w:tc>
          <w:tcPr>
            <w:tcW w:w="696" w:type="dxa"/>
            <w:vMerge w:val="continue"/>
            <w:tcBorders>
              <w:top w:val="single" w:color="000000" w:sz="8" w:space="0"/>
              <w:left w:val="single" w:color="000000" w:sz="8" w:space="0"/>
              <w:bottom w:val="single" w:color="000000" w:sz="8" w:space="0"/>
              <w:right w:val="single" w:color="000000" w:sz="8" w:space="0"/>
              <w:tl2br w:val="nil"/>
              <w:tr2bl w:val="nil"/>
            </w:tcBorders>
            <w:vAlign w:val="center"/>
          </w:tcPr>
          <w:p w14:paraId="5D4D4F52">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c>
          <w:tcPr>
            <w:tcW w:w="633" w:type="dxa"/>
            <w:vMerge w:val="continue"/>
            <w:tcBorders>
              <w:top w:val="single" w:color="000000" w:sz="8" w:space="0"/>
              <w:left w:val="single" w:color="000000" w:sz="8" w:space="0"/>
              <w:bottom w:val="single" w:color="000000" w:sz="8" w:space="0"/>
              <w:right w:val="single" w:color="000000" w:sz="8" w:space="0"/>
              <w:tl2br w:val="nil"/>
              <w:tr2bl w:val="nil"/>
            </w:tcBorders>
            <w:vAlign w:val="center"/>
          </w:tcPr>
          <w:p w14:paraId="732718BA">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c>
          <w:tcPr>
            <w:tcW w:w="626" w:type="dxa"/>
            <w:vMerge w:val="continue"/>
            <w:tcBorders>
              <w:top w:val="single" w:color="000000" w:sz="8" w:space="0"/>
              <w:left w:val="single" w:color="000000" w:sz="8" w:space="0"/>
              <w:bottom w:val="single" w:color="000000" w:sz="8" w:space="0"/>
              <w:right w:val="single" w:color="000000" w:sz="8" w:space="0"/>
              <w:tl2br w:val="nil"/>
              <w:tr2bl w:val="nil"/>
            </w:tcBorders>
            <w:vAlign w:val="center"/>
          </w:tcPr>
          <w:p w14:paraId="44BD3BD3">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c>
          <w:tcPr>
            <w:tcW w:w="627" w:type="dxa"/>
            <w:vMerge w:val="continue"/>
            <w:tcBorders>
              <w:top w:val="single" w:color="000000" w:sz="8" w:space="0"/>
              <w:left w:val="single" w:color="000000" w:sz="8" w:space="0"/>
              <w:bottom w:val="single" w:color="000000" w:sz="8" w:space="0"/>
              <w:right w:val="single" w:color="000000" w:sz="8" w:space="0"/>
              <w:tl2br w:val="nil"/>
              <w:tr2bl w:val="nil"/>
            </w:tcBorders>
            <w:vAlign w:val="center"/>
          </w:tcPr>
          <w:p w14:paraId="75891BF3">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c>
          <w:tcPr>
            <w:tcW w:w="627" w:type="dxa"/>
            <w:vMerge w:val="continue"/>
            <w:tcBorders>
              <w:top w:val="single" w:color="000000" w:sz="8" w:space="0"/>
              <w:left w:val="single" w:color="000000" w:sz="8" w:space="0"/>
              <w:bottom w:val="single" w:color="000000" w:sz="8" w:space="0"/>
              <w:right w:val="single" w:color="000000" w:sz="8" w:space="0"/>
              <w:tl2br w:val="nil"/>
              <w:tr2bl w:val="nil"/>
            </w:tcBorders>
            <w:vAlign w:val="center"/>
          </w:tcPr>
          <w:p w14:paraId="67757858">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c>
          <w:tcPr>
            <w:tcW w:w="627" w:type="dxa"/>
            <w:vMerge w:val="continue"/>
            <w:tcBorders>
              <w:top w:val="single" w:color="000000" w:sz="8" w:space="0"/>
              <w:left w:val="single" w:color="000000" w:sz="8" w:space="0"/>
              <w:bottom w:val="single" w:color="000000" w:sz="8" w:space="0"/>
              <w:right w:val="single" w:color="000000" w:sz="8" w:space="0"/>
              <w:tl2br w:val="nil"/>
              <w:tr2bl w:val="nil"/>
            </w:tcBorders>
            <w:vAlign w:val="center"/>
          </w:tcPr>
          <w:p w14:paraId="3043DE86">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c>
          <w:tcPr>
            <w:tcW w:w="627" w:type="dxa"/>
            <w:vMerge w:val="continue"/>
            <w:tcBorders>
              <w:top w:val="single" w:color="000000" w:sz="8" w:space="0"/>
              <w:left w:val="single" w:color="000000" w:sz="8" w:space="0"/>
              <w:bottom w:val="single" w:color="000000" w:sz="8" w:space="0"/>
              <w:right w:val="single" w:color="000000" w:sz="8" w:space="0"/>
              <w:tl2br w:val="nil"/>
              <w:tr2bl w:val="nil"/>
            </w:tcBorders>
            <w:vAlign w:val="center"/>
          </w:tcPr>
          <w:p w14:paraId="3CAAE835">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c>
          <w:tcPr>
            <w:tcW w:w="784" w:type="dxa"/>
            <w:vMerge w:val="continue"/>
            <w:tcBorders>
              <w:top w:val="single" w:color="000000" w:sz="8" w:space="0"/>
              <w:left w:val="single" w:color="000000" w:sz="8" w:space="0"/>
              <w:bottom w:val="single" w:color="000000" w:sz="8" w:space="0"/>
              <w:right w:val="single" w:color="000000" w:sz="8" w:space="0"/>
              <w:tl2br w:val="nil"/>
              <w:tr2bl w:val="nil"/>
            </w:tcBorders>
            <w:vAlign w:val="center"/>
          </w:tcPr>
          <w:p w14:paraId="5B1433D8">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c>
          <w:tcPr>
            <w:tcW w:w="627" w:type="dxa"/>
            <w:vMerge w:val="continue"/>
            <w:tcBorders>
              <w:top w:val="single" w:color="000000" w:sz="8" w:space="0"/>
              <w:left w:val="single" w:color="000000" w:sz="8" w:space="0"/>
              <w:bottom w:val="single" w:color="000000" w:sz="8" w:space="0"/>
              <w:right w:val="single" w:color="000000" w:sz="8" w:space="0"/>
              <w:tl2br w:val="nil"/>
              <w:tr2bl w:val="nil"/>
            </w:tcBorders>
            <w:vAlign w:val="center"/>
          </w:tcPr>
          <w:p w14:paraId="7018A325">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c>
          <w:tcPr>
            <w:tcW w:w="1152" w:type="dxa"/>
            <w:vMerge w:val="continue"/>
            <w:tcBorders>
              <w:top w:val="single" w:color="000000" w:sz="8" w:space="0"/>
              <w:left w:val="single" w:color="000000" w:sz="8" w:space="0"/>
              <w:bottom w:val="single" w:color="000000" w:sz="8" w:space="0"/>
              <w:right w:val="single" w:color="000000" w:sz="8" w:space="0"/>
              <w:tl2br w:val="nil"/>
              <w:tr2bl w:val="nil"/>
            </w:tcBorders>
            <w:vAlign w:val="center"/>
          </w:tcPr>
          <w:p w14:paraId="3F56B3A3">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c>
          <w:tcPr>
            <w:tcW w:w="628" w:type="dxa"/>
            <w:vMerge w:val="continue"/>
            <w:tcBorders>
              <w:top w:val="single" w:color="000000" w:sz="8" w:space="0"/>
              <w:left w:val="single" w:color="000000" w:sz="8" w:space="0"/>
              <w:bottom w:val="single" w:color="000000" w:sz="8" w:space="0"/>
              <w:right w:val="single" w:color="000000" w:sz="8" w:space="0"/>
              <w:tl2br w:val="nil"/>
              <w:tr2bl w:val="nil"/>
            </w:tcBorders>
            <w:vAlign w:val="center"/>
          </w:tcPr>
          <w:p w14:paraId="6C8135A2">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c>
          <w:tcPr>
            <w:tcW w:w="628" w:type="dxa"/>
            <w:vMerge w:val="continue"/>
            <w:tcBorders>
              <w:top w:val="single" w:color="000000" w:sz="8" w:space="0"/>
              <w:left w:val="single" w:color="000000" w:sz="8" w:space="0"/>
              <w:bottom w:val="single" w:color="000000" w:sz="8" w:space="0"/>
              <w:right w:val="single" w:color="000000" w:sz="8" w:space="0"/>
              <w:tl2br w:val="nil"/>
              <w:tr2bl w:val="nil"/>
            </w:tcBorders>
            <w:vAlign w:val="center"/>
          </w:tcPr>
          <w:p w14:paraId="5B7A2CC4">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c>
          <w:tcPr>
            <w:tcW w:w="628" w:type="dxa"/>
            <w:vMerge w:val="continue"/>
            <w:tcBorders>
              <w:top w:val="single" w:color="000000" w:sz="8" w:space="0"/>
              <w:left w:val="single" w:color="000000" w:sz="8" w:space="0"/>
              <w:bottom w:val="single" w:color="000000" w:sz="8" w:space="0"/>
              <w:right w:val="single" w:color="000000" w:sz="8" w:space="0"/>
              <w:tl2br w:val="nil"/>
              <w:tr2bl w:val="nil"/>
            </w:tcBorders>
            <w:vAlign w:val="center"/>
          </w:tcPr>
          <w:p w14:paraId="4B4EC98E">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c>
          <w:tcPr>
            <w:tcW w:w="628" w:type="dxa"/>
            <w:vMerge w:val="continue"/>
            <w:tcBorders>
              <w:top w:val="single" w:color="000000" w:sz="8" w:space="0"/>
              <w:left w:val="single" w:color="000000" w:sz="8" w:space="0"/>
              <w:bottom w:val="single" w:color="000000" w:sz="8" w:space="0"/>
              <w:right w:val="single" w:color="000000" w:sz="8" w:space="0"/>
              <w:tl2br w:val="nil"/>
              <w:tr2bl w:val="nil"/>
            </w:tcBorders>
            <w:vAlign w:val="center"/>
          </w:tcPr>
          <w:p w14:paraId="0D7F5C5D">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c>
          <w:tcPr>
            <w:tcW w:w="628" w:type="dxa"/>
            <w:vMerge w:val="continue"/>
            <w:tcBorders>
              <w:top w:val="single" w:color="000000" w:sz="8" w:space="0"/>
              <w:left w:val="single" w:color="000000" w:sz="8" w:space="0"/>
              <w:bottom w:val="single" w:color="000000" w:sz="8" w:space="0"/>
              <w:right w:val="single" w:color="000000" w:sz="8" w:space="0"/>
              <w:tl2br w:val="nil"/>
              <w:tr2bl w:val="nil"/>
            </w:tcBorders>
            <w:vAlign w:val="center"/>
          </w:tcPr>
          <w:p w14:paraId="3ACA8F8E">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c>
          <w:tcPr>
            <w:tcW w:w="629" w:type="dxa"/>
            <w:vMerge w:val="continue"/>
            <w:tcBorders>
              <w:top w:val="single" w:color="000000" w:sz="8" w:space="0"/>
              <w:left w:val="single" w:color="000000" w:sz="8" w:space="0"/>
              <w:bottom w:val="single" w:color="000000" w:sz="8" w:space="0"/>
              <w:right w:val="single" w:color="000000" w:sz="8" w:space="0"/>
              <w:tl2br w:val="nil"/>
              <w:tr2bl w:val="nil"/>
            </w:tcBorders>
            <w:vAlign w:val="center"/>
          </w:tcPr>
          <w:p w14:paraId="5C2357E0">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c>
          <w:tcPr>
            <w:tcW w:w="630" w:type="dxa"/>
            <w:vMerge w:val="continue"/>
            <w:tcBorders>
              <w:top w:val="single" w:color="000000" w:sz="8" w:space="0"/>
              <w:left w:val="single" w:color="000000" w:sz="8" w:space="0"/>
              <w:bottom w:val="single" w:color="000000" w:sz="8" w:space="0"/>
              <w:right w:val="single" w:color="000000" w:sz="8" w:space="0"/>
              <w:tl2br w:val="nil"/>
              <w:tr2bl w:val="nil"/>
            </w:tcBorders>
            <w:vAlign w:val="center"/>
          </w:tcPr>
          <w:p w14:paraId="151D4555">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c>
          <w:tcPr>
            <w:tcW w:w="630" w:type="dxa"/>
            <w:vMerge w:val="continue"/>
            <w:tcBorders>
              <w:top w:val="single" w:color="000000" w:sz="8" w:space="0"/>
              <w:left w:val="single" w:color="000000" w:sz="8" w:space="0"/>
              <w:bottom w:val="single" w:color="000000" w:sz="8" w:space="0"/>
              <w:right w:val="single" w:color="000000" w:sz="8" w:space="0"/>
              <w:tl2br w:val="nil"/>
              <w:tr2bl w:val="nil"/>
            </w:tcBorders>
            <w:vAlign w:val="center"/>
          </w:tcPr>
          <w:p w14:paraId="304BB421">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c>
          <w:tcPr>
            <w:tcW w:w="582" w:type="dxa"/>
            <w:vMerge w:val="continue"/>
            <w:tcBorders>
              <w:top w:val="single" w:color="000000" w:sz="8" w:space="0"/>
              <w:left w:val="single" w:color="000000" w:sz="8" w:space="0"/>
              <w:bottom w:val="single" w:color="000000" w:sz="8" w:space="0"/>
              <w:right w:val="single" w:color="000000" w:sz="8" w:space="0"/>
              <w:tl2br w:val="nil"/>
              <w:tr2bl w:val="nil"/>
            </w:tcBorders>
            <w:vAlign w:val="center"/>
          </w:tcPr>
          <w:p w14:paraId="4C0655FC">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r>
      <w:tr w14:paraId="1622729B">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690" w:type="dxa"/>
            <w:tcBorders>
              <w:top w:val="single" w:color="000000" w:sz="8" w:space="0"/>
              <w:left w:val="single" w:color="000000" w:sz="8" w:space="0"/>
              <w:bottom w:val="single" w:color="000000" w:sz="8" w:space="0"/>
              <w:right w:val="single" w:color="000000" w:sz="8" w:space="0"/>
              <w:tl2br w:val="nil"/>
              <w:tr2bl w:val="nil"/>
            </w:tcBorders>
            <w:vAlign w:val="center"/>
          </w:tcPr>
          <w:p w14:paraId="59433F0F">
            <w:pPr>
              <w:jc w:val="center"/>
              <w:rPr>
                <w:rFonts w:hint="eastAsia" w:ascii="新宋体" w:hAnsi="新宋体" w:eastAsia="新宋体" w:cs="新宋体"/>
                <w:sz w:val="21"/>
                <w:szCs w:val="21"/>
                <w:highlight w:val="none"/>
                <w:vertAlign w:val="baseline"/>
                <w:lang w:val="en-US" w:eastAsia="zh-CN"/>
              </w:rPr>
            </w:pPr>
            <w:r>
              <w:rPr>
                <w:rFonts w:hint="eastAsia" w:ascii="新宋体" w:hAnsi="新宋体" w:eastAsia="新宋体" w:cs="新宋体"/>
                <w:sz w:val="21"/>
                <w:szCs w:val="21"/>
                <w:highlight w:val="none"/>
              </w:rPr>
              <w:t>20</w:t>
            </w:r>
            <w:r>
              <w:rPr>
                <w:rFonts w:hint="eastAsia" w:ascii="新宋体" w:hAnsi="新宋体" w:eastAsia="新宋体" w:cs="新宋体"/>
                <w:sz w:val="21"/>
                <w:szCs w:val="21"/>
                <w:highlight w:val="none"/>
                <w:lang w:val="en-US" w:eastAsia="zh-CN"/>
              </w:rPr>
              <w:t>20</w:t>
            </w:r>
          </w:p>
        </w:tc>
        <w:tc>
          <w:tcPr>
            <w:tcW w:w="871" w:type="dxa"/>
            <w:tcBorders>
              <w:top w:val="single" w:color="000000" w:sz="8" w:space="0"/>
              <w:left w:val="single" w:color="000000" w:sz="8" w:space="0"/>
              <w:bottom w:val="single" w:color="000000" w:sz="8" w:space="0"/>
              <w:right w:val="single" w:color="000000" w:sz="8" w:space="0"/>
              <w:tl2br w:val="nil"/>
              <w:tr2bl w:val="nil"/>
            </w:tcBorders>
            <w:vAlign w:val="center"/>
          </w:tcPr>
          <w:p w14:paraId="7C9A8E5B">
            <w:pPr>
              <w:keepNext w:val="0"/>
              <w:keepLines w:val="0"/>
              <w:widowControl/>
              <w:suppressLineNumbers w:val="0"/>
              <w:jc w:val="center"/>
              <w:textAlignment w:val="center"/>
              <w:rPr>
                <w:rFonts w:hint="default" w:ascii="新宋体" w:hAnsi="新宋体" w:eastAsia="新宋体" w:cs="新宋体"/>
                <w:sz w:val="21"/>
                <w:szCs w:val="21"/>
                <w:highlight w:val="none"/>
                <w:vertAlign w:val="baseline"/>
                <w:lang w:val="en-US" w:eastAsia="zh-CN"/>
              </w:rPr>
            </w:pPr>
            <w:r>
              <w:rPr>
                <w:rFonts w:hint="eastAsia" w:ascii="宋体" w:hAnsi="宋体" w:eastAsia="宋体" w:cs="宋体"/>
                <w:i w:val="0"/>
                <w:iCs w:val="0"/>
                <w:color w:val="000000"/>
                <w:kern w:val="0"/>
                <w:sz w:val="24"/>
                <w:szCs w:val="24"/>
                <w:u w:val="none"/>
                <w:lang w:val="en-US" w:eastAsia="zh-CN" w:bidi="ar"/>
              </w:rPr>
              <w:t>0.2984</w:t>
            </w:r>
          </w:p>
        </w:tc>
        <w:tc>
          <w:tcPr>
            <w:tcW w:w="582" w:type="dxa"/>
            <w:tcBorders>
              <w:top w:val="single" w:color="000000" w:sz="8" w:space="0"/>
              <w:left w:val="single" w:color="000000" w:sz="8" w:space="0"/>
              <w:bottom w:val="single" w:color="000000" w:sz="8" w:space="0"/>
              <w:right w:val="single" w:color="000000" w:sz="8" w:space="0"/>
              <w:tl2br w:val="nil"/>
              <w:tr2bl w:val="nil"/>
            </w:tcBorders>
            <w:vAlign w:val="center"/>
          </w:tcPr>
          <w:p w14:paraId="169299E6">
            <w:pPr>
              <w:keepNext w:val="0"/>
              <w:keepLines w:val="0"/>
              <w:widowControl/>
              <w:suppressLineNumbers w:val="0"/>
              <w:jc w:val="center"/>
              <w:textAlignment w:val="center"/>
              <w:rPr>
                <w:rFonts w:hint="eastAsia" w:ascii="新宋体" w:hAnsi="新宋体" w:eastAsia="新宋体" w:cs="新宋体"/>
                <w:sz w:val="21"/>
                <w:szCs w:val="21"/>
                <w:highlight w:val="none"/>
                <w:vertAlign w:val="baseline"/>
                <w:lang w:val="en-US" w:eastAsia="zh-CN"/>
              </w:rPr>
            </w:pPr>
          </w:p>
        </w:tc>
        <w:tc>
          <w:tcPr>
            <w:tcW w:w="816" w:type="dxa"/>
            <w:tcBorders>
              <w:top w:val="single" w:color="000000" w:sz="8" w:space="0"/>
              <w:left w:val="single" w:color="000000" w:sz="8" w:space="0"/>
              <w:bottom w:val="single" w:color="000000" w:sz="8" w:space="0"/>
              <w:right w:val="single" w:color="000000" w:sz="8" w:space="0"/>
              <w:tl2br w:val="nil"/>
              <w:tr2bl w:val="nil"/>
            </w:tcBorders>
            <w:vAlign w:val="center"/>
          </w:tcPr>
          <w:p w14:paraId="4BCB26A5">
            <w:pPr>
              <w:keepNext w:val="0"/>
              <w:keepLines w:val="0"/>
              <w:widowControl/>
              <w:suppressLineNumbers w:val="0"/>
              <w:jc w:val="center"/>
              <w:textAlignment w:val="center"/>
              <w:rPr>
                <w:rFonts w:hint="eastAsia" w:ascii="新宋体" w:hAnsi="新宋体" w:eastAsia="新宋体" w:cs="新宋体"/>
                <w:sz w:val="21"/>
                <w:szCs w:val="21"/>
                <w:highlight w:val="none"/>
                <w:vertAlign w:val="baseline"/>
                <w:lang w:val="en-US" w:eastAsia="zh-CN"/>
              </w:rPr>
            </w:pPr>
          </w:p>
        </w:tc>
        <w:tc>
          <w:tcPr>
            <w:tcW w:w="696" w:type="dxa"/>
            <w:tcBorders>
              <w:top w:val="single" w:color="000000" w:sz="8" w:space="0"/>
              <w:left w:val="single" w:color="000000" w:sz="8" w:space="0"/>
              <w:bottom w:val="single" w:color="000000" w:sz="8" w:space="0"/>
              <w:right w:val="single" w:color="000000" w:sz="8" w:space="0"/>
              <w:tl2br w:val="nil"/>
              <w:tr2bl w:val="nil"/>
            </w:tcBorders>
            <w:vAlign w:val="center"/>
          </w:tcPr>
          <w:p w14:paraId="39444498">
            <w:pPr>
              <w:keepNext w:val="0"/>
              <w:keepLines w:val="0"/>
              <w:widowControl/>
              <w:suppressLineNumbers w:val="0"/>
              <w:jc w:val="center"/>
              <w:textAlignment w:val="center"/>
              <w:rPr>
                <w:rFonts w:hint="eastAsia" w:ascii="新宋体" w:hAnsi="新宋体" w:eastAsia="新宋体" w:cs="新宋体"/>
                <w:sz w:val="21"/>
                <w:szCs w:val="21"/>
                <w:highlight w:val="yellow"/>
                <w:vertAlign w:val="baseline"/>
                <w:lang w:val="en-US" w:eastAsia="zh-CN"/>
              </w:rPr>
            </w:pPr>
          </w:p>
        </w:tc>
        <w:tc>
          <w:tcPr>
            <w:tcW w:w="633" w:type="dxa"/>
            <w:tcBorders>
              <w:top w:val="single" w:color="000000" w:sz="8" w:space="0"/>
              <w:left w:val="single" w:color="000000" w:sz="8" w:space="0"/>
              <w:bottom w:val="single" w:color="000000" w:sz="8" w:space="0"/>
              <w:right w:val="single" w:color="000000" w:sz="8" w:space="0"/>
              <w:tl2br w:val="nil"/>
              <w:tr2bl w:val="nil"/>
            </w:tcBorders>
            <w:vAlign w:val="center"/>
          </w:tcPr>
          <w:p w14:paraId="1D10DFEB">
            <w:pPr>
              <w:keepNext w:val="0"/>
              <w:keepLines w:val="0"/>
              <w:widowControl/>
              <w:suppressLineNumbers w:val="0"/>
              <w:jc w:val="center"/>
              <w:textAlignment w:val="center"/>
              <w:rPr>
                <w:rFonts w:hint="eastAsia" w:ascii="新宋体" w:hAnsi="新宋体" w:eastAsia="新宋体" w:cs="新宋体"/>
                <w:sz w:val="21"/>
                <w:szCs w:val="21"/>
                <w:highlight w:val="yellow"/>
                <w:vertAlign w:val="baseline"/>
                <w:lang w:val="en-US" w:eastAsia="zh-CN"/>
              </w:rPr>
            </w:pPr>
          </w:p>
        </w:tc>
        <w:tc>
          <w:tcPr>
            <w:tcW w:w="626" w:type="dxa"/>
            <w:tcBorders>
              <w:top w:val="single" w:color="000000" w:sz="8" w:space="0"/>
              <w:left w:val="single" w:color="000000" w:sz="8" w:space="0"/>
              <w:bottom w:val="single" w:color="000000" w:sz="8" w:space="0"/>
              <w:right w:val="single" w:color="000000" w:sz="8" w:space="0"/>
              <w:tl2br w:val="nil"/>
              <w:tr2bl w:val="nil"/>
            </w:tcBorders>
            <w:vAlign w:val="center"/>
          </w:tcPr>
          <w:p w14:paraId="2A96B085">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325A25CC">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01133470">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16CD1963">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039FE4B2">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784" w:type="dxa"/>
            <w:tcBorders>
              <w:top w:val="single" w:color="000000" w:sz="8" w:space="0"/>
              <w:left w:val="single" w:color="000000" w:sz="8" w:space="0"/>
              <w:bottom w:val="single" w:color="000000" w:sz="8" w:space="0"/>
              <w:right w:val="single" w:color="000000" w:sz="8" w:space="0"/>
              <w:tl2br w:val="nil"/>
              <w:tr2bl w:val="nil"/>
            </w:tcBorders>
            <w:vAlign w:val="center"/>
          </w:tcPr>
          <w:p w14:paraId="5052880A">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1D4656A4">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1152" w:type="dxa"/>
            <w:tcBorders>
              <w:top w:val="single" w:color="000000" w:sz="8" w:space="0"/>
              <w:left w:val="single" w:color="000000" w:sz="8" w:space="0"/>
              <w:bottom w:val="single" w:color="000000" w:sz="8" w:space="0"/>
              <w:right w:val="single" w:color="000000" w:sz="8" w:space="0"/>
              <w:tl2br w:val="nil"/>
              <w:tr2bl w:val="nil"/>
            </w:tcBorders>
            <w:vAlign w:val="center"/>
          </w:tcPr>
          <w:p w14:paraId="035C3B77">
            <w:pPr>
              <w:keepNext w:val="0"/>
              <w:keepLines w:val="0"/>
              <w:widowControl/>
              <w:suppressLineNumbers w:val="0"/>
              <w:jc w:val="center"/>
              <w:textAlignment w:val="center"/>
              <w:rPr>
                <w:rFonts w:hint="eastAsia" w:ascii="新宋体" w:hAnsi="新宋体" w:eastAsia="新宋体" w:cs="新宋体"/>
                <w:kern w:val="2"/>
                <w:sz w:val="21"/>
                <w:szCs w:val="21"/>
                <w:highlight w:val="yellow"/>
                <w:lang w:val="en-US" w:eastAsia="zh-CN" w:bidi="ar-SA"/>
              </w:rPr>
            </w:pPr>
            <w:r>
              <w:rPr>
                <w:rFonts w:hint="eastAsia" w:ascii="宋体" w:hAnsi="宋体" w:eastAsia="宋体" w:cs="宋体"/>
                <w:i w:val="0"/>
                <w:iCs w:val="0"/>
                <w:color w:val="000000"/>
                <w:kern w:val="0"/>
                <w:sz w:val="24"/>
                <w:szCs w:val="24"/>
                <w:u w:val="none"/>
                <w:lang w:val="en-US" w:eastAsia="zh-CN" w:bidi="ar"/>
              </w:rPr>
              <w:t>14.92</w:t>
            </w: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4C314CB3">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6468C7E8">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79CB59F4">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1340C73B">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08809462">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9" w:type="dxa"/>
            <w:tcBorders>
              <w:top w:val="single" w:color="000000" w:sz="8" w:space="0"/>
              <w:left w:val="single" w:color="000000" w:sz="8" w:space="0"/>
              <w:bottom w:val="single" w:color="000000" w:sz="8" w:space="0"/>
              <w:right w:val="single" w:color="000000" w:sz="8" w:space="0"/>
              <w:tl2br w:val="nil"/>
              <w:tr2bl w:val="nil"/>
            </w:tcBorders>
            <w:vAlign w:val="center"/>
          </w:tcPr>
          <w:p w14:paraId="647309CC">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30" w:type="dxa"/>
            <w:tcBorders>
              <w:top w:val="single" w:color="000000" w:sz="8" w:space="0"/>
              <w:left w:val="single" w:color="000000" w:sz="8" w:space="0"/>
              <w:bottom w:val="single" w:color="000000" w:sz="8" w:space="0"/>
              <w:right w:val="single" w:color="000000" w:sz="8" w:space="0"/>
              <w:tl2br w:val="nil"/>
              <w:tr2bl w:val="nil"/>
            </w:tcBorders>
            <w:vAlign w:val="center"/>
          </w:tcPr>
          <w:p w14:paraId="762CED1B">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30" w:type="dxa"/>
            <w:tcBorders>
              <w:top w:val="single" w:color="000000" w:sz="8" w:space="0"/>
              <w:left w:val="single" w:color="000000" w:sz="8" w:space="0"/>
              <w:bottom w:val="single" w:color="000000" w:sz="8" w:space="0"/>
              <w:right w:val="single" w:color="000000" w:sz="8" w:space="0"/>
              <w:tl2br w:val="nil"/>
              <w:tr2bl w:val="nil"/>
            </w:tcBorders>
            <w:vAlign w:val="center"/>
          </w:tcPr>
          <w:p w14:paraId="3826129E">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582" w:type="dxa"/>
            <w:tcBorders>
              <w:top w:val="single" w:color="000000" w:sz="8" w:space="0"/>
              <w:left w:val="single" w:color="000000" w:sz="8" w:space="0"/>
              <w:bottom w:val="single" w:color="000000" w:sz="8" w:space="0"/>
              <w:right w:val="single" w:color="000000" w:sz="8" w:space="0"/>
              <w:tl2br w:val="nil"/>
              <w:tr2bl w:val="nil"/>
            </w:tcBorders>
            <w:vAlign w:val="center"/>
          </w:tcPr>
          <w:p w14:paraId="2CE8FCC8">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r>
      <w:tr w14:paraId="6AB7CCF9">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690" w:type="dxa"/>
            <w:tcBorders>
              <w:top w:val="single" w:color="000000" w:sz="8" w:space="0"/>
              <w:left w:val="single" w:color="000000" w:sz="8" w:space="0"/>
              <w:bottom w:val="single" w:color="000000" w:sz="8" w:space="0"/>
              <w:right w:val="single" w:color="000000" w:sz="8" w:space="0"/>
              <w:tl2br w:val="nil"/>
              <w:tr2bl w:val="nil"/>
            </w:tcBorders>
            <w:vAlign w:val="center"/>
          </w:tcPr>
          <w:p w14:paraId="74DDB172">
            <w:pPr>
              <w:jc w:val="center"/>
              <w:rPr>
                <w:rFonts w:hint="eastAsia" w:ascii="新宋体" w:hAnsi="新宋体" w:eastAsia="新宋体" w:cs="新宋体"/>
                <w:sz w:val="21"/>
                <w:szCs w:val="21"/>
                <w:highlight w:val="none"/>
                <w:vertAlign w:val="baseline"/>
                <w:lang w:val="en-US" w:eastAsia="zh-CN"/>
              </w:rPr>
            </w:pPr>
            <w:r>
              <w:rPr>
                <w:rFonts w:hint="eastAsia" w:ascii="新宋体" w:hAnsi="新宋体" w:eastAsia="新宋体" w:cs="新宋体"/>
                <w:sz w:val="21"/>
                <w:szCs w:val="21"/>
                <w:highlight w:val="none"/>
              </w:rPr>
              <w:t>20</w:t>
            </w:r>
            <w:r>
              <w:rPr>
                <w:rFonts w:hint="eastAsia" w:ascii="新宋体" w:hAnsi="新宋体" w:eastAsia="新宋体" w:cs="新宋体"/>
                <w:sz w:val="21"/>
                <w:szCs w:val="21"/>
                <w:highlight w:val="none"/>
                <w:lang w:val="en-US" w:eastAsia="zh-CN"/>
              </w:rPr>
              <w:t>21</w:t>
            </w:r>
          </w:p>
        </w:tc>
        <w:tc>
          <w:tcPr>
            <w:tcW w:w="871" w:type="dxa"/>
            <w:tcBorders>
              <w:top w:val="single" w:color="000000" w:sz="8" w:space="0"/>
              <w:left w:val="single" w:color="000000" w:sz="8" w:space="0"/>
              <w:bottom w:val="single" w:color="000000" w:sz="8" w:space="0"/>
              <w:right w:val="single" w:color="000000" w:sz="8" w:space="0"/>
              <w:tl2br w:val="nil"/>
              <w:tr2bl w:val="nil"/>
            </w:tcBorders>
            <w:vAlign w:val="center"/>
          </w:tcPr>
          <w:p w14:paraId="7573A775">
            <w:pPr>
              <w:keepNext w:val="0"/>
              <w:keepLines w:val="0"/>
              <w:widowControl/>
              <w:suppressLineNumbers w:val="0"/>
              <w:jc w:val="center"/>
              <w:textAlignment w:val="center"/>
              <w:rPr>
                <w:rFonts w:hint="default" w:ascii="新宋体" w:hAnsi="新宋体" w:eastAsia="新宋体" w:cs="新宋体"/>
                <w:sz w:val="21"/>
                <w:szCs w:val="21"/>
                <w:highlight w:val="none"/>
                <w:vertAlign w:val="baseline"/>
                <w:lang w:val="en-US" w:eastAsia="zh-CN"/>
              </w:rPr>
            </w:pPr>
            <w:r>
              <w:rPr>
                <w:rFonts w:hint="eastAsia" w:ascii="宋体" w:hAnsi="宋体" w:eastAsia="宋体" w:cs="宋体"/>
                <w:i w:val="0"/>
                <w:iCs w:val="0"/>
                <w:color w:val="000000"/>
                <w:kern w:val="0"/>
                <w:sz w:val="24"/>
                <w:szCs w:val="24"/>
                <w:u w:val="none"/>
                <w:lang w:val="en-US" w:eastAsia="zh-CN" w:bidi="ar"/>
              </w:rPr>
              <w:t>0.2756</w:t>
            </w:r>
          </w:p>
        </w:tc>
        <w:tc>
          <w:tcPr>
            <w:tcW w:w="582" w:type="dxa"/>
            <w:tcBorders>
              <w:top w:val="single" w:color="000000" w:sz="8" w:space="0"/>
              <w:left w:val="single" w:color="000000" w:sz="8" w:space="0"/>
              <w:bottom w:val="single" w:color="000000" w:sz="8" w:space="0"/>
              <w:right w:val="single" w:color="000000" w:sz="8" w:space="0"/>
              <w:tl2br w:val="nil"/>
              <w:tr2bl w:val="nil"/>
            </w:tcBorders>
            <w:vAlign w:val="center"/>
          </w:tcPr>
          <w:p w14:paraId="1B1B7CA8">
            <w:pPr>
              <w:keepNext w:val="0"/>
              <w:keepLines w:val="0"/>
              <w:widowControl/>
              <w:suppressLineNumbers w:val="0"/>
              <w:jc w:val="center"/>
              <w:textAlignment w:val="center"/>
              <w:rPr>
                <w:rFonts w:hint="eastAsia" w:ascii="新宋体" w:hAnsi="新宋体" w:eastAsia="新宋体" w:cs="新宋体"/>
                <w:sz w:val="21"/>
                <w:szCs w:val="21"/>
                <w:highlight w:val="none"/>
                <w:vertAlign w:val="baseline"/>
                <w:lang w:val="en-US" w:eastAsia="zh-CN"/>
              </w:rPr>
            </w:pPr>
          </w:p>
        </w:tc>
        <w:tc>
          <w:tcPr>
            <w:tcW w:w="816" w:type="dxa"/>
            <w:tcBorders>
              <w:top w:val="single" w:color="000000" w:sz="8" w:space="0"/>
              <w:left w:val="single" w:color="000000" w:sz="8" w:space="0"/>
              <w:bottom w:val="single" w:color="000000" w:sz="8" w:space="0"/>
              <w:right w:val="single" w:color="000000" w:sz="8" w:space="0"/>
              <w:tl2br w:val="nil"/>
              <w:tr2bl w:val="nil"/>
            </w:tcBorders>
            <w:vAlign w:val="center"/>
          </w:tcPr>
          <w:p w14:paraId="1DA7B039">
            <w:pPr>
              <w:keepNext w:val="0"/>
              <w:keepLines w:val="0"/>
              <w:widowControl/>
              <w:suppressLineNumbers w:val="0"/>
              <w:jc w:val="center"/>
              <w:textAlignment w:val="center"/>
              <w:rPr>
                <w:rFonts w:hint="eastAsia" w:ascii="新宋体" w:hAnsi="新宋体" w:eastAsia="新宋体" w:cs="新宋体"/>
                <w:sz w:val="21"/>
                <w:szCs w:val="21"/>
                <w:highlight w:val="none"/>
                <w:vertAlign w:val="baseline"/>
                <w:lang w:val="en-US" w:eastAsia="zh-CN"/>
              </w:rPr>
            </w:pPr>
          </w:p>
        </w:tc>
        <w:tc>
          <w:tcPr>
            <w:tcW w:w="696" w:type="dxa"/>
            <w:tcBorders>
              <w:top w:val="single" w:color="000000" w:sz="8" w:space="0"/>
              <w:left w:val="single" w:color="000000" w:sz="8" w:space="0"/>
              <w:bottom w:val="single" w:color="000000" w:sz="8" w:space="0"/>
              <w:right w:val="single" w:color="000000" w:sz="8" w:space="0"/>
              <w:tl2br w:val="nil"/>
              <w:tr2bl w:val="nil"/>
            </w:tcBorders>
            <w:vAlign w:val="center"/>
          </w:tcPr>
          <w:p w14:paraId="045F8FBD">
            <w:pPr>
              <w:keepNext w:val="0"/>
              <w:keepLines w:val="0"/>
              <w:widowControl/>
              <w:suppressLineNumbers w:val="0"/>
              <w:jc w:val="center"/>
              <w:textAlignment w:val="center"/>
              <w:rPr>
                <w:rFonts w:hint="eastAsia" w:ascii="新宋体" w:hAnsi="新宋体" w:eastAsia="新宋体" w:cs="新宋体"/>
                <w:sz w:val="21"/>
                <w:szCs w:val="21"/>
                <w:highlight w:val="yellow"/>
                <w:vertAlign w:val="baseline"/>
                <w:lang w:val="en-US" w:eastAsia="zh-CN"/>
              </w:rPr>
            </w:pPr>
          </w:p>
        </w:tc>
        <w:tc>
          <w:tcPr>
            <w:tcW w:w="633" w:type="dxa"/>
            <w:tcBorders>
              <w:top w:val="single" w:color="000000" w:sz="8" w:space="0"/>
              <w:left w:val="single" w:color="000000" w:sz="8" w:space="0"/>
              <w:bottom w:val="single" w:color="000000" w:sz="8" w:space="0"/>
              <w:right w:val="single" w:color="000000" w:sz="8" w:space="0"/>
              <w:tl2br w:val="nil"/>
              <w:tr2bl w:val="nil"/>
            </w:tcBorders>
            <w:vAlign w:val="center"/>
          </w:tcPr>
          <w:p w14:paraId="5C9C1F94">
            <w:pPr>
              <w:keepNext w:val="0"/>
              <w:keepLines w:val="0"/>
              <w:widowControl/>
              <w:suppressLineNumbers w:val="0"/>
              <w:jc w:val="center"/>
              <w:textAlignment w:val="center"/>
              <w:rPr>
                <w:rFonts w:hint="eastAsia" w:ascii="新宋体" w:hAnsi="新宋体" w:eastAsia="新宋体" w:cs="新宋体"/>
                <w:sz w:val="21"/>
                <w:szCs w:val="21"/>
                <w:highlight w:val="yellow"/>
                <w:vertAlign w:val="baseline"/>
                <w:lang w:val="en-US" w:eastAsia="zh-CN"/>
              </w:rPr>
            </w:pPr>
          </w:p>
        </w:tc>
        <w:tc>
          <w:tcPr>
            <w:tcW w:w="626" w:type="dxa"/>
            <w:tcBorders>
              <w:top w:val="single" w:color="000000" w:sz="8" w:space="0"/>
              <w:left w:val="single" w:color="000000" w:sz="8" w:space="0"/>
              <w:bottom w:val="single" w:color="000000" w:sz="8" w:space="0"/>
              <w:right w:val="single" w:color="000000" w:sz="8" w:space="0"/>
              <w:tl2br w:val="nil"/>
              <w:tr2bl w:val="nil"/>
            </w:tcBorders>
            <w:vAlign w:val="center"/>
          </w:tcPr>
          <w:p w14:paraId="2C5873CA">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6B2C0FEA">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38A09884">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7403F0D7">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288ACD3F">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784" w:type="dxa"/>
            <w:tcBorders>
              <w:top w:val="single" w:color="000000" w:sz="8" w:space="0"/>
              <w:left w:val="single" w:color="000000" w:sz="8" w:space="0"/>
              <w:bottom w:val="single" w:color="000000" w:sz="8" w:space="0"/>
              <w:right w:val="single" w:color="000000" w:sz="8" w:space="0"/>
              <w:tl2br w:val="nil"/>
              <w:tr2bl w:val="nil"/>
            </w:tcBorders>
            <w:vAlign w:val="center"/>
          </w:tcPr>
          <w:p w14:paraId="671978B6">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4142105E">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1152" w:type="dxa"/>
            <w:tcBorders>
              <w:top w:val="single" w:color="000000" w:sz="8" w:space="0"/>
              <w:left w:val="single" w:color="000000" w:sz="8" w:space="0"/>
              <w:bottom w:val="single" w:color="000000" w:sz="8" w:space="0"/>
              <w:right w:val="single" w:color="000000" w:sz="8" w:space="0"/>
              <w:tl2br w:val="nil"/>
              <w:tr2bl w:val="nil"/>
            </w:tcBorders>
            <w:vAlign w:val="center"/>
          </w:tcPr>
          <w:p w14:paraId="7C667153">
            <w:pPr>
              <w:keepNext w:val="0"/>
              <w:keepLines w:val="0"/>
              <w:widowControl/>
              <w:suppressLineNumbers w:val="0"/>
              <w:jc w:val="center"/>
              <w:textAlignment w:val="center"/>
              <w:rPr>
                <w:rFonts w:hint="default" w:ascii="新宋体" w:hAnsi="新宋体" w:eastAsia="新宋体" w:cs="新宋体"/>
                <w:kern w:val="2"/>
                <w:sz w:val="21"/>
                <w:szCs w:val="21"/>
                <w:highlight w:val="yellow"/>
                <w:lang w:val="en-US" w:eastAsia="zh-CN" w:bidi="ar-SA"/>
              </w:rPr>
            </w:pPr>
            <w:r>
              <w:rPr>
                <w:rFonts w:hint="eastAsia" w:ascii="宋体" w:hAnsi="宋体" w:eastAsia="宋体" w:cs="宋体"/>
                <w:i w:val="0"/>
                <w:iCs w:val="0"/>
                <w:color w:val="000000"/>
                <w:kern w:val="0"/>
                <w:sz w:val="24"/>
                <w:szCs w:val="24"/>
                <w:u w:val="none"/>
                <w:lang w:val="en-US" w:eastAsia="zh-CN" w:bidi="ar"/>
              </w:rPr>
              <w:t xml:space="preserve">13.92 </w:t>
            </w: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4708646B">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0EF1BC48">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463C4220">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33C75610">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2C1D79E2">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9" w:type="dxa"/>
            <w:tcBorders>
              <w:top w:val="single" w:color="000000" w:sz="8" w:space="0"/>
              <w:left w:val="single" w:color="000000" w:sz="8" w:space="0"/>
              <w:bottom w:val="single" w:color="000000" w:sz="8" w:space="0"/>
              <w:right w:val="single" w:color="000000" w:sz="8" w:space="0"/>
              <w:tl2br w:val="nil"/>
              <w:tr2bl w:val="nil"/>
            </w:tcBorders>
            <w:vAlign w:val="center"/>
          </w:tcPr>
          <w:p w14:paraId="05A6844A">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30" w:type="dxa"/>
            <w:tcBorders>
              <w:top w:val="single" w:color="000000" w:sz="8" w:space="0"/>
              <w:left w:val="single" w:color="000000" w:sz="8" w:space="0"/>
              <w:bottom w:val="single" w:color="000000" w:sz="8" w:space="0"/>
              <w:right w:val="single" w:color="000000" w:sz="8" w:space="0"/>
              <w:tl2br w:val="nil"/>
              <w:tr2bl w:val="nil"/>
            </w:tcBorders>
            <w:vAlign w:val="center"/>
          </w:tcPr>
          <w:p w14:paraId="4FAE6ABE">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30" w:type="dxa"/>
            <w:tcBorders>
              <w:top w:val="single" w:color="000000" w:sz="8" w:space="0"/>
              <w:left w:val="single" w:color="000000" w:sz="8" w:space="0"/>
              <w:bottom w:val="single" w:color="000000" w:sz="8" w:space="0"/>
              <w:right w:val="single" w:color="000000" w:sz="8" w:space="0"/>
              <w:tl2br w:val="nil"/>
              <w:tr2bl w:val="nil"/>
            </w:tcBorders>
            <w:vAlign w:val="center"/>
          </w:tcPr>
          <w:p w14:paraId="5C20FA9F">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582" w:type="dxa"/>
            <w:tcBorders>
              <w:top w:val="single" w:color="000000" w:sz="8" w:space="0"/>
              <w:left w:val="single" w:color="000000" w:sz="8" w:space="0"/>
              <w:bottom w:val="single" w:color="000000" w:sz="8" w:space="0"/>
              <w:right w:val="single" w:color="000000" w:sz="8" w:space="0"/>
              <w:tl2br w:val="nil"/>
              <w:tr2bl w:val="nil"/>
            </w:tcBorders>
            <w:vAlign w:val="center"/>
          </w:tcPr>
          <w:p w14:paraId="24E31677">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r>
      <w:tr w14:paraId="4FAC6DE2">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690" w:type="dxa"/>
            <w:tcBorders>
              <w:top w:val="single" w:color="000000" w:sz="8" w:space="0"/>
              <w:left w:val="single" w:color="000000" w:sz="8" w:space="0"/>
              <w:bottom w:val="single" w:color="000000" w:sz="8" w:space="0"/>
              <w:right w:val="single" w:color="000000" w:sz="8" w:space="0"/>
              <w:tl2br w:val="nil"/>
              <w:tr2bl w:val="nil"/>
            </w:tcBorders>
            <w:vAlign w:val="center"/>
          </w:tcPr>
          <w:p w14:paraId="6973E090">
            <w:pPr>
              <w:jc w:val="center"/>
              <w:rPr>
                <w:rFonts w:hint="eastAsia" w:ascii="新宋体" w:hAnsi="新宋体" w:eastAsia="新宋体" w:cs="新宋体"/>
                <w:sz w:val="21"/>
                <w:szCs w:val="21"/>
                <w:highlight w:val="none"/>
                <w:vertAlign w:val="baseline"/>
                <w:lang w:val="en-US" w:eastAsia="zh-CN"/>
              </w:rPr>
            </w:pPr>
            <w:r>
              <w:rPr>
                <w:rFonts w:hint="eastAsia" w:ascii="新宋体" w:hAnsi="新宋体" w:eastAsia="新宋体" w:cs="新宋体"/>
                <w:sz w:val="21"/>
                <w:szCs w:val="21"/>
                <w:highlight w:val="none"/>
              </w:rPr>
              <w:t>202</w:t>
            </w:r>
            <w:r>
              <w:rPr>
                <w:rFonts w:hint="eastAsia" w:ascii="新宋体" w:hAnsi="新宋体" w:eastAsia="新宋体" w:cs="新宋体"/>
                <w:sz w:val="21"/>
                <w:szCs w:val="21"/>
                <w:highlight w:val="none"/>
                <w:lang w:val="en-US" w:eastAsia="zh-CN"/>
              </w:rPr>
              <w:t>2</w:t>
            </w:r>
          </w:p>
        </w:tc>
        <w:tc>
          <w:tcPr>
            <w:tcW w:w="871" w:type="dxa"/>
            <w:tcBorders>
              <w:top w:val="single" w:color="000000" w:sz="8" w:space="0"/>
              <w:left w:val="single" w:color="000000" w:sz="8" w:space="0"/>
              <w:bottom w:val="single" w:color="000000" w:sz="8" w:space="0"/>
              <w:right w:val="single" w:color="000000" w:sz="8" w:space="0"/>
              <w:tl2br w:val="nil"/>
              <w:tr2bl w:val="nil"/>
            </w:tcBorders>
            <w:vAlign w:val="center"/>
          </w:tcPr>
          <w:p w14:paraId="7002FBA7">
            <w:pPr>
              <w:keepNext w:val="0"/>
              <w:keepLines w:val="0"/>
              <w:widowControl/>
              <w:suppressLineNumbers w:val="0"/>
              <w:jc w:val="center"/>
              <w:textAlignment w:val="center"/>
              <w:rPr>
                <w:rFonts w:hint="eastAsia" w:ascii="新宋体" w:hAnsi="新宋体" w:eastAsia="新宋体" w:cs="新宋体"/>
                <w:sz w:val="21"/>
                <w:szCs w:val="21"/>
                <w:highlight w:val="none"/>
                <w:vertAlign w:val="baseline"/>
                <w:lang w:val="en-US" w:eastAsia="zh-CN"/>
              </w:rPr>
            </w:pPr>
            <w:r>
              <w:rPr>
                <w:rFonts w:hint="eastAsia" w:ascii="宋体" w:hAnsi="宋体" w:eastAsia="宋体" w:cs="宋体"/>
                <w:i w:val="0"/>
                <w:iCs w:val="0"/>
                <w:color w:val="000000"/>
                <w:kern w:val="0"/>
                <w:sz w:val="24"/>
                <w:szCs w:val="24"/>
                <w:u w:val="none"/>
                <w:lang w:val="en-US" w:eastAsia="zh-CN" w:bidi="ar"/>
              </w:rPr>
              <w:t>0.4122</w:t>
            </w:r>
          </w:p>
        </w:tc>
        <w:tc>
          <w:tcPr>
            <w:tcW w:w="582" w:type="dxa"/>
            <w:tcBorders>
              <w:top w:val="single" w:color="000000" w:sz="8" w:space="0"/>
              <w:left w:val="single" w:color="000000" w:sz="8" w:space="0"/>
              <w:bottom w:val="single" w:color="000000" w:sz="8" w:space="0"/>
              <w:right w:val="single" w:color="000000" w:sz="8" w:space="0"/>
              <w:tl2br w:val="nil"/>
              <w:tr2bl w:val="nil"/>
            </w:tcBorders>
            <w:vAlign w:val="center"/>
          </w:tcPr>
          <w:p w14:paraId="5648F722">
            <w:pPr>
              <w:keepNext w:val="0"/>
              <w:keepLines w:val="0"/>
              <w:widowControl/>
              <w:suppressLineNumbers w:val="0"/>
              <w:jc w:val="center"/>
              <w:textAlignment w:val="center"/>
              <w:rPr>
                <w:rFonts w:hint="eastAsia" w:ascii="新宋体" w:hAnsi="新宋体" w:eastAsia="新宋体" w:cs="新宋体"/>
                <w:sz w:val="21"/>
                <w:szCs w:val="21"/>
                <w:highlight w:val="yellow"/>
                <w:vertAlign w:val="baseline"/>
                <w:lang w:val="en-US" w:eastAsia="zh-CN"/>
              </w:rPr>
            </w:pPr>
          </w:p>
        </w:tc>
        <w:tc>
          <w:tcPr>
            <w:tcW w:w="816" w:type="dxa"/>
            <w:tcBorders>
              <w:top w:val="single" w:color="000000" w:sz="8" w:space="0"/>
              <w:left w:val="single" w:color="000000" w:sz="8" w:space="0"/>
              <w:bottom w:val="single" w:color="000000" w:sz="8" w:space="0"/>
              <w:right w:val="single" w:color="000000" w:sz="8" w:space="0"/>
              <w:tl2br w:val="nil"/>
              <w:tr2bl w:val="nil"/>
            </w:tcBorders>
            <w:vAlign w:val="center"/>
          </w:tcPr>
          <w:p w14:paraId="6B2FC56D">
            <w:pPr>
              <w:keepNext w:val="0"/>
              <w:keepLines w:val="0"/>
              <w:widowControl/>
              <w:suppressLineNumbers w:val="0"/>
              <w:jc w:val="center"/>
              <w:textAlignment w:val="center"/>
              <w:rPr>
                <w:rFonts w:hint="eastAsia" w:ascii="新宋体" w:hAnsi="新宋体" w:eastAsia="新宋体" w:cs="新宋体"/>
                <w:sz w:val="21"/>
                <w:szCs w:val="21"/>
                <w:highlight w:val="yellow"/>
                <w:vertAlign w:val="baseline"/>
                <w:lang w:val="en-US" w:eastAsia="zh-CN"/>
              </w:rPr>
            </w:pPr>
          </w:p>
        </w:tc>
        <w:tc>
          <w:tcPr>
            <w:tcW w:w="696" w:type="dxa"/>
            <w:tcBorders>
              <w:top w:val="single" w:color="000000" w:sz="8" w:space="0"/>
              <w:left w:val="single" w:color="000000" w:sz="8" w:space="0"/>
              <w:bottom w:val="single" w:color="000000" w:sz="8" w:space="0"/>
              <w:right w:val="single" w:color="000000" w:sz="8" w:space="0"/>
              <w:tl2br w:val="nil"/>
              <w:tr2bl w:val="nil"/>
            </w:tcBorders>
            <w:vAlign w:val="center"/>
          </w:tcPr>
          <w:p w14:paraId="2BAFE2A7">
            <w:pPr>
              <w:keepNext w:val="0"/>
              <w:keepLines w:val="0"/>
              <w:widowControl/>
              <w:suppressLineNumbers w:val="0"/>
              <w:jc w:val="center"/>
              <w:textAlignment w:val="center"/>
              <w:rPr>
                <w:rFonts w:hint="eastAsia" w:ascii="新宋体" w:hAnsi="新宋体" w:eastAsia="新宋体" w:cs="新宋体"/>
                <w:sz w:val="21"/>
                <w:szCs w:val="21"/>
                <w:highlight w:val="yellow"/>
                <w:vertAlign w:val="baseline"/>
                <w:lang w:val="en-US" w:eastAsia="zh-CN"/>
              </w:rPr>
            </w:pPr>
          </w:p>
        </w:tc>
        <w:tc>
          <w:tcPr>
            <w:tcW w:w="633" w:type="dxa"/>
            <w:tcBorders>
              <w:top w:val="single" w:color="000000" w:sz="8" w:space="0"/>
              <w:left w:val="single" w:color="000000" w:sz="8" w:space="0"/>
              <w:bottom w:val="single" w:color="000000" w:sz="8" w:space="0"/>
              <w:right w:val="single" w:color="000000" w:sz="8" w:space="0"/>
              <w:tl2br w:val="nil"/>
              <w:tr2bl w:val="nil"/>
            </w:tcBorders>
            <w:vAlign w:val="center"/>
          </w:tcPr>
          <w:p w14:paraId="473E9AAD">
            <w:pPr>
              <w:keepNext w:val="0"/>
              <w:keepLines w:val="0"/>
              <w:widowControl/>
              <w:suppressLineNumbers w:val="0"/>
              <w:jc w:val="center"/>
              <w:textAlignment w:val="center"/>
              <w:rPr>
                <w:rFonts w:hint="eastAsia" w:ascii="新宋体" w:hAnsi="新宋体" w:eastAsia="新宋体" w:cs="新宋体"/>
                <w:sz w:val="21"/>
                <w:szCs w:val="21"/>
                <w:highlight w:val="yellow"/>
                <w:vertAlign w:val="baseline"/>
                <w:lang w:val="en-US" w:eastAsia="zh-CN"/>
              </w:rPr>
            </w:pPr>
          </w:p>
        </w:tc>
        <w:tc>
          <w:tcPr>
            <w:tcW w:w="626" w:type="dxa"/>
            <w:tcBorders>
              <w:top w:val="single" w:color="000000" w:sz="8" w:space="0"/>
              <w:left w:val="single" w:color="000000" w:sz="8" w:space="0"/>
              <w:bottom w:val="single" w:color="000000" w:sz="8" w:space="0"/>
              <w:right w:val="single" w:color="000000" w:sz="8" w:space="0"/>
              <w:tl2br w:val="nil"/>
              <w:tr2bl w:val="nil"/>
            </w:tcBorders>
            <w:vAlign w:val="center"/>
          </w:tcPr>
          <w:p w14:paraId="7A4B4742">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597D5B09">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6E994B3A">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39470FD3">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5E07ABA9">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784" w:type="dxa"/>
            <w:tcBorders>
              <w:top w:val="single" w:color="000000" w:sz="8" w:space="0"/>
              <w:left w:val="single" w:color="000000" w:sz="8" w:space="0"/>
              <w:bottom w:val="single" w:color="000000" w:sz="8" w:space="0"/>
              <w:right w:val="single" w:color="000000" w:sz="8" w:space="0"/>
              <w:tl2br w:val="nil"/>
              <w:tr2bl w:val="nil"/>
            </w:tcBorders>
            <w:vAlign w:val="center"/>
          </w:tcPr>
          <w:p w14:paraId="722C5710">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75B76B3D">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1152" w:type="dxa"/>
            <w:tcBorders>
              <w:top w:val="single" w:color="000000" w:sz="8" w:space="0"/>
              <w:left w:val="single" w:color="000000" w:sz="8" w:space="0"/>
              <w:bottom w:val="single" w:color="000000" w:sz="8" w:space="0"/>
              <w:right w:val="single" w:color="000000" w:sz="8" w:space="0"/>
              <w:tl2br w:val="nil"/>
              <w:tr2bl w:val="nil"/>
            </w:tcBorders>
            <w:vAlign w:val="center"/>
          </w:tcPr>
          <w:p w14:paraId="6008273E">
            <w:pPr>
              <w:keepNext w:val="0"/>
              <w:keepLines w:val="0"/>
              <w:widowControl/>
              <w:suppressLineNumbers w:val="0"/>
              <w:jc w:val="center"/>
              <w:textAlignment w:val="center"/>
              <w:rPr>
                <w:rFonts w:hint="eastAsia" w:ascii="新宋体" w:hAnsi="新宋体" w:eastAsia="新宋体" w:cs="新宋体"/>
                <w:kern w:val="2"/>
                <w:sz w:val="21"/>
                <w:szCs w:val="21"/>
                <w:highlight w:val="yellow"/>
                <w:lang w:val="en-US" w:eastAsia="zh-CN" w:bidi="ar-SA"/>
              </w:rPr>
            </w:pPr>
            <w:r>
              <w:rPr>
                <w:rFonts w:hint="eastAsia" w:ascii="宋体" w:hAnsi="宋体" w:eastAsia="宋体" w:cs="宋体"/>
                <w:i w:val="0"/>
                <w:iCs w:val="0"/>
                <w:color w:val="000000"/>
                <w:kern w:val="0"/>
                <w:sz w:val="24"/>
                <w:szCs w:val="24"/>
                <w:u w:val="none"/>
                <w:lang w:val="en-US" w:eastAsia="zh-CN" w:bidi="ar"/>
              </w:rPr>
              <w:t>17.77</w:t>
            </w: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66B0D68E">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4CE70488">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2BA815D3">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54E89355">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622E1802">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9" w:type="dxa"/>
            <w:tcBorders>
              <w:top w:val="single" w:color="000000" w:sz="8" w:space="0"/>
              <w:left w:val="single" w:color="000000" w:sz="8" w:space="0"/>
              <w:bottom w:val="single" w:color="000000" w:sz="8" w:space="0"/>
              <w:right w:val="single" w:color="000000" w:sz="8" w:space="0"/>
              <w:tl2br w:val="nil"/>
              <w:tr2bl w:val="nil"/>
            </w:tcBorders>
            <w:vAlign w:val="center"/>
          </w:tcPr>
          <w:p w14:paraId="118A6887">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30" w:type="dxa"/>
            <w:tcBorders>
              <w:top w:val="single" w:color="000000" w:sz="8" w:space="0"/>
              <w:left w:val="single" w:color="000000" w:sz="8" w:space="0"/>
              <w:bottom w:val="single" w:color="000000" w:sz="8" w:space="0"/>
              <w:right w:val="single" w:color="000000" w:sz="8" w:space="0"/>
              <w:tl2br w:val="nil"/>
              <w:tr2bl w:val="nil"/>
            </w:tcBorders>
            <w:vAlign w:val="center"/>
          </w:tcPr>
          <w:p w14:paraId="4B66BA53">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30" w:type="dxa"/>
            <w:tcBorders>
              <w:top w:val="single" w:color="000000" w:sz="8" w:space="0"/>
              <w:left w:val="single" w:color="000000" w:sz="8" w:space="0"/>
              <w:bottom w:val="single" w:color="000000" w:sz="8" w:space="0"/>
              <w:right w:val="single" w:color="000000" w:sz="8" w:space="0"/>
              <w:tl2br w:val="nil"/>
              <w:tr2bl w:val="nil"/>
            </w:tcBorders>
            <w:vAlign w:val="center"/>
          </w:tcPr>
          <w:p w14:paraId="06DD542A">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582" w:type="dxa"/>
            <w:tcBorders>
              <w:top w:val="single" w:color="000000" w:sz="8" w:space="0"/>
              <w:left w:val="single" w:color="000000" w:sz="8" w:space="0"/>
              <w:bottom w:val="single" w:color="000000" w:sz="8" w:space="0"/>
              <w:right w:val="single" w:color="000000" w:sz="8" w:space="0"/>
              <w:tl2br w:val="nil"/>
              <w:tr2bl w:val="nil"/>
            </w:tcBorders>
            <w:vAlign w:val="center"/>
          </w:tcPr>
          <w:p w14:paraId="15A984A7">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r>
      <w:tr w14:paraId="79CFC5A8">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690" w:type="dxa"/>
            <w:tcBorders>
              <w:top w:val="single" w:color="000000" w:sz="8" w:space="0"/>
              <w:left w:val="single" w:color="000000" w:sz="8" w:space="0"/>
              <w:bottom w:val="single" w:color="000000" w:sz="8" w:space="0"/>
              <w:right w:val="single" w:color="000000" w:sz="8" w:space="0"/>
              <w:tl2br w:val="nil"/>
              <w:tr2bl w:val="nil"/>
            </w:tcBorders>
            <w:vAlign w:val="center"/>
          </w:tcPr>
          <w:p w14:paraId="43031E3B">
            <w:pPr>
              <w:jc w:val="center"/>
              <w:rPr>
                <w:rFonts w:hint="eastAsia" w:ascii="新宋体" w:hAnsi="新宋体" w:eastAsia="新宋体" w:cs="新宋体"/>
                <w:sz w:val="21"/>
                <w:szCs w:val="21"/>
                <w:highlight w:val="yellow"/>
              </w:rPr>
            </w:pPr>
          </w:p>
        </w:tc>
        <w:tc>
          <w:tcPr>
            <w:tcW w:w="871" w:type="dxa"/>
            <w:tcBorders>
              <w:top w:val="single" w:color="000000" w:sz="8" w:space="0"/>
              <w:left w:val="single" w:color="000000" w:sz="8" w:space="0"/>
              <w:bottom w:val="single" w:color="000000" w:sz="8" w:space="0"/>
              <w:right w:val="single" w:color="000000" w:sz="8" w:space="0"/>
              <w:tl2br w:val="nil"/>
              <w:tr2bl w:val="nil"/>
            </w:tcBorders>
            <w:vAlign w:val="center"/>
          </w:tcPr>
          <w:p w14:paraId="1483CFCA">
            <w:pPr>
              <w:jc w:val="center"/>
              <w:textAlignment w:val="center"/>
              <w:rPr>
                <w:rFonts w:hint="eastAsia" w:ascii="新宋体" w:hAnsi="新宋体" w:eastAsia="新宋体" w:cs="新宋体"/>
                <w:sz w:val="21"/>
                <w:szCs w:val="21"/>
                <w:highlight w:val="yellow"/>
                <w:lang w:val="en-US" w:eastAsia="zh-CN"/>
              </w:rPr>
            </w:pPr>
          </w:p>
        </w:tc>
        <w:tc>
          <w:tcPr>
            <w:tcW w:w="582" w:type="dxa"/>
            <w:tcBorders>
              <w:top w:val="single" w:color="000000" w:sz="8" w:space="0"/>
              <w:left w:val="single" w:color="000000" w:sz="8" w:space="0"/>
              <w:bottom w:val="single" w:color="000000" w:sz="8" w:space="0"/>
              <w:right w:val="single" w:color="000000" w:sz="8" w:space="0"/>
              <w:tl2br w:val="nil"/>
              <w:tr2bl w:val="nil"/>
            </w:tcBorders>
            <w:vAlign w:val="center"/>
          </w:tcPr>
          <w:p w14:paraId="5B02F0BE">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816" w:type="dxa"/>
            <w:tcBorders>
              <w:top w:val="single" w:color="000000" w:sz="8" w:space="0"/>
              <w:left w:val="single" w:color="000000" w:sz="8" w:space="0"/>
              <w:bottom w:val="single" w:color="000000" w:sz="8" w:space="0"/>
              <w:right w:val="single" w:color="000000" w:sz="8" w:space="0"/>
              <w:tl2br w:val="nil"/>
              <w:tr2bl w:val="nil"/>
            </w:tcBorders>
            <w:vAlign w:val="center"/>
          </w:tcPr>
          <w:p w14:paraId="086D3F10">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96" w:type="dxa"/>
            <w:tcBorders>
              <w:top w:val="single" w:color="000000" w:sz="8" w:space="0"/>
              <w:left w:val="single" w:color="000000" w:sz="8" w:space="0"/>
              <w:bottom w:val="single" w:color="000000" w:sz="8" w:space="0"/>
              <w:right w:val="single" w:color="000000" w:sz="8" w:space="0"/>
              <w:tl2br w:val="nil"/>
              <w:tr2bl w:val="nil"/>
            </w:tcBorders>
            <w:vAlign w:val="center"/>
          </w:tcPr>
          <w:p w14:paraId="2F0B7719">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33" w:type="dxa"/>
            <w:tcBorders>
              <w:top w:val="single" w:color="000000" w:sz="8" w:space="0"/>
              <w:left w:val="single" w:color="000000" w:sz="8" w:space="0"/>
              <w:bottom w:val="single" w:color="000000" w:sz="8" w:space="0"/>
              <w:right w:val="single" w:color="000000" w:sz="8" w:space="0"/>
              <w:tl2br w:val="nil"/>
              <w:tr2bl w:val="nil"/>
            </w:tcBorders>
            <w:vAlign w:val="center"/>
          </w:tcPr>
          <w:p w14:paraId="1797C468">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6" w:type="dxa"/>
            <w:tcBorders>
              <w:top w:val="single" w:color="000000" w:sz="8" w:space="0"/>
              <w:left w:val="single" w:color="000000" w:sz="8" w:space="0"/>
              <w:bottom w:val="single" w:color="000000" w:sz="8" w:space="0"/>
              <w:right w:val="single" w:color="000000" w:sz="8" w:space="0"/>
              <w:tl2br w:val="nil"/>
              <w:tr2bl w:val="nil"/>
            </w:tcBorders>
            <w:vAlign w:val="center"/>
          </w:tcPr>
          <w:p w14:paraId="483EB894">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3D762ED7">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15AF0703">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17527584">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7E9F5CDF">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784" w:type="dxa"/>
            <w:tcBorders>
              <w:top w:val="single" w:color="000000" w:sz="8" w:space="0"/>
              <w:left w:val="single" w:color="000000" w:sz="8" w:space="0"/>
              <w:bottom w:val="single" w:color="000000" w:sz="8" w:space="0"/>
              <w:right w:val="single" w:color="000000" w:sz="8" w:space="0"/>
              <w:tl2br w:val="nil"/>
              <w:tr2bl w:val="nil"/>
            </w:tcBorders>
            <w:vAlign w:val="center"/>
          </w:tcPr>
          <w:p w14:paraId="61E8A64F">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7A12786E">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1152" w:type="dxa"/>
            <w:tcBorders>
              <w:top w:val="single" w:color="000000" w:sz="8" w:space="0"/>
              <w:left w:val="single" w:color="000000" w:sz="8" w:space="0"/>
              <w:bottom w:val="single" w:color="000000" w:sz="8" w:space="0"/>
              <w:right w:val="single" w:color="000000" w:sz="8" w:space="0"/>
              <w:tl2br w:val="nil"/>
              <w:tr2bl w:val="nil"/>
            </w:tcBorders>
            <w:vAlign w:val="center"/>
          </w:tcPr>
          <w:p w14:paraId="5ED7697E">
            <w:pPr>
              <w:jc w:val="center"/>
              <w:rPr>
                <w:rFonts w:hint="eastAsia" w:ascii="宋体" w:hAnsi="宋体" w:cs="宋体"/>
                <w:sz w:val="21"/>
                <w:szCs w:val="21"/>
                <w:highlight w:val="yellow"/>
                <w:lang w:val="en-US" w:eastAsia="zh-CN"/>
              </w:rPr>
            </w:pP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438F0954">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62571ADB">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5628D699">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67BA4C9C">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550066C8">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9" w:type="dxa"/>
            <w:tcBorders>
              <w:top w:val="single" w:color="000000" w:sz="8" w:space="0"/>
              <w:left w:val="single" w:color="000000" w:sz="8" w:space="0"/>
              <w:bottom w:val="single" w:color="000000" w:sz="8" w:space="0"/>
              <w:right w:val="single" w:color="000000" w:sz="8" w:space="0"/>
              <w:tl2br w:val="nil"/>
              <w:tr2bl w:val="nil"/>
            </w:tcBorders>
            <w:vAlign w:val="center"/>
          </w:tcPr>
          <w:p w14:paraId="590C73E0">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30" w:type="dxa"/>
            <w:tcBorders>
              <w:top w:val="single" w:color="000000" w:sz="8" w:space="0"/>
              <w:left w:val="single" w:color="000000" w:sz="8" w:space="0"/>
              <w:bottom w:val="single" w:color="000000" w:sz="8" w:space="0"/>
              <w:right w:val="single" w:color="000000" w:sz="8" w:space="0"/>
              <w:tl2br w:val="nil"/>
              <w:tr2bl w:val="nil"/>
            </w:tcBorders>
            <w:vAlign w:val="center"/>
          </w:tcPr>
          <w:p w14:paraId="7E67F927">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30" w:type="dxa"/>
            <w:tcBorders>
              <w:top w:val="single" w:color="000000" w:sz="8" w:space="0"/>
              <w:left w:val="single" w:color="000000" w:sz="8" w:space="0"/>
              <w:bottom w:val="single" w:color="000000" w:sz="8" w:space="0"/>
              <w:right w:val="single" w:color="000000" w:sz="8" w:space="0"/>
              <w:tl2br w:val="nil"/>
              <w:tr2bl w:val="nil"/>
            </w:tcBorders>
            <w:vAlign w:val="center"/>
          </w:tcPr>
          <w:p w14:paraId="3D55D07B">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582" w:type="dxa"/>
            <w:tcBorders>
              <w:top w:val="single" w:color="000000" w:sz="8" w:space="0"/>
              <w:left w:val="single" w:color="000000" w:sz="8" w:space="0"/>
              <w:bottom w:val="single" w:color="000000" w:sz="8" w:space="0"/>
              <w:right w:val="single" w:color="000000" w:sz="8" w:space="0"/>
              <w:tl2br w:val="nil"/>
              <w:tr2bl w:val="nil"/>
            </w:tcBorders>
            <w:vAlign w:val="center"/>
          </w:tcPr>
          <w:p w14:paraId="4E2A42AC">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r>
      <w:tr w14:paraId="1F8719EE">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690" w:type="dxa"/>
            <w:tcBorders>
              <w:top w:val="single" w:color="000000" w:sz="8" w:space="0"/>
              <w:left w:val="single" w:color="000000" w:sz="8" w:space="0"/>
              <w:bottom w:val="single" w:color="000000" w:sz="8" w:space="0"/>
              <w:right w:val="single" w:color="000000" w:sz="8" w:space="0"/>
              <w:tl2br w:val="nil"/>
              <w:tr2bl w:val="nil"/>
            </w:tcBorders>
            <w:vAlign w:val="center"/>
          </w:tcPr>
          <w:p w14:paraId="27FB0B82">
            <w:pPr>
              <w:jc w:val="center"/>
              <w:rPr>
                <w:rFonts w:hint="eastAsia" w:ascii="新宋体" w:hAnsi="新宋体" w:eastAsia="新宋体" w:cs="新宋体"/>
                <w:sz w:val="21"/>
                <w:szCs w:val="21"/>
                <w:highlight w:val="yellow"/>
              </w:rPr>
            </w:pPr>
          </w:p>
        </w:tc>
        <w:tc>
          <w:tcPr>
            <w:tcW w:w="871" w:type="dxa"/>
            <w:tcBorders>
              <w:top w:val="single" w:color="000000" w:sz="8" w:space="0"/>
              <w:left w:val="single" w:color="000000" w:sz="8" w:space="0"/>
              <w:bottom w:val="single" w:color="000000" w:sz="8" w:space="0"/>
              <w:right w:val="single" w:color="000000" w:sz="8" w:space="0"/>
              <w:tl2br w:val="nil"/>
              <w:tr2bl w:val="nil"/>
            </w:tcBorders>
            <w:vAlign w:val="center"/>
          </w:tcPr>
          <w:p w14:paraId="23A31082">
            <w:pPr>
              <w:jc w:val="center"/>
              <w:textAlignment w:val="center"/>
              <w:rPr>
                <w:rFonts w:hint="eastAsia" w:ascii="新宋体" w:hAnsi="新宋体" w:eastAsia="新宋体" w:cs="新宋体"/>
                <w:sz w:val="21"/>
                <w:szCs w:val="21"/>
                <w:highlight w:val="yellow"/>
                <w:lang w:val="en-US" w:eastAsia="zh-CN"/>
              </w:rPr>
            </w:pPr>
          </w:p>
        </w:tc>
        <w:tc>
          <w:tcPr>
            <w:tcW w:w="582" w:type="dxa"/>
            <w:tcBorders>
              <w:top w:val="single" w:color="000000" w:sz="8" w:space="0"/>
              <w:left w:val="single" w:color="000000" w:sz="8" w:space="0"/>
              <w:bottom w:val="single" w:color="000000" w:sz="8" w:space="0"/>
              <w:right w:val="single" w:color="000000" w:sz="8" w:space="0"/>
              <w:tl2br w:val="nil"/>
              <w:tr2bl w:val="nil"/>
            </w:tcBorders>
            <w:vAlign w:val="center"/>
          </w:tcPr>
          <w:p w14:paraId="52DE6BA3">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816" w:type="dxa"/>
            <w:tcBorders>
              <w:top w:val="single" w:color="000000" w:sz="8" w:space="0"/>
              <w:left w:val="single" w:color="000000" w:sz="8" w:space="0"/>
              <w:bottom w:val="single" w:color="000000" w:sz="8" w:space="0"/>
              <w:right w:val="single" w:color="000000" w:sz="8" w:space="0"/>
              <w:tl2br w:val="nil"/>
              <w:tr2bl w:val="nil"/>
            </w:tcBorders>
            <w:vAlign w:val="center"/>
          </w:tcPr>
          <w:p w14:paraId="533FD792">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96" w:type="dxa"/>
            <w:tcBorders>
              <w:top w:val="single" w:color="000000" w:sz="8" w:space="0"/>
              <w:left w:val="single" w:color="000000" w:sz="8" w:space="0"/>
              <w:bottom w:val="single" w:color="000000" w:sz="8" w:space="0"/>
              <w:right w:val="single" w:color="000000" w:sz="8" w:space="0"/>
              <w:tl2br w:val="nil"/>
              <w:tr2bl w:val="nil"/>
            </w:tcBorders>
            <w:vAlign w:val="center"/>
          </w:tcPr>
          <w:p w14:paraId="60CB2C80">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33" w:type="dxa"/>
            <w:tcBorders>
              <w:top w:val="single" w:color="000000" w:sz="8" w:space="0"/>
              <w:left w:val="single" w:color="000000" w:sz="8" w:space="0"/>
              <w:bottom w:val="single" w:color="000000" w:sz="8" w:space="0"/>
              <w:right w:val="single" w:color="000000" w:sz="8" w:space="0"/>
              <w:tl2br w:val="nil"/>
              <w:tr2bl w:val="nil"/>
            </w:tcBorders>
            <w:vAlign w:val="center"/>
          </w:tcPr>
          <w:p w14:paraId="64B91397">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6" w:type="dxa"/>
            <w:tcBorders>
              <w:top w:val="single" w:color="000000" w:sz="8" w:space="0"/>
              <w:left w:val="single" w:color="000000" w:sz="8" w:space="0"/>
              <w:bottom w:val="single" w:color="000000" w:sz="8" w:space="0"/>
              <w:right w:val="single" w:color="000000" w:sz="8" w:space="0"/>
              <w:tl2br w:val="nil"/>
              <w:tr2bl w:val="nil"/>
            </w:tcBorders>
            <w:vAlign w:val="center"/>
          </w:tcPr>
          <w:p w14:paraId="66CF8235">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42C18FF7">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501EA1D0">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17A4F5F5">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7422C3A8">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784" w:type="dxa"/>
            <w:tcBorders>
              <w:top w:val="single" w:color="000000" w:sz="8" w:space="0"/>
              <w:left w:val="single" w:color="000000" w:sz="8" w:space="0"/>
              <w:bottom w:val="single" w:color="000000" w:sz="8" w:space="0"/>
              <w:right w:val="single" w:color="000000" w:sz="8" w:space="0"/>
              <w:tl2br w:val="nil"/>
              <w:tr2bl w:val="nil"/>
            </w:tcBorders>
            <w:vAlign w:val="center"/>
          </w:tcPr>
          <w:p w14:paraId="19A680A3">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highlight w:val="yellow"/>
                <w:vertAlign w:val="baseline"/>
                <w:lang w:val="en-US" w:eastAsia="zh-CN"/>
              </w:rPr>
            </w:pPr>
          </w:p>
        </w:tc>
        <w:tc>
          <w:tcPr>
            <w:tcW w:w="627" w:type="dxa"/>
            <w:tcBorders>
              <w:top w:val="single" w:color="000000" w:sz="8" w:space="0"/>
              <w:left w:val="single" w:color="000000" w:sz="8" w:space="0"/>
              <w:bottom w:val="single" w:color="000000" w:sz="8" w:space="0"/>
              <w:right w:val="single" w:color="000000" w:sz="8" w:space="0"/>
              <w:tl2br w:val="nil"/>
              <w:tr2bl w:val="nil"/>
            </w:tcBorders>
            <w:vAlign w:val="center"/>
          </w:tcPr>
          <w:p w14:paraId="02D11277">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highlight w:val="yellow"/>
                <w:vertAlign w:val="baseline"/>
                <w:lang w:val="en-US" w:eastAsia="zh-CN"/>
              </w:rPr>
            </w:pPr>
          </w:p>
        </w:tc>
        <w:tc>
          <w:tcPr>
            <w:tcW w:w="1152" w:type="dxa"/>
            <w:tcBorders>
              <w:top w:val="single" w:color="000000" w:sz="8" w:space="0"/>
              <w:left w:val="single" w:color="000000" w:sz="8" w:space="0"/>
              <w:bottom w:val="single" w:color="000000" w:sz="8" w:space="0"/>
              <w:right w:val="single" w:color="000000" w:sz="8" w:space="0"/>
              <w:tl2br w:val="nil"/>
              <w:tr2bl w:val="nil"/>
            </w:tcBorders>
            <w:vAlign w:val="center"/>
          </w:tcPr>
          <w:p w14:paraId="007CE37A">
            <w:pPr>
              <w:jc w:val="center"/>
              <w:rPr>
                <w:rFonts w:hint="eastAsia" w:ascii="宋体" w:hAnsi="宋体" w:cs="宋体"/>
                <w:sz w:val="21"/>
                <w:szCs w:val="21"/>
                <w:highlight w:val="yellow"/>
                <w:lang w:val="en-US" w:eastAsia="zh-CN"/>
              </w:rPr>
            </w:pP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3F7FC458">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5B4DA93D">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0ECBA1AB">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18E634AF">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8" w:type="dxa"/>
            <w:tcBorders>
              <w:top w:val="single" w:color="000000" w:sz="8" w:space="0"/>
              <w:left w:val="single" w:color="000000" w:sz="8" w:space="0"/>
              <w:bottom w:val="single" w:color="000000" w:sz="8" w:space="0"/>
              <w:right w:val="single" w:color="000000" w:sz="8" w:space="0"/>
              <w:tl2br w:val="nil"/>
              <w:tr2bl w:val="nil"/>
            </w:tcBorders>
            <w:vAlign w:val="center"/>
          </w:tcPr>
          <w:p w14:paraId="58FC974F">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29" w:type="dxa"/>
            <w:tcBorders>
              <w:top w:val="single" w:color="000000" w:sz="8" w:space="0"/>
              <w:left w:val="single" w:color="000000" w:sz="8" w:space="0"/>
              <w:bottom w:val="single" w:color="000000" w:sz="8" w:space="0"/>
              <w:right w:val="single" w:color="000000" w:sz="8" w:space="0"/>
              <w:tl2br w:val="nil"/>
              <w:tr2bl w:val="nil"/>
            </w:tcBorders>
            <w:vAlign w:val="center"/>
          </w:tcPr>
          <w:p w14:paraId="5604A2A8">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30" w:type="dxa"/>
            <w:tcBorders>
              <w:top w:val="single" w:color="000000" w:sz="8" w:space="0"/>
              <w:left w:val="single" w:color="000000" w:sz="8" w:space="0"/>
              <w:bottom w:val="single" w:color="000000" w:sz="8" w:space="0"/>
              <w:right w:val="single" w:color="000000" w:sz="8" w:space="0"/>
              <w:tl2br w:val="nil"/>
              <w:tr2bl w:val="nil"/>
            </w:tcBorders>
            <w:vAlign w:val="center"/>
          </w:tcPr>
          <w:p w14:paraId="3311BF71">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630" w:type="dxa"/>
            <w:tcBorders>
              <w:top w:val="single" w:color="000000" w:sz="8" w:space="0"/>
              <w:left w:val="single" w:color="000000" w:sz="8" w:space="0"/>
              <w:bottom w:val="single" w:color="000000" w:sz="8" w:space="0"/>
              <w:right w:val="single" w:color="000000" w:sz="8" w:space="0"/>
              <w:tl2br w:val="nil"/>
              <w:tr2bl w:val="nil"/>
            </w:tcBorders>
            <w:vAlign w:val="center"/>
          </w:tcPr>
          <w:p w14:paraId="16C85240">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582" w:type="dxa"/>
            <w:tcBorders>
              <w:top w:val="single" w:color="000000" w:sz="8" w:space="0"/>
              <w:left w:val="single" w:color="000000" w:sz="8" w:space="0"/>
              <w:bottom w:val="single" w:color="000000" w:sz="8" w:space="0"/>
              <w:right w:val="single" w:color="000000" w:sz="8" w:space="0"/>
              <w:tl2br w:val="nil"/>
              <w:tr2bl w:val="nil"/>
            </w:tcBorders>
            <w:vAlign w:val="center"/>
          </w:tcPr>
          <w:p w14:paraId="712C303E">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r>
      <w:tr w14:paraId="53F640AB">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15596" w:type="dxa"/>
            <w:gridSpan w:val="23"/>
            <w:tcBorders>
              <w:top w:val="single" w:color="000000" w:sz="8" w:space="0"/>
              <w:left w:val="single" w:color="000000" w:sz="8" w:space="0"/>
              <w:bottom w:val="single" w:color="000000" w:sz="8" w:space="0"/>
              <w:right w:val="single" w:color="000000" w:sz="8" w:space="0"/>
              <w:tl2br w:val="nil"/>
              <w:tr2bl w:val="nil"/>
            </w:tcBorders>
            <w:vAlign w:val="center"/>
          </w:tcPr>
          <w:p w14:paraId="6F2214FA">
            <w:pPr>
              <w:keepNext w:val="0"/>
              <w:keepLines w:val="0"/>
              <w:pageBreakBefore w:val="0"/>
              <w:widowControl w:val="0"/>
              <w:kinsoku/>
              <w:wordWrap/>
              <w:overflowPunct/>
              <w:topLinePunct w:val="0"/>
              <w:autoSpaceDE/>
              <w:autoSpaceDN/>
              <w:bidi w:val="0"/>
              <w:adjustRightInd/>
              <w:snapToGrid/>
              <w:jc w:val="both"/>
              <w:textAlignment w:val="auto"/>
              <w:outlineLvl w:val="9"/>
              <w:rPr>
                <w:rFonts w:hint="default"/>
                <w:lang w:val="en-US" w:eastAsia="zh-CN"/>
              </w:rPr>
            </w:pPr>
            <w:r>
              <w:rPr>
                <w:rFonts w:hint="eastAsia"/>
                <w:lang w:val="en-US" w:eastAsia="zh-CN"/>
              </w:rPr>
              <w:t>注：“取水量”栏：按本用水单位不同水源类别，分别填在空格中。</w:t>
            </w:r>
          </w:p>
        </w:tc>
      </w:tr>
    </w:tbl>
    <w:p w14:paraId="5D401086">
      <w:pPr>
        <w:keepNext w:val="0"/>
        <w:keepLines w:val="0"/>
        <w:pageBreakBefore w:val="0"/>
        <w:widowControl w:val="0"/>
        <w:kinsoku/>
        <w:wordWrap/>
        <w:overflowPunct/>
        <w:topLinePunct w:val="0"/>
        <w:autoSpaceDE/>
        <w:autoSpaceDN/>
        <w:bidi w:val="0"/>
        <w:adjustRightInd/>
        <w:snapToGrid/>
        <w:spacing w:before="161" w:beforeLines="50" w:after="161" w:afterLines="50"/>
        <w:textAlignment w:val="auto"/>
        <w:outlineLvl w:val="9"/>
        <w:rPr>
          <w:rFonts w:hint="eastAsia" w:ascii="方正公文楷体" w:hAnsi="方正公文楷体" w:eastAsia="方正公文楷体" w:cs="方正公文楷体"/>
          <w:b/>
          <w:bCs/>
          <w:sz w:val="32"/>
          <w:szCs w:val="32"/>
          <w:lang w:val="en-US" w:eastAsia="zh-CN"/>
        </w:rPr>
        <w:sectPr>
          <w:headerReference r:id="rId9" w:type="default"/>
          <w:pgSz w:w="16838" w:h="11906" w:orient="landscape"/>
          <w:pgMar w:top="1803" w:right="1440" w:bottom="1803" w:left="1440" w:header="851" w:footer="992" w:gutter="0"/>
          <w:pgBorders>
            <w:top w:val="none" w:sz="0" w:space="0"/>
            <w:left w:val="none" w:sz="0" w:space="0"/>
            <w:bottom w:val="none" w:sz="0" w:space="0"/>
            <w:right w:val="none" w:sz="0" w:space="0"/>
          </w:pgBorders>
          <w:pgNumType w:fmt="decimal"/>
          <w:cols w:space="0" w:num="1"/>
          <w:rtlGutter w:val="0"/>
          <w:docGrid w:type="lines" w:linePitch="319" w:charSpace="0"/>
        </w:sectPr>
      </w:pPr>
    </w:p>
    <w:p w14:paraId="147183E1">
      <w:pPr>
        <w:keepNext w:val="0"/>
        <w:keepLines w:val="0"/>
        <w:pageBreakBefore w:val="0"/>
        <w:widowControl w:val="0"/>
        <w:kinsoku/>
        <w:wordWrap/>
        <w:overflowPunct/>
        <w:topLinePunct w:val="0"/>
        <w:autoSpaceDE/>
        <w:autoSpaceDN/>
        <w:bidi w:val="0"/>
        <w:adjustRightInd/>
        <w:snapToGrid/>
        <w:spacing w:before="161" w:beforeLines="50" w:after="161" w:afterLines="50"/>
        <w:textAlignment w:val="auto"/>
        <w:outlineLvl w:val="1"/>
        <w:rPr>
          <w:rFonts w:hint="eastAsia" w:ascii="新宋体" w:hAnsi="新宋体" w:eastAsia="新宋体" w:cs="新宋体"/>
          <w:b/>
          <w:bCs/>
          <w:sz w:val="32"/>
          <w:szCs w:val="32"/>
          <w:highlight w:val="none"/>
          <w:lang w:val="en-US" w:eastAsia="zh-CN"/>
        </w:rPr>
      </w:pPr>
      <w:bookmarkStart w:id="203" w:name="_Toc23926"/>
      <w:bookmarkStart w:id="204" w:name="_Toc9968"/>
      <w:r>
        <w:rPr>
          <w:rFonts w:hint="eastAsia" w:ascii="新宋体" w:hAnsi="新宋体" w:eastAsia="新宋体" w:cs="新宋体"/>
          <w:b/>
          <w:bCs/>
          <w:sz w:val="32"/>
          <w:szCs w:val="32"/>
          <w:highlight w:val="none"/>
          <w:lang w:val="en-US" w:eastAsia="zh-CN"/>
        </w:rPr>
        <w:t>表3 用水单位水平衡测试统计表</w:t>
      </w:r>
      <w:bookmarkEnd w:id="202"/>
      <w:bookmarkEnd w:id="203"/>
      <w:bookmarkEnd w:id="204"/>
    </w:p>
    <w:p w14:paraId="43B96B7D">
      <w:pPr>
        <w:keepNext w:val="0"/>
        <w:keepLines w:val="0"/>
        <w:pageBreakBefore w:val="0"/>
        <w:widowControl w:val="0"/>
        <w:kinsoku/>
        <w:wordWrap/>
        <w:overflowPunct/>
        <w:topLinePunct w:val="0"/>
        <w:autoSpaceDE/>
        <w:autoSpaceDN/>
        <w:bidi w:val="0"/>
        <w:adjustRightInd/>
        <w:snapToGrid/>
        <w:jc w:val="right"/>
        <w:textAlignment w:val="auto"/>
        <w:outlineLvl w:val="9"/>
        <w:rPr>
          <w:rFonts w:hint="default" w:ascii="方正公文楷体" w:hAnsi="方正公文楷体" w:eastAsia="方正公文楷体" w:cs="方正公文楷体"/>
          <w:sz w:val="28"/>
          <w:szCs w:val="28"/>
          <w:lang w:val="en-US" w:eastAsia="zh-CN"/>
        </w:rPr>
      </w:pPr>
      <w:r>
        <w:rPr>
          <w:rFonts w:hint="eastAsia" w:ascii="方正公文楷体" w:hAnsi="方正公文楷体" w:eastAsia="方正公文楷体" w:cs="方正公文楷体"/>
          <w:sz w:val="28"/>
          <w:szCs w:val="28"/>
          <w:lang w:val="en-US" w:eastAsia="zh-CN"/>
        </w:rPr>
        <w:t>单位m³/d</w:t>
      </w:r>
    </w:p>
    <w:tbl>
      <w:tblPr>
        <w:tblStyle w:val="15"/>
        <w:tblW w:w="0" w:type="auto"/>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70"/>
        <w:gridCol w:w="1046"/>
        <w:gridCol w:w="794"/>
        <w:gridCol w:w="690"/>
        <w:gridCol w:w="690"/>
        <w:gridCol w:w="1031"/>
        <w:gridCol w:w="1286"/>
        <w:gridCol w:w="1286"/>
        <w:gridCol w:w="1047"/>
        <w:gridCol w:w="1286"/>
        <w:gridCol w:w="809"/>
        <w:gridCol w:w="1047"/>
        <w:gridCol w:w="794"/>
        <w:gridCol w:w="912"/>
        <w:gridCol w:w="793"/>
      </w:tblGrid>
      <w:tr w14:paraId="59C436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C7B0894">
            <w:pPr>
              <w:keepNext w:val="0"/>
              <w:keepLines w:val="0"/>
              <w:widowControl/>
              <w:suppressLineNumbers w:val="0"/>
              <w:jc w:val="center"/>
              <w:textAlignment w:val="center"/>
              <w:rPr>
                <w:rFonts w:ascii="新宋体" w:hAnsi="新宋体" w:eastAsia="新宋体" w:cs="新宋体"/>
                <w:b/>
                <w:bCs/>
                <w:i w:val="0"/>
                <w:iCs w:val="0"/>
                <w:color w:val="000000"/>
                <w:sz w:val="21"/>
                <w:szCs w:val="21"/>
                <w:u w:val="none"/>
              </w:rPr>
            </w:pPr>
            <w:bookmarkStart w:id="205" w:name="_Toc9889"/>
            <w:bookmarkStart w:id="206" w:name="_Toc23421"/>
            <w:bookmarkStart w:id="207" w:name="_Toc11487"/>
            <w:r>
              <w:rPr>
                <w:rFonts w:hint="eastAsia" w:ascii="新宋体" w:hAnsi="新宋体" w:eastAsia="新宋体" w:cs="新宋体"/>
                <w:b/>
                <w:bCs/>
                <w:i w:val="0"/>
                <w:iCs w:val="0"/>
                <w:color w:val="000000"/>
                <w:kern w:val="0"/>
                <w:sz w:val="21"/>
                <w:szCs w:val="21"/>
                <w:u w:val="none"/>
                <w:lang w:val="en-US" w:eastAsia="zh-CN" w:bidi="ar"/>
              </w:rPr>
              <w:t>序号</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34168BAE">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用水单元名称</w:t>
            </w:r>
          </w:p>
        </w:tc>
        <w:tc>
          <w:tcPr>
            <w:tcW w:w="0" w:type="auto"/>
            <w:gridSpan w:val="4"/>
            <w:tcBorders>
              <w:top w:val="single" w:color="000000" w:sz="4" w:space="0"/>
              <w:left w:val="single" w:color="000000" w:sz="4" w:space="0"/>
              <w:bottom w:val="single" w:color="000000" w:sz="4" w:space="0"/>
              <w:right w:val="single" w:color="000000" w:sz="4" w:space="0"/>
            </w:tcBorders>
            <w:shd w:val="clear" w:color="auto" w:fill="auto"/>
            <w:vAlign w:val="center"/>
          </w:tcPr>
          <w:p w14:paraId="23B555BA">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取水量</w:t>
            </w:r>
          </w:p>
        </w:tc>
        <w:tc>
          <w:tcPr>
            <w:tcW w:w="0" w:type="auto"/>
            <w:gridSpan w:val="6"/>
            <w:tcBorders>
              <w:top w:val="single" w:color="000000" w:sz="4" w:space="0"/>
              <w:left w:val="single" w:color="000000" w:sz="4" w:space="0"/>
              <w:bottom w:val="single" w:color="000000" w:sz="4" w:space="0"/>
              <w:right w:val="single" w:color="000000" w:sz="4" w:space="0"/>
            </w:tcBorders>
            <w:shd w:val="clear" w:color="auto" w:fill="auto"/>
            <w:vAlign w:val="center"/>
          </w:tcPr>
          <w:p w14:paraId="48A0E8BF">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重复利用水量</w:t>
            </w:r>
          </w:p>
        </w:tc>
        <w:tc>
          <w:tcPr>
            <w:tcW w:w="0" w:type="auto"/>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1CBFA6C5">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其他水量</w:t>
            </w:r>
          </w:p>
        </w:tc>
      </w:tr>
      <w:tr w14:paraId="0ABEFE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E398DD1">
            <w:pPr>
              <w:jc w:val="center"/>
              <w:rPr>
                <w:rFonts w:hint="eastAsia" w:ascii="新宋体" w:hAnsi="新宋体" w:eastAsia="新宋体" w:cs="新宋体"/>
                <w:b/>
                <w:bCs/>
                <w:i w:val="0"/>
                <w:iCs w:val="0"/>
                <w:color w:val="000000"/>
                <w:sz w:val="21"/>
                <w:szCs w:val="21"/>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2DA605C">
            <w:pPr>
              <w:jc w:val="center"/>
              <w:rPr>
                <w:rFonts w:hint="eastAsia" w:ascii="新宋体" w:hAnsi="新宋体" w:eastAsia="新宋体" w:cs="新宋体"/>
                <w:b/>
                <w:bCs/>
                <w:i w:val="0"/>
                <w:iCs w:val="0"/>
                <w:color w:val="000000"/>
                <w:sz w:val="21"/>
                <w:szCs w:val="21"/>
                <w:u w:val="none"/>
              </w:rPr>
            </w:pPr>
          </w:p>
        </w:tc>
        <w:tc>
          <w:tcPr>
            <w:tcW w:w="0" w:type="auto"/>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7FC3A2FB">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常规水源</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D59FDD5">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非常规水源</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23E4B06">
            <w:pPr>
              <w:keepNext w:val="0"/>
              <w:keepLines w:val="0"/>
              <w:widowControl/>
              <w:suppressLineNumbers w:val="0"/>
              <w:jc w:val="left"/>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直接冷却循环水量</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B192F6F">
            <w:pPr>
              <w:keepNext w:val="0"/>
              <w:keepLines w:val="0"/>
              <w:widowControl/>
              <w:suppressLineNumbers w:val="0"/>
              <w:jc w:val="left"/>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间接冷却循环水量</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1D3820E">
            <w:pPr>
              <w:keepNext w:val="0"/>
              <w:keepLines w:val="0"/>
              <w:widowControl/>
              <w:suppressLineNumbers w:val="0"/>
              <w:jc w:val="left"/>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其他循环水量</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EB7080E">
            <w:pPr>
              <w:keepNext w:val="0"/>
              <w:keepLines w:val="0"/>
              <w:widowControl/>
              <w:suppressLineNumbers w:val="0"/>
              <w:jc w:val="left"/>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蒸汽冷凝水回用量</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2967A4D">
            <w:pPr>
              <w:keepNext w:val="0"/>
              <w:keepLines w:val="0"/>
              <w:widowControl/>
              <w:suppressLineNumbers w:val="0"/>
              <w:jc w:val="left"/>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回用水量</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FAA7BE8">
            <w:pPr>
              <w:keepNext w:val="0"/>
              <w:keepLines w:val="0"/>
              <w:widowControl/>
              <w:suppressLineNumbers w:val="0"/>
              <w:jc w:val="left"/>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其他串联水量</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321B8871">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排水量</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0DCE629">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漏损水量</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B5337E0">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耗水量</w:t>
            </w:r>
          </w:p>
        </w:tc>
      </w:tr>
      <w:tr w14:paraId="6BDAC0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1D45443">
            <w:pPr>
              <w:jc w:val="center"/>
              <w:rPr>
                <w:rFonts w:hint="eastAsia" w:ascii="新宋体" w:hAnsi="新宋体" w:eastAsia="新宋体" w:cs="新宋体"/>
                <w:b/>
                <w:bCs/>
                <w:i w:val="0"/>
                <w:iCs w:val="0"/>
                <w:color w:val="000000"/>
                <w:sz w:val="21"/>
                <w:szCs w:val="21"/>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CD2E265">
            <w:pPr>
              <w:jc w:val="center"/>
              <w:rPr>
                <w:rFonts w:hint="eastAsia" w:ascii="新宋体" w:hAnsi="新宋体" w:eastAsia="新宋体" w:cs="新宋体"/>
                <w:b/>
                <w:bCs/>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3898E6C">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自来水</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1CF6FCF">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地下水</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D7E1DB6">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地表水</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4A3DEEC">
            <w:pPr>
              <w:jc w:val="center"/>
              <w:rPr>
                <w:rFonts w:hint="eastAsia" w:ascii="新宋体" w:hAnsi="新宋体" w:eastAsia="新宋体" w:cs="新宋体"/>
                <w:b/>
                <w:bCs/>
                <w:i w:val="0"/>
                <w:iCs w:val="0"/>
                <w:color w:val="000000"/>
                <w:sz w:val="21"/>
                <w:szCs w:val="21"/>
                <w:u w:val="none"/>
                <w:lang w:val="en-US" w:eastAsia="zh-CN"/>
              </w:rPr>
            </w:pPr>
            <w:r>
              <w:rPr>
                <w:rFonts w:hint="eastAsia" w:ascii="新宋体" w:hAnsi="新宋体" w:eastAsia="新宋体" w:cs="新宋体"/>
                <w:b/>
                <w:bCs/>
                <w:i w:val="0"/>
                <w:iCs w:val="0"/>
                <w:color w:val="000000"/>
                <w:sz w:val="21"/>
                <w:szCs w:val="21"/>
                <w:u w:val="none"/>
                <w:lang w:val="en-US" w:eastAsia="zh-CN"/>
              </w:rPr>
              <w:t>雨水</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87CAE78">
            <w:pPr>
              <w:rPr>
                <w:rFonts w:hint="eastAsia" w:ascii="新宋体" w:hAnsi="新宋体" w:eastAsia="新宋体" w:cs="新宋体"/>
                <w:b/>
                <w:bCs/>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AD5391E">
            <w:pPr>
              <w:rPr>
                <w:rFonts w:hint="eastAsia" w:ascii="新宋体" w:hAnsi="新宋体" w:eastAsia="新宋体" w:cs="新宋体"/>
                <w:b/>
                <w:bCs/>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260A993">
            <w:pPr>
              <w:rPr>
                <w:rFonts w:hint="eastAsia" w:ascii="新宋体" w:hAnsi="新宋体" w:eastAsia="新宋体" w:cs="新宋体"/>
                <w:b/>
                <w:bCs/>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3887141">
            <w:pPr>
              <w:rPr>
                <w:rFonts w:hint="eastAsia" w:ascii="新宋体" w:hAnsi="新宋体" w:eastAsia="新宋体" w:cs="新宋体"/>
                <w:b/>
                <w:bCs/>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250D22C">
            <w:pPr>
              <w:rPr>
                <w:rFonts w:hint="eastAsia" w:ascii="新宋体" w:hAnsi="新宋体" w:eastAsia="新宋体" w:cs="新宋体"/>
                <w:b/>
                <w:bCs/>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AF7830A">
            <w:pPr>
              <w:rPr>
                <w:rFonts w:hint="eastAsia" w:ascii="新宋体" w:hAnsi="新宋体" w:eastAsia="新宋体" w:cs="新宋体"/>
                <w:b/>
                <w:bCs/>
                <w:i w:val="0"/>
                <w:iCs w:val="0"/>
                <w:color w:val="000000"/>
                <w:sz w:val="21"/>
                <w:szCs w:val="21"/>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977E403">
            <w:pPr>
              <w:jc w:val="center"/>
              <w:rPr>
                <w:rFonts w:hint="eastAsia" w:ascii="新宋体" w:hAnsi="新宋体" w:eastAsia="新宋体" w:cs="新宋体"/>
                <w:b/>
                <w:bCs/>
                <w:i w:val="0"/>
                <w:iCs w:val="0"/>
                <w:color w:val="000000"/>
                <w:sz w:val="21"/>
                <w:szCs w:val="21"/>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E934512">
            <w:pPr>
              <w:jc w:val="center"/>
              <w:rPr>
                <w:rFonts w:hint="eastAsia" w:ascii="新宋体" w:hAnsi="新宋体" w:eastAsia="新宋体" w:cs="新宋体"/>
                <w:b/>
                <w:bCs/>
                <w:i w:val="0"/>
                <w:iCs w:val="0"/>
                <w:color w:val="000000"/>
                <w:sz w:val="21"/>
                <w:szCs w:val="21"/>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F39677E">
            <w:pPr>
              <w:jc w:val="center"/>
              <w:rPr>
                <w:rFonts w:hint="eastAsia" w:ascii="新宋体" w:hAnsi="新宋体" w:eastAsia="新宋体" w:cs="新宋体"/>
                <w:b/>
                <w:bCs/>
                <w:i w:val="0"/>
                <w:iCs w:val="0"/>
                <w:color w:val="000000"/>
                <w:sz w:val="21"/>
                <w:szCs w:val="21"/>
                <w:u w:val="none"/>
              </w:rPr>
            </w:pPr>
          </w:p>
        </w:tc>
      </w:tr>
      <w:tr w14:paraId="223CEE3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1D54C35">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30C97A0">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教学楼</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A213F55">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4.12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5329E84">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5AE0DC7">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D39E802">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AFF6848">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6E1D8E1">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72246C8">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7C23246">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E6C2BEB">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62B4FF4">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F2C2032">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3.71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76C8745">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89DEDE4">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0.41 </w:t>
            </w:r>
          </w:p>
        </w:tc>
      </w:tr>
      <w:tr w14:paraId="38FFFC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2A396EF">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E90EE25">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实验室</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C69FE95">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0.00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6F126BD">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68A78F5">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2EB1694">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40D16E4">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885BD79">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F3E74E5">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114C357">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9BF439F">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79A4DD7">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C6A82FF">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0.00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3D64293">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7DE2BFB">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0.00 </w:t>
            </w:r>
          </w:p>
        </w:tc>
      </w:tr>
      <w:tr w14:paraId="17808F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6689D41">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FBC5157">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食堂</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7F9067F">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3.24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4303644">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F3A02D2">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A0F6FDE">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2815234">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5CB1344">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009C90C">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A50541C">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BE7A2DE">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5ABE003">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9B7267E">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2.27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D6A295A">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491C0C7">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0.97 </w:t>
            </w:r>
          </w:p>
        </w:tc>
      </w:tr>
      <w:tr w14:paraId="624322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40BD4E2">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6E1C4C6">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绿化</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4423943">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0.00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378EB20">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F36B051">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05DD02B">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0.50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3934B26">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3BF6986">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4F86F57">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1FB219D">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079BEBB">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478CDC3">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6FBF7E5">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0.00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B82B205">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EC6DF96">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0.50 </w:t>
            </w:r>
          </w:p>
        </w:tc>
      </w:tr>
      <w:tr w14:paraId="2FFD84F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98B14E6">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E929CA4">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消防</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1CEBDF2">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0.00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8A5DFC3">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62A6750">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DC97048">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BA2FF46">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4F314AE">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E681BA0">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68E3A9E">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DF38B93">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A7CE65D">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085959D">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0.00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234C0EF">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F5C70C2">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0.00 </w:t>
            </w:r>
          </w:p>
        </w:tc>
      </w:tr>
      <w:tr w14:paraId="6A09BC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0" w:type="auto"/>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3E0919B2">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漏损水量</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C32D74E">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0.21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B932B52">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EC18A64">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080973A">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5070D03">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55AAC3D">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4E1A7A1">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97AB512">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9B66C0D">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FE23105">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9B1AFEB">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0.00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5E23432">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0.21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996F8E0">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0.00 </w:t>
            </w:r>
          </w:p>
        </w:tc>
      </w:tr>
      <w:tr w14:paraId="0179C4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0" w:hRule="atLeast"/>
        </w:trPr>
        <w:tc>
          <w:tcPr>
            <w:tcW w:w="0" w:type="auto"/>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16003AF4">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水量合计</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9F3DE9B">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7.57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D68D657">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0BC1AAC">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56C4B91">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0.50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02FEFB4">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5062E09">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A27C033">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6331E1F">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7854147">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8D761BF">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D8BA0F9">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5.98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15C45E8">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0.21 </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4991D6B">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1.88 </w:t>
            </w:r>
          </w:p>
        </w:tc>
      </w:tr>
      <w:tr w14:paraId="19478D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0" w:hRule="atLeast"/>
        </w:trPr>
        <w:tc>
          <w:tcPr>
            <w:tcW w:w="0" w:type="auto"/>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4BA45E0E">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取水量计算</w:t>
            </w:r>
          </w:p>
        </w:tc>
        <w:tc>
          <w:tcPr>
            <w:tcW w:w="0" w:type="auto"/>
            <w:gridSpan w:val="13"/>
            <w:tcBorders>
              <w:top w:val="single" w:color="000000" w:sz="4" w:space="0"/>
              <w:left w:val="single" w:color="000000" w:sz="4" w:space="0"/>
              <w:bottom w:val="single" w:color="000000" w:sz="4" w:space="0"/>
              <w:right w:val="single" w:color="000000" w:sz="4" w:space="0"/>
            </w:tcBorders>
            <w:shd w:val="clear" w:color="auto" w:fill="auto"/>
            <w:vAlign w:val="center"/>
          </w:tcPr>
          <w:p w14:paraId="7D301897">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8.07 </w:t>
            </w:r>
          </w:p>
        </w:tc>
      </w:tr>
      <w:tr w14:paraId="331DDC5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0" w:type="auto"/>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4DE3D6E7">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总用水量计算</w:t>
            </w:r>
          </w:p>
        </w:tc>
        <w:tc>
          <w:tcPr>
            <w:tcW w:w="0" w:type="auto"/>
            <w:gridSpan w:val="13"/>
            <w:tcBorders>
              <w:top w:val="single" w:color="000000" w:sz="4" w:space="0"/>
              <w:left w:val="single" w:color="000000" w:sz="4" w:space="0"/>
              <w:bottom w:val="single" w:color="000000" w:sz="4" w:space="0"/>
              <w:right w:val="single" w:color="000000" w:sz="4" w:space="0"/>
            </w:tcBorders>
            <w:shd w:val="clear" w:color="auto" w:fill="auto"/>
            <w:vAlign w:val="center"/>
          </w:tcPr>
          <w:p w14:paraId="56DC03AA">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8.07 </w:t>
            </w:r>
          </w:p>
        </w:tc>
      </w:tr>
      <w:tr w14:paraId="29BF80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0" w:type="auto"/>
            <w:gridSpan w:val="15"/>
            <w:tcBorders>
              <w:top w:val="single" w:color="000000" w:sz="4" w:space="0"/>
              <w:left w:val="single" w:color="000000" w:sz="4" w:space="0"/>
              <w:bottom w:val="single" w:color="000000" w:sz="4" w:space="0"/>
              <w:right w:val="single" w:color="000000" w:sz="4" w:space="0"/>
            </w:tcBorders>
            <w:shd w:val="clear" w:color="auto" w:fill="auto"/>
            <w:vAlign w:val="center"/>
          </w:tcPr>
          <w:p w14:paraId="7D23035F">
            <w:pPr>
              <w:keepNext w:val="0"/>
              <w:keepLines w:val="0"/>
              <w:widowControl/>
              <w:suppressLineNumbers w:val="0"/>
              <w:jc w:val="left"/>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注：数据取自2023年9月1日-9月8日日均取水量，排水无计量设备，排水量为预估数据。排耗比例：教学楼排耗比例按0.9：0.1计算；实验室按照全排计算；食堂排耗比例按0.7：0.3计算；绿化、消防按全耗计算。</w:t>
            </w:r>
          </w:p>
        </w:tc>
      </w:tr>
    </w:tbl>
    <w:p w14:paraId="1952212F">
      <w:pPr>
        <w:rPr>
          <w:rFonts w:hint="eastAsia" w:ascii="新宋体" w:hAnsi="新宋体" w:eastAsia="新宋体" w:cs="新宋体"/>
          <w:b/>
          <w:bCs/>
          <w:sz w:val="32"/>
          <w:szCs w:val="32"/>
        </w:rPr>
      </w:pPr>
      <w:r>
        <w:rPr>
          <w:rFonts w:hint="eastAsia" w:ascii="新宋体" w:hAnsi="新宋体" w:eastAsia="新宋体" w:cs="新宋体"/>
          <w:b/>
          <w:bCs/>
          <w:sz w:val="21"/>
          <w:szCs w:val="21"/>
        </w:rPr>
        <w:br w:type="page"/>
      </w:r>
    </w:p>
    <w:p w14:paraId="0018C9B9">
      <w:pPr>
        <w:spacing w:before="159" w:beforeLines="50" w:after="159" w:afterLines="50"/>
        <w:outlineLvl w:val="1"/>
        <w:rPr>
          <w:rFonts w:hint="eastAsia" w:ascii="新宋体" w:hAnsi="新宋体" w:eastAsia="新宋体" w:cs="新宋体"/>
          <w:b/>
          <w:bCs/>
          <w:sz w:val="32"/>
          <w:szCs w:val="32"/>
        </w:rPr>
      </w:pPr>
      <w:bookmarkStart w:id="208" w:name="_Toc7049"/>
      <w:r>
        <w:rPr>
          <w:rFonts w:hint="eastAsia" w:ascii="新宋体" w:hAnsi="新宋体" w:eastAsia="新宋体" w:cs="新宋体"/>
          <w:b/>
          <w:bCs/>
          <w:sz w:val="32"/>
          <w:szCs w:val="32"/>
        </w:rPr>
        <w:t>表4 用水单元水平衡测试表</w:t>
      </w:r>
      <w:bookmarkEnd w:id="205"/>
      <w:bookmarkEnd w:id="206"/>
      <w:bookmarkEnd w:id="207"/>
      <w:bookmarkEnd w:id="208"/>
    </w:p>
    <w:p w14:paraId="064FAD3F">
      <w:pPr>
        <w:jc w:val="right"/>
        <w:rPr>
          <w:rFonts w:ascii="新宋体" w:hAnsi="新宋体" w:eastAsia="新宋体" w:cs="新宋体"/>
          <w:sz w:val="28"/>
          <w:szCs w:val="28"/>
        </w:rPr>
      </w:pPr>
      <w:r>
        <w:rPr>
          <w:rFonts w:hint="eastAsia" w:ascii="新宋体" w:hAnsi="新宋体" w:eastAsia="新宋体" w:cs="新宋体"/>
          <w:sz w:val="28"/>
          <w:szCs w:val="28"/>
        </w:rPr>
        <w:t>单位</w:t>
      </w:r>
      <w:r>
        <w:rPr>
          <w:rFonts w:hint="eastAsia" w:ascii="新宋体" w:hAnsi="新宋体" w:eastAsia="新宋体" w:cs="新宋体"/>
          <w:sz w:val="28"/>
          <w:szCs w:val="28"/>
          <w:lang w:eastAsia="zh-CN"/>
        </w:rPr>
        <w:t>：</w:t>
      </w:r>
      <w:r>
        <w:rPr>
          <w:rFonts w:hint="eastAsia" w:ascii="新宋体" w:hAnsi="新宋体" w:eastAsia="新宋体" w:cs="新宋体"/>
          <w:sz w:val="28"/>
          <w:szCs w:val="28"/>
        </w:rPr>
        <w:t>m³/d</w:t>
      </w:r>
    </w:p>
    <w:tbl>
      <w:tblPr>
        <w:tblStyle w:val="15"/>
        <w:tblW w:w="0" w:type="auto"/>
        <w:tblInd w:w="-34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197"/>
        <w:gridCol w:w="1120"/>
        <w:gridCol w:w="816"/>
        <w:gridCol w:w="469"/>
        <w:gridCol w:w="515"/>
        <w:gridCol w:w="815"/>
        <w:gridCol w:w="1285"/>
        <w:gridCol w:w="575"/>
        <w:gridCol w:w="713"/>
        <w:gridCol w:w="815"/>
        <w:gridCol w:w="1285"/>
        <w:gridCol w:w="694"/>
        <w:gridCol w:w="815"/>
        <w:gridCol w:w="575"/>
        <w:gridCol w:w="816"/>
        <w:gridCol w:w="696"/>
        <w:gridCol w:w="575"/>
        <w:gridCol w:w="742"/>
      </w:tblGrid>
      <w:tr w14:paraId="4DD7A4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1197" w:type="dxa"/>
            <w:vMerge w:val="restart"/>
            <w:tcBorders>
              <w:top w:val="single" w:color="000000" w:sz="4" w:space="0"/>
              <w:left w:val="single" w:color="000000" w:sz="4" w:space="0"/>
              <w:right w:val="single" w:color="000000" w:sz="4" w:space="0"/>
            </w:tcBorders>
            <w:shd w:val="clear" w:color="auto" w:fill="auto"/>
            <w:vAlign w:val="center"/>
          </w:tcPr>
          <w:p w14:paraId="19FE6818">
            <w:pPr>
              <w:keepNext w:val="0"/>
              <w:keepLines w:val="0"/>
              <w:widowControl/>
              <w:suppressLineNumbers w:val="0"/>
              <w:jc w:val="center"/>
              <w:textAlignment w:val="center"/>
              <w:rPr>
                <w:rFonts w:hint="default" w:ascii="新宋体" w:hAnsi="新宋体" w:eastAsia="新宋体" w:cs="新宋体"/>
                <w:b/>
                <w:bCs/>
                <w:i w:val="0"/>
                <w:iCs w:val="0"/>
                <w:color w:val="000000"/>
                <w:kern w:val="0"/>
                <w:sz w:val="21"/>
                <w:szCs w:val="21"/>
                <w:u w:val="none"/>
                <w:lang w:val="en-US" w:eastAsia="zh-CN" w:bidi="ar"/>
              </w:rPr>
            </w:pPr>
            <w:r>
              <w:rPr>
                <w:rFonts w:hint="eastAsia" w:ascii="新宋体" w:hAnsi="新宋体" w:eastAsia="新宋体" w:cs="新宋体"/>
                <w:b/>
                <w:bCs/>
                <w:i w:val="0"/>
                <w:iCs w:val="0"/>
                <w:color w:val="000000"/>
                <w:kern w:val="0"/>
                <w:sz w:val="21"/>
                <w:szCs w:val="21"/>
                <w:u w:val="none"/>
                <w:lang w:val="en-US" w:eastAsia="zh-CN" w:bidi="ar"/>
              </w:rPr>
              <w:t>日期</w:t>
            </w:r>
          </w:p>
        </w:tc>
        <w:tc>
          <w:tcPr>
            <w:tcW w:w="112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87B566C">
            <w:pPr>
              <w:keepNext w:val="0"/>
              <w:keepLines w:val="0"/>
              <w:widowControl/>
              <w:suppressLineNumbers w:val="0"/>
              <w:jc w:val="center"/>
              <w:textAlignment w:val="center"/>
              <w:rPr>
                <w:rFonts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工序或设备名称</w:t>
            </w:r>
          </w:p>
        </w:tc>
        <w:tc>
          <w:tcPr>
            <w:tcW w:w="5188" w:type="dxa"/>
            <w:gridSpan w:val="7"/>
            <w:tcBorders>
              <w:top w:val="single" w:color="000000" w:sz="4" w:space="0"/>
              <w:left w:val="nil"/>
              <w:bottom w:val="single" w:color="000000" w:sz="4" w:space="0"/>
              <w:right w:val="single" w:color="000000" w:sz="4" w:space="0"/>
            </w:tcBorders>
            <w:shd w:val="clear" w:color="auto" w:fill="auto"/>
            <w:vAlign w:val="center"/>
          </w:tcPr>
          <w:p w14:paraId="0FECF68A">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输入水量</w:t>
            </w:r>
          </w:p>
        </w:tc>
        <w:tc>
          <w:tcPr>
            <w:tcW w:w="7013" w:type="dxa"/>
            <w:gridSpan w:val="9"/>
            <w:tcBorders>
              <w:top w:val="single" w:color="000000" w:sz="4" w:space="0"/>
              <w:left w:val="single" w:color="000000" w:sz="4" w:space="0"/>
              <w:bottom w:val="single" w:color="000000" w:sz="4" w:space="0"/>
              <w:right w:val="single" w:color="000000" w:sz="4" w:space="0"/>
            </w:tcBorders>
            <w:shd w:val="clear" w:color="auto" w:fill="auto"/>
            <w:vAlign w:val="center"/>
          </w:tcPr>
          <w:p w14:paraId="6171CF3E">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输出水量</w:t>
            </w:r>
          </w:p>
        </w:tc>
      </w:tr>
      <w:tr w14:paraId="17418C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1197" w:type="dxa"/>
            <w:vMerge w:val="continue"/>
            <w:tcBorders>
              <w:left w:val="single" w:color="000000" w:sz="4" w:space="0"/>
              <w:right w:val="single" w:color="000000" w:sz="4" w:space="0"/>
            </w:tcBorders>
            <w:shd w:val="clear" w:color="auto" w:fill="auto"/>
            <w:vAlign w:val="center"/>
          </w:tcPr>
          <w:p w14:paraId="7A407818">
            <w:pPr>
              <w:jc w:val="center"/>
              <w:rPr>
                <w:rFonts w:hint="eastAsia" w:ascii="新宋体" w:hAnsi="新宋体" w:eastAsia="新宋体" w:cs="新宋体"/>
                <w:b/>
                <w:bCs/>
                <w:i w:val="0"/>
                <w:iCs w:val="0"/>
                <w:color w:val="000000"/>
                <w:sz w:val="21"/>
                <w:szCs w:val="21"/>
                <w:u w:val="none"/>
              </w:rPr>
            </w:pPr>
          </w:p>
        </w:tc>
        <w:tc>
          <w:tcPr>
            <w:tcW w:w="11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396B382">
            <w:pPr>
              <w:jc w:val="center"/>
              <w:rPr>
                <w:rFonts w:hint="eastAsia" w:ascii="新宋体" w:hAnsi="新宋体" w:eastAsia="新宋体" w:cs="新宋体"/>
                <w:b/>
                <w:bCs/>
                <w:i w:val="0"/>
                <w:iCs w:val="0"/>
                <w:color w:val="000000"/>
                <w:sz w:val="21"/>
                <w:szCs w:val="21"/>
                <w:u w:val="none"/>
              </w:rPr>
            </w:pPr>
          </w:p>
        </w:tc>
        <w:tc>
          <w:tcPr>
            <w:tcW w:w="1800" w:type="dxa"/>
            <w:gridSpan w:val="3"/>
            <w:tcBorders>
              <w:top w:val="single" w:color="000000" w:sz="4" w:space="0"/>
              <w:left w:val="nil"/>
              <w:bottom w:val="single" w:color="000000" w:sz="4" w:space="0"/>
              <w:right w:val="single" w:color="000000" w:sz="4" w:space="0"/>
            </w:tcBorders>
            <w:shd w:val="clear" w:color="auto" w:fill="auto"/>
            <w:vAlign w:val="center"/>
          </w:tcPr>
          <w:p w14:paraId="0B04EF98">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取水量</w:t>
            </w:r>
          </w:p>
        </w:tc>
        <w:tc>
          <w:tcPr>
            <w:tcW w:w="210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04DE9D12">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循环水量</w:t>
            </w:r>
          </w:p>
        </w:tc>
        <w:tc>
          <w:tcPr>
            <w:tcW w:w="128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2B1E3F58">
            <w:pPr>
              <w:jc w:val="center"/>
              <w:rPr>
                <w:rFonts w:hint="eastAsia" w:ascii="新宋体" w:hAnsi="新宋体" w:eastAsia="新宋体" w:cs="新宋体"/>
                <w:b/>
                <w:bCs/>
                <w:i w:val="0"/>
                <w:iCs w:val="0"/>
                <w:color w:val="000000"/>
                <w:sz w:val="21"/>
                <w:szCs w:val="21"/>
                <w:u w:val="none"/>
              </w:rPr>
            </w:pPr>
          </w:p>
        </w:tc>
        <w:tc>
          <w:tcPr>
            <w:tcW w:w="2794"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48F5E5E8">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循环水量</w:t>
            </w:r>
          </w:p>
        </w:tc>
        <w:tc>
          <w:tcPr>
            <w:tcW w:w="2206"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08CC8B6D">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串联水量</w:t>
            </w:r>
          </w:p>
        </w:tc>
        <w:tc>
          <w:tcPr>
            <w:tcW w:w="69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3C03DB4">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排水量</w:t>
            </w:r>
          </w:p>
        </w:tc>
        <w:tc>
          <w:tcPr>
            <w:tcW w:w="5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278419E">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漏损水量</w:t>
            </w:r>
          </w:p>
        </w:tc>
        <w:tc>
          <w:tcPr>
            <w:tcW w:w="74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FFB1C03">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耗水量</w:t>
            </w:r>
          </w:p>
        </w:tc>
      </w:tr>
      <w:tr w14:paraId="3773D12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1197" w:type="dxa"/>
            <w:vMerge w:val="continue"/>
            <w:tcBorders>
              <w:left w:val="single" w:color="000000" w:sz="4" w:space="0"/>
              <w:bottom w:val="single" w:color="000000" w:sz="4" w:space="0"/>
              <w:right w:val="single" w:color="000000" w:sz="4" w:space="0"/>
            </w:tcBorders>
            <w:shd w:val="clear" w:color="auto" w:fill="auto"/>
            <w:vAlign w:val="center"/>
          </w:tcPr>
          <w:p w14:paraId="656FA839">
            <w:pPr>
              <w:jc w:val="center"/>
              <w:rPr>
                <w:rFonts w:hint="eastAsia" w:ascii="新宋体" w:hAnsi="新宋体" w:eastAsia="新宋体" w:cs="新宋体"/>
                <w:b/>
                <w:bCs/>
                <w:i w:val="0"/>
                <w:iCs w:val="0"/>
                <w:color w:val="000000"/>
                <w:sz w:val="21"/>
                <w:szCs w:val="21"/>
                <w:u w:val="none"/>
              </w:rPr>
            </w:pPr>
          </w:p>
        </w:tc>
        <w:tc>
          <w:tcPr>
            <w:tcW w:w="11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47D56BF">
            <w:pPr>
              <w:jc w:val="center"/>
              <w:rPr>
                <w:rFonts w:hint="eastAsia" w:ascii="新宋体" w:hAnsi="新宋体" w:eastAsia="新宋体" w:cs="新宋体"/>
                <w:b/>
                <w:bCs/>
                <w:i w:val="0"/>
                <w:iCs w:val="0"/>
                <w:color w:val="000000"/>
                <w:sz w:val="21"/>
                <w:szCs w:val="21"/>
                <w:u w:val="none"/>
              </w:rPr>
            </w:pPr>
          </w:p>
        </w:tc>
        <w:tc>
          <w:tcPr>
            <w:tcW w:w="816" w:type="dxa"/>
            <w:tcBorders>
              <w:top w:val="single" w:color="000000" w:sz="4" w:space="0"/>
              <w:left w:val="nil"/>
              <w:bottom w:val="single" w:color="000000" w:sz="4" w:space="0"/>
              <w:right w:val="single" w:color="000000" w:sz="4" w:space="0"/>
            </w:tcBorders>
            <w:shd w:val="clear" w:color="auto" w:fill="auto"/>
            <w:vAlign w:val="center"/>
          </w:tcPr>
          <w:p w14:paraId="4A814A9C">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自来水</w:t>
            </w:r>
          </w:p>
        </w:tc>
        <w:tc>
          <w:tcPr>
            <w:tcW w:w="46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5EF8C89">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地下水</w:t>
            </w:r>
          </w:p>
        </w:tc>
        <w:tc>
          <w:tcPr>
            <w:tcW w:w="5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C6E9124">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地表水</w:t>
            </w:r>
          </w:p>
        </w:tc>
        <w:tc>
          <w:tcPr>
            <w:tcW w:w="8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3C2E996">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直接冷却循环水量</w:t>
            </w: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5229D62">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间接冷却循环水量</w:t>
            </w:r>
          </w:p>
        </w:tc>
        <w:tc>
          <w:tcPr>
            <w:tcW w:w="57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45CEC25">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回用水量</w:t>
            </w:r>
          </w:p>
        </w:tc>
        <w:tc>
          <w:tcPr>
            <w:tcW w:w="71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420C518">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其他串联水量</w:t>
            </w:r>
          </w:p>
        </w:tc>
        <w:tc>
          <w:tcPr>
            <w:tcW w:w="8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73ABE82">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直接冷却循环水量</w:t>
            </w: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8B5057C">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间接冷却循环水量</w:t>
            </w:r>
          </w:p>
        </w:tc>
        <w:tc>
          <w:tcPr>
            <w:tcW w:w="69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3CEBE7E">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其他循环水量</w:t>
            </w:r>
          </w:p>
        </w:tc>
        <w:tc>
          <w:tcPr>
            <w:tcW w:w="8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2312163">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蒸汽冷凝水回用量</w:t>
            </w:r>
          </w:p>
        </w:tc>
        <w:tc>
          <w:tcPr>
            <w:tcW w:w="57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E6A0420">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回用水量</w:t>
            </w:r>
          </w:p>
        </w:tc>
        <w:tc>
          <w:tcPr>
            <w:tcW w:w="81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4F45574">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其他串联水量</w:t>
            </w:r>
          </w:p>
        </w:tc>
        <w:tc>
          <w:tcPr>
            <w:tcW w:w="69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28E4CCC">
            <w:pPr>
              <w:jc w:val="center"/>
              <w:rPr>
                <w:rFonts w:hint="eastAsia" w:ascii="新宋体" w:hAnsi="新宋体" w:eastAsia="新宋体" w:cs="新宋体"/>
                <w:b/>
                <w:bCs/>
                <w:i w:val="0"/>
                <w:iCs w:val="0"/>
                <w:color w:val="000000"/>
                <w:sz w:val="21"/>
                <w:szCs w:val="21"/>
                <w:u w:val="none"/>
              </w:rPr>
            </w:pPr>
          </w:p>
        </w:tc>
        <w:tc>
          <w:tcPr>
            <w:tcW w:w="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29B7769">
            <w:pPr>
              <w:jc w:val="center"/>
              <w:rPr>
                <w:rFonts w:hint="eastAsia" w:ascii="新宋体" w:hAnsi="新宋体" w:eastAsia="新宋体" w:cs="新宋体"/>
                <w:b/>
                <w:bCs/>
                <w:i w:val="0"/>
                <w:iCs w:val="0"/>
                <w:color w:val="000000"/>
                <w:sz w:val="21"/>
                <w:szCs w:val="21"/>
                <w:u w:val="none"/>
              </w:rPr>
            </w:pPr>
          </w:p>
        </w:tc>
        <w:tc>
          <w:tcPr>
            <w:tcW w:w="74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F12186C">
            <w:pPr>
              <w:jc w:val="center"/>
              <w:rPr>
                <w:rFonts w:hint="eastAsia" w:ascii="新宋体" w:hAnsi="新宋体" w:eastAsia="新宋体" w:cs="新宋体"/>
                <w:b/>
                <w:bCs/>
                <w:i w:val="0"/>
                <w:iCs w:val="0"/>
                <w:color w:val="000000"/>
                <w:sz w:val="21"/>
                <w:szCs w:val="21"/>
                <w:u w:val="none"/>
              </w:rPr>
            </w:pPr>
          </w:p>
        </w:tc>
      </w:tr>
      <w:tr w14:paraId="6B6291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119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DEBCB23">
            <w:pPr>
              <w:pStyle w:val="9"/>
              <w:rPr>
                <w:rFonts w:hint="default"/>
                <w:lang w:val="en-US" w:eastAsia="zh-CN"/>
              </w:rPr>
            </w:pPr>
          </w:p>
        </w:tc>
        <w:tc>
          <w:tcPr>
            <w:tcW w:w="11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4736B88">
            <w:pPr>
              <w:keepNext w:val="0"/>
              <w:keepLines w:val="0"/>
              <w:widowControl/>
              <w:suppressLineNumbers w:val="0"/>
              <w:jc w:val="center"/>
              <w:textAlignment w:val="center"/>
              <w:rPr>
                <w:rFonts w:hint="default" w:ascii="新宋体" w:hAnsi="新宋体" w:eastAsia="新宋体" w:cs="新宋体"/>
                <w:i w:val="0"/>
                <w:iCs w:val="0"/>
                <w:color w:val="000000"/>
                <w:sz w:val="21"/>
                <w:szCs w:val="21"/>
                <w:u w:val="none"/>
                <w:lang w:val="en-US"/>
              </w:rPr>
            </w:pPr>
          </w:p>
        </w:tc>
        <w:tc>
          <w:tcPr>
            <w:tcW w:w="816" w:type="dxa"/>
            <w:tcBorders>
              <w:top w:val="single" w:color="000000" w:sz="4" w:space="0"/>
              <w:left w:val="nil"/>
              <w:bottom w:val="single" w:color="000000" w:sz="4" w:space="0"/>
              <w:right w:val="single" w:color="000000" w:sz="4" w:space="0"/>
            </w:tcBorders>
            <w:shd w:val="clear" w:color="auto" w:fill="auto"/>
            <w:vAlign w:val="center"/>
          </w:tcPr>
          <w:p w14:paraId="0F967747">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46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ED85151">
            <w:pPr>
              <w:jc w:val="center"/>
              <w:rPr>
                <w:rFonts w:hint="eastAsia" w:ascii="新宋体" w:hAnsi="新宋体" w:eastAsia="新宋体" w:cs="新宋体"/>
                <w:i w:val="0"/>
                <w:iCs w:val="0"/>
                <w:color w:val="000000"/>
                <w:sz w:val="21"/>
                <w:szCs w:val="21"/>
                <w:u w:val="none"/>
              </w:rPr>
            </w:pPr>
          </w:p>
        </w:tc>
        <w:tc>
          <w:tcPr>
            <w:tcW w:w="5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888DA38">
            <w:pPr>
              <w:jc w:val="center"/>
              <w:rPr>
                <w:rFonts w:hint="eastAsia" w:ascii="新宋体" w:hAnsi="新宋体" w:eastAsia="新宋体" w:cs="新宋体"/>
                <w:i w:val="0"/>
                <w:iCs w:val="0"/>
                <w:color w:val="000000"/>
                <w:sz w:val="21"/>
                <w:szCs w:val="21"/>
                <w:u w:val="none"/>
              </w:rPr>
            </w:pPr>
          </w:p>
        </w:tc>
        <w:tc>
          <w:tcPr>
            <w:tcW w:w="8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BC17E1C">
            <w:pPr>
              <w:jc w:val="center"/>
              <w:rPr>
                <w:rFonts w:hint="eastAsia" w:ascii="新宋体" w:hAnsi="新宋体" w:eastAsia="新宋体" w:cs="新宋体"/>
                <w:i w:val="0"/>
                <w:iCs w:val="0"/>
                <w:color w:val="000000"/>
                <w:sz w:val="21"/>
                <w:szCs w:val="21"/>
                <w:u w:val="none"/>
              </w:rPr>
            </w:pP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6719AE6">
            <w:pPr>
              <w:jc w:val="center"/>
              <w:rPr>
                <w:rFonts w:hint="eastAsia" w:ascii="新宋体" w:hAnsi="新宋体" w:eastAsia="新宋体" w:cs="新宋体"/>
                <w:i w:val="0"/>
                <w:iCs w:val="0"/>
                <w:color w:val="000000"/>
                <w:sz w:val="21"/>
                <w:szCs w:val="21"/>
                <w:u w:val="none"/>
              </w:rPr>
            </w:pPr>
          </w:p>
        </w:tc>
        <w:tc>
          <w:tcPr>
            <w:tcW w:w="57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C27C58">
            <w:pPr>
              <w:jc w:val="center"/>
              <w:rPr>
                <w:rFonts w:hint="eastAsia" w:ascii="新宋体" w:hAnsi="新宋体" w:eastAsia="新宋体" w:cs="新宋体"/>
                <w:i w:val="0"/>
                <w:iCs w:val="0"/>
                <w:color w:val="000000"/>
                <w:sz w:val="21"/>
                <w:szCs w:val="21"/>
                <w:u w:val="none"/>
              </w:rPr>
            </w:pPr>
          </w:p>
        </w:tc>
        <w:tc>
          <w:tcPr>
            <w:tcW w:w="71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CC05A35">
            <w:pPr>
              <w:jc w:val="center"/>
              <w:rPr>
                <w:rFonts w:hint="eastAsia" w:ascii="新宋体" w:hAnsi="新宋体" w:eastAsia="新宋体" w:cs="新宋体"/>
                <w:i w:val="0"/>
                <w:iCs w:val="0"/>
                <w:color w:val="000000"/>
                <w:sz w:val="21"/>
                <w:szCs w:val="21"/>
                <w:u w:val="none"/>
              </w:rPr>
            </w:pPr>
          </w:p>
        </w:tc>
        <w:tc>
          <w:tcPr>
            <w:tcW w:w="8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D560D82">
            <w:pPr>
              <w:jc w:val="center"/>
              <w:rPr>
                <w:rFonts w:hint="eastAsia" w:ascii="新宋体" w:hAnsi="新宋体" w:eastAsia="新宋体" w:cs="新宋体"/>
                <w:i w:val="0"/>
                <w:iCs w:val="0"/>
                <w:color w:val="000000"/>
                <w:sz w:val="21"/>
                <w:szCs w:val="21"/>
                <w:u w:val="none"/>
              </w:rPr>
            </w:pP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FB93375">
            <w:pPr>
              <w:jc w:val="center"/>
              <w:rPr>
                <w:rFonts w:hint="eastAsia" w:ascii="新宋体" w:hAnsi="新宋体" w:eastAsia="新宋体" w:cs="新宋体"/>
                <w:i w:val="0"/>
                <w:iCs w:val="0"/>
                <w:color w:val="000000"/>
                <w:sz w:val="21"/>
                <w:szCs w:val="21"/>
                <w:u w:val="none"/>
              </w:rPr>
            </w:pPr>
          </w:p>
        </w:tc>
        <w:tc>
          <w:tcPr>
            <w:tcW w:w="69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7BF317A">
            <w:pPr>
              <w:jc w:val="center"/>
              <w:rPr>
                <w:rFonts w:hint="eastAsia" w:ascii="新宋体" w:hAnsi="新宋体" w:eastAsia="新宋体" w:cs="新宋体"/>
                <w:i w:val="0"/>
                <w:iCs w:val="0"/>
                <w:color w:val="000000"/>
                <w:sz w:val="21"/>
                <w:szCs w:val="21"/>
                <w:u w:val="none"/>
              </w:rPr>
            </w:pPr>
          </w:p>
        </w:tc>
        <w:tc>
          <w:tcPr>
            <w:tcW w:w="8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A0A27A3">
            <w:pPr>
              <w:jc w:val="center"/>
              <w:rPr>
                <w:rFonts w:hint="eastAsia" w:ascii="新宋体" w:hAnsi="新宋体" w:eastAsia="新宋体" w:cs="新宋体"/>
                <w:i w:val="0"/>
                <w:iCs w:val="0"/>
                <w:color w:val="000000"/>
                <w:sz w:val="21"/>
                <w:szCs w:val="21"/>
                <w:u w:val="none"/>
              </w:rPr>
            </w:pPr>
          </w:p>
        </w:tc>
        <w:tc>
          <w:tcPr>
            <w:tcW w:w="57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97C043B">
            <w:pPr>
              <w:jc w:val="center"/>
              <w:rPr>
                <w:rFonts w:hint="eastAsia" w:ascii="新宋体" w:hAnsi="新宋体" w:eastAsia="新宋体" w:cs="新宋体"/>
                <w:i w:val="0"/>
                <w:iCs w:val="0"/>
                <w:color w:val="000000"/>
                <w:sz w:val="21"/>
                <w:szCs w:val="21"/>
                <w:u w:val="none"/>
              </w:rPr>
            </w:pPr>
          </w:p>
        </w:tc>
        <w:tc>
          <w:tcPr>
            <w:tcW w:w="81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457991A">
            <w:pPr>
              <w:jc w:val="center"/>
              <w:rPr>
                <w:rFonts w:hint="default" w:ascii="新宋体" w:hAnsi="新宋体" w:eastAsia="新宋体" w:cs="新宋体"/>
                <w:i w:val="0"/>
                <w:iCs w:val="0"/>
                <w:color w:val="000000"/>
                <w:sz w:val="21"/>
                <w:szCs w:val="21"/>
                <w:u w:val="none"/>
                <w:lang w:val="en-US" w:eastAsia="zh-CN"/>
              </w:rPr>
            </w:pPr>
          </w:p>
        </w:tc>
        <w:tc>
          <w:tcPr>
            <w:tcW w:w="69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C223746">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57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22DA038">
            <w:pPr>
              <w:jc w:val="center"/>
              <w:rPr>
                <w:rFonts w:hint="eastAsia" w:ascii="新宋体" w:hAnsi="新宋体" w:eastAsia="新宋体" w:cs="新宋体"/>
                <w:i w:val="0"/>
                <w:iCs w:val="0"/>
                <w:color w:val="000000"/>
                <w:sz w:val="21"/>
                <w:szCs w:val="21"/>
                <w:u w:val="none"/>
              </w:rPr>
            </w:pPr>
          </w:p>
        </w:tc>
        <w:tc>
          <w:tcPr>
            <w:tcW w:w="74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B74FC61">
            <w:pPr>
              <w:keepNext w:val="0"/>
              <w:keepLines w:val="0"/>
              <w:widowControl/>
              <w:suppressLineNumbers w:val="0"/>
              <w:jc w:val="center"/>
              <w:textAlignment w:val="center"/>
              <w:rPr>
                <w:rFonts w:hint="default" w:ascii="新宋体" w:hAnsi="新宋体" w:eastAsia="新宋体" w:cs="新宋体"/>
                <w:i w:val="0"/>
                <w:iCs w:val="0"/>
                <w:color w:val="000000"/>
                <w:sz w:val="21"/>
                <w:szCs w:val="21"/>
                <w:u w:val="none"/>
                <w:lang w:val="en-US"/>
              </w:rPr>
            </w:pPr>
          </w:p>
        </w:tc>
      </w:tr>
      <w:tr w14:paraId="2BC3D8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0" w:hRule="atLeast"/>
        </w:trPr>
        <w:tc>
          <w:tcPr>
            <w:tcW w:w="119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02D3FA4">
            <w:pPr>
              <w:jc w:val="center"/>
              <w:rPr>
                <w:rFonts w:hint="eastAsia" w:ascii="新宋体" w:hAnsi="新宋体" w:eastAsia="新宋体" w:cs="新宋体"/>
                <w:i w:val="0"/>
                <w:iCs w:val="0"/>
                <w:color w:val="000000"/>
                <w:sz w:val="21"/>
                <w:szCs w:val="21"/>
                <w:u w:val="none"/>
              </w:rPr>
            </w:pPr>
          </w:p>
        </w:tc>
        <w:tc>
          <w:tcPr>
            <w:tcW w:w="11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9AEECB9">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816" w:type="dxa"/>
            <w:tcBorders>
              <w:top w:val="single" w:color="000000" w:sz="4" w:space="0"/>
              <w:left w:val="nil"/>
              <w:bottom w:val="single" w:color="000000" w:sz="4" w:space="0"/>
              <w:right w:val="single" w:color="000000" w:sz="4" w:space="0"/>
            </w:tcBorders>
            <w:shd w:val="clear" w:color="auto" w:fill="auto"/>
            <w:vAlign w:val="center"/>
          </w:tcPr>
          <w:p w14:paraId="42513F77">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46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147C4D6">
            <w:pPr>
              <w:jc w:val="center"/>
              <w:rPr>
                <w:rFonts w:hint="eastAsia" w:ascii="新宋体" w:hAnsi="新宋体" w:eastAsia="新宋体" w:cs="新宋体"/>
                <w:i w:val="0"/>
                <w:iCs w:val="0"/>
                <w:color w:val="000000"/>
                <w:sz w:val="21"/>
                <w:szCs w:val="21"/>
                <w:u w:val="none"/>
              </w:rPr>
            </w:pPr>
          </w:p>
        </w:tc>
        <w:tc>
          <w:tcPr>
            <w:tcW w:w="5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4BFF155">
            <w:pPr>
              <w:jc w:val="center"/>
              <w:rPr>
                <w:rFonts w:hint="eastAsia" w:ascii="新宋体" w:hAnsi="新宋体" w:eastAsia="新宋体" w:cs="新宋体"/>
                <w:i w:val="0"/>
                <w:iCs w:val="0"/>
                <w:color w:val="000000"/>
                <w:sz w:val="21"/>
                <w:szCs w:val="21"/>
                <w:u w:val="none"/>
              </w:rPr>
            </w:pPr>
          </w:p>
        </w:tc>
        <w:tc>
          <w:tcPr>
            <w:tcW w:w="8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6D57DDC">
            <w:pPr>
              <w:jc w:val="center"/>
              <w:rPr>
                <w:rFonts w:hint="eastAsia" w:ascii="新宋体" w:hAnsi="新宋体" w:eastAsia="新宋体" w:cs="新宋体"/>
                <w:i w:val="0"/>
                <w:iCs w:val="0"/>
                <w:color w:val="000000"/>
                <w:sz w:val="21"/>
                <w:szCs w:val="21"/>
                <w:u w:val="none"/>
              </w:rPr>
            </w:pP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3698F7D">
            <w:pPr>
              <w:jc w:val="center"/>
              <w:rPr>
                <w:rFonts w:hint="eastAsia" w:ascii="新宋体" w:hAnsi="新宋体" w:eastAsia="新宋体" w:cs="新宋体"/>
                <w:i w:val="0"/>
                <w:iCs w:val="0"/>
                <w:color w:val="000000"/>
                <w:sz w:val="21"/>
                <w:szCs w:val="21"/>
                <w:u w:val="none"/>
              </w:rPr>
            </w:pPr>
          </w:p>
        </w:tc>
        <w:tc>
          <w:tcPr>
            <w:tcW w:w="57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C9EFFB6">
            <w:pPr>
              <w:jc w:val="center"/>
              <w:rPr>
                <w:rFonts w:hint="eastAsia" w:ascii="新宋体" w:hAnsi="新宋体" w:eastAsia="新宋体" w:cs="新宋体"/>
                <w:i w:val="0"/>
                <w:iCs w:val="0"/>
                <w:color w:val="000000"/>
                <w:sz w:val="21"/>
                <w:szCs w:val="21"/>
                <w:u w:val="none"/>
              </w:rPr>
            </w:pPr>
          </w:p>
        </w:tc>
        <w:tc>
          <w:tcPr>
            <w:tcW w:w="71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737365B">
            <w:pPr>
              <w:jc w:val="center"/>
              <w:rPr>
                <w:rFonts w:hint="eastAsia" w:ascii="新宋体" w:hAnsi="新宋体" w:eastAsia="新宋体" w:cs="新宋体"/>
                <w:i w:val="0"/>
                <w:iCs w:val="0"/>
                <w:color w:val="000000"/>
                <w:sz w:val="21"/>
                <w:szCs w:val="21"/>
                <w:u w:val="none"/>
              </w:rPr>
            </w:pPr>
          </w:p>
        </w:tc>
        <w:tc>
          <w:tcPr>
            <w:tcW w:w="8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490EEA3">
            <w:pPr>
              <w:jc w:val="center"/>
              <w:rPr>
                <w:rFonts w:hint="eastAsia" w:ascii="新宋体" w:hAnsi="新宋体" w:eastAsia="新宋体" w:cs="新宋体"/>
                <w:i w:val="0"/>
                <w:iCs w:val="0"/>
                <w:color w:val="000000"/>
                <w:sz w:val="21"/>
                <w:szCs w:val="21"/>
                <w:u w:val="none"/>
              </w:rPr>
            </w:pP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BE4363">
            <w:pPr>
              <w:jc w:val="center"/>
              <w:rPr>
                <w:rFonts w:hint="eastAsia" w:ascii="新宋体" w:hAnsi="新宋体" w:eastAsia="新宋体" w:cs="新宋体"/>
                <w:i w:val="0"/>
                <w:iCs w:val="0"/>
                <w:color w:val="000000"/>
                <w:sz w:val="21"/>
                <w:szCs w:val="21"/>
                <w:u w:val="none"/>
              </w:rPr>
            </w:pPr>
          </w:p>
        </w:tc>
        <w:tc>
          <w:tcPr>
            <w:tcW w:w="69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B80E4AB">
            <w:pPr>
              <w:jc w:val="center"/>
              <w:rPr>
                <w:rFonts w:hint="eastAsia" w:ascii="新宋体" w:hAnsi="新宋体" w:eastAsia="新宋体" w:cs="新宋体"/>
                <w:i w:val="0"/>
                <w:iCs w:val="0"/>
                <w:color w:val="000000"/>
                <w:sz w:val="21"/>
                <w:szCs w:val="21"/>
                <w:u w:val="none"/>
              </w:rPr>
            </w:pPr>
          </w:p>
        </w:tc>
        <w:tc>
          <w:tcPr>
            <w:tcW w:w="8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80F2E65">
            <w:pPr>
              <w:jc w:val="center"/>
              <w:rPr>
                <w:rFonts w:hint="eastAsia" w:ascii="新宋体" w:hAnsi="新宋体" w:eastAsia="新宋体" w:cs="新宋体"/>
                <w:i w:val="0"/>
                <w:iCs w:val="0"/>
                <w:color w:val="000000"/>
                <w:sz w:val="21"/>
                <w:szCs w:val="21"/>
                <w:u w:val="none"/>
              </w:rPr>
            </w:pPr>
          </w:p>
        </w:tc>
        <w:tc>
          <w:tcPr>
            <w:tcW w:w="57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E38E44B">
            <w:pPr>
              <w:jc w:val="center"/>
              <w:rPr>
                <w:rFonts w:hint="eastAsia" w:ascii="新宋体" w:hAnsi="新宋体" w:eastAsia="新宋体" w:cs="新宋体"/>
                <w:i w:val="0"/>
                <w:iCs w:val="0"/>
                <w:color w:val="000000"/>
                <w:sz w:val="21"/>
                <w:szCs w:val="21"/>
                <w:u w:val="none"/>
              </w:rPr>
            </w:pPr>
          </w:p>
        </w:tc>
        <w:tc>
          <w:tcPr>
            <w:tcW w:w="81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6BD434B">
            <w:pPr>
              <w:jc w:val="center"/>
              <w:rPr>
                <w:rFonts w:hint="eastAsia" w:ascii="新宋体" w:hAnsi="新宋体" w:eastAsia="新宋体" w:cs="新宋体"/>
                <w:i w:val="0"/>
                <w:iCs w:val="0"/>
                <w:color w:val="000000"/>
                <w:sz w:val="21"/>
                <w:szCs w:val="21"/>
                <w:u w:val="none"/>
              </w:rPr>
            </w:pPr>
          </w:p>
        </w:tc>
        <w:tc>
          <w:tcPr>
            <w:tcW w:w="69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690C228">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57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D42BD15">
            <w:pPr>
              <w:jc w:val="center"/>
              <w:rPr>
                <w:rFonts w:hint="eastAsia" w:ascii="新宋体" w:hAnsi="新宋体" w:eastAsia="新宋体" w:cs="新宋体"/>
                <w:i w:val="0"/>
                <w:iCs w:val="0"/>
                <w:color w:val="000000"/>
                <w:sz w:val="21"/>
                <w:szCs w:val="21"/>
                <w:u w:val="none"/>
              </w:rPr>
            </w:pPr>
          </w:p>
        </w:tc>
        <w:tc>
          <w:tcPr>
            <w:tcW w:w="74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E41411E">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r>
      <w:tr w14:paraId="72C29E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0" w:hRule="atLeast"/>
        </w:trPr>
        <w:tc>
          <w:tcPr>
            <w:tcW w:w="119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272BFC6">
            <w:pPr>
              <w:jc w:val="center"/>
              <w:rPr>
                <w:rFonts w:hint="eastAsia" w:ascii="新宋体" w:hAnsi="新宋体" w:eastAsia="新宋体" w:cs="新宋体"/>
                <w:i w:val="0"/>
                <w:iCs w:val="0"/>
                <w:color w:val="000000"/>
                <w:sz w:val="21"/>
                <w:szCs w:val="21"/>
                <w:u w:val="none"/>
              </w:rPr>
            </w:pPr>
          </w:p>
        </w:tc>
        <w:tc>
          <w:tcPr>
            <w:tcW w:w="11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EB097EC">
            <w:pPr>
              <w:jc w:val="center"/>
              <w:rPr>
                <w:rFonts w:hint="eastAsia" w:ascii="新宋体" w:hAnsi="新宋体" w:eastAsia="新宋体" w:cs="新宋体"/>
                <w:i w:val="0"/>
                <w:iCs w:val="0"/>
                <w:color w:val="000000"/>
                <w:sz w:val="21"/>
                <w:szCs w:val="21"/>
                <w:u w:val="none"/>
              </w:rPr>
            </w:pPr>
          </w:p>
        </w:tc>
        <w:tc>
          <w:tcPr>
            <w:tcW w:w="816" w:type="dxa"/>
            <w:tcBorders>
              <w:top w:val="single" w:color="000000" w:sz="4" w:space="0"/>
              <w:left w:val="nil"/>
              <w:bottom w:val="single" w:color="000000" w:sz="4" w:space="0"/>
              <w:right w:val="single" w:color="000000" w:sz="4" w:space="0"/>
            </w:tcBorders>
            <w:shd w:val="clear" w:color="auto" w:fill="auto"/>
            <w:vAlign w:val="center"/>
          </w:tcPr>
          <w:p w14:paraId="1E35F905">
            <w:pPr>
              <w:jc w:val="center"/>
              <w:rPr>
                <w:rFonts w:hint="eastAsia" w:ascii="新宋体" w:hAnsi="新宋体" w:eastAsia="新宋体" w:cs="新宋体"/>
                <w:i w:val="0"/>
                <w:iCs w:val="0"/>
                <w:color w:val="000000"/>
                <w:sz w:val="21"/>
                <w:szCs w:val="21"/>
                <w:u w:val="none"/>
              </w:rPr>
            </w:pPr>
          </w:p>
        </w:tc>
        <w:tc>
          <w:tcPr>
            <w:tcW w:w="46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9223BAE">
            <w:pPr>
              <w:jc w:val="center"/>
              <w:rPr>
                <w:rFonts w:hint="eastAsia" w:ascii="新宋体" w:hAnsi="新宋体" w:eastAsia="新宋体" w:cs="新宋体"/>
                <w:i w:val="0"/>
                <w:iCs w:val="0"/>
                <w:color w:val="000000"/>
                <w:sz w:val="21"/>
                <w:szCs w:val="21"/>
                <w:u w:val="none"/>
              </w:rPr>
            </w:pPr>
          </w:p>
        </w:tc>
        <w:tc>
          <w:tcPr>
            <w:tcW w:w="5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6FE4A84">
            <w:pPr>
              <w:jc w:val="center"/>
              <w:rPr>
                <w:rFonts w:hint="eastAsia" w:ascii="新宋体" w:hAnsi="新宋体" w:eastAsia="新宋体" w:cs="新宋体"/>
                <w:i w:val="0"/>
                <w:iCs w:val="0"/>
                <w:color w:val="000000"/>
                <w:sz w:val="21"/>
                <w:szCs w:val="21"/>
                <w:u w:val="none"/>
              </w:rPr>
            </w:pPr>
          </w:p>
        </w:tc>
        <w:tc>
          <w:tcPr>
            <w:tcW w:w="8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CF33DE9">
            <w:pPr>
              <w:jc w:val="center"/>
              <w:rPr>
                <w:rFonts w:hint="eastAsia" w:ascii="新宋体" w:hAnsi="新宋体" w:eastAsia="新宋体" w:cs="新宋体"/>
                <w:i w:val="0"/>
                <w:iCs w:val="0"/>
                <w:color w:val="000000"/>
                <w:sz w:val="21"/>
                <w:szCs w:val="21"/>
                <w:u w:val="none"/>
              </w:rPr>
            </w:pP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7CC1FD8">
            <w:pPr>
              <w:jc w:val="center"/>
              <w:rPr>
                <w:rFonts w:hint="eastAsia" w:ascii="新宋体" w:hAnsi="新宋体" w:eastAsia="新宋体" w:cs="新宋体"/>
                <w:i w:val="0"/>
                <w:iCs w:val="0"/>
                <w:color w:val="000000"/>
                <w:sz w:val="21"/>
                <w:szCs w:val="21"/>
                <w:u w:val="none"/>
              </w:rPr>
            </w:pPr>
          </w:p>
        </w:tc>
        <w:tc>
          <w:tcPr>
            <w:tcW w:w="57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CBCEC4B">
            <w:pPr>
              <w:jc w:val="center"/>
              <w:rPr>
                <w:rFonts w:hint="eastAsia" w:ascii="新宋体" w:hAnsi="新宋体" w:eastAsia="新宋体" w:cs="新宋体"/>
                <w:i w:val="0"/>
                <w:iCs w:val="0"/>
                <w:color w:val="000000"/>
                <w:sz w:val="21"/>
                <w:szCs w:val="21"/>
                <w:u w:val="none"/>
              </w:rPr>
            </w:pPr>
          </w:p>
        </w:tc>
        <w:tc>
          <w:tcPr>
            <w:tcW w:w="71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A420DBA">
            <w:pPr>
              <w:jc w:val="center"/>
              <w:rPr>
                <w:rFonts w:hint="eastAsia" w:ascii="新宋体" w:hAnsi="新宋体" w:eastAsia="新宋体" w:cs="新宋体"/>
                <w:i w:val="0"/>
                <w:iCs w:val="0"/>
                <w:color w:val="000000"/>
                <w:sz w:val="21"/>
                <w:szCs w:val="21"/>
                <w:u w:val="none"/>
              </w:rPr>
            </w:pPr>
          </w:p>
        </w:tc>
        <w:tc>
          <w:tcPr>
            <w:tcW w:w="8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34140C5">
            <w:pPr>
              <w:jc w:val="center"/>
              <w:rPr>
                <w:rFonts w:hint="eastAsia" w:ascii="新宋体" w:hAnsi="新宋体" w:eastAsia="新宋体" w:cs="新宋体"/>
                <w:i w:val="0"/>
                <w:iCs w:val="0"/>
                <w:color w:val="000000"/>
                <w:sz w:val="21"/>
                <w:szCs w:val="21"/>
                <w:u w:val="none"/>
              </w:rPr>
            </w:pP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C1C579C">
            <w:pPr>
              <w:jc w:val="center"/>
              <w:rPr>
                <w:rFonts w:hint="eastAsia" w:ascii="新宋体" w:hAnsi="新宋体" w:eastAsia="新宋体" w:cs="新宋体"/>
                <w:i w:val="0"/>
                <w:iCs w:val="0"/>
                <w:color w:val="000000"/>
                <w:sz w:val="21"/>
                <w:szCs w:val="21"/>
                <w:u w:val="none"/>
              </w:rPr>
            </w:pPr>
          </w:p>
        </w:tc>
        <w:tc>
          <w:tcPr>
            <w:tcW w:w="69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FBCEF62">
            <w:pPr>
              <w:jc w:val="center"/>
              <w:rPr>
                <w:rFonts w:hint="eastAsia" w:ascii="新宋体" w:hAnsi="新宋体" w:eastAsia="新宋体" w:cs="新宋体"/>
                <w:i w:val="0"/>
                <w:iCs w:val="0"/>
                <w:color w:val="000000"/>
                <w:sz w:val="21"/>
                <w:szCs w:val="21"/>
                <w:u w:val="none"/>
              </w:rPr>
            </w:pPr>
          </w:p>
        </w:tc>
        <w:tc>
          <w:tcPr>
            <w:tcW w:w="81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CB32DCA">
            <w:pPr>
              <w:jc w:val="center"/>
              <w:rPr>
                <w:rFonts w:hint="eastAsia" w:ascii="新宋体" w:hAnsi="新宋体" w:eastAsia="新宋体" w:cs="新宋体"/>
                <w:i w:val="0"/>
                <w:iCs w:val="0"/>
                <w:color w:val="000000"/>
                <w:sz w:val="21"/>
                <w:szCs w:val="21"/>
                <w:u w:val="none"/>
              </w:rPr>
            </w:pPr>
          </w:p>
        </w:tc>
        <w:tc>
          <w:tcPr>
            <w:tcW w:w="57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C9D9099">
            <w:pPr>
              <w:jc w:val="center"/>
              <w:rPr>
                <w:rFonts w:hint="eastAsia" w:ascii="新宋体" w:hAnsi="新宋体" w:eastAsia="新宋体" w:cs="新宋体"/>
                <w:i w:val="0"/>
                <w:iCs w:val="0"/>
                <w:color w:val="000000"/>
                <w:sz w:val="21"/>
                <w:szCs w:val="21"/>
                <w:u w:val="none"/>
              </w:rPr>
            </w:pPr>
          </w:p>
        </w:tc>
        <w:tc>
          <w:tcPr>
            <w:tcW w:w="81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3357665">
            <w:pPr>
              <w:jc w:val="center"/>
              <w:rPr>
                <w:rFonts w:hint="eastAsia" w:ascii="新宋体" w:hAnsi="新宋体" w:eastAsia="新宋体" w:cs="新宋体"/>
                <w:i w:val="0"/>
                <w:iCs w:val="0"/>
                <w:color w:val="000000"/>
                <w:sz w:val="21"/>
                <w:szCs w:val="21"/>
                <w:u w:val="none"/>
              </w:rPr>
            </w:pPr>
          </w:p>
        </w:tc>
        <w:tc>
          <w:tcPr>
            <w:tcW w:w="69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EB3C5DD">
            <w:pPr>
              <w:jc w:val="center"/>
              <w:rPr>
                <w:rFonts w:hint="eastAsia" w:ascii="新宋体" w:hAnsi="新宋体" w:eastAsia="新宋体" w:cs="新宋体"/>
                <w:i w:val="0"/>
                <w:iCs w:val="0"/>
                <w:color w:val="000000"/>
                <w:sz w:val="21"/>
                <w:szCs w:val="21"/>
                <w:u w:val="none"/>
              </w:rPr>
            </w:pPr>
          </w:p>
        </w:tc>
        <w:tc>
          <w:tcPr>
            <w:tcW w:w="57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AE5FD36">
            <w:pPr>
              <w:jc w:val="center"/>
              <w:rPr>
                <w:rFonts w:hint="eastAsia" w:ascii="新宋体" w:hAnsi="新宋体" w:eastAsia="新宋体" w:cs="新宋体"/>
                <w:i w:val="0"/>
                <w:iCs w:val="0"/>
                <w:color w:val="000000"/>
                <w:sz w:val="21"/>
                <w:szCs w:val="21"/>
                <w:u w:val="none"/>
              </w:rPr>
            </w:pPr>
          </w:p>
        </w:tc>
        <w:tc>
          <w:tcPr>
            <w:tcW w:w="74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AF065DF">
            <w:pPr>
              <w:jc w:val="center"/>
              <w:rPr>
                <w:rFonts w:hint="eastAsia" w:ascii="新宋体" w:hAnsi="新宋体" w:eastAsia="新宋体" w:cs="新宋体"/>
                <w:i w:val="0"/>
                <w:iCs w:val="0"/>
                <w:color w:val="000000"/>
                <w:sz w:val="21"/>
                <w:szCs w:val="21"/>
                <w:u w:val="none"/>
              </w:rPr>
            </w:pPr>
          </w:p>
        </w:tc>
      </w:tr>
      <w:tr w14:paraId="7B50EF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14518" w:type="dxa"/>
            <w:gridSpan w:val="18"/>
            <w:tcBorders>
              <w:top w:val="single" w:color="000000" w:sz="4" w:space="0"/>
              <w:left w:val="single" w:color="000000" w:sz="4" w:space="0"/>
              <w:bottom w:val="single" w:color="000000" w:sz="4" w:space="0"/>
              <w:right w:val="single" w:color="000000" w:sz="4" w:space="0"/>
            </w:tcBorders>
            <w:shd w:val="clear" w:color="auto" w:fill="auto"/>
            <w:vAlign w:val="center"/>
          </w:tcPr>
          <w:p w14:paraId="75E8FD62">
            <w:pPr>
              <w:keepNext w:val="0"/>
              <w:keepLines w:val="0"/>
              <w:pageBreakBefore w:val="0"/>
              <w:widowControl w:val="0"/>
              <w:kinsoku/>
              <w:wordWrap/>
              <w:overflowPunct/>
              <w:topLinePunct w:val="0"/>
              <w:autoSpaceDE/>
              <w:autoSpaceDN/>
              <w:bidi w:val="0"/>
              <w:adjustRightInd/>
              <w:snapToGrid/>
              <w:ind w:firstLine="420" w:firstLineChars="200"/>
              <w:jc w:val="both"/>
              <w:textAlignment w:val="auto"/>
              <w:outlineLvl w:val="9"/>
              <w:rPr>
                <w:rFonts w:hint="default" w:ascii="新宋体" w:hAnsi="新宋体" w:eastAsia="新宋体" w:cs="新宋体"/>
                <w:i w:val="0"/>
                <w:iCs w:val="0"/>
                <w:color w:val="000000"/>
                <w:kern w:val="0"/>
                <w:sz w:val="21"/>
                <w:szCs w:val="21"/>
                <w:u w:val="none"/>
                <w:lang w:val="en-US" w:eastAsia="zh-CN" w:bidi="ar"/>
              </w:rPr>
            </w:pPr>
            <w:r>
              <w:rPr>
                <w:rFonts w:hint="eastAsia" w:ascii="汉仪中楷简" w:hAnsi="汉仪中楷简" w:eastAsia="汉仪中楷简" w:cs="汉仪中楷简"/>
                <w:b w:val="0"/>
                <w:bCs w:val="0"/>
                <w:sz w:val="21"/>
                <w:szCs w:val="21"/>
                <w:vertAlign w:val="baseline"/>
                <w:lang w:val="en-US" w:eastAsia="zh-CN"/>
              </w:rPr>
              <w:t>注：取水量、循环水量以及串联水量的空格项依据各用水单元情况填写，表中填项供参考。</w:t>
            </w:r>
          </w:p>
        </w:tc>
      </w:tr>
    </w:tbl>
    <w:p w14:paraId="4154D1C5">
      <w:pPr>
        <w:rPr>
          <w:rFonts w:hint="default" w:ascii="新宋体" w:hAnsi="新宋体" w:eastAsia="新宋体" w:cs="新宋体"/>
          <w:sz w:val="22"/>
          <w:szCs w:val="22"/>
          <w:lang w:val="en-US" w:eastAsia="zh-CN"/>
        </w:rPr>
      </w:pPr>
      <w:r>
        <w:rPr>
          <w:rFonts w:hint="eastAsia" w:ascii="新宋体" w:hAnsi="新宋体" w:eastAsia="新宋体" w:cs="新宋体"/>
          <w:sz w:val="22"/>
          <w:szCs w:val="22"/>
          <w:lang w:val="en-US" w:eastAsia="zh-CN"/>
        </w:rPr>
        <w:t>学校无大型用水设备及工序，未开展设备或工序水平衡测试。</w:t>
      </w:r>
      <w:r>
        <w:rPr>
          <w:rFonts w:hint="default" w:ascii="新宋体" w:hAnsi="新宋体" w:eastAsia="新宋体" w:cs="新宋体"/>
          <w:sz w:val="22"/>
          <w:szCs w:val="22"/>
          <w:lang w:val="en-US" w:eastAsia="zh-CN"/>
        </w:rPr>
        <w:br w:type="page"/>
      </w:r>
    </w:p>
    <w:p w14:paraId="60040A05">
      <w:pPr>
        <w:spacing w:before="159" w:beforeLines="50" w:after="159" w:afterLines="50"/>
        <w:outlineLvl w:val="1"/>
        <w:rPr>
          <w:rFonts w:ascii="新宋体" w:hAnsi="新宋体" w:eastAsia="新宋体" w:cs="新宋体"/>
          <w:b/>
          <w:bCs/>
          <w:sz w:val="32"/>
          <w:szCs w:val="32"/>
        </w:rPr>
      </w:pPr>
      <w:bookmarkStart w:id="209" w:name="_Toc8702"/>
      <w:bookmarkStart w:id="210" w:name="_Toc13905"/>
      <w:bookmarkStart w:id="211" w:name="_Toc32066"/>
      <w:bookmarkStart w:id="212" w:name="_Toc21823"/>
      <w:r>
        <w:rPr>
          <w:rFonts w:hint="eastAsia" w:ascii="新宋体" w:hAnsi="新宋体" w:eastAsia="新宋体" w:cs="新宋体"/>
          <w:b/>
          <w:bCs/>
          <w:sz w:val="32"/>
          <w:szCs w:val="32"/>
        </w:rPr>
        <w:t>表5 设备或工序水平衡测试表</w:t>
      </w:r>
      <w:bookmarkEnd w:id="209"/>
      <w:bookmarkEnd w:id="210"/>
      <w:bookmarkEnd w:id="211"/>
      <w:bookmarkEnd w:id="212"/>
    </w:p>
    <w:tbl>
      <w:tblPr>
        <w:tblStyle w:val="15"/>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002"/>
        <w:gridCol w:w="875"/>
        <w:gridCol w:w="702"/>
        <w:gridCol w:w="1159"/>
        <w:gridCol w:w="751"/>
        <w:gridCol w:w="742"/>
        <w:gridCol w:w="1076"/>
        <w:gridCol w:w="858"/>
        <w:gridCol w:w="717"/>
        <w:gridCol w:w="972"/>
        <w:gridCol w:w="1040"/>
        <w:gridCol w:w="1280"/>
        <w:gridCol w:w="955"/>
        <w:gridCol w:w="1088"/>
        <w:gridCol w:w="946"/>
      </w:tblGrid>
      <w:tr w14:paraId="266FCC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 w:hRule="atLeast"/>
        </w:trPr>
        <w:tc>
          <w:tcPr>
            <w:tcW w:w="662" w:type="pct"/>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49F8ADD4">
            <w:pPr>
              <w:keepNext w:val="0"/>
              <w:keepLines w:val="0"/>
              <w:widowControl/>
              <w:suppressLineNumbers w:val="0"/>
              <w:jc w:val="center"/>
              <w:textAlignment w:val="center"/>
              <w:rPr>
                <w:rFonts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设备或工序名称</w:t>
            </w:r>
          </w:p>
        </w:tc>
        <w:tc>
          <w:tcPr>
            <w:tcW w:w="1184" w:type="pct"/>
            <w:gridSpan w:val="4"/>
            <w:tcBorders>
              <w:top w:val="single" w:color="000000" w:sz="4" w:space="0"/>
              <w:left w:val="single" w:color="000000" w:sz="4" w:space="0"/>
              <w:bottom w:val="single" w:color="000000" w:sz="4" w:space="0"/>
              <w:right w:val="single" w:color="000000" w:sz="4" w:space="0"/>
            </w:tcBorders>
            <w:shd w:val="clear" w:color="auto" w:fill="auto"/>
            <w:vAlign w:val="center"/>
          </w:tcPr>
          <w:p w14:paraId="2FCBE5E9">
            <w:pPr>
              <w:keepNext w:val="0"/>
              <w:keepLines w:val="0"/>
              <w:widowControl/>
              <w:suppressLineNumbers w:val="0"/>
              <w:jc w:val="center"/>
              <w:textAlignment w:val="center"/>
              <w:rPr>
                <w:rFonts w:hint="default" w:ascii="新宋体" w:hAnsi="新宋体" w:eastAsia="新宋体" w:cs="新宋体"/>
                <w:b/>
                <w:bCs/>
                <w:i w:val="0"/>
                <w:iCs w:val="0"/>
                <w:color w:val="000000"/>
                <w:sz w:val="21"/>
                <w:szCs w:val="21"/>
                <w:u w:val="none"/>
                <w:lang w:val="en-US"/>
              </w:rPr>
            </w:pPr>
          </w:p>
        </w:tc>
        <w:tc>
          <w:tcPr>
            <w:tcW w:w="379"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D2639CD">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型号规格</w:t>
            </w:r>
          </w:p>
        </w:tc>
        <w:tc>
          <w:tcPr>
            <w:tcW w:w="556" w:type="pct"/>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20B21799">
            <w:pPr>
              <w:jc w:val="center"/>
              <w:rPr>
                <w:rFonts w:hint="eastAsia" w:ascii="新宋体" w:hAnsi="新宋体" w:eastAsia="新宋体" w:cs="新宋体"/>
                <w:b/>
                <w:bCs/>
                <w:i w:val="0"/>
                <w:iCs w:val="0"/>
                <w:color w:val="000000"/>
                <w:sz w:val="21"/>
                <w:szCs w:val="21"/>
                <w:u w:val="none"/>
              </w:rPr>
            </w:pPr>
          </w:p>
        </w:tc>
        <w:tc>
          <w:tcPr>
            <w:tcW w:w="1162" w:type="pct"/>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4D074FEC">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设备用水时间（常规、间歇、季节）</w:t>
            </w:r>
          </w:p>
        </w:tc>
        <w:tc>
          <w:tcPr>
            <w:tcW w:w="1055" w:type="pct"/>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09E19426">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r>
      <w:tr w14:paraId="041E43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trPr>
        <w:tc>
          <w:tcPr>
            <w:tcW w:w="662" w:type="pct"/>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51A8D23F">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安装地点</w:t>
            </w:r>
          </w:p>
        </w:tc>
        <w:tc>
          <w:tcPr>
            <w:tcW w:w="4337" w:type="pct"/>
            <w:gridSpan w:val="13"/>
            <w:tcBorders>
              <w:top w:val="single" w:color="000000" w:sz="4" w:space="0"/>
              <w:left w:val="single" w:color="000000" w:sz="4" w:space="0"/>
              <w:bottom w:val="single" w:color="000000" w:sz="4" w:space="0"/>
              <w:right w:val="single" w:color="000000" w:sz="4" w:space="0"/>
            </w:tcBorders>
            <w:shd w:val="clear" w:color="auto" w:fill="auto"/>
            <w:vAlign w:val="center"/>
          </w:tcPr>
          <w:p w14:paraId="6B227B0D">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r>
      <w:tr w14:paraId="0745BD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trPr>
        <w:tc>
          <w:tcPr>
            <w:tcW w:w="353"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785635E">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用水</w:t>
            </w:r>
          </w:p>
        </w:tc>
        <w:tc>
          <w:tcPr>
            <w:tcW w:w="30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503FDC4">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类别</w:t>
            </w:r>
          </w:p>
        </w:tc>
        <w:tc>
          <w:tcPr>
            <w:tcW w:w="4337" w:type="pct"/>
            <w:gridSpan w:val="13"/>
            <w:tcBorders>
              <w:top w:val="single" w:color="000000" w:sz="4" w:space="0"/>
              <w:left w:val="single" w:color="000000" w:sz="4" w:space="0"/>
              <w:bottom w:val="single" w:color="000000" w:sz="4" w:space="0"/>
              <w:right w:val="single" w:color="000000" w:sz="4" w:space="0"/>
            </w:tcBorders>
            <w:shd w:val="clear" w:color="auto" w:fill="auto"/>
            <w:vAlign w:val="center"/>
          </w:tcPr>
          <w:p w14:paraId="0EED3C2A">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r>
      <w:tr w14:paraId="771502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trPr>
        <w:tc>
          <w:tcPr>
            <w:tcW w:w="35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2E74DCB">
            <w:pPr>
              <w:jc w:val="center"/>
              <w:rPr>
                <w:rFonts w:hint="eastAsia" w:ascii="新宋体" w:hAnsi="新宋体" w:eastAsia="新宋体" w:cs="新宋体"/>
                <w:b/>
                <w:bCs/>
                <w:i w:val="0"/>
                <w:iCs w:val="0"/>
                <w:color w:val="000000"/>
                <w:sz w:val="21"/>
                <w:szCs w:val="21"/>
                <w:u w:val="none"/>
              </w:rPr>
            </w:pPr>
          </w:p>
        </w:tc>
        <w:tc>
          <w:tcPr>
            <w:tcW w:w="30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628A52A">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时间</w:t>
            </w:r>
          </w:p>
        </w:tc>
        <w:tc>
          <w:tcPr>
            <w:tcW w:w="4337" w:type="pct"/>
            <w:gridSpan w:val="13"/>
            <w:tcBorders>
              <w:top w:val="single" w:color="000000" w:sz="4" w:space="0"/>
              <w:left w:val="single" w:color="000000" w:sz="4" w:space="0"/>
              <w:bottom w:val="single" w:color="000000" w:sz="4" w:space="0"/>
              <w:right w:val="single" w:color="000000" w:sz="4" w:space="0"/>
            </w:tcBorders>
            <w:shd w:val="clear" w:color="auto" w:fill="auto"/>
            <w:vAlign w:val="center"/>
          </w:tcPr>
          <w:p w14:paraId="7E490B11">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r>
      <w:tr w14:paraId="66EDB7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trPr>
        <w:tc>
          <w:tcPr>
            <w:tcW w:w="662" w:type="pct"/>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5AA9ECFE">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测试方法</w:t>
            </w:r>
          </w:p>
        </w:tc>
        <w:tc>
          <w:tcPr>
            <w:tcW w:w="4337" w:type="pct"/>
            <w:gridSpan w:val="13"/>
            <w:tcBorders>
              <w:top w:val="single" w:color="000000" w:sz="4" w:space="0"/>
              <w:left w:val="single" w:color="000000" w:sz="4" w:space="0"/>
              <w:bottom w:val="single" w:color="000000" w:sz="4" w:space="0"/>
              <w:right w:val="single" w:color="000000" w:sz="4" w:space="0"/>
            </w:tcBorders>
            <w:shd w:val="clear" w:color="auto" w:fill="auto"/>
            <w:vAlign w:val="center"/>
          </w:tcPr>
          <w:p w14:paraId="7FEC4970">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r>
      <w:tr w14:paraId="1594FA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 w:hRule="atLeast"/>
        </w:trPr>
        <w:tc>
          <w:tcPr>
            <w:tcW w:w="662" w:type="pct"/>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187215DF">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测试时间</w:t>
            </w:r>
          </w:p>
        </w:tc>
        <w:tc>
          <w:tcPr>
            <w:tcW w:w="4337" w:type="pct"/>
            <w:gridSpan w:val="13"/>
            <w:tcBorders>
              <w:top w:val="single" w:color="000000" w:sz="4" w:space="0"/>
              <w:left w:val="single" w:color="000000" w:sz="4" w:space="0"/>
              <w:bottom w:val="single" w:color="000000" w:sz="4" w:space="0"/>
              <w:right w:val="single" w:color="000000" w:sz="4" w:space="0"/>
            </w:tcBorders>
            <w:shd w:val="clear" w:color="auto" w:fill="auto"/>
            <w:vAlign w:val="center"/>
          </w:tcPr>
          <w:p w14:paraId="477EFA7E">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r>
      <w:tr w14:paraId="066A977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2" w:hRule="atLeast"/>
        </w:trPr>
        <w:tc>
          <w:tcPr>
            <w:tcW w:w="662" w:type="pct"/>
            <w:gridSpan w:val="2"/>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7ADA064">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测试结果</w:t>
            </w:r>
          </w:p>
        </w:tc>
        <w:tc>
          <w:tcPr>
            <w:tcW w:w="247"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7679C59">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次数</w:t>
            </w:r>
          </w:p>
        </w:tc>
        <w:tc>
          <w:tcPr>
            <w:tcW w:w="4089" w:type="pct"/>
            <w:gridSpan w:val="12"/>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1E24CDA">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输入水量</w:t>
            </w:r>
            <w:r>
              <w:rPr>
                <w:rFonts w:hint="eastAsia" w:ascii="新宋体" w:hAnsi="新宋体" w:eastAsia="新宋体" w:cs="新宋体"/>
                <w:b/>
                <w:bCs/>
                <w:i w:val="0"/>
                <w:iCs w:val="0"/>
                <w:color w:val="000000"/>
                <w:kern w:val="0"/>
                <w:sz w:val="21"/>
                <w:szCs w:val="21"/>
                <w:u w:val="none"/>
                <w:lang w:val="en-US" w:eastAsia="zh-CN" w:bidi="ar"/>
              </w:rPr>
              <w:br w:type="textWrapping"/>
            </w:r>
            <w:r>
              <w:rPr>
                <w:rFonts w:hint="eastAsia" w:ascii="新宋体" w:hAnsi="新宋体" w:eastAsia="新宋体" w:cs="新宋体"/>
                <w:b/>
                <w:bCs/>
                <w:i w:val="0"/>
                <w:iCs w:val="0"/>
                <w:color w:val="000000"/>
                <w:kern w:val="0"/>
                <w:sz w:val="21"/>
                <w:szCs w:val="21"/>
                <w:u w:val="none"/>
                <w:lang w:val="en-US" w:eastAsia="zh-CN" w:bidi="ar"/>
              </w:rPr>
              <w:t>m³/d</w:t>
            </w:r>
          </w:p>
        </w:tc>
      </w:tr>
      <w:tr w14:paraId="4AE27E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662" w:type="pct"/>
            <w:gridSpan w:val="2"/>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1E94A89">
            <w:pPr>
              <w:jc w:val="center"/>
              <w:rPr>
                <w:rFonts w:hint="eastAsia" w:ascii="新宋体" w:hAnsi="新宋体" w:eastAsia="新宋体" w:cs="新宋体"/>
                <w:b/>
                <w:bCs/>
                <w:i w:val="0"/>
                <w:iCs w:val="0"/>
                <w:color w:val="000000"/>
                <w:sz w:val="21"/>
                <w:szCs w:val="21"/>
                <w:u w:val="none"/>
              </w:rPr>
            </w:pPr>
          </w:p>
        </w:tc>
        <w:tc>
          <w:tcPr>
            <w:tcW w:w="247"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02A88DC">
            <w:pPr>
              <w:jc w:val="center"/>
              <w:rPr>
                <w:rFonts w:hint="eastAsia" w:ascii="新宋体" w:hAnsi="新宋体" w:eastAsia="新宋体" w:cs="新宋体"/>
                <w:b/>
                <w:bCs/>
                <w:i w:val="0"/>
                <w:iCs w:val="0"/>
                <w:color w:val="000000"/>
                <w:sz w:val="21"/>
                <w:szCs w:val="21"/>
                <w:u w:val="none"/>
              </w:rPr>
            </w:pPr>
          </w:p>
        </w:tc>
        <w:tc>
          <w:tcPr>
            <w:tcW w:w="4089" w:type="pct"/>
            <w:gridSpan w:val="12"/>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12BE938">
            <w:pPr>
              <w:jc w:val="center"/>
              <w:rPr>
                <w:rFonts w:hint="eastAsia" w:ascii="新宋体" w:hAnsi="新宋体" w:eastAsia="新宋体" w:cs="新宋体"/>
                <w:b/>
                <w:bCs/>
                <w:i w:val="0"/>
                <w:iCs w:val="0"/>
                <w:color w:val="000000"/>
                <w:sz w:val="21"/>
                <w:szCs w:val="21"/>
                <w:u w:val="none"/>
              </w:rPr>
            </w:pPr>
          </w:p>
        </w:tc>
      </w:tr>
      <w:tr w14:paraId="74A9508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 w:hRule="atLeast"/>
        </w:trPr>
        <w:tc>
          <w:tcPr>
            <w:tcW w:w="662" w:type="pct"/>
            <w:gridSpan w:val="2"/>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7324124">
            <w:pPr>
              <w:jc w:val="center"/>
              <w:rPr>
                <w:rFonts w:hint="eastAsia" w:ascii="新宋体" w:hAnsi="新宋体" w:eastAsia="新宋体" w:cs="新宋体"/>
                <w:b/>
                <w:bCs/>
                <w:i w:val="0"/>
                <w:iCs w:val="0"/>
                <w:color w:val="000000"/>
                <w:sz w:val="21"/>
                <w:szCs w:val="21"/>
                <w:u w:val="none"/>
              </w:rPr>
            </w:pPr>
          </w:p>
        </w:tc>
        <w:tc>
          <w:tcPr>
            <w:tcW w:w="247"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8081D2E">
            <w:pPr>
              <w:jc w:val="center"/>
              <w:rPr>
                <w:rFonts w:hint="eastAsia" w:ascii="新宋体" w:hAnsi="新宋体" w:eastAsia="新宋体" w:cs="新宋体"/>
                <w:b/>
                <w:bCs/>
                <w:i w:val="0"/>
                <w:iCs w:val="0"/>
                <w:color w:val="000000"/>
                <w:sz w:val="21"/>
                <w:szCs w:val="21"/>
                <w:u w:val="none"/>
              </w:rPr>
            </w:pPr>
          </w:p>
        </w:tc>
        <w:tc>
          <w:tcPr>
            <w:tcW w:w="409"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A6A1AD6">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取水量</w:t>
            </w:r>
          </w:p>
        </w:tc>
        <w:tc>
          <w:tcPr>
            <w:tcW w:w="26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D703465">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循环水量</w:t>
            </w:r>
          </w:p>
        </w:tc>
        <w:tc>
          <w:tcPr>
            <w:tcW w:w="26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C9D31B9">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串联水量</w:t>
            </w:r>
          </w:p>
        </w:tc>
        <w:tc>
          <w:tcPr>
            <w:tcW w:w="379"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9FD48D0">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回用水量</w:t>
            </w:r>
          </w:p>
        </w:tc>
        <w:tc>
          <w:tcPr>
            <w:tcW w:w="30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ADAE690">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合计</w:t>
            </w:r>
          </w:p>
        </w:tc>
        <w:tc>
          <w:tcPr>
            <w:tcW w:w="2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64FF5DB">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循环水量</w:t>
            </w:r>
          </w:p>
        </w:tc>
        <w:tc>
          <w:tcPr>
            <w:tcW w:w="34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C026F10">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串联水量</w:t>
            </w: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50DE17F">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回用水量</w:t>
            </w:r>
          </w:p>
        </w:tc>
        <w:tc>
          <w:tcPr>
            <w:tcW w:w="45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A88EAF3">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排水量</w:t>
            </w:r>
          </w:p>
        </w:tc>
        <w:tc>
          <w:tcPr>
            <w:tcW w:w="33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51215FB">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漏损水量</w:t>
            </w:r>
          </w:p>
        </w:tc>
        <w:tc>
          <w:tcPr>
            <w:tcW w:w="38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E42AA13">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耗水量</w:t>
            </w:r>
          </w:p>
        </w:tc>
        <w:tc>
          <w:tcPr>
            <w:tcW w:w="33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C223945">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合计</w:t>
            </w:r>
          </w:p>
        </w:tc>
      </w:tr>
      <w:tr w14:paraId="346AFB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 w:hRule="atLeast"/>
        </w:trPr>
        <w:tc>
          <w:tcPr>
            <w:tcW w:w="662" w:type="pct"/>
            <w:gridSpan w:val="2"/>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701FE3B">
            <w:pPr>
              <w:jc w:val="center"/>
              <w:rPr>
                <w:rFonts w:hint="eastAsia" w:ascii="新宋体" w:hAnsi="新宋体" w:eastAsia="新宋体" w:cs="新宋体"/>
                <w:b/>
                <w:bCs/>
                <w:i w:val="0"/>
                <w:iCs w:val="0"/>
                <w:color w:val="000000"/>
                <w:sz w:val="21"/>
                <w:szCs w:val="21"/>
                <w:u w:val="none"/>
              </w:rPr>
            </w:pPr>
          </w:p>
        </w:tc>
        <w:tc>
          <w:tcPr>
            <w:tcW w:w="24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C62C16C">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1</w:t>
            </w:r>
          </w:p>
        </w:tc>
        <w:tc>
          <w:tcPr>
            <w:tcW w:w="409"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7618A81">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26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4E505B3">
            <w:pPr>
              <w:jc w:val="center"/>
              <w:rPr>
                <w:rFonts w:hint="eastAsia" w:ascii="新宋体" w:hAnsi="新宋体" w:eastAsia="新宋体" w:cs="新宋体"/>
                <w:i w:val="0"/>
                <w:iCs w:val="0"/>
                <w:color w:val="000000"/>
                <w:sz w:val="21"/>
                <w:szCs w:val="21"/>
                <w:u w:val="none"/>
              </w:rPr>
            </w:pPr>
          </w:p>
        </w:tc>
        <w:tc>
          <w:tcPr>
            <w:tcW w:w="26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1873BFC">
            <w:pPr>
              <w:jc w:val="center"/>
              <w:rPr>
                <w:rFonts w:hint="eastAsia" w:ascii="新宋体" w:hAnsi="新宋体" w:eastAsia="新宋体" w:cs="新宋体"/>
                <w:i w:val="0"/>
                <w:iCs w:val="0"/>
                <w:color w:val="000000"/>
                <w:sz w:val="21"/>
                <w:szCs w:val="21"/>
                <w:u w:val="none"/>
              </w:rPr>
            </w:pPr>
          </w:p>
        </w:tc>
        <w:tc>
          <w:tcPr>
            <w:tcW w:w="379"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E808CA5">
            <w:pPr>
              <w:jc w:val="center"/>
              <w:rPr>
                <w:rFonts w:hint="eastAsia" w:ascii="新宋体" w:hAnsi="新宋体" w:eastAsia="新宋体" w:cs="新宋体"/>
                <w:i w:val="0"/>
                <w:iCs w:val="0"/>
                <w:color w:val="000000"/>
                <w:sz w:val="21"/>
                <w:szCs w:val="21"/>
                <w:u w:val="none"/>
              </w:rPr>
            </w:pPr>
          </w:p>
        </w:tc>
        <w:tc>
          <w:tcPr>
            <w:tcW w:w="30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72EB707">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2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FAD1607">
            <w:pPr>
              <w:jc w:val="center"/>
              <w:rPr>
                <w:rFonts w:hint="eastAsia" w:ascii="新宋体" w:hAnsi="新宋体" w:eastAsia="新宋体" w:cs="新宋体"/>
                <w:i w:val="0"/>
                <w:iCs w:val="0"/>
                <w:color w:val="000000"/>
                <w:sz w:val="21"/>
                <w:szCs w:val="21"/>
                <w:u w:val="none"/>
              </w:rPr>
            </w:pPr>
          </w:p>
        </w:tc>
        <w:tc>
          <w:tcPr>
            <w:tcW w:w="34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3052452">
            <w:pPr>
              <w:jc w:val="center"/>
              <w:rPr>
                <w:rFonts w:hint="eastAsia" w:ascii="新宋体" w:hAnsi="新宋体" w:eastAsia="新宋体" w:cs="新宋体"/>
                <w:i w:val="0"/>
                <w:iCs w:val="0"/>
                <w:color w:val="000000"/>
                <w:sz w:val="21"/>
                <w:szCs w:val="21"/>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6813D31">
            <w:pPr>
              <w:jc w:val="center"/>
              <w:rPr>
                <w:rFonts w:hint="eastAsia" w:ascii="新宋体" w:hAnsi="新宋体" w:eastAsia="新宋体" w:cs="新宋体"/>
                <w:i w:val="0"/>
                <w:iCs w:val="0"/>
                <w:color w:val="000000"/>
                <w:sz w:val="21"/>
                <w:szCs w:val="21"/>
                <w:u w:val="none"/>
              </w:rPr>
            </w:pPr>
          </w:p>
        </w:tc>
        <w:tc>
          <w:tcPr>
            <w:tcW w:w="45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BD57D90">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33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A115CA6">
            <w:pPr>
              <w:jc w:val="center"/>
              <w:rPr>
                <w:rFonts w:hint="eastAsia" w:ascii="新宋体" w:hAnsi="新宋体" w:eastAsia="新宋体" w:cs="新宋体"/>
                <w:i w:val="0"/>
                <w:iCs w:val="0"/>
                <w:color w:val="000000"/>
                <w:sz w:val="21"/>
                <w:szCs w:val="21"/>
                <w:u w:val="none"/>
              </w:rPr>
            </w:pPr>
          </w:p>
        </w:tc>
        <w:tc>
          <w:tcPr>
            <w:tcW w:w="38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FF78B42">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33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100DD4A">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r>
      <w:tr w14:paraId="79CA584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 w:hRule="atLeast"/>
        </w:trPr>
        <w:tc>
          <w:tcPr>
            <w:tcW w:w="662" w:type="pct"/>
            <w:gridSpan w:val="2"/>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C3EB2CD">
            <w:pPr>
              <w:jc w:val="center"/>
              <w:rPr>
                <w:rFonts w:hint="eastAsia" w:ascii="新宋体" w:hAnsi="新宋体" w:eastAsia="新宋体" w:cs="新宋体"/>
                <w:b/>
                <w:bCs/>
                <w:i w:val="0"/>
                <w:iCs w:val="0"/>
                <w:color w:val="000000"/>
                <w:sz w:val="21"/>
                <w:szCs w:val="21"/>
                <w:u w:val="none"/>
              </w:rPr>
            </w:pPr>
          </w:p>
        </w:tc>
        <w:tc>
          <w:tcPr>
            <w:tcW w:w="24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89E8E18">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2</w:t>
            </w:r>
          </w:p>
        </w:tc>
        <w:tc>
          <w:tcPr>
            <w:tcW w:w="409"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5CE62DC">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26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6A4C255">
            <w:pPr>
              <w:jc w:val="center"/>
              <w:rPr>
                <w:rFonts w:hint="eastAsia" w:ascii="新宋体" w:hAnsi="新宋体" w:eastAsia="新宋体" w:cs="新宋体"/>
                <w:i w:val="0"/>
                <w:iCs w:val="0"/>
                <w:color w:val="000000"/>
                <w:sz w:val="21"/>
                <w:szCs w:val="21"/>
                <w:u w:val="none"/>
              </w:rPr>
            </w:pPr>
          </w:p>
        </w:tc>
        <w:tc>
          <w:tcPr>
            <w:tcW w:w="26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85BE183">
            <w:pPr>
              <w:jc w:val="center"/>
              <w:rPr>
                <w:rFonts w:hint="eastAsia" w:ascii="新宋体" w:hAnsi="新宋体" w:eastAsia="新宋体" w:cs="新宋体"/>
                <w:i w:val="0"/>
                <w:iCs w:val="0"/>
                <w:color w:val="000000"/>
                <w:sz w:val="21"/>
                <w:szCs w:val="21"/>
                <w:u w:val="none"/>
              </w:rPr>
            </w:pPr>
          </w:p>
        </w:tc>
        <w:tc>
          <w:tcPr>
            <w:tcW w:w="379"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64A2213">
            <w:pPr>
              <w:jc w:val="center"/>
              <w:rPr>
                <w:rFonts w:hint="eastAsia" w:ascii="新宋体" w:hAnsi="新宋体" w:eastAsia="新宋体" w:cs="新宋体"/>
                <w:i w:val="0"/>
                <w:iCs w:val="0"/>
                <w:color w:val="000000"/>
                <w:sz w:val="21"/>
                <w:szCs w:val="21"/>
                <w:u w:val="none"/>
              </w:rPr>
            </w:pPr>
          </w:p>
        </w:tc>
        <w:tc>
          <w:tcPr>
            <w:tcW w:w="30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8D7FD65">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2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ECB5A7D">
            <w:pPr>
              <w:jc w:val="center"/>
              <w:rPr>
                <w:rFonts w:hint="eastAsia" w:ascii="新宋体" w:hAnsi="新宋体" w:eastAsia="新宋体" w:cs="新宋体"/>
                <w:i w:val="0"/>
                <w:iCs w:val="0"/>
                <w:color w:val="000000"/>
                <w:sz w:val="21"/>
                <w:szCs w:val="21"/>
                <w:u w:val="none"/>
              </w:rPr>
            </w:pPr>
          </w:p>
        </w:tc>
        <w:tc>
          <w:tcPr>
            <w:tcW w:w="34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B5897CB">
            <w:pPr>
              <w:jc w:val="center"/>
              <w:rPr>
                <w:rFonts w:hint="eastAsia" w:ascii="新宋体" w:hAnsi="新宋体" w:eastAsia="新宋体" w:cs="新宋体"/>
                <w:i w:val="0"/>
                <w:iCs w:val="0"/>
                <w:color w:val="000000"/>
                <w:sz w:val="21"/>
                <w:szCs w:val="21"/>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D769F10">
            <w:pPr>
              <w:jc w:val="center"/>
              <w:rPr>
                <w:rFonts w:hint="eastAsia" w:ascii="新宋体" w:hAnsi="新宋体" w:eastAsia="新宋体" w:cs="新宋体"/>
                <w:i w:val="0"/>
                <w:iCs w:val="0"/>
                <w:color w:val="000000"/>
                <w:sz w:val="21"/>
                <w:szCs w:val="21"/>
                <w:u w:val="none"/>
              </w:rPr>
            </w:pPr>
          </w:p>
        </w:tc>
        <w:tc>
          <w:tcPr>
            <w:tcW w:w="45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60A63CE">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33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4A0CF85">
            <w:pPr>
              <w:jc w:val="center"/>
              <w:rPr>
                <w:rFonts w:hint="eastAsia" w:ascii="新宋体" w:hAnsi="新宋体" w:eastAsia="新宋体" w:cs="新宋体"/>
                <w:i w:val="0"/>
                <w:iCs w:val="0"/>
                <w:color w:val="000000"/>
                <w:sz w:val="21"/>
                <w:szCs w:val="21"/>
                <w:u w:val="none"/>
              </w:rPr>
            </w:pPr>
          </w:p>
        </w:tc>
        <w:tc>
          <w:tcPr>
            <w:tcW w:w="38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1696D40">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33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126EBBC">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r>
      <w:tr w14:paraId="139A8B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 w:hRule="atLeast"/>
        </w:trPr>
        <w:tc>
          <w:tcPr>
            <w:tcW w:w="662" w:type="pct"/>
            <w:gridSpan w:val="2"/>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1DEEEB2">
            <w:pPr>
              <w:jc w:val="center"/>
              <w:rPr>
                <w:rFonts w:hint="eastAsia" w:ascii="新宋体" w:hAnsi="新宋体" w:eastAsia="新宋体" w:cs="新宋体"/>
                <w:b/>
                <w:bCs/>
                <w:i w:val="0"/>
                <w:iCs w:val="0"/>
                <w:color w:val="000000"/>
                <w:sz w:val="21"/>
                <w:szCs w:val="21"/>
                <w:u w:val="none"/>
              </w:rPr>
            </w:pPr>
          </w:p>
        </w:tc>
        <w:tc>
          <w:tcPr>
            <w:tcW w:w="24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31C2C63">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3</w:t>
            </w:r>
          </w:p>
        </w:tc>
        <w:tc>
          <w:tcPr>
            <w:tcW w:w="409"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8A2AC62">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26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B10CD7A">
            <w:pPr>
              <w:jc w:val="center"/>
              <w:rPr>
                <w:rFonts w:hint="eastAsia" w:ascii="新宋体" w:hAnsi="新宋体" w:eastAsia="新宋体" w:cs="新宋体"/>
                <w:i w:val="0"/>
                <w:iCs w:val="0"/>
                <w:color w:val="000000"/>
                <w:sz w:val="21"/>
                <w:szCs w:val="21"/>
                <w:u w:val="none"/>
              </w:rPr>
            </w:pPr>
          </w:p>
        </w:tc>
        <w:tc>
          <w:tcPr>
            <w:tcW w:w="26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D9FC653">
            <w:pPr>
              <w:jc w:val="center"/>
              <w:rPr>
                <w:rFonts w:hint="eastAsia" w:ascii="新宋体" w:hAnsi="新宋体" w:eastAsia="新宋体" w:cs="新宋体"/>
                <w:i w:val="0"/>
                <w:iCs w:val="0"/>
                <w:color w:val="000000"/>
                <w:sz w:val="21"/>
                <w:szCs w:val="21"/>
                <w:u w:val="none"/>
              </w:rPr>
            </w:pPr>
          </w:p>
        </w:tc>
        <w:tc>
          <w:tcPr>
            <w:tcW w:w="379"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59D7294">
            <w:pPr>
              <w:jc w:val="center"/>
              <w:rPr>
                <w:rFonts w:hint="eastAsia" w:ascii="新宋体" w:hAnsi="新宋体" w:eastAsia="新宋体" w:cs="新宋体"/>
                <w:i w:val="0"/>
                <w:iCs w:val="0"/>
                <w:color w:val="000000"/>
                <w:sz w:val="21"/>
                <w:szCs w:val="21"/>
                <w:u w:val="none"/>
              </w:rPr>
            </w:pPr>
          </w:p>
        </w:tc>
        <w:tc>
          <w:tcPr>
            <w:tcW w:w="30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3C5C2DA">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2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5DEF748">
            <w:pPr>
              <w:jc w:val="center"/>
              <w:rPr>
                <w:rFonts w:hint="eastAsia" w:ascii="新宋体" w:hAnsi="新宋体" w:eastAsia="新宋体" w:cs="新宋体"/>
                <w:i w:val="0"/>
                <w:iCs w:val="0"/>
                <w:color w:val="000000"/>
                <w:sz w:val="21"/>
                <w:szCs w:val="21"/>
                <w:u w:val="none"/>
              </w:rPr>
            </w:pPr>
          </w:p>
        </w:tc>
        <w:tc>
          <w:tcPr>
            <w:tcW w:w="34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BFE2FBF">
            <w:pPr>
              <w:jc w:val="center"/>
              <w:rPr>
                <w:rFonts w:hint="eastAsia" w:ascii="新宋体" w:hAnsi="新宋体" w:eastAsia="新宋体" w:cs="新宋体"/>
                <w:i w:val="0"/>
                <w:iCs w:val="0"/>
                <w:color w:val="000000"/>
                <w:sz w:val="21"/>
                <w:szCs w:val="21"/>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AAE3F5F">
            <w:pPr>
              <w:jc w:val="center"/>
              <w:rPr>
                <w:rFonts w:hint="eastAsia" w:ascii="新宋体" w:hAnsi="新宋体" w:eastAsia="新宋体" w:cs="新宋体"/>
                <w:i w:val="0"/>
                <w:iCs w:val="0"/>
                <w:color w:val="000000"/>
                <w:sz w:val="21"/>
                <w:szCs w:val="21"/>
                <w:u w:val="none"/>
              </w:rPr>
            </w:pPr>
          </w:p>
        </w:tc>
        <w:tc>
          <w:tcPr>
            <w:tcW w:w="45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CFDD3EA">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33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826ADE3">
            <w:pPr>
              <w:jc w:val="center"/>
              <w:rPr>
                <w:rFonts w:hint="eastAsia" w:ascii="新宋体" w:hAnsi="新宋体" w:eastAsia="新宋体" w:cs="新宋体"/>
                <w:i w:val="0"/>
                <w:iCs w:val="0"/>
                <w:color w:val="000000"/>
                <w:sz w:val="21"/>
                <w:szCs w:val="21"/>
                <w:u w:val="none"/>
              </w:rPr>
            </w:pPr>
          </w:p>
        </w:tc>
        <w:tc>
          <w:tcPr>
            <w:tcW w:w="38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41ABD43">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33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C3A5C03">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r>
      <w:tr w14:paraId="2BCE23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trPr>
        <w:tc>
          <w:tcPr>
            <w:tcW w:w="662" w:type="pct"/>
            <w:gridSpan w:val="2"/>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6F954D1">
            <w:pPr>
              <w:jc w:val="center"/>
              <w:rPr>
                <w:rFonts w:hint="eastAsia" w:ascii="新宋体" w:hAnsi="新宋体" w:eastAsia="新宋体" w:cs="新宋体"/>
                <w:b/>
                <w:bCs/>
                <w:i w:val="0"/>
                <w:iCs w:val="0"/>
                <w:color w:val="000000"/>
                <w:sz w:val="21"/>
                <w:szCs w:val="21"/>
                <w:u w:val="none"/>
              </w:rPr>
            </w:pPr>
          </w:p>
        </w:tc>
        <w:tc>
          <w:tcPr>
            <w:tcW w:w="24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61A0832">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4</w:t>
            </w:r>
          </w:p>
        </w:tc>
        <w:tc>
          <w:tcPr>
            <w:tcW w:w="409"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B095475">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26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6C3404E">
            <w:pPr>
              <w:jc w:val="center"/>
              <w:rPr>
                <w:rFonts w:hint="eastAsia" w:ascii="新宋体" w:hAnsi="新宋体" w:eastAsia="新宋体" w:cs="新宋体"/>
                <w:i w:val="0"/>
                <w:iCs w:val="0"/>
                <w:color w:val="000000"/>
                <w:sz w:val="21"/>
                <w:szCs w:val="21"/>
                <w:u w:val="none"/>
              </w:rPr>
            </w:pPr>
          </w:p>
        </w:tc>
        <w:tc>
          <w:tcPr>
            <w:tcW w:w="26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1B5D640">
            <w:pPr>
              <w:jc w:val="center"/>
              <w:rPr>
                <w:rFonts w:hint="eastAsia" w:ascii="新宋体" w:hAnsi="新宋体" w:eastAsia="新宋体" w:cs="新宋体"/>
                <w:i w:val="0"/>
                <w:iCs w:val="0"/>
                <w:color w:val="000000"/>
                <w:sz w:val="21"/>
                <w:szCs w:val="21"/>
                <w:u w:val="none"/>
              </w:rPr>
            </w:pPr>
          </w:p>
        </w:tc>
        <w:tc>
          <w:tcPr>
            <w:tcW w:w="379"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08D5D30">
            <w:pPr>
              <w:jc w:val="center"/>
              <w:rPr>
                <w:rFonts w:hint="eastAsia" w:ascii="新宋体" w:hAnsi="新宋体" w:eastAsia="新宋体" w:cs="新宋体"/>
                <w:i w:val="0"/>
                <w:iCs w:val="0"/>
                <w:color w:val="000000"/>
                <w:sz w:val="21"/>
                <w:szCs w:val="21"/>
                <w:u w:val="none"/>
              </w:rPr>
            </w:pPr>
          </w:p>
        </w:tc>
        <w:tc>
          <w:tcPr>
            <w:tcW w:w="30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05E5472">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2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02A4301">
            <w:pPr>
              <w:jc w:val="center"/>
              <w:rPr>
                <w:rFonts w:hint="eastAsia" w:ascii="新宋体" w:hAnsi="新宋体" w:eastAsia="新宋体" w:cs="新宋体"/>
                <w:i w:val="0"/>
                <w:iCs w:val="0"/>
                <w:color w:val="000000"/>
                <w:sz w:val="21"/>
                <w:szCs w:val="21"/>
                <w:u w:val="none"/>
              </w:rPr>
            </w:pPr>
          </w:p>
        </w:tc>
        <w:tc>
          <w:tcPr>
            <w:tcW w:w="34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3BFF443">
            <w:pPr>
              <w:jc w:val="center"/>
              <w:rPr>
                <w:rFonts w:hint="eastAsia" w:ascii="新宋体" w:hAnsi="新宋体" w:eastAsia="新宋体" w:cs="新宋体"/>
                <w:i w:val="0"/>
                <w:iCs w:val="0"/>
                <w:color w:val="000000"/>
                <w:sz w:val="21"/>
                <w:szCs w:val="21"/>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9683EF5">
            <w:pPr>
              <w:jc w:val="center"/>
              <w:rPr>
                <w:rFonts w:hint="eastAsia" w:ascii="新宋体" w:hAnsi="新宋体" w:eastAsia="新宋体" w:cs="新宋体"/>
                <w:i w:val="0"/>
                <w:iCs w:val="0"/>
                <w:color w:val="000000"/>
                <w:sz w:val="21"/>
                <w:szCs w:val="21"/>
                <w:u w:val="none"/>
              </w:rPr>
            </w:pPr>
          </w:p>
        </w:tc>
        <w:tc>
          <w:tcPr>
            <w:tcW w:w="45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C78353B">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33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28A4D30">
            <w:pPr>
              <w:jc w:val="center"/>
              <w:rPr>
                <w:rFonts w:hint="eastAsia" w:ascii="新宋体" w:hAnsi="新宋体" w:eastAsia="新宋体" w:cs="新宋体"/>
                <w:i w:val="0"/>
                <w:iCs w:val="0"/>
                <w:color w:val="000000"/>
                <w:sz w:val="21"/>
                <w:szCs w:val="21"/>
                <w:u w:val="none"/>
              </w:rPr>
            </w:pPr>
          </w:p>
        </w:tc>
        <w:tc>
          <w:tcPr>
            <w:tcW w:w="38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D659B9B">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33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41BA149">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r>
      <w:tr w14:paraId="5A0895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trPr>
        <w:tc>
          <w:tcPr>
            <w:tcW w:w="662" w:type="pct"/>
            <w:gridSpan w:val="2"/>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0449588">
            <w:pPr>
              <w:jc w:val="center"/>
              <w:rPr>
                <w:rFonts w:hint="eastAsia" w:ascii="新宋体" w:hAnsi="新宋体" w:eastAsia="新宋体" w:cs="新宋体"/>
                <w:b/>
                <w:bCs/>
                <w:i w:val="0"/>
                <w:iCs w:val="0"/>
                <w:color w:val="000000"/>
                <w:sz w:val="21"/>
                <w:szCs w:val="21"/>
                <w:u w:val="none"/>
              </w:rPr>
            </w:pPr>
          </w:p>
        </w:tc>
        <w:tc>
          <w:tcPr>
            <w:tcW w:w="24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EE72C5B">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5</w:t>
            </w:r>
          </w:p>
        </w:tc>
        <w:tc>
          <w:tcPr>
            <w:tcW w:w="409"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1620C7A">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26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B03BFEB">
            <w:pPr>
              <w:jc w:val="center"/>
              <w:rPr>
                <w:rFonts w:hint="eastAsia" w:ascii="新宋体" w:hAnsi="新宋体" w:eastAsia="新宋体" w:cs="新宋体"/>
                <w:i w:val="0"/>
                <w:iCs w:val="0"/>
                <w:color w:val="000000"/>
                <w:sz w:val="21"/>
                <w:szCs w:val="21"/>
                <w:u w:val="none"/>
              </w:rPr>
            </w:pPr>
          </w:p>
        </w:tc>
        <w:tc>
          <w:tcPr>
            <w:tcW w:w="26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E445979">
            <w:pPr>
              <w:jc w:val="center"/>
              <w:rPr>
                <w:rFonts w:hint="eastAsia" w:ascii="新宋体" w:hAnsi="新宋体" w:eastAsia="新宋体" w:cs="新宋体"/>
                <w:i w:val="0"/>
                <w:iCs w:val="0"/>
                <w:color w:val="000000"/>
                <w:sz w:val="21"/>
                <w:szCs w:val="21"/>
                <w:u w:val="none"/>
              </w:rPr>
            </w:pPr>
          </w:p>
        </w:tc>
        <w:tc>
          <w:tcPr>
            <w:tcW w:w="379"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C7D8CE6">
            <w:pPr>
              <w:jc w:val="center"/>
              <w:rPr>
                <w:rFonts w:hint="eastAsia" w:ascii="新宋体" w:hAnsi="新宋体" w:eastAsia="新宋体" w:cs="新宋体"/>
                <w:i w:val="0"/>
                <w:iCs w:val="0"/>
                <w:color w:val="000000"/>
                <w:sz w:val="21"/>
                <w:szCs w:val="21"/>
                <w:u w:val="none"/>
              </w:rPr>
            </w:pPr>
          </w:p>
        </w:tc>
        <w:tc>
          <w:tcPr>
            <w:tcW w:w="30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33E089C">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2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1A8D41D">
            <w:pPr>
              <w:jc w:val="center"/>
              <w:rPr>
                <w:rFonts w:hint="eastAsia" w:ascii="新宋体" w:hAnsi="新宋体" w:eastAsia="新宋体" w:cs="新宋体"/>
                <w:i w:val="0"/>
                <w:iCs w:val="0"/>
                <w:color w:val="000000"/>
                <w:sz w:val="21"/>
                <w:szCs w:val="21"/>
                <w:u w:val="none"/>
              </w:rPr>
            </w:pPr>
          </w:p>
        </w:tc>
        <w:tc>
          <w:tcPr>
            <w:tcW w:w="34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F2D9A2E">
            <w:pPr>
              <w:jc w:val="center"/>
              <w:rPr>
                <w:rFonts w:hint="eastAsia" w:ascii="新宋体" w:hAnsi="新宋体" w:eastAsia="新宋体" w:cs="新宋体"/>
                <w:i w:val="0"/>
                <w:iCs w:val="0"/>
                <w:color w:val="000000"/>
                <w:sz w:val="21"/>
                <w:szCs w:val="21"/>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DA0C4C5">
            <w:pPr>
              <w:jc w:val="center"/>
              <w:rPr>
                <w:rFonts w:hint="eastAsia" w:ascii="新宋体" w:hAnsi="新宋体" w:eastAsia="新宋体" w:cs="新宋体"/>
                <w:i w:val="0"/>
                <w:iCs w:val="0"/>
                <w:color w:val="000000"/>
                <w:sz w:val="21"/>
                <w:szCs w:val="21"/>
                <w:u w:val="none"/>
              </w:rPr>
            </w:pPr>
          </w:p>
        </w:tc>
        <w:tc>
          <w:tcPr>
            <w:tcW w:w="45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E7593F7">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33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D02C5F7">
            <w:pPr>
              <w:jc w:val="center"/>
              <w:rPr>
                <w:rFonts w:hint="eastAsia" w:ascii="新宋体" w:hAnsi="新宋体" w:eastAsia="新宋体" w:cs="新宋体"/>
                <w:i w:val="0"/>
                <w:iCs w:val="0"/>
                <w:color w:val="000000"/>
                <w:sz w:val="21"/>
                <w:szCs w:val="21"/>
                <w:u w:val="none"/>
              </w:rPr>
            </w:pPr>
          </w:p>
        </w:tc>
        <w:tc>
          <w:tcPr>
            <w:tcW w:w="38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E43B074">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33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35DC9FD">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r>
      <w:tr w14:paraId="49860E3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 w:hRule="atLeast"/>
        </w:trPr>
        <w:tc>
          <w:tcPr>
            <w:tcW w:w="662" w:type="pct"/>
            <w:gridSpan w:val="2"/>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ACDA723">
            <w:pPr>
              <w:jc w:val="center"/>
              <w:rPr>
                <w:rFonts w:hint="eastAsia" w:ascii="新宋体" w:hAnsi="新宋体" w:eastAsia="新宋体" w:cs="新宋体"/>
                <w:b/>
                <w:bCs/>
                <w:i w:val="0"/>
                <w:iCs w:val="0"/>
                <w:color w:val="000000"/>
                <w:sz w:val="21"/>
                <w:szCs w:val="21"/>
                <w:u w:val="none"/>
              </w:rPr>
            </w:pPr>
          </w:p>
        </w:tc>
        <w:tc>
          <w:tcPr>
            <w:tcW w:w="24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AB401CA">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6</w:t>
            </w:r>
          </w:p>
        </w:tc>
        <w:tc>
          <w:tcPr>
            <w:tcW w:w="4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7916AE">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p>
        </w:tc>
        <w:tc>
          <w:tcPr>
            <w:tcW w:w="26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1F62A9">
            <w:pPr>
              <w:jc w:val="center"/>
              <w:rPr>
                <w:rFonts w:hint="eastAsia" w:ascii="新宋体" w:hAnsi="新宋体" w:eastAsia="新宋体" w:cs="新宋体"/>
                <w:i w:val="0"/>
                <w:iCs w:val="0"/>
                <w:color w:val="000000"/>
                <w:sz w:val="24"/>
                <w:szCs w:val="24"/>
                <w:u w:val="none"/>
              </w:rPr>
            </w:pPr>
          </w:p>
        </w:tc>
        <w:tc>
          <w:tcPr>
            <w:tcW w:w="26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4C05B9">
            <w:pPr>
              <w:jc w:val="center"/>
              <w:rPr>
                <w:rFonts w:hint="eastAsia" w:ascii="新宋体" w:hAnsi="新宋体" w:eastAsia="新宋体" w:cs="新宋体"/>
                <w:i w:val="0"/>
                <w:iCs w:val="0"/>
                <w:color w:val="000000"/>
                <w:sz w:val="24"/>
                <w:szCs w:val="24"/>
                <w:u w:val="none"/>
              </w:rPr>
            </w:pPr>
          </w:p>
        </w:tc>
        <w:tc>
          <w:tcPr>
            <w:tcW w:w="37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DCDC21">
            <w:pPr>
              <w:jc w:val="center"/>
              <w:rPr>
                <w:rFonts w:hint="eastAsia" w:ascii="新宋体" w:hAnsi="新宋体" w:eastAsia="新宋体" w:cs="新宋体"/>
                <w:i w:val="0"/>
                <w:iCs w:val="0"/>
                <w:color w:val="000000"/>
                <w:sz w:val="24"/>
                <w:szCs w:val="24"/>
                <w:u w:val="none"/>
              </w:rPr>
            </w:pPr>
          </w:p>
        </w:tc>
        <w:tc>
          <w:tcPr>
            <w:tcW w:w="30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42D3F81">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2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9ABA8C">
            <w:pPr>
              <w:jc w:val="center"/>
              <w:rPr>
                <w:rFonts w:hint="eastAsia" w:ascii="新宋体" w:hAnsi="新宋体" w:eastAsia="新宋体" w:cs="新宋体"/>
                <w:i w:val="0"/>
                <w:iCs w:val="0"/>
                <w:color w:val="000000"/>
                <w:sz w:val="24"/>
                <w:szCs w:val="24"/>
                <w:u w:val="none"/>
              </w:rPr>
            </w:pPr>
          </w:p>
        </w:tc>
        <w:tc>
          <w:tcPr>
            <w:tcW w:w="34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D8D3F4">
            <w:pPr>
              <w:jc w:val="center"/>
              <w:rPr>
                <w:rFonts w:hint="eastAsia" w:ascii="新宋体" w:hAnsi="新宋体" w:eastAsia="新宋体" w:cs="新宋体"/>
                <w:i w:val="0"/>
                <w:iCs w:val="0"/>
                <w:color w:val="000000"/>
                <w:sz w:val="24"/>
                <w:szCs w:val="24"/>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4E789F">
            <w:pPr>
              <w:jc w:val="center"/>
              <w:rPr>
                <w:rFonts w:hint="eastAsia" w:ascii="新宋体" w:hAnsi="新宋体" w:eastAsia="新宋体" w:cs="新宋体"/>
                <w:i w:val="0"/>
                <w:iCs w:val="0"/>
                <w:color w:val="000000"/>
                <w:sz w:val="24"/>
                <w:szCs w:val="24"/>
                <w:u w:val="none"/>
              </w:rPr>
            </w:pPr>
          </w:p>
        </w:tc>
        <w:tc>
          <w:tcPr>
            <w:tcW w:w="45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D01111E">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3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7E2761">
            <w:pPr>
              <w:jc w:val="center"/>
              <w:rPr>
                <w:rFonts w:hint="eastAsia" w:ascii="新宋体" w:hAnsi="新宋体" w:eastAsia="新宋体" w:cs="新宋体"/>
                <w:i w:val="0"/>
                <w:iCs w:val="0"/>
                <w:color w:val="000000"/>
                <w:sz w:val="24"/>
                <w:szCs w:val="24"/>
                <w:u w:val="none"/>
              </w:rPr>
            </w:pPr>
          </w:p>
        </w:tc>
        <w:tc>
          <w:tcPr>
            <w:tcW w:w="38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50B7D75">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33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975D27B">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r>
      <w:tr w14:paraId="080079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trPr>
        <w:tc>
          <w:tcPr>
            <w:tcW w:w="662" w:type="pct"/>
            <w:gridSpan w:val="2"/>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88E03AE">
            <w:pPr>
              <w:jc w:val="center"/>
              <w:rPr>
                <w:rFonts w:hint="eastAsia" w:ascii="新宋体" w:hAnsi="新宋体" w:eastAsia="新宋体" w:cs="新宋体"/>
                <w:b/>
                <w:bCs/>
                <w:i w:val="0"/>
                <w:iCs w:val="0"/>
                <w:color w:val="000000"/>
                <w:sz w:val="21"/>
                <w:szCs w:val="21"/>
                <w:u w:val="none"/>
              </w:rPr>
            </w:pPr>
          </w:p>
        </w:tc>
        <w:tc>
          <w:tcPr>
            <w:tcW w:w="24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3121B29">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7</w:t>
            </w:r>
          </w:p>
        </w:tc>
        <w:tc>
          <w:tcPr>
            <w:tcW w:w="40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F0B584">
            <w:pPr>
              <w:keepNext w:val="0"/>
              <w:keepLines w:val="0"/>
              <w:widowControl/>
              <w:suppressLineNumbers w:val="0"/>
              <w:jc w:val="center"/>
              <w:textAlignment w:val="center"/>
              <w:rPr>
                <w:rFonts w:hint="eastAsia" w:ascii="新宋体" w:hAnsi="新宋体" w:eastAsia="新宋体" w:cs="新宋体"/>
                <w:i w:val="0"/>
                <w:iCs w:val="0"/>
                <w:color w:val="000000"/>
                <w:sz w:val="24"/>
                <w:szCs w:val="24"/>
                <w:u w:val="none"/>
              </w:rPr>
            </w:pPr>
          </w:p>
        </w:tc>
        <w:tc>
          <w:tcPr>
            <w:tcW w:w="265"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4A6474">
            <w:pPr>
              <w:jc w:val="center"/>
              <w:rPr>
                <w:rFonts w:hint="eastAsia" w:ascii="新宋体" w:hAnsi="新宋体" w:eastAsia="新宋体" w:cs="新宋体"/>
                <w:i w:val="0"/>
                <w:iCs w:val="0"/>
                <w:color w:val="000000"/>
                <w:sz w:val="24"/>
                <w:szCs w:val="24"/>
                <w:u w:val="none"/>
              </w:rPr>
            </w:pPr>
          </w:p>
        </w:tc>
        <w:tc>
          <w:tcPr>
            <w:tcW w:w="26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562EF5">
            <w:pPr>
              <w:jc w:val="center"/>
              <w:rPr>
                <w:rFonts w:hint="eastAsia" w:ascii="新宋体" w:hAnsi="新宋体" w:eastAsia="新宋体" w:cs="新宋体"/>
                <w:i w:val="0"/>
                <w:iCs w:val="0"/>
                <w:color w:val="000000"/>
                <w:sz w:val="24"/>
                <w:szCs w:val="24"/>
                <w:u w:val="none"/>
              </w:rPr>
            </w:pPr>
          </w:p>
        </w:tc>
        <w:tc>
          <w:tcPr>
            <w:tcW w:w="37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3AC13F">
            <w:pPr>
              <w:jc w:val="center"/>
              <w:rPr>
                <w:rFonts w:hint="eastAsia" w:ascii="新宋体" w:hAnsi="新宋体" w:eastAsia="新宋体" w:cs="新宋体"/>
                <w:i w:val="0"/>
                <w:iCs w:val="0"/>
                <w:color w:val="000000"/>
                <w:sz w:val="24"/>
                <w:szCs w:val="24"/>
                <w:u w:val="none"/>
              </w:rPr>
            </w:pPr>
          </w:p>
        </w:tc>
        <w:tc>
          <w:tcPr>
            <w:tcW w:w="30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5C6F687">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25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6A64C8">
            <w:pPr>
              <w:jc w:val="center"/>
              <w:rPr>
                <w:rFonts w:hint="eastAsia" w:ascii="新宋体" w:hAnsi="新宋体" w:eastAsia="新宋体" w:cs="新宋体"/>
                <w:i w:val="0"/>
                <w:iCs w:val="0"/>
                <w:color w:val="000000"/>
                <w:sz w:val="24"/>
                <w:szCs w:val="24"/>
                <w:u w:val="none"/>
              </w:rPr>
            </w:pPr>
          </w:p>
        </w:tc>
        <w:tc>
          <w:tcPr>
            <w:tcW w:w="34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D3267F">
            <w:pPr>
              <w:jc w:val="center"/>
              <w:rPr>
                <w:rFonts w:hint="eastAsia" w:ascii="新宋体" w:hAnsi="新宋体" w:eastAsia="新宋体" w:cs="新宋体"/>
                <w:i w:val="0"/>
                <w:iCs w:val="0"/>
                <w:color w:val="000000"/>
                <w:sz w:val="24"/>
                <w:szCs w:val="24"/>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C8A8F7">
            <w:pPr>
              <w:jc w:val="center"/>
              <w:rPr>
                <w:rFonts w:hint="eastAsia" w:ascii="新宋体" w:hAnsi="新宋体" w:eastAsia="新宋体" w:cs="新宋体"/>
                <w:i w:val="0"/>
                <w:iCs w:val="0"/>
                <w:color w:val="000000"/>
                <w:sz w:val="24"/>
                <w:szCs w:val="24"/>
                <w:u w:val="none"/>
              </w:rPr>
            </w:pPr>
          </w:p>
        </w:tc>
        <w:tc>
          <w:tcPr>
            <w:tcW w:w="45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EF6F8B4">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3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185719">
            <w:pPr>
              <w:jc w:val="center"/>
              <w:rPr>
                <w:rFonts w:hint="eastAsia" w:ascii="新宋体" w:hAnsi="新宋体" w:eastAsia="新宋体" w:cs="新宋体"/>
                <w:i w:val="0"/>
                <w:iCs w:val="0"/>
                <w:color w:val="000000"/>
                <w:sz w:val="24"/>
                <w:szCs w:val="24"/>
                <w:u w:val="none"/>
              </w:rPr>
            </w:pPr>
          </w:p>
        </w:tc>
        <w:tc>
          <w:tcPr>
            <w:tcW w:w="38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CE241C6">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33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447CAAF">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r>
      <w:tr w14:paraId="2158C7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trPr>
        <w:tc>
          <w:tcPr>
            <w:tcW w:w="662" w:type="pct"/>
            <w:gridSpan w:val="2"/>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ED7DF9C">
            <w:pPr>
              <w:jc w:val="center"/>
              <w:rPr>
                <w:rFonts w:hint="eastAsia" w:ascii="新宋体" w:hAnsi="新宋体" w:eastAsia="新宋体" w:cs="新宋体"/>
                <w:b/>
                <w:bCs/>
                <w:i w:val="0"/>
                <w:iCs w:val="0"/>
                <w:color w:val="000000"/>
                <w:sz w:val="21"/>
                <w:szCs w:val="21"/>
                <w:u w:val="none"/>
              </w:rPr>
            </w:pPr>
          </w:p>
        </w:tc>
        <w:tc>
          <w:tcPr>
            <w:tcW w:w="24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301F02A">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平均</w:t>
            </w:r>
          </w:p>
        </w:tc>
        <w:tc>
          <w:tcPr>
            <w:tcW w:w="409"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D01C380">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265"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3839274">
            <w:pPr>
              <w:jc w:val="center"/>
              <w:rPr>
                <w:rFonts w:hint="eastAsia" w:ascii="新宋体" w:hAnsi="新宋体" w:eastAsia="新宋体" w:cs="新宋体"/>
                <w:i w:val="0"/>
                <w:iCs w:val="0"/>
                <w:color w:val="000000"/>
                <w:sz w:val="21"/>
                <w:szCs w:val="21"/>
                <w:u w:val="none"/>
              </w:rPr>
            </w:pPr>
          </w:p>
        </w:tc>
        <w:tc>
          <w:tcPr>
            <w:tcW w:w="26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9775B62">
            <w:pPr>
              <w:jc w:val="center"/>
              <w:rPr>
                <w:rFonts w:hint="eastAsia" w:ascii="新宋体" w:hAnsi="新宋体" w:eastAsia="新宋体" w:cs="新宋体"/>
                <w:i w:val="0"/>
                <w:iCs w:val="0"/>
                <w:color w:val="000000"/>
                <w:sz w:val="21"/>
                <w:szCs w:val="21"/>
                <w:u w:val="none"/>
              </w:rPr>
            </w:pPr>
          </w:p>
        </w:tc>
        <w:tc>
          <w:tcPr>
            <w:tcW w:w="379"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742004E">
            <w:pPr>
              <w:jc w:val="center"/>
              <w:rPr>
                <w:rFonts w:hint="eastAsia" w:ascii="新宋体" w:hAnsi="新宋体" w:eastAsia="新宋体" w:cs="新宋体"/>
                <w:i w:val="0"/>
                <w:iCs w:val="0"/>
                <w:color w:val="000000"/>
                <w:sz w:val="21"/>
                <w:szCs w:val="21"/>
                <w:u w:val="none"/>
              </w:rPr>
            </w:pPr>
          </w:p>
        </w:tc>
        <w:tc>
          <w:tcPr>
            <w:tcW w:w="30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1A77543">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25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CCD0AD7">
            <w:pPr>
              <w:jc w:val="center"/>
              <w:rPr>
                <w:rFonts w:hint="eastAsia" w:ascii="新宋体" w:hAnsi="新宋体" w:eastAsia="新宋体" w:cs="新宋体"/>
                <w:i w:val="0"/>
                <w:iCs w:val="0"/>
                <w:color w:val="000000"/>
                <w:sz w:val="21"/>
                <w:szCs w:val="21"/>
                <w:u w:val="none"/>
              </w:rPr>
            </w:pPr>
          </w:p>
        </w:tc>
        <w:tc>
          <w:tcPr>
            <w:tcW w:w="34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A8C792F">
            <w:pPr>
              <w:jc w:val="center"/>
              <w:rPr>
                <w:rFonts w:hint="eastAsia" w:ascii="新宋体" w:hAnsi="新宋体" w:eastAsia="新宋体" w:cs="新宋体"/>
                <w:i w:val="0"/>
                <w:iCs w:val="0"/>
                <w:color w:val="000000"/>
                <w:sz w:val="21"/>
                <w:szCs w:val="21"/>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9614CA5">
            <w:pPr>
              <w:jc w:val="center"/>
              <w:rPr>
                <w:rFonts w:hint="eastAsia" w:ascii="新宋体" w:hAnsi="新宋体" w:eastAsia="新宋体" w:cs="新宋体"/>
                <w:i w:val="0"/>
                <w:iCs w:val="0"/>
                <w:color w:val="000000"/>
                <w:sz w:val="21"/>
                <w:szCs w:val="21"/>
                <w:u w:val="none"/>
              </w:rPr>
            </w:pPr>
          </w:p>
        </w:tc>
        <w:tc>
          <w:tcPr>
            <w:tcW w:w="45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147BC80">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33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A7C97DC">
            <w:pPr>
              <w:jc w:val="center"/>
              <w:rPr>
                <w:rFonts w:hint="eastAsia" w:ascii="新宋体" w:hAnsi="新宋体" w:eastAsia="新宋体" w:cs="新宋体"/>
                <w:i w:val="0"/>
                <w:iCs w:val="0"/>
                <w:color w:val="000000"/>
                <w:sz w:val="21"/>
                <w:szCs w:val="21"/>
                <w:u w:val="none"/>
              </w:rPr>
            </w:pPr>
          </w:p>
        </w:tc>
        <w:tc>
          <w:tcPr>
            <w:tcW w:w="38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C74AE64">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c>
          <w:tcPr>
            <w:tcW w:w="333"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9450AEE">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p>
        </w:tc>
      </w:tr>
      <w:tr w14:paraId="472C70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910" w:type="pct"/>
            <w:gridSpan w:val="3"/>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D60078B">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入口水温</w:t>
            </w:r>
            <w:r>
              <w:rPr>
                <w:rFonts w:hint="eastAsia" w:ascii="新宋体" w:hAnsi="新宋体" w:eastAsia="新宋体" w:cs="新宋体"/>
                <w:b/>
                <w:bCs/>
                <w:i w:val="0"/>
                <w:iCs w:val="0"/>
                <w:color w:val="000000"/>
                <w:kern w:val="0"/>
                <w:sz w:val="21"/>
                <w:szCs w:val="21"/>
                <w:u w:val="none"/>
                <w:lang w:val="en-US" w:eastAsia="zh-CN" w:bidi="ar"/>
              </w:rPr>
              <w:br w:type="textWrapping"/>
            </w:r>
            <w:r>
              <w:rPr>
                <w:rFonts w:hint="eastAsia" w:ascii="新宋体" w:hAnsi="新宋体" w:eastAsia="新宋体" w:cs="新宋体"/>
                <w:b/>
                <w:bCs/>
                <w:i w:val="0"/>
                <w:iCs w:val="0"/>
                <w:color w:val="000000"/>
                <w:kern w:val="0"/>
                <w:sz w:val="21"/>
                <w:szCs w:val="21"/>
                <w:u w:val="none"/>
                <w:lang w:val="en-US" w:eastAsia="zh-CN" w:bidi="ar"/>
              </w:rPr>
              <w:t>℃</w:t>
            </w:r>
          </w:p>
        </w:tc>
        <w:tc>
          <w:tcPr>
            <w:tcW w:w="1619" w:type="pct"/>
            <w:gridSpan w:val="5"/>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5BD7453">
            <w:pPr>
              <w:jc w:val="center"/>
              <w:rPr>
                <w:rFonts w:hint="eastAsia" w:ascii="新宋体" w:hAnsi="新宋体" w:eastAsia="新宋体" w:cs="新宋体"/>
                <w:b/>
                <w:bCs/>
                <w:i w:val="0"/>
                <w:iCs w:val="0"/>
                <w:color w:val="000000"/>
                <w:sz w:val="21"/>
                <w:szCs w:val="21"/>
                <w:u w:val="none"/>
              </w:rPr>
            </w:pPr>
          </w:p>
        </w:tc>
        <w:tc>
          <w:tcPr>
            <w:tcW w:w="963" w:type="pct"/>
            <w:gridSpan w:val="3"/>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A885F32">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出口水温</w:t>
            </w:r>
            <w:r>
              <w:rPr>
                <w:rFonts w:hint="eastAsia" w:ascii="新宋体" w:hAnsi="新宋体" w:eastAsia="新宋体" w:cs="新宋体"/>
                <w:b/>
                <w:bCs/>
                <w:i w:val="0"/>
                <w:iCs w:val="0"/>
                <w:color w:val="000000"/>
                <w:kern w:val="0"/>
                <w:sz w:val="21"/>
                <w:szCs w:val="21"/>
                <w:u w:val="none"/>
                <w:lang w:val="en-US" w:eastAsia="zh-CN" w:bidi="ar"/>
              </w:rPr>
              <w:br w:type="textWrapping"/>
            </w:r>
            <w:r>
              <w:rPr>
                <w:rFonts w:hint="eastAsia" w:ascii="新宋体" w:hAnsi="新宋体" w:eastAsia="新宋体" w:cs="新宋体"/>
                <w:b/>
                <w:bCs/>
                <w:i w:val="0"/>
                <w:iCs w:val="0"/>
                <w:color w:val="000000"/>
                <w:kern w:val="0"/>
                <w:sz w:val="21"/>
                <w:szCs w:val="21"/>
                <w:u w:val="none"/>
                <w:lang w:val="en-US" w:eastAsia="zh-CN" w:bidi="ar"/>
              </w:rPr>
              <w:t>℃</w:t>
            </w:r>
          </w:p>
        </w:tc>
        <w:tc>
          <w:tcPr>
            <w:tcW w:w="1507" w:type="pct"/>
            <w:gridSpan w:val="4"/>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5A7A232">
            <w:pPr>
              <w:jc w:val="center"/>
              <w:rPr>
                <w:rFonts w:hint="eastAsia" w:ascii="新宋体" w:hAnsi="新宋体" w:eastAsia="新宋体" w:cs="新宋体"/>
                <w:i w:val="0"/>
                <w:iCs w:val="0"/>
                <w:color w:val="000000"/>
                <w:sz w:val="21"/>
                <w:szCs w:val="21"/>
                <w:u w:val="none"/>
              </w:rPr>
            </w:pPr>
          </w:p>
        </w:tc>
      </w:tr>
      <w:tr w14:paraId="02ECA2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910" w:type="pct"/>
            <w:gridSpan w:val="3"/>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3D1ED84">
            <w:pPr>
              <w:jc w:val="center"/>
              <w:rPr>
                <w:rFonts w:hint="eastAsia" w:ascii="新宋体" w:hAnsi="新宋体" w:eastAsia="新宋体" w:cs="新宋体"/>
                <w:b/>
                <w:bCs/>
                <w:i w:val="0"/>
                <w:iCs w:val="0"/>
                <w:color w:val="000000"/>
                <w:sz w:val="21"/>
                <w:szCs w:val="21"/>
                <w:u w:val="none"/>
              </w:rPr>
            </w:pPr>
          </w:p>
        </w:tc>
        <w:tc>
          <w:tcPr>
            <w:tcW w:w="1619" w:type="pct"/>
            <w:gridSpan w:val="5"/>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5708C19">
            <w:pPr>
              <w:jc w:val="center"/>
              <w:rPr>
                <w:rFonts w:hint="eastAsia" w:ascii="新宋体" w:hAnsi="新宋体" w:eastAsia="新宋体" w:cs="新宋体"/>
                <w:b/>
                <w:bCs/>
                <w:i w:val="0"/>
                <w:iCs w:val="0"/>
                <w:color w:val="000000"/>
                <w:sz w:val="21"/>
                <w:szCs w:val="21"/>
                <w:u w:val="none"/>
              </w:rPr>
            </w:pPr>
          </w:p>
        </w:tc>
        <w:tc>
          <w:tcPr>
            <w:tcW w:w="963" w:type="pct"/>
            <w:gridSpan w:val="3"/>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F2B638A">
            <w:pPr>
              <w:jc w:val="center"/>
              <w:rPr>
                <w:rFonts w:hint="eastAsia" w:ascii="新宋体" w:hAnsi="新宋体" w:eastAsia="新宋体" w:cs="新宋体"/>
                <w:b/>
                <w:bCs/>
                <w:i w:val="0"/>
                <w:iCs w:val="0"/>
                <w:color w:val="000000"/>
                <w:sz w:val="21"/>
                <w:szCs w:val="21"/>
                <w:u w:val="none"/>
              </w:rPr>
            </w:pPr>
          </w:p>
        </w:tc>
        <w:tc>
          <w:tcPr>
            <w:tcW w:w="1507" w:type="pct"/>
            <w:gridSpan w:val="4"/>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4EA78A2">
            <w:pPr>
              <w:jc w:val="center"/>
              <w:rPr>
                <w:rFonts w:hint="eastAsia" w:ascii="新宋体" w:hAnsi="新宋体" w:eastAsia="新宋体" w:cs="新宋体"/>
                <w:i w:val="0"/>
                <w:iCs w:val="0"/>
                <w:color w:val="000000"/>
                <w:sz w:val="21"/>
                <w:szCs w:val="21"/>
                <w:u w:val="none"/>
              </w:rPr>
            </w:pPr>
          </w:p>
        </w:tc>
      </w:tr>
      <w:tr w14:paraId="7A5274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 w:hRule="atLeast"/>
        </w:trPr>
        <w:tc>
          <w:tcPr>
            <w:tcW w:w="5000" w:type="pct"/>
            <w:gridSpan w:val="15"/>
            <w:tcBorders>
              <w:top w:val="single" w:color="000000" w:sz="4" w:space="0"/>
              <w:left w:val="single" w:color="000000" w:sz="4" w:space="0"/>
              <w:bottom w:val="single" w:color="000000" w:sz="4" w:space="0"/>
              <w:right w:val="single" w:color="000000" w:sz="4" w:space="0"/>
            </w:tcBorders>
            <w:shd w:val="clear" w:color="auto" w:fill="auto"/>
            <w:vAlign w:val="center"/>
          </w:tcPr>
          <w:p w14:paraId="52FA0F87">
            <w:pPr>
              <w:keepNext w:val="0"/>
              <w:keepLines w:val="0"/>
              <w:widowControl/>
              <w:suppressLineNumbers w:val="0"/>
              <w:jc w:val="left"/>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注</w:t>
            </w:r>
            <w:r>
              <w:rPr>
                <w:rFonts w:hint="eastAsia" w:ascii="新宋体" w:hAnsi="新宋体" w:eastAsia="新宋体" w:cs="新宋体"/>
                <w:i w:val="0"/>
                <w:iCs w:val="0"/>
                <w:color w:val="000000"/>
                <w:kern w:val="0"/>
                <w:sz w:val="21"/>
                <w:szCs w:val="21"/>
                <w:u w:val="none"/>
                <w:lang w:val="en-US" w:eastAsia="zh-CN" w:bidi="ar"/>
              </w:rPr>
              <w:t>：单台设备或单套用水系统用水量不小于m³/h的为主要用水设备或系统。</w:t>
            </w:r>
          </w:p>
        </w:tc>
      </w:tr>
    </w:tbl>
    <w:p w14:paraId="7DCB7611">
      <w:pPr>
        <w:keepNext w:val="0"/>
        <w:keepLines w:val="0"/>
        <w:pageBreakBefore w:val="0"/>
        <w:widowControl w:val="0"/>
        <w:kinsoku/>
        <w:wordWrap/>
        <w:overflowPunct/>
        <w:topLinePunct w:val="0"/>
        <w:autoSpaceDE/>
        <w:autoSpaceDN/>
        <w:bidi w:val="0"/>
        <w:adjustRightInd/>
        <w:snapToGrid/>
        <w:spacing w:before="161" w:beforeLines="50" w:after="161" w:afterLines="50"/>
        <w:ind w:firstLine="440" w:firstLineChars="200"/>
        <w:textAlignment w:val="auto"/>
        <w:outlineLvl w:val="9"/>
        <w:rPr>
          <w:rFonts w:hint="default" w:ascii="新宋体" w:hAnsi="新宋体" w:eastAsia="新宋体" w:cs="新宋体"/>
          <w:sz w:val="22"/>
          <w:szCs w:val="22"/>
          <w:lang w:val="en-US" w:eastAsia="zh-CN"/>
        </w:rPr>
      </w:pPr>
      <w:r>
        <w:rPr>
          <w:rFonts w:hint="eastAsia" w:ascii="新宋体" w:hAnsi="新宋体" w:eastAsia="新宋体" w:cs="新宋体"/>
          <w:sz w:val="22"/>
          <w:szCs w:val="22"/>
          <w:lang w:val="en-US" w:eastAsia="zh-CN"/>
        </w:rPr>
        <w:t>学校无大型用水设备或工序，未开展设备或工序水平衡测试。</w:t>
      </w:r>
      <w:r>
        <w:rPr>
          <w:rFonts w:hint="default" w:ascii="新宋体" w:hAnsi="新宋体" w:eastAsia="新宋体" w:cs="新宋体"/>
          <w:sz w:val="22"/>
          <w:szCs w:val="22"/>
          <w:lang w:val="en-US" w:eastAsia="zh-CN"/>
        </w:rPr>
        <w:br w:type="page"/>
      </w:r>
    </w:p>
    <w:p w14:paraId="1A259965">
      <w:pPr>
        <w:keepNext w:val="0"/>
        <w:keepLines w:val="0"/>
        <w:pageBreakBefore w:val="0"/>
        <w:widowControl w:val="0"/>
        <w:kinsoku/>
        <w:wordWrap/>
        <w:overflowPunct/>
        <w:topLinePunct w:val="0"/>
        <w:autoSpaceDE/>
        <w:autoSpaceDN/>
        <w:bidi w:val="0"/>
        <w:adjustRightInd/>
        <w:snapToGrid/>
        <w:spacing w:before="161" w:beforeLines="50" w:after="161" w:afterLines="50"/>
        <w:ind w:firstLine="440" w:firstLineChars="200"/>
        <w:textAlignment w:val="auto"/>
        <w:outlineLvl w:val="9"/>
        <w:rPr>
          <w:rFonts w:hint="eastAsia" w:ascii="新宋体" w:hAnsi="新宋体" w:eastAsia="新宋体" w:cs="新宋体"/>
          <w:sz w:val="22"/>
          <w:szCs w:val="22"/>
          <w:lang w:val="en-US" w:eastAsia="zh-CN"/>
        </w:rPr>
        <w:sectPr>
          <w:headerReference r:id="rId10" w:type="default"/>
          <w:pgSz w:w="16838" w:h="11906" w:orient="landscape"/>
          <w:pgMar w:top="1803" w:right="1440" w:bottom="1803" w:left="1440" w:header="851" w:footer="992" w:gutter="0"/>
          <w:pgBorders>
            <w:top w:val="none" w:sz="0" w:space="0"/>
            <w:left w:val="none" w:sz="0" w:space="0"/>
            <w:bottom w:val="none" w:sz="0" w:space="0"/>
            <w:right w:val="none" w:sz="0" w:space="0"/>
          </w:pgBorders>
          <w:pgNumType w:fmt="decimal"/>
          <w:cols w:space="0" w:num="1"/>
          <w:rtlGutter w:val="0"/>
          <w:docGrid w:type="lines" w:linePitch="319" w:charSpace="0"/>
        </w:sectPr>
      </w:pPr>
    </w:p>
    <w:p w14:paraId="3390BB56">
      <w:pPr>
        <w:spacing w:before="159" w:beforeLines="50" w:after="159" w:afterLines="50"/>
        <w:outlineLvl w:val="1"/>
        <w:rPr>
          <w:rFonts w:hint="default" w:ascii="新宋体" w:hAnsi="新宋体" w:eastAsia="新宋体" w:cs="新宋体"/>
          <w:b/>
          <w:bCs/>
          <w:sz w:val="32"/>
          <w:szCs w:val="32"/>
          <w:lang w:val="en-US" w:eastAsia="zh-CN"/>
        </w:rPr>
      </w:pPr>
      <w:bookmarkStart w:id="213" w:name="_Toc15013"/>
      <w:bookmarkStart w:id="214" w:name="_Toc10293"/>
      <w:bookmarkStart w:id="215" w:name="_Toc11744"/>
      <w:r>
        <w:rPr>
          <w:rFonts w:hint="eastAsia" w:ascii="新宋体" w:hAnsi="新宋体" w:eastAsia="新宋体" w:cs="新宋体"/>
          <w:b/>
          <w:bCs/>
          <w:sz w:val="32"/>
          <w:szCs w:val="32"/>
          <w:lang w:val="en-US" w:eastAsia="zh-CN"/>
        </w:rPr>
        <w:t>表6 用水单位用水分析表</w:t>
      </w:r>
      <w:bookmarkEnd w:id="213"/>
      <w:bookmarkEnd w:id="214"/>
      <w:bookmarkEnd w:id="215"/>
    </w:p>
    <w:tbl>
      <w:tblPr>
        <w:tblStyle w:val="15"/>
        <w:tblW w:w="1503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55"/>
        <w:gridCol w:w="1087"/>
        <w:gridCol w:w="1140"/>
        <w:gridCol w:w="956"/>
        <w:gridCol w:w="956"/>
        <w:gridCol w:w="1612"/>
        <w:gridCol w:w="1649"/>
        <w:gridCol w:w="1950"/>
        <w:gridCol w:w="1838"/>
        <w:gridCol w:w="1575"/>
        <w:gridCol w:w="1312"/>
      </w:tblGrid>
      <w:tr w14:paraId="038060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jc w:val="center"/>
        </w:trPr>
        <w:tc>
          <w:tcPr>
            <w:tcW w:w="2042" w:type="dxa"/>
            <w:gridSpan w:val="2"/>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67BD10E">
            <w:pPr>
              <w:keepNext w:val="0"/>
              <w:keepLines w:val="0"/>
              <w:widowControl/>
              <w:suppressLineNumbers w:val="0"/>
              <w:jc w:val="center"/>
              <w:textAlignment w:val="center"/>
              <w:rPr>
                <w:rFonts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用水分类</w:t>
            </w:r>
          </w:p>
        </w:tc>
        <w:tc>
          <w:tcPr>
            <w:tcW w:w="114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E87E8EA">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用水量</w:t>
            </w:r>
          </w:p>
        </w:tc>
        <w:tc>
          <w:tcPr>
            <w:tcW w:w="95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DB03C36">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占总用水量的比例</w:t>
            </w:r>
          </w:p>
        </w:tc>
        <w:tc>
          <w:tcPr>
            <w:tcW w:w="95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4CAD18E">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取水量</w:t>
            </w:r>
          </w:p>
        </w:tc>
        <w:tc>
          <w:tcPr>
            <w:tcW w:w="161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37E8DA6">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占总自来水取水量的比例</w:t>
            </w:r>
          </w:p>
        </w:tc>
        <w:tc>
          <w:tcPr>
            <w:tcW w:w="164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274E8E1">
            <w:pPr>
              <w:keepNext w:val="0"/>
              <w:keepLines w:val="0"/>
              <w:widowControl/>
              <w:suppressLineNumbers w:val="0"/>
              <w:jc w:val="center"/>
              <w:textAlignment w:val="center"/>
              <w:rPr>
                <w:rFonts w:hint="eastAsia" w:ascii="新宋体" w:hAnsi="新宋体" w:eastAsia="新宋体" w:cs="新宋体"/>
                <w:b/>
                <w:bCs/>
                <w:i w:val="0"/>
                <w:iCs w:val="0"/>
                <w:color w:val="000000"/>
                <w:kern w:val="0"/>
                <w:sz w:val="21"/>
                <w:szCs w:val="21"/>
                <w:u w:val="none"/>
                <w:lang w:val="en-US" w:eastAsia="zh-CN" w:bidi="ar"/>
              </w:rPr>
            </w:pPr>
            <w:r>
              <w:rPr>
                <w:rFonts w:hint="eastAsia" w:ascii="新宋体" w:hAnsi="新宋体" w:eastAsia="新宋体" w:cs="新宋体"/>
                <w:b/>
                <w:bCs/>
                <w:i w:val="0"/>
                <w:iCs w:val="0"/>
                <w:color w:val="000000"/>
                <w:kern w:val="0"/>
                <w:sz w:val="21"/>
                <w:szCs w:val="21"/>
                <w:u w:val="none"/>
                <w:lang w:val="en-US" w:eastAsia="zh-CN" w:bidi="ar"/>
              </w:rPr>
              <w:t>非常规水源</w:t>
            </w:r>
          </w:p>
          <w:p w14:paraId="3F4873C6">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(雨水)</w:t>
            </w:r>
          </w:p>
        </w:tc>
        <w:tc>
          <w:tcPr>
            <w:tcW w:w="195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1B29AB1">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重复利用水量</w:t>
            </w:r>
          </w:p>
        </w:tc>
        <w:tc>
          <w:tcPr>
            <w:tcW w:w="183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5363D2A">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排水量</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D87E56C">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耗水量</w:t>
            </w:r>
          </w:p>
        </w:tc>
        <w:tc>
          <w:tcPr>
            <w:tcW w:w="131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AEFD612">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漏损水量</w:t>
            </w:r>
          </w:p>
        </w:tc>
      </w:tr>
      <w:tr w14:paraId="3DF73D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jc w:val="center"/>
        </w:trPr>
        <w:tc>
          <w:tcPr>
            <w:tcW w:w="2042" w:type="dxa"/>
            <w:gridSpan w:val="2"/>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E9AFACF">
            <w:pPr>
              <w:jc w:val="center"/>
              <w:rPr>
                <w:rFonts w:hint="eastAsia" w:ascii="新宋体" w:hAnsi="新宋体" w:eastAsia="新宋体" w:cs="新宋体"/>
                <w:b/>
                <w:bCs/>
                <w:i w:val="0"/>
                <w:iCs w:val="0"/>
                <w:color w:val="000000"/>
                <w:sz w:val="21"/>
                <w:szCs w:val="21"/>
                <w:u w:val="none"/>
              </w:rPr>
            </w:pPr>
          </w:p>
        </w:tc>
        <w:tc>
          <w:tcPr>
            <w:tcW w:w="114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37D9079">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m³</w:t>
            </w:r>
          </w:p>
        </w:tc>
        <w:tc>
          <w:tcPr>
            <w:tcW w:w="95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E4E798D">
            <w:pPr>
              <w:jc w:val="center"/>
              <w:rPr>
                <w:rFonts w:hint="eastAsia" w:ascii="新宋体" w:hAnsi="新宋体" w:eastAsia="新宋体" w:cs="新宋体"/>
                <w:b/>
                <w:bCs/>
                <w:i w:val="0"/>
                <w:iCs w:val="0"/>
                <w:color w:val="000000"/>
                <w:sz w:val="21"/>
                <w:szCs w:val="21"/>
                <w:u w:val="none"/>
              </w:rPr>
            </w:pPr>
          </w:p>
        </w:tc>
        <w:tc>
          <w:tcPr>
            <w:tcW w:w="95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9B529D1">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m³</w:t>
            </w:r>
          </w:p>
        </w:tc>
        <w:tc>
          <w:tcPr>
            <w:tcW w:w="161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1BDE1AF">
            <w:pPr>
              <w:jc w:val="center"/>
              <w:rPr>
                <w:rFonts w:hint="eastAsia" w:ascii="新宋体" w:hAnsi="新宋体" w:eastAsia="新宋体" w:cs="新宋体"/>
                <w:b/>
                <w:bCs/>
                <w:i w:val="0"/>
                <w:iCs w:val="0"/>
                <w:color w:val="000000"/>
                <w:sz w:val="21"/>
                <w:szCs w:val="21"/>
                <w:u w:val="none"/>
              </w:rPr>
            </w:pPr>
          </w:p>
        </w:tc>
        <w:tc>
          <w:tcPr>
            <w:tcW w:w="164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CE92CA3">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m³</w:t>
            </w:r>
          </w:p>
        </w:tc>
        <w:tc>
          <w:tcPr>
            <w:tcW w:w="195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FE476CA">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m³</w:t>
            </w:r>
          </w:p>
        </w:tc>
        <w:tc>
          <w:tcPr>
            <w:tcW w:w="183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A80C8B6">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m³</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3310BF6">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m³</w:t>
            </w:r>
          </w:p>
        </w:tc>
        <w:tc>
          <w:tcPr>
            <w:tcW w:w="131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DC2B7F9">
            <w:pPr>
              <w:keepNext w:val="0"/>
              <w:keepLines w:val="0"/>
              <w:widowControl/>
              <w:suppressLineNumbers w:val="0"/>
              <w:jc w:val="center"/>
              <w:textAlignment w:val="center"/>
              <w:rPr>
                <w:rFonts w:hint="eastAsia" w:ascii="新宋体" w:hAnsi="新宋体" w:eastAsia="新宋体" w:cs="新宋体"/>
                <w:b/>
                <w:bCs/>
                <w:i w:val="0"/>
                <w:iCs w:val="0"/>
                <w:color w:val="000000"/>
                <w:sz w:val="21"/>
                <w:szCs w:val="21"/>
                <w:u w:val="none"/>
              </w:rPr>
            </w:pPr>
            <w:r>
              <w:rPr>
                <w:rFonts w:hint="eastAsia" w:ascii="新宋体" w:hAnsi="新宋体" w:eastAsia="新宋体" w:cs="新宋体"/>
                <w:b/>
                <w:bCs/>
                <w:i w:val="0"/>
                <w:iCs w:val="0"/>
                <w:color w:val="000000"/>
                <w:kern w:val="0"/>
                <w:sz w:val="21"/>
                <w:szCs w:val="21"/>
                <w:u w:val="none"/>
                <w:lang w:val="en-US" w:eastAsia="zh-CN" w:bidi="ar"/>
              </w:rPr>
              <w:t>m³</w:t>
            </w:r>
          </w:p>
        </w:tc>
      </w:tr>
      <w:tr w14:paraId="1FD93E5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jc w:val="center"/>
        </w:trPr>
        <w:tc>
          <w:tcPr>
            <w:tcW w:w="2042"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42926EE8">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教学楼用水</w:t>
            </w:r>
          </w:p>
        </w:tc>
        <w:tc>
          <w:tcPr>
            <w:tcW w:w="114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E3370F8">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4.12 </w:t>
            </w:r>
          </w:p>
        </w:tc>
        <w:tc>
          <w:tcPr>
            <w:tcW w:w="95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C1B9492">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51.05%</w:t>
            </w:r>
          </w:p>
        </w:tc>
        <w:tc>
          <w:tcPr>
            <w:tcW w:w="95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75B8689">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4.12 </w:t>
            </w:r>
          </w:p>
        </w:tc>
        <w:tc>
          <w:tcPr>
            <w:tcW w:w="161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D3E0F99">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54.43%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19CE22">
            <w:pPr>
              <w:jc w:val="center"/>
              <w:rPr>
                <w:rFonts w:hint="eastAsia" w:ascii="新宋体" w:hAnsi="新宋体" w:eastAsia="新宋体" w:cs="新宋体"/>
                <w:i w:val="0"/>
                <w:iCs w:val="0"/>
                <w:color w:val="000000"/>
                <w:sz w:val="21"/>
                <w:szCs w:val="21"/>
                <w:u w:val="none"/>
              </w:rPr>
            </w:pPr>
          </w:p>
        </w:tc>
        <w:tc>
          <w:tcPr>
            <w:tcW w:w="195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DD3BE0A">
            <w:pPr>
              <w:jc w:val="center"/>
              <w:rPr>
                <w:rFonts w:hint="eastAsia" w:ascii="新宋体" w:hAnsi="新宋体" w:eastAsia="新宋体" w:cs="新宋体"/>
                <w:i w:val="0"/>
                <w:iCs w:val="0"/>
                <w:color w:val="000000"/>
                <w:sz w:val="21"/>
                <w:szCs w:val="21"/>
                <w:u w:val="none"/>
              </w:rPr>
            </w:pPr>
          </w:p>
        </w:tc>
        <w:tc>
          <w:tcPr>
            <w:tcW w:w="183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556382E">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3.71 </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6376172">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0.41 </w:t>
            </w:r>
          </w:p>
        </w:tc>
        <w:tc>
          <w:tcPr>
            <w:tcW w:w="131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3DAC878">
            <w:pPr>
              <w:jc w:val="center"/>
              <w:rPr>
                <w:rFonts w:hint="eastAsia" w:ascii="新宋体" w:hAnsi="新宋体" w:eastAsia="新宋体" w:cs="新宋体"/>
                <w:i w:val="0"/>
                <w:iCs w:val="0"/>
                <w:color w:val="000000"/>
                <w:sz w:val="21"/>
                <w:szCs w:val="21"/>
                <w:u w:val="none"/>
              </w:rPr>
            </w:pPr>
          </w:p>
        </w:tc>
      </w:tr>
      <w:tr w14:paraId="251350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jc w:val="center"/>
        </w:trPr>
        <w:tc>
          <w:tcPr>
            <w:tcW w:w="2042"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6F797389">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食堂用水</w:t>
            </w:r>
          </w:p>
        </w:tc>
        <w:tc>
          <w:tcPr>
            <w:tcW w:w="114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7DD83AA">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3.24 </w:t>
            </w:r>
          </w:p>
        </w:tc>
        <w:tc>
          <w:tcPr>
            <w:tcW w:w="95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5F94F4E">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40.15%</w:t>
            </w:r>
          </w:p>
        </w:tc>
        <w:tc>
          <w:tcPr>
            <w:tcW w:w="95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2AF2367">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3.24 </w:t>
            </w:r>
          </w:p>
        </w:tc>
        <w:tc>
          <w:tcPr>
            <w:tcW w:w="161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97A997A">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42.80%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EC15BC">
            <w:pPr>
              <w:jc w:val="center"/>
              <w:rPr>
                <w:rFonts w:hint="eastAsia" w:ascii="新宋体" w:hAnsi="新宋体" w:eastAsia="新宋体" w:cs="新宋体"/>
                <w:i w:val="0"/>
                <w:iCs w:val="0"/>
                <w:color w:val="000000"/>
                <w:sz w:val="21"/>
                <w:szCs w:val="21"/>
                <w:u w:val="none"/>
              </w:rPr>
            </w:pPr>
          </w:p>
        </w:tc>
        <w:tc>
          <w:tcPr>
            <w:tcW w:w="195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FFCE41C">
            <w:pPr>
              <w:jc w:val="center"/>
              <w:rPr>
                <w:rFonts w:hint="eastAsia" w:ascii="新宋体" w:hAnsi="新宋体" w:eastAsia="新宋体" w:cs="新宋体"/>
                <w:i w:val="0"/>
                <w:iCs w:val="0"/>
                <w:color w:val="000000"/>
                <w:sz w:val="21"/>
                <w:szCs w:val="21"/>
                <w:u w:val="none"/>
              </w:rPr>
            </w:pPr>
          </w:p>
        </w:tc>
        <w:tc>
          <w:tcPr>
            <w:tcW w:w="183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239E244">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2.27 </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818BF28">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0.97 </w:t>
            </w:r>
          </w:p>
        </w:tc>
        <w:tc>
          <w:tcPr>
            <w:tcW w:w="131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9B04D0B">
            <w:pPr>
              <w:jc w:val="center"/>
              <w:rPr>
                <w:rFonts w:hint="eastAsia" w:ascii="新宋体" w:hAnsi="新宋体" w:eastAsia="新宋体" w:cs="新宋体"/>
                <w:i w:val="0"/>
                <w:iCs w:val="0"/>
                <w:color w:val="000000"/>
                <w:sz w:val="21"/>
                <w:szCs w:val="21"/>
                <w:u w:val="none"/>
              </w:rPr>
            </w:pPr>
          </w:p>
        </w:tc>
      </w:tr>
      <w:tr w14:paraId="0C60DC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jc w:val="center"/>
        </w:trPr>
        <w:tc>
          <w:tcPr>
            <w:tcW w:w="2042"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2C6ACF5B">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绿化用水</w:t>
            </w:r>
          </w:p>
        </w:tc>
        <w:tc>
          <w:tcPr>
            <w:tcW w:w="114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9D2CD67">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0.50 </w:t>
            </w:r>
          </w:p>
        </w:tc>
        <w:tc>
          <w:tcPr>
            <w:tcW w:w="95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FB4D7D4">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6.20%</w:t>
            </w:r>
          </w:p>
        </w:tc>
        <w:tc>
          <w:tcPr>
            <w:tcW w:w="95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5A94D2E">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0.00 </w:t>
            </w:r>
          </w:p>
        </w:tc>
        <w:tc>
          <w:tcPr>
            <w:tcW w:w="161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1D889C8">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0.00%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095AD4">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0.5</w:t>
            </w:r>
          </w:p>
        </w:tc>
        <w:tc>
          <w:tcPr>
            <w:tcW w:w="195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4616E8C">
            <w:pPr>
              <w:jc w:val="center"/>
              <w:rPr>
                <w:rFonts w:hint="eastAsia" w:ascii="新宋体" w:hAnsi="新宋体" w:eastAsia="新宋体" w:cs="新宋体"/>
                <w:i w:val="0"/>
                <w:iCs w:val="0"/>
                <w:color w:val="000000"/>
                <w:sz w:val="21"/>
                <w:szCs w:val="21"/>
                <w:u w:val="none"/>
              </w:rPr>
            </w:pPr>
          </w:p>
        </w:tc>
        <w:tc>
          <w:tcPr>
            <w:tcW w:w="183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DB1D1E7">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0.00 </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939A31C">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0.50 </w:t>
            </w:r>
          </w:p>
        </w:tc>
        <w:tc>
          <w:tcPr>
            <w:tcW w:w="131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01E9A4F">
            <w:pPr>
              <w:jc w:val="center"/>
              <w:rPr>
                <w:rFonts w:hint="eastAsia" w:ascii="新宋体" w:hAnsi="新宋体" w:eastAsia="新宋体" w:cs="新宋体"/>
                <w:i w:val="0"/>
                <w:iCs w:val="0"/>
                <w:color w:val="000000"/>
                <w:sz w:val="21"/>
                <w:szCs w:val="21"/>
                <w:u w:val="none"/>
              </w:rPr>
            </w:pPr>
          </w:p>
        </w:tc>
      </w:tr>
      <w:tr w14:paraId="1EDB6A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jc w:val="center"/>
        </w:trPr>
        <w:tc>
          <w:tcPr>
            <w:tcW w:w="2042"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0A236986">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漏损水量</w:t>
            </w:r>
          </w:p>
        </w:tc>
        <w:tc>
          <w:tcPr>
            <w:tcW w:w="114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E586CAD">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0.21 </w:t>
            </w:r>
          </w:p>
        </w:tc>
        <w:tc>
          <w:tcPr>
            <w:tcW w:w="95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161E4C0">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2.60%</w:t>
            </w:r>
          </w:p>
        </w:tc>
        <w:tc>
          <w:tcPr>
            <w:tcW w:w="95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973E63C">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0.21 </w:t>
            </w:r>
          </w:p>
        </w:tc>
        <w:tc>
          <w:tcPr>
            <w:tcW w:w="161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CF1B7B3">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2.77%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BCAEBF">
            <w:pPr>
              <w:jc w:val="center"/>
              <w:rPr>
                <w:rFonts w:hint="eastAsia" w:ascii="新宋体" w:hAnsi="新宋体" w:eastAsia="新宋体" w:cs="新宋体"/>
                <w:i w:val="0"/>
                <w:iCs w:val="0"/>
                <w:color w:val="000000"/>
                <w:sz w:val="21"/>
                <w:szCs w:val="21"/>
                <w:u w:val="none"/>
              </w:rPr>
            </w:pPr>
          </w:p>
        </w:tc>
        <w:tc>
          <w:tcPr>
            <w:tcW w:w="195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7135A30">
            <w:pPr>
              <w:jc w:val="center"/>
              <w:rPr>
                <w:rFonts w:hint="eastAsia" w:ascii="新宋体" w:hAnsi="新宋体" w:eastAsia="新宋体" w:cs="新宋体"/>
                <w:i w:val="0"/>
                <w:iCs w:val="0"/>
                <w:color w:val="000000"/>
                <w:sz w:val="21"/>
                <w:szCs w:val="21"/>
                <w:u w:val="none"/>
              </w:rPr>
            </w:pPr>
          </w:p>
        </w:tc>
        <w:tc>
          <w:tcPr>
            <w:tcW w:w="183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D035E1D">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0.00 </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4D79FD0">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0.00 </w:t>
            </w:r>
          </w:p>
        </w:tc>
        <w:tc>
          <w:tcPr>
            <w:tcW w:w="131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C91CE50">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0.21 </w:t>
            </w:r>
          </w:p>
        </w:tc>
      </w:tr>
      <w:tr w14:paraId="2C7D34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jc w:val="center"/>
        </w:trPr>
        <w:tc>
          <w:tcPr>
            <w:tcW w:w="0" w:type="auto"/>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2AA8CC">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用水总计</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6DD9F3">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8.07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66B92C">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100.00%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421351">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7.57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566C25">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100.00%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120870">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0.50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DA5410">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3A92EE">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5.98 </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3976BD">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1.88 </w:t>
            </w:r>
          </w:p>
        </w:tc>
        <w:tc>
          <w:tcPr>
            <w:tcW w:w="131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F8EF811">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 xml:space="preserve">0.21 </w:t>
            </w:r>
          </w:p>
        </w:tc>
      </w:tr>
      <w:tr w14:paraId="05E1F0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jc w:val="center"/>
        </w:trPr>
        <w:tc>
          <w:tcPr>
            <w:tcW w:w="2042"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3F3B15EF">
            <w:pPr>
              <w:keepNext w:val="0"/>
              <w:keepLines w:val="0"/>
              <w:widowControl/>
              <w:suppressLineNumbers w:val="0"/>
              <w:jc w:val="left"/>
              <w:textAlignment w:val="center"/>
              <w:rPr>
                <w:rFonts w:hint="eastAsia" w:ascii="新宋体" w:hAnsi="新宋体" w:eastAsia="新宋体" w:cs="新宋体"/>
                <w:i w:val="0"/>
                <w:iCs w:val="0"/>
                <w:color w:val="000000"/>
                <w:kern w:val="0"/>
                <w:sz w:val="21"/>
                <w:szCs w:val="21"/>
                <w:u w:val="none"/>
                <w:lang w:val="en-US" w:eastAsia="zh-CN" w:bidi="ar"/>
              </w:rPr>
            </w:pPr>
            <w:r>
              <w:rPr>
                <w:rFonts w:hint="eastAsia" w:ascii="新宋体" w:hAnsi="新宋体" w:eastAsia="新宋体" w:cs="新宋体"/>
                <w:i w:val="0"/>
                <w:iCs w:val="0"/>
                <w:color w:val="000000"/>
                <w:kern w:val="0"/>
                <w:sz w:val="21"/>
                <w:szCs w:val="21"/>
                <w:u w:val="none"/>
                <w:lang w:val="en-US" w:eastAsia="zh-CN" w:bidi="ar"/>
              </w:rPr>
              <w:t>人均用水量：</w:t>
            </w:r>
          </w:p>
          <w:p w14:paraId="7D3F0D72">
            <w:pPr>
              <w:keepNext w:val="0"/>
              <w:keepLines w:val="0"/>
              <w:widowControl/>
              <w:suppressLineNumbers w:val="0"/>
              <w:jc w:val="left"/>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17.77m³/（人·a）</w:t>
            </w:r>
          </w:p>
        </w:tc>
        <w:tc>
          <w:tcPr>
            <w:tcW w:w="209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39470142">
            <w:pPr>
              <w:keepNext w:val="0"/>
              <w:keepLines w:val="0"/>
              <w:widowControl/>
              <w:suppressLineNumbers w:val="0"/>
              <w:jc w:val="both"/>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直接冷却水循环率：</w:t>
            </w:r>
          </w:p>
        </w:tc>
        <w:tc>
          <w:tcPr>
            <w:tcW w:w="4217"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142CC2F9">
            <w:pPr>
              <w:jc w:val="left"/>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冷凝水回用率：</w:t>
            </w:r>
          </w:p>
        </w:tc>
        <w:tc>
          <w:tcPr>
            <w:tcW w:w="378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45B0F950">
            <w:pPr>
              <w:keepNext w:val="0"/>
              <w:keepLines w:val="0"/>
              <w:widowControl/>
              <w:suppressLineNumbers w:val="0"/>
              <w:jc w:val="left"/>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漏损率：2.77%</w:t>
            </w:r>
          </w:p>
        </w:tc>
        <w:tc>
          <w:tcPr>
            <w:tcW w:w="2887"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11768B51">
            <w:pPr>
              <w:keepNext w:val="0"/>
              <w:keepLines w:val="0"/>
              <w:widowControl/>
              <w:suppressLineNumbers w:val="0"/>
              <w:jc w:val="left"/>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中央空调冷却水补水率：</w:t>
            </w:r>
          </w:p>
        </w:tc>
      </w:tr>
      <w:tr w14:paraId="2A7D18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jc w:val="center"/>
        </w:trPr>
        <w:tc>
          <w:tcPr>
            <w:tcW w:w="2042"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59F477A5">
            <w:pPr>
              <w:keepNext w:val="0"/>
              <w:keepLines w:val="0"/>
              <w:widowControl/>
              <w:suppressLineNumbers w:val="0"/>
              <w:jc w:val="left"/>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重复利用率：</w:t>
            </w:r>
          </w:p>
        </w:tc>
        <w:tc>
          <w:tcPr>
            <w:tcW w:w="209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4BFDE8C5">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间接冷却水循环率：</w:t>
            </w:r>
          </w:p>
        </w:tc>
        <w:tc>
          <w:tcPr>
            <w:tcW w:w="4217"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1CD1D61F">
            <w:pPr>
              <w:keepNext w:val="0"/>
              <w:keepLines w:val="0"/>
              <w:widowControl/>
              <w:suppressLineNumbers w:val="0"/>
              <w:jc w:val="left"/>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排水率：79.00%</w:t>
            </w:r>
          </w:p>
        </w:tc>
        <w:tc>
          <w:tcPr>
            <w:tcW w:w="378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3A24AE19">
            <w:pPr>
              <w:jc w:val="both"/>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废水回用率：</w:t>
            </w:r>
          </w:p>
        </w:tc>
        <w:tc>
          <w:tcPr>
            <w:tcW w:w="2887"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25E48002">
            <w:pPr>
              <w:keepNext w:val="0"/>
              <w:keepLines w:val="0"/>
              <w:widowControl/>
              <w:suppressLineNumbers w:val="0"/>
              <w:jc w:val="left"/>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非常规水源替代率：6.20%</w:t>
            </w:r>
          </w:p>
        </w:tc>
      </w:tr>
      <w:tr w14:paraId="300674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jc w:val="center"/>
        </w:trPr>
        <w:tc>
          <w:tcPr>
            <w:tcW w:w="95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C4546DF">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非营运用水</w:t>
            </w:r>
          </w:p>
        </w:tc>
        <w:tc>
          <w:tcPr>
            <w:tcW w:w="108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491210F">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基建</w:t>
            </w:r>
          </w:p>
        </w:tc>
        <w:tc>
          <w:tcPr>
            <w:tcW w:w="209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16394FA8">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w:t>
            </w:r>
          </w:p>
        </w:tc>
        <w:tc>
          <w:tcPr>
            <w:tcW w:w="256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729FAE3E">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957DF1">
            <w:pPr>
              <w:jc w:val="center"/>
              <w:rPr>
                <w:rFonts w:hint="eastAsia" w:ascii="新宋体" w:hAnsi="新宋体" w:eastAsia="新宋体" w:cs="新宋体"/>
                <w:i w:val="0"/>
                <w:iCs w:val="0"/>
                <w:color w:val="000000"/>
                <w:sz w:val="21"/>
                <w:szCs w:val="21"/>
                <w:u w:val="none"/>
              </w:rPr>
            </w:pPr>
          </w:p>
        </w:tc>
        <w:tc>
          <w:tcPr>
            <w:tcW w:w="195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F621455">
            <w:pPr>
              <w:jc w:val="center"/>
              <w:rPr>
                <w:rFonts w:hint="eastAsia" w:ascii="新宋体" w:hAnsi="新宋体" w:eastAsia="新宋体" w:cs="新宋体"/>
                <w:i w:val="0"/>
                <w:iCs w:val="0"/>
                <w:color w:val="000000"/>
                <w:sz w:val="21"/>
                <w:szCs w:val="21"/>
                <w:u w:val="none"/>
              </w:rPr>
            </w:pPr>
          </w:p>
        </w:tc>
        <w:tc>
          <w:tcPr>
            <w:tcW w:w="183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9BED1E2">
            <w:pPr>
              <w:jc w:val="center"/>
              <w:rPr>
                <w:rFonts w:hint="eastAsia" w:ascii="新宋体" w:hAnsi="新宋体" w:eastAsia="新宋体" w:cs="新宋体"/>
                <w:i w:val="0"/>
                <w:iCs w:val="0"/>
                <w:color w:val="000000"/>
                <w:sz w:val="21"/>
                <w:szCs w:val="21"/>
                <w:u w:val="none"/>
              </w:rPr>
            </w:pPr>
          </w:p>
        </w:tc>
        <w:tc>
          <w:tcPr>
            <w:tcW w:w="2887"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401450A5">
            <w:pPr>
              <w:jc w:val="center"/>
              <w:rPr>
                <w:rFonts w:hint="eastAsia" w:ascii="新宋体" w:hAnsi="新宋体" w:eastAsia="新宋体" w:cs="新宋体"/>
                <w:i w:val="0"/>
                <w:iCs w:val="0"/>
                <w:color w:val="000000"/>
                <w:sz w:val="21"/>
                <w:szCs w:val="21"/>
                <w:u w:val="none"/>
              </w:rPr>
            </w:pPr>
          </w:p>
        </w:tc>
      </w:tr>
      <w:tr w14:paraId="4CF2D9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jc w:val="center"/>
        </w:trPr>
        <w:tc>
          <w:tcPr>
            <w:tcW w:w="9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E63FA9F">
            <w:pPr>
              <w:jc w:val="center"/>
              <w:rPr>
                <w:rFonts w:hint="eastAsia" w:ascii="新宋体" w:hAnsi="新宋体" w:eastAsia="新宋体" w:cs="新宋体"/>
                <w:i w:val="0"/>
                <w:iCs w:val="0"/>
                <w:color w:val="000000"/>
                <w:sz w:val="21"/>
                <w:szCs w:val="21"/>
                <w:u w:val="none"/>
              </w:rPr>
            </w:pPr>
          </w:p>
        </w:tc>
        <w:tc>
          <w:tcPr>
            <w:tcW w:w="108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A547465">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外供</w:t>
            </w:r>
          </w:p>
        </w:tc>
        <w:tc>
          <w:tcPr>
            <w:tcW w:w="209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45A4068B">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w:t>
            </w:r>
          </w:p>
        </w:tc>
        <w:tc>
          <w:tcPr>
            <w:tcW w:w="256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4A74091C">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4F51D5">
            <w:pPr>
              <w:jc w:val="center"/>
              <w:rPr>
                <w:rFonts w:hint="eastAsia" w:ascii="新宋体" w:hAnsi="新宋体" w:eastAsia="新宋体" w:cs="新宋体"/>
                <w:i w:val="0"/>
                <w:iCs w:val="0"/>
                <w:color w:val="000000"/>
                <w:sz w:val="21"/>
                <w:szCs w:val="21"/>
                <w:u w:val="none"/>
              </w:rPr>
            </w:pPr>
          </w:p>
        </w:tc>
        <w:tc>
          <w:tcPr>
            <w:tcW w:w="195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44E86BA">
            <w:pPr>
              <w:jc w:val="center"/>
              <w:rPr>
                <w:rFonts w:hint="eastAsia" w:ascii="新宋体" w:hAnsi="新宋体" w:eastAsia="新宋体" w:cs="新宋体"/>
                <w:i w:val="0"/>
                <w:iCs w:val="0"/>
                <w:color w:val="000000"/>
                <w:sz w:val="21"/>
                <w:szCs w:val="21"/>
                <w:u w:val="none"/>
              </w:rPr>
            </w:pPr>
          </w:p>
        </w:tc>
        <w:tc>
          <w:tcPr>
            <w:tcW w:w="183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1D0B12C">
            <w:pPr>
              <w:jc w:val="center"/>
              <w:rPr>
                <w:rFonts w:hint="eastAsia" w:ascii="新宋体" w:hAnsi="新宋体" w:eastAsia="新宋体" w:cs="新宋体"/>
                <w:i w:val="0"/>
                <w:iCs w:val="0"/>
                <w:color w:val="000000"/>
                <w:sz w:val="21"/>
                <w:szCs w:val="21"/>
                <w:u w:val="none"/>
              </w:rPr>
            </w:pPr>
          </w:p>
        </w:tc>
        <w:tc>
          <w:tcPr>
            <w:tcW w:w="2887"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2E27976E">
            <w:pPr>
              <w:jc w:val="center"/>
              <w:rPr>
                <w:rFonts w:hint="eastAsia" w:ascii="新宋体" w:hAnsi="新宋体" w:eastAsia="新宋体" w:cs="新宋体"/>
                <w:i w:val="0"/>
                <w:iCs w:val="0"/>
                <w:color w:val="000000"/>
                <w:sz w:val="21"/>
                <w:szCs w:val="21"/>
                <w:u w:val="none"/>
              </w:rPr>
            </w:pPr>
          </w:p>
        </w:tc>
      </w:tr>
      <w:tr w14:paraId="49F560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jc w:val="center"/>
        </w:trPr>
        <w:tc>
          <w:tcPr>
            <w:tcW w:w="9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0160932">
            <w:pPr>
              <w:jc w:val="center"/>
              <w:rPr>
                <w:rFonts w:hint="eastAsia" w:ascii="新宋体" w:hAnsi="新宋体" w:eastAsia="新宋体" w:cs="新宋体"/>
                <w:i w:val="0"/>
                <w:iCs w:val="0"/>
                <w:color w:val="000000"/>
                <w:sz w:val="21"/>
                <w:szCs w:val="21"/>
                <w:u w:val="none"/>
              </w:rPr>
            </w:pPr>
          </w:p>
        </w:tc>
        <w:tc>
          <w:tcPr>
            <w:tcW w:w="108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36695E7">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消防</w:t>
            </w:r>
          </w:p>
        </w:tc>
        <w:tc>
          <w:tcPr>
            <w:tcW w:w="209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52CEB923">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w:t>
            </w:r>
          </w:p>
        </w:tc>
        <w:tc>
          <w:tcPr>
            <w:tcW w:w="256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3FE28FB0">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A4447F">
            <w:pPr>
              <w:jc w:val="center"/>
              <w:rPr>
                <w:rFonts w:hint="eastAsia" w:ascii="新宋体" w:hAnsi="新宋体" w:eastAsia="新宋体" w:cs="新宋体"/>
                <w:i w:val="0"/>
                <w:iCs w:val="0"/>
                <w:color w:val="000000"/>
                <w:sz w:val="21"/>
                <w:szCs w:val="21"/>
                <w:u w:val="none"/>
              </w:rPr>
            </w:pPr>
          </w:p>
        </w:tc>
        <w:tc>
          <w:tcPr>
            <w:tcW w:w="195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1A8F8A2">
            <w:pPr>
              <w:jc w:val="center"/>
              <w:rPr>
                <w:rFonts w:hint="eastAsia" w:ascii="新宋体" w:hAnsi="新宋体" w:eastAsia="新宋体" w:cs="新宋体"/>
                <w:i w:val="0"/>
                <w:iCs w:val="0"/>
                <w:color w:val="000000"/>
                <w:sz w:val="21"/>
                <w:szCs w:val="21"/>
                <w:u w:val="none"/>
              </w:rPr>
            </w:pPr>
          </w:p>
        </w:tc>
        <w:tc>
          <w:tcPr>
            <w:tcW w:w="183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3CC65F7">
            <w:pPr>
              <w:jc w:val="center"/>
              <w:rPr>
                <w:rFonts w:hint="eastAsia" w:ascii="新宋体" w:hAnsi="新宋体" w:eastAsia="新宋体" w:cs="新宋体"/>
                <w:i w:val="0"/>
                <w:iCs w:val="0"/>
                <w:color w:val="000000"/>
                <w:sz w:val="21"/>
                <w:szCs w:val="21"/>
                <w:u w:val="none"/>
              </w:rPr>
            </w:pPr>
          </w:p>
        </w:tc>
        <w:tc>
          <w:tcPr>
            <w:tcW w:w="2887"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5158021D">
            <w:pPr>
              <w:jc w:val="center"/>
              <w:rPr>
                <w:rFonts w:hint="eastAsia" w:ascii="新宋体" w:hAnsi="新宋体" w:eastAsia="新宋体" w:cs="新宋体"/>
                <w:i w:val="0"/>
                <w:iCs w:val="0"/>
                <w:color w:val="000000"/>
                <w:sz w:val="21"/>
                <w:szCs w:val="21"/>
                <w:u w:val="none"/>
              </w:rPr>
            </w:pPr>
          </w:p>
        </w:tc>
      </w:tr>
      <w:tr w14:paraId="0D5F696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jc w:val="center"/>
        </w:trPr>
        <w:tc>
          <w:tcPr>
            <w:tcW w:w="95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1969ABC">
            <w:pPr>
              <w:jc w:val="center"/>
              <w:rPr>
                <w:rFonts w:hint="eastAsia" w:ascii="新宋体" w:hAnsi="新宋体" w:eastAsia="新宋体" w:cs="新宋体"/>
                <w:i w:val="0"/>
                <w:iCs w:val="0"/>
                <w:color w:val="000000"/>
                <w:sz w:val="21"/>
                <w:szCs w:val="21"/>
                <w:u w:val="none"/>
              </w:rPr>
            </w:pPr>
          </w:p>
        </w:tc>
        <w:tc>
          <w:tcPr>
            <w:tcW w:w="108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544EED6">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合计</w:t>
            </w:r>
          </w:p>
        </w:tc>
        <w:tc>
          <w:tcPr>
            <w:tcW w:w="209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39CBDC8B">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w:t>
            </w:r>
          </w:p>
        </w:tc>
        <w:tc>
          <w:tcPr>
            <w:tcW w:w="2568"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14:paraId="25A48E78">
            <w:pPr>
              <w:keepNext w:val="0"/>
              <w:keepLines w:val="0"/>
              <w:widowControl/>
              <w:suppressLineNumbers w:val="0"/>
              <w:jc w:val="center"/>
              <w:textAlignment w:val="center"/>
              <w:rPr>
                <w:rFonts w:hint="eastAsia" w:ascii="新宋体" w:hAnsi="新宋体" w:eastAsia="新宋体" w:cs="新宋体"/>
                <w:i w:val="0"/>
                <w:iCs w:val="0"/>
                <w:color w:val="000000"/>
                <w:sz w:val="21"/>
                <w:szCs w:val="21"/>
                <w:u w:val="none"/>
              </w:rPr>
            </w:pPr>
            <w:r>
              <w:rPr>
                <w:rFonts w:hint="eastAsia" w:ascii="新宋体" w:hAnsi="新宋体" w:eastAsia="新宋体" w:cs="新宋体"/>
                <w:i w:val="0"/>
                <w:iCs w:val="0"/>
                <w:color w:val="000000"/>
                <w:kern w:val="0"/>
                <w:sz w:val="21"/>
                <w:szCs w:val="21"/>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A6DBF1">
            <w:pPr>
              <w:jc w:val="center"/>
              <w:rPr>
                <w:rFonts w:hint="eastAsia" w:ascii="新宋体" w:hAnsi="新宋体" w:eastAsia="新宋体" w:cs="新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AD7D2A">
            <w:pPr>
              <w:jc w:val="center"/>
              <w:rPr>
                <w:rFonts w:hint="eastAsia" w:ascii="宋体" w:hAnsi="宋体" w:eastAsia="宋体" w:cs="宋体"/>
                <w:i w:val="0"/>
                <w:iCs w:val="0"/>
                <w:color w:val="000000"/>
                <w:sz w:val="21"/>
                <w:szCs w:val="21"/>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D90B28">
            <w:pPr>
              <w:jc w:val="center"/>
              <w:rPr>
                <w:rFonts w:hint="eastAsia" w:ascii="宋体" w:hAnsi="宋体" w:eastAsia="宋体" w:cs="宋体"/>
                <w:i w:val="0"/>
                <w:iCs w:val="0"/>
                <w:color w:val="000000"/>
                <w:sz w:val="21"/>
                <w:szCs w:val="21"/>
                <w:u w:val="none"/>
              </w:rPr>
            </w:pPr>
          </w:p>
        </w:tc>
        <w:tc>
          <w:tcPr>
            <w:tcW w:w="0" w:type="auto"/>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5CB709">
            <w:pPr>
              <w:jc w:val="center"/>
              <w:rPr>
                <w:rFonts w:hint="eastAsia" w:ascii="宋体" w:hAnsi="宋体" w:eastAsia="宋体" w:cs="宋体"/>
                <w:i w:val="0"/>
                <w:iCs w:val="0"/>
                <w:color w:val="000000"/>
                <w:sz w:val="21"/>
                <w:szCs w:val="21"/>
                <w:u w:val="none"/>
              </w:rPr>
            </w:pPr>
          </w:p>
        </w:tc>
      </w:tr>
    </w:tbl>
    <w:p w14:paraId="4DCE7C37">
      <w:pPr>
        <w:keepNext w:val="0"/>
        <w:keepLines w:val="0"/>
        <w:pageBreakBefore w:val="0"/>
        <w:widowControl w:val="0"/>
        <w:kinsoku/>
        <w:wordWrap/>
        <w:overflowPunct/>
        <w:topLinePunct w:val="0"/>
        <w:autoSpaceDE/>
        <w:autoSpaceDN/>
        <w:bidi w:val="0"/>
        <w:adjustRightInd/>
        <w:snapToGrid/>
        <w:spacing w:before="161" w:beforeLines="50" w:after="161" w:afterLines="50"/>
        <w:ind w:firstLine="480" w:firstLineChars="200"/>
        <w:textAlignment w:val="auto"/>
        <w:outlineLvl w:val="9"/>
        <w:rPr>
          <w:rFonts w:hint="eastAsia" w:ascii="新宋体" w:hAnsi="新宋体" w:eastAsia="新宋体" w:cs="新宋体"/>
          <w:sz w:val="22"/>
          <w:szCs w:val="22"/>
          <w:lang w:val="en-US" w:eastAsia="zh-CN"/>
        </w:rPr>
      </w:pPr>
      <w:r>
        <w:rPr>
          <w:rFonts w:hint="eastAsia" w:ascii="新宋体" w:hAnsi="新宋体" w:eastAsia="新宋体" w:cs="新宋体"/>
          <w:sz w:val="24"/>
          <w:szCs w:val="24"/>
          <w:highlight w:val="none"/>
          <w:lang w:val="en-US" w:eastAsia="zh-CN"/>
        </w:rPr>
        <w:t>注：数据取自2023年9月1日-9月8日日均取水量，排水无计量设备，排水量为预估数据。排耗比例：教学楼排耗比例按0.9：0.1计算；食堂用水排耗比例按0.7：0.3计算；绿化按全耗计算。</w:t>
      </w:r>
      <w:r>
        <w:rPr>
          <w:rFonts w:hint="eastAsia" w:ascii="新宋体" w:hAnsi="新宋体" w:eastAsia="新宋体" w:cs="新宋体"/>
          <w:sz w:val="22"/>
          <w:szCs w:val="22"/>
          <w:lang w:val="en-US" w:eastAsia="zh-CN"/>
        </w:rPr>
        <w:tab/>
      </w:r>
      <w:r>
        <w:rPr>
          <w:rFonts w:hint="eastAsia" w:ascii="新宋体" w:hAnsi="新宋体" w:eastAsia="新宋体" w:cs="新宋体"/>
          <w:sz w:val="22"/>
          <w:szCs w:val="22"/>
          <w:lang w:val="en-US" w:eastAsia="zh-CN"/>
        </w:rPr>
        <w:tab/>
      </w:r>
      <w:r>
        <w:rPr>
          <w:rFonts w:hint="eastAsia" w:ascii="新宋体" w:hAnsi="新宋体" w:eastAsia="新宋体" w:cs="新宋体"/>
          <w:sz w:val="22"/>
          <w:szCs w:val="22"/>
          <w:lang w:val="en-US" w:eastAsia="zh-CN"/>
        </w:rPr>
        <w:tab/>
      </w:r>
      <w:r>
        <w:rPr>
          <w:rFonts w:hint="eastAsia" w:ascii="新宋体" w:hAnsi="新宋体" w:eastAsia="新宋体" w:cs="新宋体"/>
          <w:sz w:val="22"/>
          <w:szCs w:val="22"/>
          <w:lang w:val="en-US" w:eastAsia="zh-CN"/>
        </w:rPr>
        <w:tab/>
      </w:r>
      <w:r>
        <w:rPr>
          <w:rFonts w:hint="eastAsia" w:ascii="新宋体" w:hAnsi="新宋体" w:eastAsia="新宋体" w:cs="新宋体"/>
          <w:sz w:val="22"/>
          <w:szCs w:val="22"/>
          <w:lang w:val="en-US" w:eastAsia="zh-CN"/>
        </w:rPr>
        <w:tab/>
      </w:r>
      <w:r>
        <w:rPr>
          <w:rFonts w:hint="eastAsia" w:ascii="新宋体" w:hAnsi="新宋体" w:eastAsia="新宋体" w:cs="新宋体"/>
          <w:sz w:val="22"/>
          <w:szCs w:val="22"/>
          <w:lang w:val="en-US" w:eastAsia="zh-CN"/>
        </w:rPr>
        <w:tab/>
      </w:r>
      <w:r>
        <w:rPr>
          <w:rFonts w:hint="eastAsia" w:ascii="新宋体" w:hAnsi="新宋体" w:eastAsia="新宋体" w:cs="新宋体"/>
          <w:sz w:val="22"/>
          <w:szCs w:val="22"/>
          <w:lang w:val="en-US" w:eastAsia="zh-CN"/>
        </w:rPr>
        <w:tab/>
      </w:r>
    </w:p>
    <w:p w14:paraId="23627877">
      <w:pPr>
        <w:keepNext w:val="0"/>
        <w:keepLines w:val="0"/>
        <w:pageBreakBefore w:val="0"/>
        <w:widowControl w:val="0"/>
        <w:kinsoku/>
        <w:wordWrap/>
        <w:overflowPunct/>
        <w:topLinePunct w:val="0"/>
        <w:autoSpaceDE/>
        <w:autoSpaceDN/>
        <w:bidi w:val="0"/>
        <w:adjustRightInd/>
        <w:snapToGrid/>
        <w:spacing w:before="161" w:beforeLines="50" w:after="161" w:afterLines="50"/>
        <w:ind w:firstLine="640" w:firstLineChars="200"/>
        <w:textAlignment w:val="auto"/>
        <w:outlineLvl w:val="9"/>
        <w:rPr>
          <w:rFonts w:hint="default" w:ascii="方正公文楷体" w:hAnsi="方正公文楷体" w:eastAsia="方正公文楷体" w:cs="方正公文楷体"/>
          <w:sz w:val="32"/>
          <w:szCs w:val="32"/>
          <w:lang w:val="en-US" w:eastAsia="zh-CN"/>
        </w:rPr>
      </w:pPr>
      <w:r>
        <w:rPr>
          <w:rFonts w:hint="default" w:ascii="方正公文楷体" w:hAnsi="方正公文楷体" w:eastAsia="方正公文楷体" w:cs="方正公文楷体"/>
          <w:sz w:val="32"/>
          <w:szCs w:val="32"/>
          <w:lang w:val="en-US" w:eastAsia="zh-CN"/>
        </w:rPr>
        <w:br w:type="page"/>
      </w:r>
    </w:p>
    <w:p w14:paraId="2BE83430">
      <w:pPr>
        <w:keepNext w:val="0"/>
        <w:keepLines w:val="0"/>
        <w:pageBreakBefore w:val="0"/>
        <w:widowControl w:val="0"/>
        <w:kinsoku/>
        <w:wordWrap/>
        <w:overflowPunct/>
        <w:topLinePunct w:val="0"/>
        <w:autoSpaceDE/>
        <w:autoSpaceDN/>
        <w:bidi w:val="0"/>
        <w:adjustRightInd/>
        <w:snapToGrid/>
        <w:spacing w:before="161" w:beforeLines="50" w:after="161" w:afterLines="50"/>
        <w:textAlignment w:val="auto"/>
        <w:outlineLvl w:val="9"/>
        <w:rPr>
          <w:rFonts w:hint="eastAsia" w:ascii="方正公文楷体" w:hAnsi="方正公文楷体" w:eastAsia="方正公文楷体" w:cs="方正公文楷体"/>
          <w:b/>
          <w:bCs/>
          <w:sz w:val="32"/>
          <w:szCs w:val="32"/>
          <w:lang w:val="en-US" w:eastAsia="zh-CN"/>
        </w:rPr>
        <w:sectPr>
          <w:headerReference r:id="rId11" w:type="default"/>
          <w:pgSz w:w="16838" w:h="11906" w:orient="landscape"/>
          <w:pgMar w:top="1803" w:right="1440" w:bottom="1803" w:left="1440" w:header="851" w:footer="992" w:gutter="0"/>
          <w:pgBorders>
            <w:top w:val="none" w:sz="0" w:space="0"/>
            <w:left w:val="none" w:sz="0" w:space="0"/>
            <w:bottom w:val="none" w:sz="0" w:space="0"/>
            <w:right w:val="none" w:sz="0" w:space="0"/>
          </w:pgBorders>
          <w:pgNumType w:fmt="decimal"/>
          <w:cols w:space="0" w:num="1"/>
          <w:rtlGutter w:val="0"/>
          <w:docGrid w:type="lines" w:linePitch="319" w:charSpace="0"/>
        </w:sectPr>
      </w:pPr>
    </w:p>
    <w:p w14:paraId="37152000">
      <w:pPr>
        <w:spacing w:before="159" w:beforeLines="50" w:after="159" w:afterLines="50"/>
        <w:outlineLvl w:val="1"/>
        <w:rPr>
          <w:rFonts w:hint="default" w:ascii="新宋体" w:hAnsi="新宋体" w:eastAsia="新宋体" w:cs="新宋体"/>
          <w:b/>
          <w:bCs/>
          <w:sz w:val="32"/>
          <w:szCs w:val="32"/>
          <w:lang w:val="en-US" w:eastAsia="zh-CN"/>
        </w:rPr>
      </w:pPr>
      <w:bookmarkStart w:id="216" w:name="_Toc29842"/>
      <w:bookmarkStart w:id="217" w:name="_Toc24765"/>
      <w:bookmarkStart w:id="218" w:name="_Toc19189"/>
      <w:r>
        <w:rPr>
          <w:rFonts w:hint="eastAsia" w:ascii="新宋体" w:hAnsi="新宋体" w:eastAsia="新宋体" w:cs="新宋体"/>
          <w:b/>
          <w:bCs/>
          <w:sz w:val="32"/>
          <w:szCs w:val="32"/>
          <w:lang w:val="en-US" w:eastAsia="zh-CN"/>
        </w:rPr>
        <w:t>表7 非工业单位2022年运营情况统计表</w:t>
      </w:r>
      <w:bookmarkEnd w:id="216"/>
      <w:bookmarkEnd w:id="217"/>
      <w:bookmarkEnd w:id="218"/>
    </w:p>
    <w:tbl>
      <w:tblPr>
        <w:tblStyle w:val="16"/>
        <w:tblW w:w="15004"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573"/>
        <w:gridCol w:w="1732"/>
        <w:gridCol w:w="2850"/>
        <w:gridCol w:w="2045"/>
        <w:gridCol w:w="2157"/>
        <w:gridCol w:w="1773"/>
        <w:gridCol w:w="1606"/>
        <w:gridCol w:w="2268"/>
      </w:tblGrid>
      <w:tr w14:paraId="76F647D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1014" w:hRule="atLeast"/>
          <w:tblHeader/>
          <w:jc w:val="center"/>
        </w:trPr>
        <w:tc>
          <w:tcPr>
            <w:tcW w:w="573" w:type="dxa"/>
            <w:tcBorders>
              <w:tl2br w:val="nil"/>
              <w:tr2bl w:val="nil"/>
            </w:tcBorders>
            <w:vAlign w:val="center"/>
          </w:tcPr>
          <w:p w14:paraId="6A447DB5">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序号</w:t>
            </w:r>
          </w:p>
        </w:tc>
        <w:tc>
          <w:tcPr>
            <w:tcW w:w="1732" w:type="dxa"/>
            <w:tcBorders>
              <w:tl2br w:val="nil"/>
              <w:tr2bl w:val="nil"/>
            </w:tcBorders>
            <w:vAlign w:val="center"/>
          </w:tcPr>
          <w:p w14:paraId="6F126CF3">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服务类别</w:t>
            </w:r>
          </w:p>
        </w:tc>
        <w:tc>
          <w:tcPr>
            <w:tcW w:w="2850" w:type="dxa"/>
            <w:tcBorders>
              <w:tl2br w:val="nil"/>
              <w:tr2bl w:val="nil"/>
            </w:tcBorders>
            <w:vAlign w:val="center"/>
          </w:tcPr>
          <w:p w14:paraId="38E5E444">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highlight w:val="none"/>
                <w:vertAlign w:val="baseline"/>
                <w:lang w:val="en-US" w:eastAsia="zh-CN"/>
              </w:rPr>
              <w:t>服务设施的数量</w:t>
            </w:r>
          </w:p>
        </w:tc>
        <w:tc>
          <w:tcPr>
            <w:tcW w:w="2045" w:type="dxa"/>
            <w:tcBorders>
              <w:tl2br w:val="nil"/>
              <w:tr2bl w:val="nil"/>
            </w:tcBorders>
            <w:vAlign w:val="center"/>
          </w:tcPr>
          <w:p w14:paraId="08B51633">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b/>
                <w:bCs/>
                <w:lang w:val="en-US" w:eastAsia="zh-CN"/>
              </w:rPr>
            </w:pPr>
            <w:r>
              <w:rPr>
                <w:rFonts w:hint="eastAsia"/>
                <w:b/>
                <w:bCs/>
                <w:lang w:val="en-US" w:eastAsia="zh-CN"/>
              </w:rPr>
              <w:t>服务对象的数量</w:t>
            </w:r>
          </w:p>
          <w:p w14:paraId="284A51B8">
            <w:pPr>
              <w:pStyle w:val="2"/>
              <w:jc w:val="center"/>
              <w:rPr>
                <w:rFonts w:hint="default"/>
                <w:lang w:val="en-US" w:eastAsia="zh-CN"/>
              </w:rPr>
            </w:pPr>
            <w:r>
              <w:rPr>
                <w:rFonts w:hint="eastAsia" w:ascii="新宋体" w:hAnsi="新宋体" w:eastAsia="新宋体" w:cs="新宋体"/>
                <w:b/>
                <w:bCs/>
                <w:sz w:val="21"/>
                <w:szCs w:val="21"/>
                <w:vertAlign w:val="baseline"/>
                <w:lang w:val="en-US" w:eastAsia="zh-CN"/>
              </w:rPr>
              <w:t>人</w:t>
            </w:r>
          </w:p>
        </w:tc>
        <w:tc>
          <w:tcPr>
            <w:tcW w:w="2157" w:type="dxa"/>
            <w:tcBorders>
              <w:tl2br w:val="nil"/>
              <w:tr2bl w:val="nil"/>
            </w:tcBorders>
            <w:vAlign w:val="center"/>
          </w:tcPr>
          <w:p w14:paraId="55B8FC12">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lang w:val="en-US" w:eastAsia="zh-CN"/>
              </w:rPr>
            </w:pPr>
            <w:r>
              <w:rPr>
                <w:rFonts w:hint="eastAsia" w:ascii="新宋体" w:hAnsi="新宋体" w:eastAsia="新宋体" w:cs="新宋体"/>
                <w:b/>
                <w:bCs/>
                <w:lang w:val="en-US" w:eastAsia="zh-CN"/>
              </w:rPr>
              <w:t>建筑面积</w:t>
            </w:r>
          </w:p>
          <w:p w14:paraId="2045E374">
            <w:pPr>
              <w:pStyle w:val="2"/>
              <w:jc w:val="center"/>
              <w:rPr>
                <w:rFonts w:hint="default"/>
                <w:lang w:val="en-US" w:eastAsia="zh-CN"/>
              </w:rPr>
            </w:pPr>
            <w:r>
              <w:rPr>
                <w:rFonts w:hint="eastAsia" w:ascii="新宋体" w:hAnsi="新宋体" w:eastAsia="新宋体" w:cs="新宋体"/>
                <w:b/>
                <w:bCs/>
                <w:sz w:val="21"/>
                <w:szCs w:val="21"/>
                <w:vertAlign w:val="baseline"/>
                <w:lang w:val="en-US" w:eastAsia="zh-CN"/>
              </w:rPr>
              <w:t>㎡</w:t>
            </w:r>
          </w:p>
        </w:tc>
        <w:tc>
          <w:tcPr>
            <w:tcW w:w="1773" w:type="dxa"/>
            <w:tcBorders>
              <w:tl2br w:val="nil"/>
              <w:tr2bl w:val="nil"/>
            </w:tcBorders>
            <w:vAlign w:val="center"/>
          </w:tcPr>
          <w:p w14:paraId="5553BEF9">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lang w:val="en-US" w:eastAsia="zh-CN"/>
              </w:rPr>
            </w:pPr>
            <w:r>
              <w:rPr>
                <w:rFonts w:hint="eastAsia" w:ascii="新宋体" w:hAnsi="新宋体" w:eastAsia="新宋体" w:cs="新宋体"/>
                <w:b/>
                <w:bCs/>
                <w:lang w:val="en-US" w:eastAsia="zh-CN"/>
              </w:rPr>
              <w:t>取水量</w:t>
            </w:r>
          </w:p>
          <w:p w14:paraId="7C1AAEF7">
            <w:pPr>
              <w:pStyle w:val="2"/>
              <w:jc w:val="center"/>
              <w:rPr>
                <w:rFonts w:hint="default"/>
                <w:lang w:val="en-US" w:eastAsia="zh-CN"/>
              </w:rPr>
            </w:pPr>
            <w:r>
              <w:rPr>
                <w:rFonts w:hint="eastAsia" w:ascii="新宋体" w:hAnsi="新宋体" w:eastAsia="新宋体" w:cs="新宋体"/>
                <w:b/>
                <w:bCs/>
                <w:sz w:val="21"/>
                <w:szCs w:val="21"/>
                <w:vertAlign w:val="baseline"/>
                <w:lang w:val="en-US" w:eastAsia="zh-CN"/>
              </w:rPr>
              <w:t>m³·a</w:t>
            </w:r>
          </w:p>
        </w:tc>
        <w:tc>
          <w:tcPr>
            <w:tcW w:w="1606" w:type="dxa"/>
            <w:tcBorders>
              <w:tl2br w:val="nil"/>
              <w:tr2bl w:val="nil"/>
            </w:tcBorders>
            <w:vAlign w:val="center"/>
          </w:tcPr>
          <w:p w14:paraId="16DC435D">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lang w:val="en-US" w:eastAsia="zh-CN"/>
              </w:rPr>
            </w:pPr>
            <w:r>
              <w:rPr>
                <w:rFonts w:hint="eastAsia" w:ascii="新宋体" w:hAnsi="新宋体" w:eastAsia="新宋体" w:cs="新宋体"/>
                <w:b/>
                <w:bCs/>
                <w:lang w:val="en-US" w:eastAsia="zh-CN"/>
              </w:rPr>
              <w:t>人均用水量</w:t>
            </w:r>
          </w:p>
          <w:p w14:paraId="5A077004">
            <w:pPr>
              <w:pStyle w:val="2"/>
              <w:jc w:val="center"/>
              <w:rPr>
                <w:rFonts w:hint="default"/>
                <w:lang w:val="en-US" w:eastAsia="zh-CN"/>
              </w:rPr>
            </w:pPr>
            <w:r>
              <w:rPr>
                <w:rFonts w:hint="eastAsia" w:ascii="新宋体" w:hAnsi="新宋体" w:eastAsia="新宋体" w:cs="新宋体"/>
                <w:b/>
                <w:bCs/>
                <w:sz w:val="21"/>
                <w:szCs w:val="21"/>
                <w:vertAlign w:val="baseline"/>
                <w:lang w:val="en-US" w:eastAsia="zh-CN"/>
              </w:rPr>
              <w:t>m³/（人·a）</w:t>
            </w:r>
          </w:p>
        </w:tc>
        <w:tc>
          <w:tcPr>
            <w:tcW w:w="2268" w:type="dxa"/>
            <w:tcBorders>
              <w:tl2br w:val="nil"/>
              <w:tr2bl w:val="nil"/>
            </w:tcBorders>
            <w:vAlign w:val="center"/>
          </w:tcPr>
          <w:p w14:paraId="608350F3">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单位建筑面积用水量</w:t>
            </w:r>
          </w:p>
          <w:p w14:paraId="338B1D4D">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m</w:t>
            </w:r>
            <w:r>
              <w:rPr>
                <w:rFonts w:hint="eastAsia" w:ascii="新宋体" w:hAnsi="新宋体" w:eastAsia="新宋体" w:cs="新宋体"/>
                <w:b/>
                <w:bCs/>
                <w:kern w:val="2"/>
                <w:sz w:val="21"/>
                <w:szCs w:val="21"/>
                <w:vertAlign w:val="superscript"/>
                <w:lang w:val="en-US" w:eastAsia="zh-CN" w:bidi="ar-SA"/>
              </w:rPr>
              <w:t>3</w:t>
            </w:r>
            <w:r>
              <w:rPr>
                <w:rFonts w:hint="eastAsia" w:ascii="新宋体" w:hAnsi="新宋体" w:eastAsia="新宋体" w:cs="新宋体"/>
                <w:b/>
                <w:bCs/>
                <w:sz w:val="21"/>
                <w:szCs w:val="21"/>
                <w:vertAlign w:val="baseline"/>
                <w:lang w:val="en-US" w:eastAsia="zh-CN"/>
              </w:rPr>
              <w:t>/(m</w:t>
            </w:r>
            <w:r>
              <w:rPr>
                <w:rFonts w:hint="eastAsia" w:ascii="新宋体" w:hAnsi="新宋体" w:eastAsia="新宋体" w:cs="新宋体"/>
                <w:b/>
                <w:bCs/>
                <w:sz w:val="21"/>
                <w:szCs w:val="21"/>
                <w:vertAlign w:val="superscript"/>
                <w:lang w:val="en-US" w:eastAsia="zh-CN"/>
              </w:rPr>
              <w:t>2</w:t>
            </w:r>
            <w:r>
              <w:rPr>
                <w:rFonts w:hint="eastAsia" w:ascii="新宋体" w:hAnsi="新宋体" w:eastAsia="新宋体" w:cs="新宋体"/>
                <w:b/>
                <w:bCs/>
                <w:sz w:val="21"/>
                <w:szCs w:val="21"/>
                <w:vertAlign w:val="baseline"/>
                <w:lang w:val="en-US" w:eastAsia="zh-CN"/>
              </w:rPr>
              <w:t>·a）</w:t>
            </w:r>
          </w:p>
        </w:tc>
      </w:tr>
      <w:tr w14:paraId="1C87AD0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74" w:hRule="atLeast"/>
          <w:jc w:val="center"/>
        </w:trPr>
        <w:tc>
          <w:tcPr>
            <w:tcW w:w="573" w:type="dxa"/>
            <w:tcBorders>
              <w:tl2br w:val="nil"/>
              <w:tr2bl w:val="nil"/>
            </w:tcBorders>
            <w:vAlign w:val="center"/>
          </w:tcPr>
          <w:p w14:paraId="3585EEF8">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1</w:t>
            </w:r>
          </w:p>
        </w:tc>
        <w:tc>
          <w:tcPr>
            <w:tcW w:w="1732" w:type="dxa"/>
            <w:tcBorders>
              <w:tl2br w:val="nil"/>
              <w:tr2bl w:val="nil"/>
            </w:tcBorders>
            <w:vAlign w:val="center"/>
          </w:tcPr>
          <w:p w14:paraId="3B57419B">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普通小学教育</w:t>
            </w:r>
          </w:p>
        </w:tc>
        <w:tc>
          <w:tcPr>
            <w:tcW w:w="2850" w:type="dxa"/>
            <w:tcBorders>
              <w:tl2br w:val="nil"/>
              <w:tr2bl w:val="nil"/>
            </w:tcBorders>
            <w:vAlign w:val="center"/>
          </w:tcPr>
          <w:p w14:paraId="3A60684A">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4</w:t>
            </w:r>
          </w:p>
        </w:tc>
        <w:tc>
          <w:tcPr>
            <w:tcW w:w="2045" w:type="dxa"/>
            <w:tcBorders>
              <w:tl2br w:val="nil"/>
              <w:tr2bl w:val="nil"/>
            </w:tcBorders>
            <w:vAlign w:val="center"/>
          </w:tcPr>
          <w:p w14:paraId="746C73FF">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232</w:t>
            </w:r>
          </w:p>
        </w:tc>
        <w:tc>
          <w:tcPr>
            <w:tcW w:w="2157" w:type="dxa"/>
            <w:tcBorders>
              <w:tl2br w:val="nil"/>
              <w:tr2bl w:val="nil"/>
            </w:tcBorders>
            <w:vAlign w:val="center"/>
          </w:tcPr>
          <w:p w14:paraId="0BF1D3E0">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highlight w:val="yellow"/>
                <w:vertAlign w:val="baseline"/>
                <w:lang w:val="en-US" w:eastAsia="zh-CN"/>
              </w:rPr>
            </w:pPr>
            <w:r>
              <w:rPr>
                <w:rFonts w:hint="default" w:ascii="新宋体" w:hAnsi="新宋体" w:eastAsia="新宋体" w:cs="新宋体"/>
                <w:sz w:val="21"/>
                <w:szCs w:val="21"/>
                <w:highlight w:val="none"/>
                <w:vertAlign w:val="baseline"/>
                <w:lang w:val="en-US" w:eastAsia="zh-CN"/>
              </w:rPr>
              <w:t>14951</w:t>
            </w:r>
          </w:p>
        </w:tc>
        <w:tc>
          <w:tcPr>
            <w:tcW w:w="1773" w:type="dxa"/>
            <w:tcBorders>
              <w:tl2br w:val="nil"/>
              <w:tr2bl w:val="nil"/>
            </w:tcBorders>
            <w:vAlign w:val="center"/>
          </w:tcPr>
          <w:p w14:paraId="5DA5DCD5">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highlight w:val="none"/>
                <w:vertAlign w:val="baseline"/>
                <w:lang w:val="en-US" w:eastAsia="zh-CN"/>
              </w:rPr>
            </w:pPr>
            <w:r>
              <w:rPr>
                <w:rFonts w:hint="eastAsia" w:ascii="新宋体" w:hAnsi="新宋体" w:eastAsia="新宋体" w:cs="新宋体"/>
                <w:sz w:val="21"/>
                <w:szCs w:val="21"/>
                <w:highlight w:val="none"/>
                <w:vertAlign w:val="baseline"/>
                <w:lang w:val="en-US" w:eastAsia="zh-CN"/>
              </w:rPr>
              <w:t>4122</w:t>
            </w:r>
          </w:p>
        </w:tc>
        <w:tc>
          <w:tcPr>
            <w:tcW w:w="1606" w:type="dxa"/>
            <w:tcBorders>
              <w:tl2br w:val="nil"/>
              <w:tr2bl w:val="nil"/>
            </w:tcBorders>
            <w:vAlign w:val="center"/>
          </w:tcPr>
          <w:p w14:paraId="60F97F98">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highlight w:val="none"/>
                <w:vertAlign w:val="baseline"/>
                <w:lang w:val="en-US" w:eastAsia="zh-CN"/>
              </w:rPr>
            </w:pPr>
            <w:r>
              <w:rPr>
                <w:rFonts w:hint="eastAsia" w:ascii="新宋体" w:hAnsi="新宋体" w:eastAsia="新宋体" w:cs="新宋体"/>
                <w:sz w:val="21"/>
                <w:szCs w:val="21"/>
                <w:highlight w:val="none"/>
                <w:vertAlign w:val="baseline"/>
                <w:lang w:val="en-US" w:eastAsia="zh-CN"/>
              </w:rPr>
              <w:t>17.77</w:t>
            </w:r>
          </w:p>
        </w:tc>
        <w:tc>
          <w:tcPr>
            <w:tcW w:w="2268" w:type="dxa"/>
            <w:tcBorders>
              <w:tl2br w:val="nil"/>
              <w:tr2bl w:val="nil"/>
            </w:tcBorders>
            <w:vAlign w:val="center"/>
          </w:tcPr>
          <w:p w14:paraId="6C6F8CB7">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highlight w:val="none"/>
                <w:vertAlign w:val="baseline"/>
                <w:lang w:val="en-US" w:eastAsia="zh-CN"/>
              </w:rPr>
            </w:pPr>
            <w:r>
              <w:rPr>
                <w:rFonts w:hint="eastAsia" w:ascii="新宋体" w:hAnsi="新宋体" w:eastAsia="新宋体" w:cs="新宋体"/>
                <w:sz w:val="21"/>
                <w:szCs w:val="21"/>
                <w:highlight w:val="none"/>
                <w:vertAlign w:val="baseline"/>
                <w:lang w:val="en-US" w:eastAsia="zh-CN"/>
              </w:rPr>
              <w:t>0.28</w:t>
            </w:r>
          </w:p>
        </w:tc>
      </w:tr>
      <w:tr w14:paraId="3BFFA48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80" w:hRule="atLeast"/>
          <w:jc w:val="center"/>
        </w:trPr>
        <w:tc>
          <w:tcPr>
            <w:tcW w:w="573" w:type="dxa"/>
            <w:tcBorders>
              <w:tl2br w:val="nil"/>
              <w:tr2bl w:val="nil"/>
            </w:tcBorders>
            <w:vAlign w:val="center"/>
          </w:tcPr>
          <w:p w14:paraId="4AE8DFFC">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1732" w:type="dxa"/>
            <w:tcBorders>
              <w:tl2br w:val="nil"/>
              <w:tr2bl w:val="nil"/>
            </w:tcBorders>
            <w:vAlign w:val="center"/>
          </w:tcPr>
          <w:p w14:paraId="62777FC3">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850" w:type="dxa"/>
            <w:tcBorders>
              <w:tl2br w:val="nil"/>
              <w:tr2bl w:val="nil"/>
            </w:tcBorders>
            <w:vAlign w:val="center"/>
          </w:tcPr>
          <w:p w14:paraId="4B4734E8">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045" w:type="dxa"/>
            <w:tcBorders>
              <w:tl2br w:val="nil"/>
              <w:tr2bl w:val="nil"/>
            </w:tcBorders>
            <w:vAlign w:val="center"/>
          </w:tcPr>
          <w:p w14:paraId="681AD027">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157" w:type="dxa"/>
            <w:tcBorders>
              <w:tl2br w:val="nil"/>
              <w:tr2bl w:val="nil"/>
            </w:tcBorders>
            <w:vAlign w:val="center"/>
          </w:tcPr>
          <w:p w14:paraId="372434A9">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1773" w:type="dxa"/>
            <w:tcBorders>
              <w:tl2br w:val="nil"/>
              <w:tr2bl w:val="nil"/>
            </w:tcBorders>
            <w:vAlign w:val="center"/>
          </w:tcPr>
          <w:p w14:paraId="7AB38E20">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1606" w:type="dxa"/>
            <w:tcBorders>
              <w:tl2br w:val="nil"/>
              <w:tr2bl w:val="nil"/>
            </w:tcBorders>
            <w:vAlign w:val="center"/>
          </w:tcPr>
          <w:p w14:paraId="31FB4277">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268" w:type="dxa"/>
            <w:tcBorders>
              <w:tl2br w:val="nil"/>
              <w:tr2bl w:val="nil"/>
            </w:tcBorders>
            <w:vAlign w:val="center"/>
          </w:tcPr>
          <w:p w14:paraId="2F5D325E">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r>
      <w:tr w14:paraId="783CDA2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80" w:hRule="atLeast"/>
          <w:jc w:val="center"/>
        </w:trPr>
        <w:tc>
          <w:tcPr>
            <w:tcW w:w="573" w:type="dxa"/>
            <w:tcBorders>
              <w:tl2br w:val="nil"/>
              <w:tr2bl w:val="nil"/>
            </w:tcBorders>
            <w:vAlign w:val="center"/>
          </w:tcPr>
          <w:p w14:paraId="59D98EAE">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1732" w:type="dxa"/>
            <w:tcBorders>
              <w:tl2br w:val="nil"/>
              <w:tr2bl w:val="nil"/>
            </w:tcBorders>
            <w:vAlign w:val="center"/>
          </w:tcPr>
          <w:p w14:paraId="578BA209">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850" w:type="dxa"/>
            <w:tcBorders>
              <w:tl2br w:val="nil"/>
              <w:tr2bl w:val="nil"/>
            </w:tcBorders>
            <w:vAlign w:val="center"/>
          </w:tcPr>
          <w:p w14:paraId="0591459B">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045" w:type="dxa"/>
            <w:tcBorders>
              <w:tl2br w:val="nil"/>
              <w:tr2bl w:val="nil"/>
            </w:tcBorders>
            <w:vAlign w:val="center"/>
          </w:tcPr>
          <w:p w14:paraId="24106AFD">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157" w:type="dxa"/>
            <w:tcBorders>
              <w:tl2br w:val="nil"/>
              <w:tr2bl w:val="nil"/>
            </w:tcBorders>
            <w:vAlign w:val="center"/>
          </w:tcPr>
          <w:p w14:paraId="5E89F662">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1773" w:type="dxa"/>
            <w:tcBorders>
              <w:tl2br w:val="nil"/>
              <w:tr2bl w:val="nil"/>
            </w:tcBorders>
            <w:vAlign w:val="center"/>
          </w:tcPr>
          <w:p w14:paraId="43E35A4A">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1606" w:type="dxa"/>
            <w:tcBorders>
              <w:tl2br w:val="nil"/>
              <w:tr2bl w:val="nil"/>
            </w:tcBorders>
            <w:vAlign w:val="center"/>
          </w:tcPr>
          <w:p w14:paraId="7E2DEA8E">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268" w:type="dxa"/>
            <w:tcBorders>
              <w:tl2br w:val="nil"/>
              <w:tr2bl w:val="nil"/>
            </w:tcBorders>
            <w:vAlign w:val="center"/>
          </w:tcPr>
          <w:p w14:paraId="1B5731DA">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r>
      <w:tr w14:paraId="3721CD1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80" w:hRule="atLeast"/>
          <w:jc w:val="center"/>
        </w:trPr>
        <w:tc>
          <w:tcPr>
            <w:tcW w:w="573" w:type="dxa"/>
            <w:tcBorders>
              <w:tl2br w:val="nil"/>
              <w:tr2bl w:val="nil"/>
            </w:tcBorders>
            <w:vAlign w:val="center"/>
          </w:tcPr>
          <w:p w14:paraId="7DABEF89">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1732" w:type="dxa"/>
            <w:tcBorders>
              <w:tl2br w:val="nil"/>
              <w:tr2bl w:val="nil"/>
            </w:tcBorders>
            <w:vAlign w:val="center"/>
          </w:tcPr>
          <w:p w14:paraId="7BBAB0FC">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850" w:type="dxa"/>
            <w:tcBorders>
              <w:tl2br w:val="nil"/>
              <w:tr2bl w:val="nil"/>
            </w:tcBorders>
            <w:vAlign w:val="center"/>
          </w:tcPr>
          <w:p w14:paraId="36D59A67">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045" w:type="dxa"/>
            <w:tcBorders>
              <w:tl2br w:val="nil"/>
              <w:tr2bl w:val="nil"/>
            </w:tcBorders>
            <w:vAlign w:val="center"/>
          </w:tcPr>
          <w:p w14:paraId="25B8BECD">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157" w:type="dxa"/>
            <w:tcBorders>
              <w:tl2br w:val="nil"/>
              <w:tr2bl w:val="nil"/>
            </w:tcBorders>
            <w:vAlign w:val="center"/>
          </w:tcPr>
          <w:p w14:paraId="64D6173B">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1773" w:type="dxa"/>
            <w:tcBorders>
              <w:tl2br w:val="nil"/>
              <w:tr2bl w:val="nil"/>
            </w:tcBorders>
            <w:vAlign w:val="center"/>
          </w:tcPr>
          <w:p w14:paraId="2FC05DA0">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1606" w:type="dxa"/>
            <w:tcBorders>
              <w:tl2br w:val="nil"/>
              <w:tr2bl w:val="nil"/>
            </w:tcBorders>
            <w:vAlign w:val="center"/>
          </w:tcPr>
          <w:p w14:paraId="2CBB2059">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268" w:type="dxa"/>
            <w:tcBorders>
              <w:tl2br w:val="nil"/>
              <w:tr2bl w:val="nil"/>
            </w:tcBorders>
            <w:vAlign w:val="center"/>
          </w:tcPr>
          <w:p w14:paraId="7006638C">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r>
      <w:tr w14:paraId="1A4F2DF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80" w:hRule="atLeast"/>
          <w:jc w:val="center"/>
        </w:trPr>
        <w:tc>
          <w:tcPr>
            <w:tcW w:w="573" w:type="dxa"/>
            <w:tcBorders>
              <w:tl2br w:val="nil"/>
              <w:tr2bl w:val="nil"/>
            </w:tcBorders>
            <w:vAlign w:val="center"/>
          </w:tcPr>
          <w:p w14:paraId="788F8CD8">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1732" w:type="dxa"/>
            <w:tcBorders>
              <w:tl2br w:val="nil"/>
              <w:tr2bl w:val="nil"/>
            </w:tcBorders>
            <w:vAlign w:val="center"/>
          </w:tcPr>
          <w:p w14:paraId="47163ECE">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850" w:type="dxa"/>
            <w:tcBorders>
              <w:tl2br w:val="nil"/>
              <w:tr2bl w:val="nil"/>
            </w:tcBorders>
            <w:vAlign w:val="center"/>
          </w:tcPr>
          <w:p w14:paraId="3DE95E2E">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045" w:type="dxa"/>
            <w:tcBorders>
              <w:tl2br w:val="nil"/>
              <w:tr2bl w:val="nil"/>
            </w:tcBorders>
            <w:vAlign w:val="center"/>
          </w:tcPr>
          <w:p w14:paraId="0584AFB1">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157" w:type="dxa"/>
            <w:tcBorders>
              <w:tl2br w:val="nil"/>
              <w:tr2bl w:val="nil"/>
            </w:tcBorders>
            <w:vAlign w:val="center"/>
          </w:tcPr>
          <w:p w14:paraId="3243B0D2">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1773" w:type="dxa"/>
            <w:tcBorders>
              <w:tl2br w:val="nil"/>
              <w:tr2bl w:val="nil"/>
            </w:tcBorders>
            <w:vAlign w:val="center"/>
          </w:tcPr>
          <w:p w14:paraId="21BA1326">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1606" w:type="dxa"/>
            <w:tcBorders>
              <w:tl2br w:val="nil"/>
              <w:tr2bl w:val="nil"/>
            </w:tcBorders>
            <w:vAlign w:val="center"/>
          </w:tcPr>
          <w:p w14:paraId="6BD6B75D">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268" w:type="dxa"/>
            <w:tcBorders>
              <w:tl2br w:val="nil"/>
              <w:tr2bl w:val="nil"/>
            </w:tcBorders>
            <w:vAlign w:val="center"/>
          </w:tcPr>
          <w:p w14:paraId="6664CE28">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r>
      <w:tr w14:paraId="4205D22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80" w:hRule="atLeast"/>
          <w:jc w:val="center"/>
        </w:trPr>
        <w:tc>
          <w:tcPr>
            <w:tcW w:w="573" w:type="dxa"/>
            <w:tcBorders>
              <w:tl2br w:val="nil"/>
              <w:tr2bl w:val="nil"/>
            </w:tcBorders>
            <w:vAlign w:val="center"/>
          </w:tcPr>
          <w:p w14:paraId="3ACC21DB">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1732" w:type="dxa"/>
            <w:tcBorders>
              <w:tl2br w:val="nil"/>
              <w:tr2bl w:val="nil"/>
            </w:tcBorders>
            <w:vAlign w:val="center"/>
          </w:tcPr>
          <w:p w14:paraId="46A38E34">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850" w:type="dxa"/>
            <w:tcBorders>
              <w:tl2br w:val="nil"/>
              <w:tr2bl w:val="nil"/>
            </w:tcBorders>
            <w:vAlign w:val="center"/>
          </w:tcPr>
          <w:p w14:paraId="1B397F9E">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045" w:type="dxa"/>
            <w:tcBorders>
              <w:tl2br w:val="nil"/>
              <w:tr2bl w:val="nil"/>
            </w:tcBorders>
            <w:vAlign w:val="center"/>
          </w:tcPr>
          <w:p w14:paraId="638312FB">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157" w:type="dxa"/>
            <w:tcBorders>
              <w:tl2br w:val="nil"/>
              <w:tr2bl w:val="nil"/>
            </w:tcBorders>
            <w:vAlign w:val="center"/>
          </w:tcPr>
          <w:p w14:paraId="1EAEC81A">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1773" w:type="dxa"/>
            <w:tcBorders>
              <w:tl2br w:val="nil"/>
              <w:tr2bl w:val="nil"/>
            </w:tcBorders>
            <w:vAlign w:val="center"/>
          </w:tcPr>
          <w:p w14:paraId="42567FB5">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1606" w:type="dxa"/>
            <w:tcBorders>
              <w:tl2br w:val="nil"/>
              <w:tr2bl w:val="nil"/>
            </w:tcBorders>
            <w:vAlign w:val="center"/>
          </w:tcPr>
          <w:p w14:paraId="19EE4A94">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268" w:type="dxa"/>
            <w:tcBorders>
              <w:tl2br w:val="nil"/>
              <w:tr2bl w:val="nil"/>
            </w:tcBorders>
            <w:vAlign w:val="center"/>
          </w:tcPr>
          <w:p w14:paraId="5168C5EF">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r>
    </w:tbl>
    <w:p w14:paraId="5DB48F1E">
      <w:pPr>
        <w:keepNext w:val="0"/>
        <w:keepLines w:val="0"/>
        <w:pageBreakBefore w:val="0"/>
        <w:widowControl w:val="0"/>
        <w:kinsoku/>
        <w:wordWrap/>
        <w:overflowPunct/>
        <w:topLinePunct w:val="0"/>
        <w:autoSpaceDE/>
        <w:autoSpaceDN/>
        <w:bidi w:val="0"/>
        <w:adjustRightInd/>
        <w:snapToGrid/>
        <w:spacing w:before="161" w:beforeLines="50" w:after="161" w:afterLines="50"/>
        <w:textAlignment w:val="auto"/>
        <w:outlineLvl w:val="9"/>
        <w:rPr>
          <w:rFonts w:hint="default" w:ascii="新宋体" w:hAnsi="新宋体" w:eastAsia="新宋体" w:cs="新宋体"/>
          <w:sz w:val="24"/>
          <w:szCs w:val="24"/>
          <w:highlight w:val="none"/>
          <w:lang w:val="en-US" w:eastAsia="zh-CN"/>
        </w:rPr>
      </w:pPr>
      <w:bookmarkStart w:id="219" w:name="_Toc4937"/>
      <w:r>
        <w:rPr>
          <w:rFonts w:hint="eastAsia" w:ascii="新宋体" w:hAnsi="新宋体" w:eastAsia="新宋体" w:cs="新宋体"/>
          <w:sz w:val="24"/>
          <w:szCs w:val="24"/>
          <w:highlight w:val="none"/>
          <w:lang w:val="en-US" w:eastAsia="zh-CN"/>
        </w:rPr>
        <w:t>注1：服务设施包括教学楼、篮球馆、食堂和门卫室。</w:t>
      </w:r>
    </w:p>
    <w:p w14:paraId="5E41EFC7">
      <w:pPr>
        <w:keepNext w:val="0"/>
        <w:keepLines w:val="0"/>
        <w:pageBreakBefore w:val="0"/>
        <w:widowControl w:val="0"/>
        <w:kinsoku/>
        <w:wordWrap/>
        <w:overflowPunct/>
        <w:topLinePunct w:val="0"/>
        <w:autoSpaceDE/>
        <w:autoSpaceDN/>
        <w:bidi w:val="0"/>
        <w:adjustRightInd/>
        <w:snapToGrid/>
        <w:spacing w:before="161" w:beforeLines="50" w:after="161" w:afterLines="50"/>
        <w:textAlignment w:val="auto"/>
        <w:outlineLvl w:val="9"/>
        <w:rPr>
          <w:rFonts w:hint="default" w:ascii="新宋体" w:hAnsi="新宋体" w:eastAsia="新宋体" w:cs="新宋体"/>
          <w:sz w:val="24"/>
          <w:szCs w:val="24"/>
          <w:highlight w:val="none"/>
          <w:lang w:val="en-US" w:eastAsia="zh-CN"/>
        </w:rPr>
      </w:pPr>
      <w:r>
        <w:rPr>
          <w:rFonts w:hint="eastAsia" w:ascii="新宋体" w:hAnsi="新宋体" w:eastAsia="新宋体" w:cs="新宋体"/>
          <w:sz w:val="24"/>
          <w:szCs w:val="24"/>
          <w:highlight w:val="none"/>
          <w:lang w:val="en-US" w:eastAsia="zh-CN"/>
        </w:rPr>
        <w:t>注2：表中数据依据学校2022年数据。</w:t>
      </w:r>
    </w:p>
    <w:p w14:paraId="421BF7B2">
      <w:pPr>
        <w:rPr>
          <w:rFonts w:hint="eastAsia" w:ascii="新宋体" w:hAnsi="新宋体" w:eastAsia="新宋体" w:cs="新宋体"/>
          <w:sz w:val="24"/>
          <w:szCs w:val="24"/>
          <w:highlight w:val="none"/>
          <w:lang w:val="en-US" w:eastAsia="zh-CN"/>
        </w:rPr>
      </w:pPr>
      <w:r>
        <w:rPr>
          <w:rFonts w:hint="eastAsia" w:ascii="新宋体" w:hAnsi="新宋体" w:eastAsia="新宋体" w:cs="新宋体"/>
          <w:sz w:val="24"/>
          <w:szCs w:val="24"/>
          <w:highlight w:val="none"/>
          <w:lang w:val="en-US" w:eastAsia="zh-CN"/>
        </w:rPr>
        <w:br w:type="page"/>
      </w:r>
    </w:p>
    <w:p w14:paraId="6E8D48BA">
      <w:pPr>
        <w:spacing w:before="159" w:beforeLines="50" w:after="159" w:afterLines="50"/>
        <w:outlineLvl w:val="1"/>
        <w:rPr>
          <w:rFonts w:hint="default" w:ascii="新宋体" w:hAnsi="新宋体" w:eastAsia="新宋体" w:cs="新宋体"/>
          <w:b/>
          <w:bCs/>
          <w:sz w:val="32"/>
          <w:szCs w:val="32"/>
          <w:lang w:val="en-US" w:eastAsia="zh-CN"/>
        </w:rPr>
      </w:pPr>
      <w:bookmarkStart w:id="220" w:name="_Toc20507"/>
      <w:bookmarkStart w:id="221" w:name="_Toc25405"/>
      <w:r>
        <w:rPr>
          <w:rFonts w:hint="eastAsia" w:ascii="新宋体" w:hAnsi="新宋体" w:eastAsia="新宋体" w:cs="新宋体"/>
          <w:b/>
          <w:bCs/>
          <w:sz w:val="32"/>
          <w:szCs w:val="32"/>
          <w:lang w:val="en-US" w:eastAsia="zh-CN"/>
        </w:rPr>
        <w:t>表8 用水单位水计量器具配备统计表</w:t>
      </w:r>
      <w:bookmarkEnd w:id="219"/>
      <w:bookmarkEnd w:id="220"/>
      <w:bookmarkEnd w:id="221"/>
    </w:p>
    <w:tbl>
      <w:tblPr>
        <w:tblStyle w:val="16"/>
        <w:tblW w:w="15306"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2551"/>
        <w:gridCol w:w="2551"/>
        <w:gridCol w:w="2551"/>
        <w:gridCol w:w="2551"/>
        <w:gridCol w:w="2551"/>
        <w:gridCol w:w="2551"/>
      </w:tblGrid>
      <w:tr w14:paraId="0AEE8CC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80" w:hRule="atLeast"/>
          <w:jc w:val="center"/>
        </w:trPr>
        <w:tc>
          <w:tcPr>
            <w:tcW w:w="2551" w:type="dxa"/>
            <w:vMerge w:val="restart"/>
            <w:tcBorders>
              <w:tl2br w:val="nil"/>
              <w:tr2bl w:val="nil"/>
            </w:tcBorders>
            <w:vAlign w:val="center"/>
          </w:tcPr>
          <w:p w14:paraId="2D8843D4">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水计量器具配备</w:t>
            </w:r>
          </w:p>
        </w:tc>
        <w:tc>
          <w:tcPr>
            <w:tcW w:w="2551" w:type="dxa"/>
            <w:tcBorders>
              <w:tl2br w:val="nil"/>
              <w:tr2bl w:val="nil"/>
            </w:tcBorders>
            <w:vAlign w:val="center"/>
          </w:tcPr>
          <w:p w14:paraId="2D332CFD">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项目</w:t>
            </w:r>
          </w:p>
        </w:tc>
        <w:tc>
          <w:tcPr>
            <w:tcW w:w="2551" w:type="dxa"/>
            <w:tcBorders>
              <w:tl2br w:val="nil"/>
              <w:tr2bl w:val="nil"/>
            </w:tcBorders>
            <w:vAlign w:val="center"/>
          </w:tcPr>
          <w:p w14:paraId="072240C3">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用水单位（一级）</w:t>
            </w:r>
          </w:p>
        </w:tc>
        <w:tc>
          <w:tcPr>
            <w:tcW w:w="2551" w:type="dxa"/>
            <w:tcBorders>
              <w:tl2br w:val="nil"/>
              <w:tr2bl w:val="nil"/>
            </w:tcBorders>
            <w:vAlign w:val="center"/>
          </w:tcPr>
          <w:p w14:paraId="106CA205">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次级用水单位（二级）</w:t>
            </w:r>
          </w:p>
        </w:tc>
        <w:tc>
          <w:tcPr>
            <w:tcW w:w="2551" w:type="dxa"/>
            <w:tcBorders>
              <w:tl2br w:val="nil"/>
              <w:tr2bl w:val="nil"/>
            </w:tcBorders>
            <w:vAlign w:val="center"/>
          </w:tcPr>
          <w:p w14:paraId="34DA2D6D">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主要用水设备（三级）</w:t>
            </w:r>
          </w:p>
        </w:tc>
        <w:tc>
          <w:tcPr>
            <w:tcW w:w="2551" w:type="dxa"/>
            <w:tcBorders>
              <w:tl2br w:val="nil"/>
              <w:tr2bl w:val="nil"/>
            </w:tcBorders>
            <w:vAlign w:val="center"/>
          </w:tcPr>
          <w:p w14:paraId="3DA753DF">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合计</w:t>
            </w:r>
          </w:p>
        </w:tc>
      </w:tr>
      <w:tr w14:paraId="11EC632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80" w:hRule="atLeast"/>
          <w:jc w:val="center"/>
        </w:trPr>
        <w:tc>
          <w:tcPr>
            <w:tcW w:w="2551" w:type="dxa"/>
            <w:vMerge w:val="continue"/>
            <w:tcBorders>
              <w:tl2br w:val="nil"/>
              <w:tr2bl w:val="nil"/>
            </w:tcBorders>
            <w:vAlign w:val="center"/>
          </w:tcPr>
          <w:p w14:paraId="3639D7F0">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c>
          <w:tcPr>
            <w:tcW w:w="2551" w:type="dxa"/>
            <w:tcBorders>
              <w:tl2br w:val="nil"/>
              <w:tr2bl w:val="nil"/>
            </w:tcBorders>
            <w:vAlign w:val="center"/>
          </w:tcPr>
          <w:p w14:paraId="61E07F3D">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应配备数量</w:t>
            </w:r>
          </w:p>
        </w:tc>
        <w:tc>
          <w:tcPr>
            <w:tcW w:w="2551" w:type="dxa"/>
            <w:tcBorders>
              <w:tl2br w:val="nil"/>
              <w:tr2bl w:val="nil"/>
            </w:tcBorders>
            <w:vAlign w:val="center"/>
          </w:tcPr>
          <w:p w14:paraId="2E32F091">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1</w:t>
            </w:r>
          </w:p>
        </w:tc>
        <w:tc>
          <w:tcPr>
            <w:tcW w:w="2551" w:type="dxa"/>
            <w:tcBorders>
              <w:tl2br w:val="nil"/>
              <w:tr2bl w:val="nil"/>
            </w:tcBorders>
            <w:vAlign w:val="center"/>
          </w:tcPr>
          <w:p w14:paraId="2E21CB0A">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8</w:t>
            </w:r>
          </w:p>
        </w:tc>
        <w:tc>
          <w:tcPr>
            <w:tcW w:w="2551" w:type="dxa"/>
            <w:tcBorders>
              <w:tl2br w:val="nil"/>
              <w:tr2bl w:val="nil"/>
            </w:tcBorders>
            <w:vAlign w:val="center"/>
          </w:tcPr>
          <w:p w14:paraId="416E4EC5">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551" w:type="dxa"/>
            <w:tcBorders>
              <w:tl2br w:val="nil"/>
              <w:tr2bl w:val="nil"/>
            </w:tcBorders>
            <w:vAlign w:val="center"/>
          </w:tcPr>
          <w:p w14:paraId="4B38DDA2">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9</w:t>
            </w:r>
          </w:p>
        </w:tc>
      </w:tr>
      <w:tr w14:paraId="0F9111D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80" w:hRule="atLeast"/>
          <w:jc w:val="center"/>
        </w:trPr>
        <w:tc>
          <w:tcPr>
            <w:tcW w:w="2551" w:type="dxa"/>
            <w:vMerge w:val="continue"/>
            <w:tcBorders>
              <w:tl2br w:val="nil"/>
              <w:tr2bl w:val="nil"/>
            </w:tcBorders>
            <w:vAlign w:val="center"/>
          </w:tcPr>
          <w:p w14:paraId="3999D276">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c>
          <w:tcPr>
            <w:tcW w:w="2551" w:type="dxa"/>
            <w:tcBorders>
              <w:tl2br w:val="nil"/>
              <w:tr2bl w:val="nil"/>
            </w:tcBorders>
            <w:vAlign w:val="center"/>
          </w:tcPr>
          <w:p w14:paraId="448F0461">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已配备数量</w:t>
            </w:r>
          </w:p>
        </w:tc>
        <w:tc>
          <w:tcPr>
            <w:tcW w:w="2551" w:type="dxa"/>
            <w:tcBorders>
              <w:tl2br w:val="nil"/>
              <w:tr2bl w:val="nil"/>
            </w:tcBorders>
            <w:vAlign w:val="center"/>
          </w:tcPr>
          <w:p w14:paraId="3C871EB0">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1</w:t>
            </w:r>
          </w:p>
        </w:tc>
        <w:tc>
          <w:tcPr>
            <w:tcW w:w="2551" w:type="dxa"/>
            <w:tcBorders>
              <w:tl2br w:val="nil"/>
              <w:tr2bl w:val="nil"/>
            </w:tcBorders>
            <w:vAlign w:val="center"/>
          </w:tcPr>
          <w:p w14:paraId="131EBA83">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8</w:t>
            </w:r>
          </w:p>
        </w:tc>
        <w:tc>
          <w:tcPr>
            <w:tcW w:w="2551" w:type="dxa"/>
            <w:tcBorders>
              <w:tl2br w:val="nil"/>
              <w:tr2bl w:val="nil"/>
            </w:tcBorders>
            <w:vAlign w:val="center"/>
          </w:tcPr>
          <w:p w14:paraId="68D2DC2B">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551" w:type="dxa"/>
            <w:tcBorders>
              <w:tl2br w:val="nil"/>
              <w:tr2bl w:val="nil"/>
            </w:tcBorders>
            <w:vAlign w:val="center"/>
          </w:tcPr>
          <w:p w14:paraId="5A71629F">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9</w:t>
            </w:r>
          </w:p>
        </w:tc>
      </w:tr>
      <w:tr w14:paraId="0D91FE3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80" w:hRule="atLeast"/>
          <w:jc w:val="center"/>
        </w:trPr>
        <w:tc>
          <w:tcPr>
            <w:tcW w:w="2551" w:type="dxa"/>
            <w:vMerge w:val="continue"/>
            <w:tcBorders>
              <w:tl2br w:val="nil"/>
              <w:tr2bl w:val="nil"/>
            </w:tcBorders>
            <w:vAlign w:val="center"/>
          </w:tcPr>
          <w:p w14:paraId="0351CC45">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c>
          <w:tcPr>
            <w:tcW w:w="2551" w:type="dxa"/>
            <w:tcBorders>
              <w:tl2br w:val="nil"/>
              <w:tr2bl w:val="nil"/>
            </w:tcBorders>
            <w:vAlign w:val="center"/>
          </w:tcPr>
          <w:p w14:paraId="430A8B57">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配备率</w:t>
            </w:r>
          </w:p>
        </w:tc>
        <w:tc>
          <w:tcPr>
            <w:tcW w:w="2551" w:type="dxa"/>
            <w:tcBorders>
              <w:tl2br w:val="nil"/>
              <w:tr2bl w:val="nil"/>
            </w:tcBorders>
            <w:vAlign w:val="center"/>
          </w:tcPr>
          <w:p w14:paraId="15AA3AFD">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100%</w:t>
            </w:r>
          </w:p>
        </w:tc>
        <w:tc>
          <w:tcPr>
            <w:tcW w:w="2551" w:type="dxa"/>
            <w:tcBorders>
              <w:tl2br w:val="nil"/>
              <w:tr2bl w:val="nil"/>
            </w:tcBorders>
            <w:vAlign w:val="center"/>
          </w:tcPr>
          <w:p w14:paraId="76B0218D">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100%</w:t>
            </w:r>
          </w:p>
        </w:tc>
        <w:tc>
          <w:tcPr>
            <w:tcW w:w="2551" w:type="dxa"/>
            <w:tcBorders>
              <w:tl2br w:val="nil"/>
              <w:tr2bl w:val="nil"/>
            </w:tcBorders>
            <w:vAlign w:val="center"/>
          </w:tcPr>
          <w:p w14:paraId="577AB681">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551" w:type="dxa"/>
            <w:tcBorders>
              <w:tl2br w:val="nil"/>
              <w:tr2bl w:val="nil"/>
            </w:tcBorders>
            <w:vAlign w:val="center"/>
          </w:tcPr>
          <w:p w14:paraId="61B92628">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100%</w:t>
            </w:r>
          </w:p>
        </w:tc>
      </w:tr>
      <w:tr w14:paraId="23D5101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80" w:hRule="atLeast"/>
          <w:jc w:val="center"/>
        </w:trPr>
        <w:tc>
          <w:tcPr>
            <w:tcW w:w="2551" w:type="dxa"/>
            <w:vMerge w:val="restart"/>
            <w:tcBorders>
              <w:tl2br w:val="nil"/>
              <w:tr2bl w:val="nil"/>
            </w:tcBorders>
            <w:vAlign w:val="center"/>
          </w:tcPr>
          <w:p w14:paraId="3652F681">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其他计量器具配备</w:t>
            </w:r>
          </w:p>
        </w:tc>
        <w:tc>
          <w:tcPr>
            <w:tcW w:w="2551" w:type="dxa"/>
            <w:tcBorders>
              <w:tl2br w:val="nil"/>
              <w:tr2bl w:val="nil"/>
            </w:tcBorders>
            <w:vAlign w:val="center"/>
          </w:tcPr>
          <w:p w14:paraId="263D78BC">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项目</w:t>
            </w:r>
          </w:p>
        </w:tc>
        <w:tc>
          <w:tcPr>
            <w:tcW w:w="2551" w:type="dxa"/>
            <w:tcBorders>
              <w:tl2br w:val="nil"/>
              <w:tr2bl w:val="nil"/>
            </w:tcBorders>
            <w:vAlign w:val="center"/>
          </w:tcPr>
          <w:p w14:paraId="50CFD70B">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应配备数量</w:t>
            </w:r>
          </w:p>
          <w:p w14:paraId="1CF6195F">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只</w:t>
            </w:r>
          </w:p>
        </w:tc>
        <w:tc>
          <w:tcPr>
            <w:tcW w:w="2551" w:type="dxa"/>
            <w:tcBorders>
              <w:tl2br w:val="nil"/>
              <w:tr2bl w:val="nil"/>
            </w:tcBorders>
            <w:vAlign w:val="center"/>
          </w:tcPr>
          <w:p w14:paraId="525BD154">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已配备数量</w:t>
            </w:r>
          </w:p>
          <w:p w14:paraId="2D25745E">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只</w:t>
            </w:r>
          </w:p>
        </w:tc>
        <w:tc>
          <w:tcPr>
            <w:tcW w:w="2551" w:type="dxa"/>
            <w:tcBorders>
              <w:tl2br w:val="nil"/>
              <w:tr2bl w:val="nil"/>
            </w:tcBorders>
            <w:vAlign w:val="center"/>
          </w:tcPr>
          <w:p w14:paraId="50A732B4">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配备率</w:t>
            </w:r>
          </w:p>
          <w:p w14:paraId="0DA7B1B2">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c>
          <w:tcPr>
            <w:tcW w:w="2551" w:type="dxa"/>
            <w:tcBorders>
              <w:tl2br w:val="nil"/>
              <w:tr2bl w:val="nil"/>
            </w:tcBorders>
            <w:vAlign w:val="center"/>
          </w:tcPr>
          <w:p w14:paraId="6C757D3D">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r>
      <w:tr w14:paraId="5B58EBF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80" w:hRule="atLeast"/>
          <w:jc w:val="center"/>
        </w:trPr>
        <w:tc>
          <w:tcPr>
            <w:tcW w:w="2551" w:type="dxa"/>
            <w:vMerge w:val="continue"/>
            <w:tcBorders>
              <w:tl2br w:val="nil"/>
              <w:tr2bl w:val="nil"/>
            </w:tcBorders>
            <w:vAlign w:val="center"/>
          </w:tcPr>
          <w:p w14:paraId="38EE56FE">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p>
        </w:tc>
        <w:tc>
          <w:tcPr>
            <w:tcW w:w="2551" w:type="dxa"/>
            <w:tcBorders>
              <w:tl2br w:val="nil"/>
              <w:tr2bl w:val="nil"/>
            </w:tcBorders>
            <w:vAlign w:val="center"/>
          </w:tcPr>
          <w:p w14:paraId="58151D82">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雨水回用</w:t>
            </w:r>
          </w:p>
        </w:tc>
        <w:tc>
          <w:tcPr>
            <w:tcW w:w="2551" w:type="dxa"/>
            <w:tcBorders>
              <w:tl2br w:val="nil"/>
              <w:tr2bl w:val="nil"/>
            </w:tcBorders>
            <w:vAlign w:val="center"/>
          </w:tcPr>
          <w:p w14:paraId="59C1805B">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1</w:t>
            </w:r>
          </w:p>
        </w:tc>
        <w:tc>
          <w:tcPr>
            <w:tcW w:w="2551" w:type="dxa"/>
            <w:tcBorders>
              <w:tl2br w:val="nil"/>
              <w:tr2bl w:val="nil"/>
            </w:tcBorders>
            <w:vAlign w:val="center"/>
          </w:tcPr>
          <w:p w14:paraId="010F2B75">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1</w:t>
            </w:r>
          </w:p>
        </w:tc>
        <w:tc>
          <w:tcPr>
            <w:tcW w:w="2551" w:type="dxa"/>
            <w:tcBorders>
              <w:tl2br w:val="nil"/>
              <w:tr2bl w:val="nil"/>
            </w:tcBorders>
            <w:vAlign w:val="center"/>
          </w:tcPr>
          <w:p w14:paraId="27A2C8DB">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新宋体" w:hAnsi="新宋体" w:eastAsia="新宋体" w:cs="新宋体"/>
                <w:sz w:val="21"/>
                <w:szCs w:val="21"/>
                <w:vertAlign w:val="baseline"/>
                <w:lang w:val="en-US" w:eastAsia="zh-CN"/>
              </w:rPr>
            </w:pPr>
            <w:r>
              <w:rPr>
                <w:rFonts w:hint="eastAsia" w:ascii="新宋体" w:hAnsi="新宋体" w:eastAsia="新宋体" w:cs="新宋体"/>
                <w:sz w:val="21"/>
                <w:szCs w:val="21"/>
                <w:vertAlign w:val="baseline"/>
                <w:lang w:val="en-US" w:eastAsia="zh-CN"/>
              </w:rPr>
              <w:t>100%</w:t>
            </w:r>
          </w:p>
        </w:tc>
        <w:tc>
          <w:tcPr>
            <w:tcW w:w="2551" w:type="dxa"/>
            <w:tcBorders>
              <w:tl2br w:val="nil"/>
              <w:tr2bl w:val="nil"/>
            </w:tcBorders>
            <w:vAlign w:val="center"/>
          </w:tcPr>
          <w:p w14:paraId="2EA00943">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r>
      <w:tr w14:paraId="23ECBEA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80" w:hRule="atLeast"/>
          <w:jc w:val="center"/>
        </w:trPr>
        <w:tc>
          <w:tcPr>
            <w:tcW w:w="2551" w:type="dxa"/>
            <w:tcBorders>
              <w:tl2br w:val="nil"/>
              <w:tr2bl w:val="nil"/>
            </w:tcBorders>
            <w:vAlign w:val="center"/>
          </w:tcPr>
          <w:p w14:paraId="6202CF2B">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b/>
                <w:bCs/>
                <w:sz w:val="21"/>
                <w:szCs w:val="21"/>
                <w:vertAlign w:val="baseline"/>
                <w:lang w:val="en-US" w:eastAsia="zh-CN"/>
              </w:rPr>
            </w:pPr>
            <w:r>
              <w:rPr>
                <w:rFonts w:hint="eastAsia" w:ascii="新宋体" w:hAnsi="新宋体" w:eastAsia="新宋体" w:cs="新宋体"/>
                <w:b/>
                <w:bCs/>
                <w:sz w:val="21"/>
                <w:szCs w:val="21"/>
                <w:vertAlign w:val="baseline"/>
                <w:lang w:val="en-US" w:eastAsia="zh-CN"/>
              </w:rPr>
              <w:t>备注</w:t>
            </w:r>
          </w:p>
        </w:tc>
        <w:tc>
          <w:tcPr>
            <w:tcW w:w="2551" w:type="dxa"/>
            <w:tcBorders>
              <w:tl2br w:val="nil"/>
              <w:tr2bl w:val="nil"/>
            </w:tcBorders>
            <w:vAlign w:val="center"/>
          </w:tcPr>
          <w:p w14:paraId="367E885F">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551" w:type="dxa"/>
            <w:tcBorders>
              <w:tl2br w:val="nil"/>
              <w:tr2bl w:val="nil"/>
            </w:tcBorders>
            <w:vAlign w:val="center"/>
          </w:tcPr>
          <w:p w14:paraId="4483C8D6">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551" w:type="dxa"/>
            <w:tcBorders>
              <w:tl2br w:val="nil"/>
              <w:tr2bl w:val="nil"/>
            </w:tcBorders>
            <w:vAlign w:val="center"/>
          </w:tcPr>
          <w:p w14:paraId="723BFBFF">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551" w:type="dxa"/>
            <w:tcBorders>
              <w:tl2br w:val="nil"/>
              <w:tr2bl w:val="nil"/>
            </w:tcBorders>
            <w:vAlign w:val="center"/>
          </w:tcPr>
          <w:p w14:paraId="0B6C2F48">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c>
          <w:tcPr>
            <w:tcW w:w="2551" w:type="dxa"/>
            <w:tcBorders>
              <w:tl2br w:val="nil"/>
              <w:tr2bl w:val="nil"/>
            </w:tcBorders>
            <w:vAlign w:val="center"/>
          </w:tcPr>
          <w:p w14:paraId="27D56FA9">
            <w:pPr>
              <w:keepNext w:val="0"/>
              <w:keepLines w:val="0"/>
              <w:pageBreakBefore w:val="0"/>
              <w:widowControl w:val="0"/>
              <w:kinsoku/>
              <w:wordWrap/>
              <w:overflowPunct/>
              <w:topLinePunct w:val="0"/>
              <w:autoSpaceDE/>
              <w:autoSpaceDN/>
              <w:bidi w:val="0"/>
              <w:adjustRightInd/>
              <w:snapToGrid/>
              <w:jc w:val="center"/>
              <w:textAlignment w:val="auto"/>
              <w:outlineLvl w:val="9"/>
              <w:rPr>
                <w:rFonts w:hint="eastAsia" w:ascii="新宋体" w:hAnsi="新宋体" w:eastAsia="新宋体" w:cs="新宋体"/>
                <w:sz w:val="21"/>
                <w:szCs w:val="21"/>
                <w:vertAlign w:val="baseline"/>
                <w:lang w:val="en-US" w:eastAsia="zh-CN"/>
              </w:rPr>
            </w:pPr>
          </w:p>
        </w:tc>
      </w:tr>
    </w:tbl>
    <w:p w14:paraId="368A8648">
      <w:pPr>
        <w:keepNext w:val="0"/>
        <w:keepLines w:val="0"/>
        <w:pageBreakBefore w:val="0"/>
        <w:widowControl w:val="0"/>
        <w:kinsoku/>
        <w:wordWrap/>
        <w:overflowPunct/>
        <w:topLinePunct w:val="0"/>
        <w:autoSpaceDE/>
        <w:autoSpaceDN/>
        <w:bidi w:val="0"/>
        <w:adjustRightInd/>
        <w:snapToGrid/>
        <w:spacing w:before="161" w:beforeLines="50" w:after="161" w:afterLines="50"/>
        <w:textAlignment w:val="auto"/>
        <w:outlineLvl w:val="9"/>
        <w:rPr>
          <w:rFonts w:hint="default" w:ascii="方正公文楷体" w:hAnsi="方正公文楷体" w:eastAsia="方正公文楷体" w:cs="方正公文楷体"/>
          <w:sz w:val="32"/>
          <w:szCs w:val="32"/>
          <w:lang w:val="en-US" w:eastAsia="zh-CN"/>
        </w:rPr>
      </w:pPr>
      <w:r>
        <w:rPr>
          <w:rFonts w:hint="default" w:ascii="方正公文楷体" w:hAnsi="方正公文楷体" w:eastAsia="方正公文楷体" w:cs="方正公文楷体"/>
          <w:sz w:val="32"/>
          <w:szCs w:val="32"/>
          <w:lang w:val="en-US" w:eastAsia="zh-CN"/>
        </w:rPr>
        <w:br w:type="page"/>
      </w:r>
    </w:p>
    <w:p w14:paraId="69B62ACB">
      <w:pPr>
        <w:keepNext w:val="0"/>
        <w:keepLines w:val="0"/>
        <w:pageBreakBefore w:val="0"/>
        <w:widowControl w:val="0"/>
        <w:kinsoku/>
        <w:wordWrap/>
        <w:overflowPunct/>
        <w:topLinePunct w:val="0"/>
        <w:autoSpaceDE/>
        <w:autoSpaceDN/>
        <w:bidi w:val="0"/>
        <w:adjustRightInd/>
        <w:snapToGrid/>
        <w:spacing w:before="161" w:beforeLines="50" w:after="161" w:afterLines="50"/>
        <w:textAlignment w:val="auto"/>
        <w:outlineLvl w:val="9"/>
        <w:rPr>
          <w:rFonts w:hint="eastAsia" w:ascii="方正公文楷体" w:hAnsi="方正公文楷体" w:eastAsia="方正公文楷体" w:cs="方正公文楷体"/>
          <w:b/>
          <w:bCs/>
          <w:sz w:val="32"/>
          <w:szCs w:val="32"/>
          <w:lang w:val="en-US" w:eastAsia="zh-CN"/>
        </w:rPr>
        <w:sectPr>
          <w:headerReference r:id="rId12" w:type="default"/>
          <w:pgSz w:w="16838" w:h="11906" w:orient="landscape"/>
          <w:pgMar w:top="1803" w:right="1440" w:bottom="1803" w:left="1440" w:header="851" w:footer="992" w:gutter="0"/>
          <w:pgBorders>
            <w:top w:val="none" w:sz="0" w:space="0"/>
            <w:left w:val="none" w:sz="0" w:space="0"/>
            <w:bottom w:val="none" w:sz="0" w:space="0"/>
            <w:right w:val="none" w:sz="0" w:space="0"/>
          </w:pgBorders>
          <w:pgNumType w:fmt="decimal"/>
          <w:cols w:space="0" w:num="1"/>
          <w:rtlGutter w:val="0"/>
          <w:docGrid w:type="lines" w:linePitch="319" w:charSpace="0"/>
        </w:sectPr>
      </w:pPr>
    </w:p>
    <w:p w14:paraId="32E8DEE0">
      <w:pPr>
        <w:spacing w:before="159" w:beforeLines="50" w:after="159" w:afterLines="50"/>
        <w:outlineLvl w:val="1"/>
        <w:rPr>
          <w:rFonts w:hint="default" w:ascii="新宋体" w:hAnsi="新宋体" w:eastAsia="新宋体" w:cs="新宋体"/>
          <w:b/>
          <w:bCs/>
          <w:sz w:val="32"/>
          <w:szCs w:val="32"/>
          <w:lang w:val="en-US" w:eastAsia="zh-CN"/>
        </w:rPr>
      </w:pPr>
      <w:bookmarkStart w:id="222" w:name="_Toc11866"/>
      <w:bookmarkStart w:id="223" w:name="_Toc12261"/>
      <w:bookmarkStart w:id="224" w:name="_Toc28202"/>
      <w:r>
        <w:rPr>
          <w:rFonts w:hint="eastAsia" w:ascii="新宋体" w:hAnsi="新宋体" w:eastAsia="新宋体" w:cs="新宋体"/>
          <w:b/>
          <w:bCs/>
          <w:sz w:val="32"/>
          <w:szCs w:val="32"/>
          <w:lang w:val="en-US" w:eastAsia="zh-CN"/>
        </w:rPr>
        <w:t>表9 用水单位水计量器具配备情况表</w:t>
      </w:r>
      <w:bookmarkEnd w:id="222"/>
      <w:bookmarkEnd w:id="223"/>
      <w:bookmarkEnd w:id="224"/>
    </w:p>
    <w:tbl>
      <w:tblPr>
        <w:tblStyle w:val="16"/>
        <w:tblW w:w="15662"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737"/>
        <w:gridCol w:w="1247"/>
        <w:gridCol w:w="1835"/>
        <w:gridCol w:w="1369"/>
        <w:gridCol w:w="1819"/>
        <w:gridCol w:w="1181"/>
        <w:gridCol w:w="1144"/>
        <w:gridCol w:w="1481"/>
        <w:gridCol w:w="1481"/>
        <w:gridCol w:w="1350"/>
        <w:gridCol w:w="2018"/>
      </w:tblGrid>
      <w:tr w14:paraId="5AA27E1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10" w:hRule="atLeast"/>
          <w:jc w:val="center"/>
        </w:trPr>
        <w:tc>
          <w:tcPr>
            <w:tcW w:w="737" w:type="dxa"/>
            <w:tcBorders>
              <w:tl2br w:val="nil"/>
              <w:tr2bl w:val="nil"/>
            </w:tcBorders>
            <w:vAlign w:val="center"/>
          </w:tcPr>
          <w:p w14:paraId="0094E1E0">
            <w:pPr>
              <w:jc w:val="center"/>
              <w:rPr>
                <w:rFonts w:ascii="新宋体" w:hAnsi="新宋体" w:eastAsia="新宋体" w:cs="新宋体"/>
                <w:b/>
                <w:bCs/>
                <w:szCs w:val="21"/>
              </w:rPr>
            </w:pPr>
            <w:r>
              <w:rPr>
                <w:rFonts w:hint="eastAsia" w:ascii="新宋体" w:hAnsi="新宋体" w:eastAsia="新宋体" w:cs="新宋体"/>
                <w:b/>
                <w:bCs/>
                <w:szCs w:val="21"/>
              </w:rPr>
              <w:t>序号</w:t>
            </w:r>
          </w:p>
        </w:tc>
        <w:tc>
          <w:tcPr>
            <w:tcW w:w="1247" w:type="dxa"/>
            <w:tcBorders>
              <w:tl2br w:val="nil"/>
              <w:tr2bl w:val="nil"/>
            </w:tcBorders>
            <w:vAlign w:val="center"/>
          </w:tcPr>
          <w:p w14:paraId="75823200">
            <w:pPr>
              <w:jc w:val="center"/>
              <w:rPr>
                <w:rFonts w:ascii="新宋体" w:hAnsi="新宋体" w:eastAsia="新宋体" w:cs="新宋体"/>
                <w:b/>
                <w:bCs/>
                <w:szCs w:val="21"/>
              </w:rPr>
            </w:pPr>
            <w:r>
              <w:rPr>
                <w:rFonts w:hint="eastAsia" w:ascii="新宋体" w:hAnsi="新宋体" w:eastAsia="新宋体" w:cs="新宋体"/>
                <w:b/>
                <w:bCs/>
                <w:szCs w:val="21"/>
              </w:rPr>
              <w:t>管理编号</w:t>
            </w:r>
          </w:p>
        </w:tc>
        <w:tc>
          <w:tcPr>
            <w:tcW w:w="1835" w:type="dxa"/>
            <w:tcBorders>
              <w:tl2br w:val="nil"/>
              <w:tr2bl w:val="nil"/>
            </w:tcBorders>
            <w:vAlign w:val="center"/>
          </w:tcPr>
          <w:p w14:paraId="1D7D70CA">
            <w:pPr>
              <w:jc w:val="center"/>
              <w:rPr>
                <w:rFonts w:ascii="新宋体" w:hAnsi="新宋体" w:eastAsia="新宋体" w:cs="新宋体"/>
                <w:b/>
                <w:bCs/>
                <w:szCs w:val="21"/>
              </w:rPr>
            </w:pPr>
            <w:r>
              <w:rPr>
                <w:rFonts w:hint="eastAsia" w:ascii="新宋体" w:hAnsi="新宋体" w:eastAsia="新宋体" w:cs="新宋体"/>
                <w:b/>
                <w:bCs/>
                <w:szCs w:val="21"/>
              </w:rPr>
              <w:t>所在位置</w:t>
            </w:r>
          </w:p>
        </w:tc>
        <w:tc>
          <w:tcPr>
            <w:tcW w:w="1369" w:type="dxa"/>
            <w:tcBorders>
              <w:tl2br w:val="nil"/>
              <w:tr2bl w:val="nil"/>
            </w:tcBorders>
            <w:vAlign w:val="center"/>
          </w:tcPr>
          <w:p w14:paraId="484053D8">
            <w:pPr>
              <w:jc w:val="center"/>
              <w:rPr>
                <w:rFonts w:ascii="新宋体" w:hAnsi="新宋体" w:eastAsia="新宋体" w:cs="新宋体"/>
                <w:b/>
                <w:bCs/>
                <w:szCs w:val="21"/>
              </w:rPr>
            </w:pPr>
            <w:r>
              <w:rPr>
                <w:rFonts w:hint="eastAsia" w:ascii="新宋体" w:hAnsi="新宋体" w:eastAsia="新宋体" w:cs="新宋体"/>
                <w:b/>
                <w:bCs/>
                <w:szCs w:val="21"/>
              </w:rPr>
              <w:t>水源类型</w:t>
            </w:r>
          </w:p>
        </w:tc>
        <w:tc>
          <w:tcPr>
            <w:tcW w:w="1819" w:type="dxa"/>
            <w:tcBorders>
              <w:tl2br w:val="nil"/>
              <w:tr2bl w:val="nil"/>
            </w:tcBorders>
            <w:vAlign w:val="center"/>
          </w:tcPr>
          <w:p w14:paraId="170A8937">
            <w:pPr>
              <w:jc w:val="center"/>
              <w:rPr>
                <w:rFonts w:ascii="新宋体" w:hAnsi="新宋体" w:eastAsia="新宋体" w:cs="新宋体"/>
                <w:b/>
                <w:bCs/>
                <w:szCs w:val="21"/>
              </w:rPr>
            </w:pPr>
            <w:r>
              <w:rPr>
                <w:rFonts w:hint="eastAsia" w:ascii="新宋体" w:hAnsi="新宋体" w:eastAsia="新宋体" w:cs="新宋体"/>
                <w:b/>
                <w:bCs/>
                <w:szCs w:val="21"/>
              </w:rPr>
              <w:t>计量范围</w:t>
            </w:r>
          </w:p>
        </w:tc>
        <w:tc>
          <w:tcPr>
            <w:tcW w:w="1181" w:type="dxa"/>
            <w:tcBorders>
              <w:tl2br w:val="nil"/>
              <w:tr2bl w:val="nil"/>
            </w:tcBorders>
            <w:vAlign w:val="center"/>
          </w:tcPr>
          <w:p w14:paraId="6B73015A">
            <w:pPr>
              <w:jc w:val="center"/>
              <w:rPr>
                <w:rFonts w:ascii="新宋体" w:hAnsi="新宋体" w:eastAsia="新宋体" w:cs="新宋体"/>
                <w:b/>
                <w:bCs/>
                <w:szCs w:val="21"/>
              </w:rPr>
            </w:pPr>
            <w:r>
              <w:rPr>
                <w:rFonts w:hint="eastAsia" w:ascii="新宋体" w:hAnsi="新宋体" w:eastAsia="新宋体" w:cs="新宋体"/>
                <w:b/>
                <w:bCs/>
                <w:szCs w:val="21"/>
              </w:rPr>
              <w:t>型号规格</w:t>
            </w:r>
          </w:p>
        </w:tc>
        <w:tc>
          <w:tcPr>
            <w:tcW w:w="1144" w:type="dxa"/>
            <w:tcBorders>
              <w:tl2br w:val="nil"/>
              <w:tr2bl w:val="nil"/>
            </w:tcBorders>
            <w:vAlign w:val="center"/>
          </w:tcPr>
          <w:p w14:paraId="0E723712">
            <w:pPr>
              <w:jc w:val="center"/>
              <w:rPr>
                <w:rFonts w:ascii="新宋体" w:hAnsi="新宋体" w:eastAsia="新宋体" w:cs="新宋体"/>
                <w:b/>
                <w:bCs/>
                <w:szCs w:val="21"/>
              </w:rPr>
            </w:pPr>
            <w:r>
              <w:rPr>
                <w:rFonts w:hint="eastAsia" w:ascii="新宋体" w:hAnsi="新宋体" w:eastAsia="新宋体" w:cs="新宋体"/>
                <w:b/>
                <w:bCs/>
                <w:szCs w:val="21"/>
              </w:rPr>
              <w:t>准确度</w:t>
            </w:r>
          </w:p>
          <w:p w14:paraId="4DDD9CF1">
            <w:pPr>
              <w:jc w:val="center"/>
              <w:rPr>
                <w:rFonts w:ascii="新宋体" w:hAnsi="新宋体" w:eastAsia="新宋体" w:cs="新宋体"/>
                <w:b/>
                <w:bCs/>
                <w:szCs w:val="21"/>
              </w:rPr>
            </w:pPr>
            <w:r>
              <w:rPr>
                <w:rFonts w:hint="eastAsia" w:ascii="新宋体" w:hAnsi="新宋体" w:eastAsia="新宋体" w:cs="新宋体"/>
                <w:b/>
                <w:bCs/>
                <w:szCs w:val="21"/>
              </w:rPr>
              <w:t>等级</w:t>
            </w:r>
          </w:p>
        </w:tc>
        <w:tc>
          <w:tcPr>
            <w:tcW w:w="1481" w:type="dxa"/>
            <w:tcBorders>
              <w:tl2br w:val="nil"/>
              <w:tr2bl w:val="nil"/>
            </w:tcBorders>
            <w:vAlign w:val="center"/>
          </w:tcPr>
          <w:p w14:paraId="189064F5">
            <w:pPr>
              <w:jc w:val="center"/>
              <w:rPr>
                <w:rFonts w:hint="default" w:ascii="新宋体" w:hAnsi="新宋体" w:eastAsia="新宋体" w:cs="新宋体"/>
                <w:b/>
                <w:bCs/>
                <w:szCs w:val="21"/>
                <w:lang w:val="en-US" w:eastAsia="zh-CN"/>
              </w:rPr>
            </w:pPr>
            <w:r>
              <w:rPr>
                <w:rFonts w:hint="eastAsia" w:ascii="新宋体" w:hAnsi="新宋体" w:eastAsia="新宋体" w:cs="新宋体"/>
                <w:b/>
                <w:bCs/>
                <w:szCs w:val="21"/>
                <w:lang w:val="en-US" w:eastAsia="zh-CN"/>
              </w:rPr>
              <w:t>出厂编号</w:t>
            </w:r>
          </w:p>
        </w:tc>
        <w:tc>
          <w:tcPr>
            <w:tcW w:w="1481" w:type="dxa"/>
            <w:tcBorders>
              <w:tl2br w:val="nil"/>
              <w:tr2bl w:val="nil"/>
            </w:tcBorders>
            <w:vAlign w:val="center"/>
          </w:tcPr>
          <w:p w14:paraId="5D4D41E5">
            <w:pPr>
              <w:jc w:val="center"/>
              <w:rPr>
                <w:rFonts w:ascii="新宋体" w:hAnsi="新宋体" w:eastAsia="新宋体" w:cs="新宋体"/>
                <w:b/>
                <w:bCs/>
                <w:szCs w:val="21"/>
              </w:rPr>
            </w:pPr>
            <w:r>
              <w:rPr>
                <w:rFonts w:hint="eastAsia" w:ascii="新宋体" w:hAnsi="新宋体" w:eastAsia="新宋体" w:cs="新宋体"/>
                <w:b/>
                <w:bCs/>
                <w:szCs w:val="21"/>
              </w:rPr>
              <w:t>安装管路口径</w:t>
            </w:r>
          </w:p>
          <w:p w14:paraId="5F3284FB">
            <w:pPr>
              <w:jc w:val="center"/>
              <w:rPr>
                <w:rFonts w:ascii="新宋体" w:hAnsi="新宋体" w:eastAsia="新宋体" w:cs="新宋体"/>
                <w:b/>
                <w:bCs/>
                <w:szCs w:val="21"/>
              </w:rPr>
            </w:pPr>
            <w:r>
              <w:rPr>
                <w:rFonts w:hint="eastAsia" w:ascii="新宋体" w:hAnsi="新宋体" w:eastAsia="新宋体" w:cs="新宋体"/>
                <w:b/>
                <w:bCs/>
                <w:szCs w:val="21"/>
              </w:rPr>
              <w:t>mm</w:t>
            </w:r>
          </w:p>
        </w:tc>
        <w:tc>
          <w:tcPr>
            <w:tcW w:w="1350" w:type="dxa"/>
            <w:tcBorders>
              <w:tl2br w:val="nil"/>
              <w:tr2bl w:val="nil"/>
            </w:tcBorders>
            <w:vAlign w:val="center"/>
          </w:tcPr>
          <w:p w14:paraId="69F477BA">
            <w:pPr>
              <w:jc w:val="center"/>
              <w:rPr>
                <w:rFonts w:ascii="新宋体" w:hAnsi="新宋体" w:eastAsia="新宋体" w:cs="新宋体"/>
                <w:b/>
                <w:bCs/>
                <w:szCs w:val="21"/>
              </w:rPr>
            </w:pPr>
            <w:r>
              <w:rPr>
                <w:rFonts w:hint="eastAsia" w:ascii="新宋体" w:hAnsi="新宋体" w:eastAsia="新宋体" w:cs="新宋体"/>
                <w:b/>
                <w:bCs/>
                <w:szCs w:val="21"/>
              </w:rPr>
              <w:t>检定周期/校准间隔</w:t>
            </w:r>
          </w:p>
        </w:tc>
        <w:tc>
          <w:tcPr>
            <w:tcW w:w="2018" w:type="dxa"/>
            <w:tcBorders>
              <w:tl2br w:val="nil"/>
              <w:tr2bl w:val="nil"/>
            </w:tcBorders>
            <w:vAlign w:val="center"/>
          </w:tcPr>
          <w:p w14:paraId="6E16DB26">
            <w:pPr>
              <w:jc w:val="center"/>
              <w:rPr>
                <w:rFonts w:ascii="新宋体" w:hAnsi="新宋体" w:eastAsia="新宋体" w:cs="新宋体"/>
                <w:b/>
                <w:bCs/>
                <w:szCs w:val="21"/>
              </w:rPr>
            </w:pPr>
            <w:r>
              <w:rPr>
                <w:rFonts w:hint="eastAsia" w:ascii="新宋体" w:hAnsi="新宋体" w:eastAsia="新宋体" w:cs="新宋体"/>
                <w:b/>
                <w:bCs/>
                <w:szCs w:val="21"/>
              </w:rPr>
              <w:t>状态</w:t>
            </w:r>
          </w:p>
          <w:p w14:paraId="43910756">
            <w:pPr>
              <w:jc w:val="center"/>
              <w:rPr>
                <w:rFonts w:ascii="新宋体" w:hAnsi="新宋体" w:eastAsia="新宋体" w:cs="新宋体"/>
                <w:b/>
                <w:bCs/>
                <w:szCs w:val="21"/>
              </w:rPr>
            </w:pPr>
            <w:r>
              <w:rPr>
                <w:rFonts w:hint="eastAsia" w:ascii="新宋体" w:hAnsi="新宋体" w:eastAsia="新宋体" w:cs="新宋体"/>
                <w:b/>
                <w:bCs/>
                <w:szCs w:val="21"/>
              </w:rPr>
              <w:t>（合格/准用/停用）</w:t>
            </w:r>
          </w:p>
        </w:tc>
      </w:tr>
      <w:tr w14:paraId="164E6CB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10" w:hRule="atLeast"/>
          <w:jc w:val="center"/>
        </w:trPr>
        <w:tc>
          <w:tcPr>
            <w:tcW w:w="737" w:type="dxa"/>
            <w:tcBorders>
              <w:tl2br w:val="nil"/>
              <w:tr2bl w:val="nil"/>
            </w:tcBorders>
            <w:vAlign w:val="center"/>
          </w:tcPr>
          <w:p w14:paraId="66996BC6">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1</w:t>
            </w:r>
          </w:p>
        </w:tc>
        <w:tc>
          <w:tcPr>
            <w:tcW w:w="1247" w:type="dxa"/>
            <w:tcBorders>
              <w:tl2br w:val="nil"/>
              <w:tr2bl w:val="nil"/>
            </w:tcBorders>
            <w:vAlign w:val="center"/>
          </w:tcPr>
          <w:p w14:paraId="390D571A">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Ⅰ-01</w:t>
            </w:r>
          </w:p>
        </w:tc>
        <w:tc>
          <w:tcPr>
            <w:tcW w:w="1835" w:type="dxa"/>
            <w:tcBorders>
              <w:tl2br w:val="nil"/>
              <w:tr2bl w:val="nil"/>
            </w:tcBorders>
            <w:vAlign w:val="center"/>
          </w:tcPr>
          <w:p w14:paraId="417AB450">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总表</w:t>
            </w:r>
          </w:p>
        </w:tc>
        <w:tc>
          <w:tcPr>
            <w:tcW w:w="1369" w:type="dxa"/>
            <w:tcBorders>
              <w:tl2br w:val="nil"/>
              <w:tr2bl w:val="nil"/>
            </w:tcBorders>
            <w:vAlign w:val="center"/>
          </w:tcPr>
          <w:p w14:paraId="39A879B5">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自来水</w:t>
            </w:r>
          </w:p>
        </w:tc>
        <w:tc>
          <w:tcPr>
            <w:tcW w:w="1819" w:type="dxa"/>
            <w:tcBorders>
              <w:tl2br w:val="nil"/>
              <w:tr2bl w:val="nil"/>
            </w:tcBorders>
            <w:vAlign w:val="center"/>
          </w:tcPr>
          <w:p w14:paraId="4F546EF5">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全校</w:t>
            </w:r>
          </w:p>
        </w:tc>
        <w:tc>
          <w:tcPr>
            <w:tcW w:w="1181" w:type="dxa"/>
            <w:tcBorders>
              <w:tl2br w:val="nil"/>
              <w:tr2bl w:val="nil"/>
            </w:tcBorders>
            <w:vAlign w:val="center"/>
          </w:tcPr>
          <w:p w14:paraId="1E2D47EE">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DN100</w:t>
            </w:r>
          </w:p>
        </w:tc>
        <w:tc>
          <w:tcPr>
            <w:tcW w:w="1144" w:type="dxa"/>
            <w:tcBorders>
              <w:tl2br w:val="nil"/>
              <w:tr2bl w:val="nil"/>
            </w:tcBorders>
            <w:vAlign w:val="center"/>
          </w:tcPr>
          <w:p w14:paraId="598508EF">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A级</w:t>
            </w:r>
          </w:p>
        </w:tc>
        <w:tc>
          <w:tcPr>
            <w:tcW w:w="1481" w:type="dxa"/>
            <w:tcBorders>
              <w:tl2br w:val="nil"/>
              <w:tr2bl w:val="nil"/>
            </w:tcBorders>
            <w:vAlign w:val="center"/>
          </w:tcPr>
          <w:p w14:paraId="63C64CD1">
            <w:pPr>
              <w:jc w:val="center"/>
              <w:rPr>
                <w:rFonts w:hint="eastAsia" w:ascii="新宋体" w:hAnsi="新宋体" w:eastAsia="新宋体" w:cs="新宋体"/>
                <w:b w:val="0"/>
                <w:bCs w:val="0"/>
                <w:szCs w:val="21"/>
                <w:lang w:eastAsia="zh-CN"/>
              </w:rPr>
            </w:pPr>
          </w:p>
        </w:tc>
        <w:tc>
          <w:tcPr>
            <w:tcW w:w="1481" w:type="dxa"/>
            <w:tcBorders>
              <w:tl2br w:val="nil"/>
              <w:tr2bl w:val="nil"/>
            </w:tcBorders>
            <w:vAlign w:val="center"/>
          </w:tcPr>
          <w:p w14:paraId="23A55E9F">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DN100</w:t>
            </w:r>
          </w:p>
        </w:tc>
        <w:tc>
          <w:tcPr>
            <w:tcW w:w="1350" w:type="dxa"/>
            <w:tcBorders>
              <w:tl2br w:val="nil"/>
              <w:tr2bl w:val="nil"/>
            </w:tcBorders>
            <w:vAlign w:val="center"/>
          </w:tcPr>
          <w:p w14:paraId="686D9A52">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1年</w:t>
            </w:r>
          </w:p>
        </w:tc>
        <w:tc>
          <w:tcPr>
            <w:tcW w:w="2018" w:type="dxa"/>
            <w:tcBorders>
              <w:tl2br w:val="nil"/>
              <w:tr2bl w:val="nil"/>
            </w:tcBorders>
            <w:vAlign w:val="center"/>
          </w:tcPr>
          <w:p w14:paraId="60A87935">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合格</w:t>
            </w:r>
          </w:p>
        </w:tc>
      </w:tr>
      <w:tr w14:paraId="50E4734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10" w:hRule="atLeast"/>
          <w:jc w:val="center"/>
        </w:trPr>
        <w:tc>
          <w:tcPr>
            <w:tcW w:w="737" w:type="dxa"/>
            <w:tcBorders>
              <w:tl2br w:val="nil"/>
              <w:tr2bl w:val="nil"/>
            </w:tcBorders>
            <w:vAlign w:val="center"/>
          </w:tcPr>
          <w:p w14:paraId="1E8C0503">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2</w:t>
            </w:r>
          </w:p>
        </w:tc>
        <w:tc>
          <w:tcPr>
            <w:tcW w:w="1247" w:type="dxa"/>
            <w:tcBorders>
              <w:tl2br w:val="nil"/>
              <w:tr2bl w:val="nil"/>
            </w:tcBorders>
            <w:vAlign w:val="center"/>
          </w:tcPr>
          <w:p w14:paraId="2CC102A9">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Ⅱ-01</w:t>
            </w:r>
          </w:p>
        </w:tc>
        <w:tc>
          <w:tcPr>
            <w:tcW w:w="1835" w:type="dxa"/>
            <w:tcBorders>
              <w:tl2br w:val="nil"/>
              <w:tr2bl w:val="nil"/>
            </w:tcBorders>
            <w:vAlign w:val="center"/>
          </w:tcPr>
          <w:p w14:paraId="7EC10D31">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教学楼东侧外墙北</w:t>
            </w:r>
          </w:p>
        </w:tc>
        <w:tc>
          <w:tcPr>
            <w:tcW w:w="1369" w:type="dxa"/>
            <w:tcBorders>
              <w:tl2br w:val="nil"/>
              <w:tr2bl w:val="nil"/>
            </w:tcBorders>
            <w:vAlign w:val="center"/>
          </w:tcPr>
          <w:p w14:paraId="7EC5E379">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自来水</w:t>
            </w:r>
          </w:p>
        </w:tc>
        <w:tc>
          <w:tcPr>
            <w:tcW w:w="1819" w:type="dxa"/>
            <w:tcBorders>
              <w:tl2br w:val="nil"/>
              <w:tr2bl w:val="nil"/>
            </w:tcBorders>
            <w:vAlign w:val="center"/>
          </w:tcPr>
          <w:p w14:paraId="67BBDC8B">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教学楼1-3楼</w:t>
            </w:r>
          </w:p>
        </w:tc>
        <w:tc>
          <w:tcPr>
            <w:tcW w:w="1181" w:type="dxa"/>
            <w:tcBorders>
              <w:tl2br w:val="nil"/>
              <w:tr2bl w:val="nil"/>
            </w:tcBorders>
            <w:vAlign w:val="center"/>
          </w:tcPr>
          <w:p w14:paraId="402FB210">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DN50</w:t>
            </w:r>
          </w:p>
        </w:tc>
        <w:tc>
          <w:tcPr>
            <w:tcW w:w="1144" w:type="dxa"/>
            <w:tcBorders>
              <w:tl2br w:val="nil"/>
              <w:tr2bl w:val="nil"/>
            </w:tcBorders>
            <w:vAlign w:val="center"/>
          </w:tcPr>
          <w:p w14:paraId="092F86F3">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B级</w:t>
            </w:r>
          </w:p>
        </w:tc>
        <w:tc>
          <w:tcPr>
            <w:tcW w:w="1481" w:type="dxa"/>
            <w:tcBorders>
              <w:tl2br w:val="nil"/>
              <w:tr2bl w:val="nil"/>
            </w:tcBorders>
            <w:vAlign w:val="center"/>
          </w:tcPr>
          <w:p w14:paraId="6452AE41">
            <w:pPr>
              <w:jc w:val="center"/>
              <w:rPr>
                <w:rFonts w:hint="eastAsia" w:ascii="新宋体" w:hAnsi="新宋体" w:eastAsia="新宋体" w:cs="新宋体"/>
                <w:b w:val="0"/>
                <w:bCs w:val="0"/>
                <w:szCs w:val="21"/>
                <w:lang w:eastAsia="zh-CN"/>
              </w:rPr>
            </w:pPr>
          </w:p>
        </w:tc>
        <w:tc>
          <w:tcPr>
            <w:tcW w:w="1481" w:type="dxa"/>
            <w:tcBorders>
              <w:tl2br w:val="nil"/>
              <w:tr2bl w:val="nil"/>
            </w:tcBorders>
            <w:vAlign w:val="center"/>
          </w:tcPr>
          <w:p w14:paraId="71BC9F55">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DN50</w:t>
            </w:r>
          </w:p>
        </w:tc>
        <w:tc>
          <w:tcPr>
            <w:tcW w:w="1350" w:type="dxa"/>
            <w:tcBorders>
              <w:tl2br w:val="nil"/>
              <w:tr2bl w:val="nil"/>
            </w:tcBorders>
            <w:vAlign w:val="center"/>
          </w:tcPr>
          <w:p w14:paraId="1AC12A08">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2年</w:t>
            </w:r>
          </w:p>
        </w:tc>
        <w:tc>
          <w:tcPr>
            <w:tcW w:w="2018" w:type="dxa"/>
            <w:tcBorders>
              <w:tl2br w:val="nil"/>
              <w:tr2bl w:val="nil"/>
            </w:tcBorders>
            <w:vAlign w:val="center"/>
          </w:tcPr>
          <w:p w14:paraId="5E1C3D5B">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合格</w:t>
            </w:r>
          </w:p>
        </w:tc>
      </w:tr>
      <w:tr w14:paraId="3DAA6AC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10" w:hRule="atLeast"/>
          <w:jc w:val="center"/>
        </w:trPr>
        <w:tc>
          <w:tcPr>
            <w:tcW w:w="737" w:type="dxa"/>
            <w:tcBorders>
              <w:tl2br w:val="nil"/>
              <w:tr2bl w:val="nil"/>
            </w:tcBorders>
            <w:vAlign w:val="center"/>
          </w:tcPr>
          <w:p w14:paraId="0EE49F9D">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3</w:t>
            </w:r>
          </w:p>
        </w:tc>
        <w:tc>
          <w:tcPr>
            <w:tcW w:w="1247" w:type="dxa"/>
            <w:tcBorders>
              <w:tl2br w:val="nil"/>
              <w:tr2bl w:val="nil"/>
            </w:tcBorders>
            <w:vAlign w:val="center"/>
          </w:tcPr>
          <w:p w14:paraId="548127C8">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Ⅱ-02</w:t>
            </w:r>
          </w:p>
        </w:tc>
        <w:tc>
          <w:tcPr>
            <w:tcW w:w="1835" w:type="dxa"/>
            <w:tcBorders>
              <w:tl2br w:val="nil"/>
              <w:tr2bl w:val="nil"/>
            </w:tcBorders>
            <w:vAlign w:val="center"/>
          </w:tcPr>
          <w:p w14:paraId="16A5A52F">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教学楼东侧外墙中</w:t>
            </w:r>
          </w:p>
        </w:tc>
        <w:tc>
          <w:tcPr>
            <w:tcW w:w="1369" w:type="dxa"/>
            <w:tcBorders>
              <w:tl2br w:val="nil"/>
              <w:tr2bl w:val="nil"/>
            </w:tcBorders>
            <w:vAlign w:val="center"/>
          </w:tcPr>
          <w:p w14:paraId="0F4DA765">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自来水</w:t>
            </w:r>
          </w:p>
        </w:tc>
        <w:tc>
          <w:tcPr>
            <w:tcW w:w="1819" w:type="dxa"/>
            <w:tcBorders>
              <w:tl2br w:val="nil"/>
              <w:tr2bl w:val="nil"/>
            </w:tcBorders>
            <w:vAlign w:val="center"/>
          </w:tcPr>
          <w:p w14:paraId="4D066612">
            <w:pPr>
              <w:keepNext w:val="0"/>
              <w:keepLines w:val="0"/>
              <w:widowControl/>
              <w:suppressLineNumbers w:val="0"/>
              <w:jc w:val="center"/>
              <w:textAlignment w:val="center"/>
              <w:rPr>
                <w:rFonts w:hint="eastAsia" w:ascii="新宋体" w:hAnsi="新宋体" w:eastAsia="新宋体" w:cs="新宋体"/>
                <w:b w:val="0"/>
                <w:bCs w:val="0"/>
                <w:sz w:val="21"/>
                <w:szCs w:val="21"/>
                <w:lang w:eastAsia="zh-CN"/>
              </w:rPr>
            </w:pPr>
            <w:r>
              <w:rPr>
                <w:rFonts w:hint="eastAsia" w:ascii="新宋体" w:hAnsi="新宋体" w:eastAsia="新宋体" w:cs="新宋体"/>
                <w:i w:val="0"/>
                <w:iCs w:val="0"/>
                <w:color w:val="000000"/>
                <w:sz w:val="21"/>
                <w:szCs w:val="21"/>
                <w:u w:val="none"/>
                <w:lang w:val="en-US" w:eastAsia="zh-CN"/>
              </w:rPr>
              <w:t>教学楼一楼实验室</w:t>
            </w:r>
          </w:p>
        </w:tc>
        <w:tc>
          <w:tcPr>
            <w:tcW w:w="1181" w:type="dxa"/>
            <w:tcBorders>
              <w:tl2br w:val="nil"/>
              <w:tr2bl w:val="nil"/>
            </w:tcBorders>
            <w:vAlign w:val="center"/>
          </w:tcPr>
          <w:p w14:paraId="19F9D72D">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DN25</w:t>
            </w:r>
          </w:p>
        </w:tc>
        <w:tc>
          <w:tcPr>
            <w:tcW w:w="1144" w:type="dxa"/>
            <w:tcBorders>
              <w:tl2br w:val="nil"/>
              <w:tr2bl w:val="nil"/>
            </w:tcBorders>
            <w:vAlign w:val="center"/>
          </w:tcPr>
          <w:p w14:paraId="25FB8EBE">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B级</w:t>
            </w:r>
          </w:p>
        </w:tc>
        <w:tc>
          <w:tcPr>
            <w:tcW w:w="1481" w:type="dxa"/>
            <w:tcBorders>
              <w:tl2br w:val="nil"/>
              <w:tr2bl w:val="nil"/>
            </w:tcBorders>
            <w:vAlign w:val="center"/>
          </w:tcPr>
          <w:p w14:paraId="0CAE9CEB">
            <w:pPr>
              <w:jc w:val="center"/>
              <w:rPr>
                <w:rFonts w:hint="eastAsia" w:ascii="新宋体" w:hAnsi="新宋体" w:eastAsia="新宋体" w:cs="新宋体"/>
                <w:b w:val="0"/>
                <w:bCs w:val="0"/>
                <w:szCs w:val="21"/>
                <w:lang w:eastAsia="zh-CN"/>
              </w:rPr>
            </w:pPr>
          </w:p>
        </w:tc>
        <w:tc>
          <w:tcPr>
            <w:tcW w:w="1481" w:type="dxa"/>
            <w:tcBorders>
              <w:tl2br w:val="nil"/>
              <w:tr2bl w:val="nil"/>
            </w:tcBorders>
            <w:vAlign w:val="center"/>
          </w:tcPr>
          <w:p w14:paraId="1572304D">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DN25</w:t>
            </w:r>
          </w:p>
        </w:tc>
        <w:tc>
          <w:tcPr>
            <w:tcW w:w="1350" w:type="dxa"/>
            <w:tcBorders>
              <w:tl2br w:val="nil"/>
              <w:tr2bl w:val="nil"/>
            </w:tcBorders>
            <w:vAlign w:val="center"/>
          </w:tcPr>
          <w:p w14:paraId="3CBBD08A">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2年</w:t>
            </w:r>
          </w:p>
        </w:tc>
        <w:tc>
          <w:tcPr>
            <w:tcW w:w="2018" w:type="dxa"/>
            <w:tcBorders>
              <w:tl2br w:val="nil"/>
              <w:tr2bl w:val="nil"/>
            </w:tcBorders>
            <w:vAlign w:val="center"/>
          </w:tcPr>
          <w:p w14:paraId="0B8086E5">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合格</w:t>
            </w:r>
          </w:p>
        </w:tc>
      </w:tr>
      <w:tr w14:paraId="4636321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10" w:hRule="atLeast"/>
          <w:jc w:val="center"/>
        </w:trPr>
        <w:tc>
          <w:tcPr>
            <w:tcW w:w="737" w:type="dxa"/>
            <w:tcBorders>
              <w:tl2br w:val="nil"/>
              <w:tr2bl w:val="nil"/>
            </w:tcBorders>
            <w:vAlign w:val="center"/>
          </w:tcPr>
          <w:p w14:paraId="2C37F15A">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4</w:t>
            </w:r>
          </w:p>
        </w:tc>
        <w:tc>
          <w:tcPr>
            <w:tcW w:w="1247" w:type="dxa"/>
            <w:tcBorders>
              <w:tl2br w:val="nil"/>
              <w:tr2bl w:val="nil"/>
            </w:tcBorders>
            <w:vAlign w:val="center"/>
          </w:tcPr>
          <w:p w14:paraId="60F42050">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Ⅱ-03</w:t>
            </w:r>
          </w:p>
        </w:tc>
        <w:tc>
          <w:tcPr>
            <w:tcW w:w="1835" w:type="dxa"/>
            <w:tcBorders>
              <w:tl2br w:val="nil"/>
              <w:tr2bl w:val="nil"/>
            </w:tcBorders>
            <w:vAlign w:val="center"/>
          </w:tcPr>
          <w:p w14:paraId="2AAE845C">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教学楼东侧外墙南</w:t>
            </w:r>
          </w:p>
        </w:tc>
        <w:tc>
          <w:tcPr>
            <w:tcW w:w="1369" w:type="dxa"/>
            <w:tcBorders>
              <w:tl2br w:val="nil"/>
              <w:tr2bl w:val="nil"/>
            </w:tcBorders>
            <w:vAlign w:val="center"/>
          </w:tcPr>
          <w:p w14:paraId="7B759D7E">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自来水</w:t>
            </w:r>
          </w:p>
        </w:tc>
        <w:tc>
          <w:tcPr>
            <w:tcW w:w="1819" w:type="dxa"/>
            <w:tcBorders>
              <w:tl2br w:val="nil"/>
              <w:tr2bl w:val="nil"/>
            </w:tcBorders>
            <w:vAlign w:val="center"/>
          </w:tcPr>
          <w:p w14:paraId="14846A18">
            <w:pPr>
              <w:keepNext w:val="0"/>
              <w:keepLines w:val="0"/>
              <w:widowControl/>
              <w:suppressLineNumbers w:val="0"/>
              <w:jc w:val="center"/>
              <w:textAlignment w:val="center"/>
              <w:rPr>
                <w:rFonts w:hint="eastAsia" w:ascii="新宋体" w:hAnsi="新宋体" w:eastAsia="新宋体" w:cs="新宋体"/>
                <w:b w:val="0"/>
                <w:bCs w:val="0"/>
                <w:sz w:val="21"/>
                <w:szCs w:val="21"/>
                <w:lang w:eastAsia="zh-CN"/>
              </w:rPr>
            </w:pPr>
            <w:r>
              <w:rPr>
                <w:rFonts w:hint="eastAsia" w:ascii="新宋体" w:hAnsi="新宋体" w:eastAsia="新宋体" w:cs="新宋体"/>
                <w:i w:val="0"/>
                <w:iCs w:val="0"/>
                <w:color w:val="000000"/>
                <w:kern w:val="0"/>
                <w:sz w:val="21"/>
                <w:szCs w:val="21"/>
                <w:u w:val="none"/>
                <w:lang w:val="en-US" w:eastAsia="zh-CN" w:bidi="ar"/>
              </w:rPr>
              <w:t>教学楼1-3楼</w:t>
            </w:r>
          </w:p>
        </w:tc>
        <w:tc>
          <w:tcPr>
            <w:tcW w:w="1181" w:type="dxa"/>
            <w:tcBorders>
              <w:tl2br w:val="nil"/>
              <w:tr2bl w:val="nil"/>
            </w:tcBorders>
            <w:vAlign w:val="center"/>
          </w:tcPr>
          <w:p w14:paraId="1EDD4266">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DN65</w:t>
            </w:r>
          </w:p>
        </w:tc>
        <w:tc>
          <w:tcPr>
            <w:tcW w:w="1144" w:type="dxa"/>
            <w:tcBorders>
              <w:tl2br w:val="nil"/>
              <w:tr2bl w:val="nil"/>
            </w:tcBorders>
            <w:vAlign w:val="center"/>
          </w:tcPr>
          <w:p w14:paraId="4773C3B2">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B级</w:t>
            </w:r>
          </w:p>
        </w:tc>
        <w:tc>
          <w:tcPr>
            <w:tcW w:w="1481" w:type="dxa"/>
            <w:tcBorders>
              <w:tl2br w:val="nil"/>
              <w:tr2bl w:val="nil"/>
            </w:tcBorders>
            <w:vAlign w:val="center"/>
          </w:tcPr>
          <w:p w14:paraId="7F97B13B">
            <w:pPr>
              <w:jc w:val="center"/>
              <w:rPr>
                <w:rFonts w:hint="eastAsia" w:ascii="新宋体" w:hAnsi="新宋体" w:eastAsia="新宋体" w:cs="新宋体"/>
                <w:b w:val="0"/>
                <w:bCs w:val="0"/>
                <w:szCs w:val="21"/>
                <w:lang w:eastAsia="zh-CN"/>
              </w:rPr>
            </w:pPr>
          </w:p>
        </w:tc>
        <w:tc>
          <w:tcPr>
            <w:tcW w:w="1481" w:type="dxa"/>
            <w:tcBorders>
              <w:tl2br w:val="nil"/>
              <w:tr2bl w:val="nil"/>
            </w:tcBorders>
            <w:vAlign w:val="center"/>
          </w:tcPr>
          <w:p w14:paraId="4E5AB32E">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DN65</w:t>
            </w:r>
          </w:p>
        </w:tc>
        <w:tc>
          <w:tcPr>
            <w:tcW w:w="1350" w:type="dxa"/>
            <w:tcBorders>
              <w:tl2br w:val="nil"/>
              <w:tr2bl w:val="nil"/>
            </w:tcBorders>
            <w:vAlign w:val="center"/>
          </w:tcPr>
          <w:p w14:paraId="2C67C4EE">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2年</w:t>
            </w:r>
          </w:p>
        </w:tc>
        <w:tc>
          <w:tcPr>
            <w:tcW w:w="2018" w:type="dxa"/>
            <w:tcBorders>
              <w:tl2br w:val="nil"/>
              <w:tr2bl w:val="nil"/>
            </w:tcBorders>
            <w:vAlign w:val="center"/>
          </w:tcPr>
          <w:p w14:paraId="4258734F">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合格</w:t>
            </w:r>
          </w:p>
        </w:tc>
      </w:tr>
      <w:tr w14:paraId="533B026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10" w:hRule="atLeast"/>
          <w:jc w:val="center"/>
        </w:trPr>
        <w:tc>
          <w:tcPr>
            <w:tcW w:w="737" w:type="dxa"/>
            <w:tcBorders>
              <w:tl2br w:val="nil"/>
              <w:tr2bl w:val="nil"/>
            </w:tcBorders>
            <w:vAlign w:val="center"/>
          </w:tcPr>
          <w:p w14:paraId="05D0C3F8">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5</w:t>
            </w:r>
          </w:p>
        </w:tc>
        <w:tc>
          <w:tcPr>
            <w:tcW w:w="1247" w:type="dxa"/>
            <w:tcBorders>
              <w:tl2br w:val="nil"/>
              <w:tr2bl w:val="nil"/>
            </w:tcBorders>
            <w:vAlign w:val="center"/>
          </w:tcPr>
          <w:p w14:paraId="71E36917">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Ⅱ-04</w:t>
            </w:r>
          </w:p>
        </w:tc>
        <w:tc>
          <w:tcPr>
            <w:tcW w:w="1835" w:type="dxa"/>
            <w:tcBorders>
              <w:tl2br w:val="nil"/>
              <w:tr2bl w:val="nil"/>
            </w:tcBorders>
            <w:vAlign w:val="center"/>
          </w:tcPr>
          <w:p w14:paraId="1ED6AA7E">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地下室雨水回用机房自来水</w:t>
            </w:r>
          </w:p>
        </w:tc>
        <w:tc>
          <w:tcPr>
            <w:tcW w:w="1369" w:type="dxa"/>
            <w:tcBorders>
              <w:tl2br w:val="nil"/>
              <w:tr2bl w:val="nil"/>
            </w:tcBorders>
            <w:vAlign w:val="center"/>
          </w:tcPr>
          <w:p w14:paraId="27D0407B">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自来水</w:t>
            </w:r>
          </w:p>
        </w:tc>
        <w:tc>
          <w:tcPr>
            <w:tcW w:w="1819" w:type="dxa"/>
            <w:tcBorders>
              <w:tl2br w:val="nil"/>
              <w:tr2bl w:val="nil"/>
            </w:tcBorders>
            <w:vAlign w:val="center"/>
          </w:tcPr>
          <w:p w14:paraId="6B2E88D2">
            <w:pPr>
              <w:keepNext w:val="0"/>
              <w:keepLines w:val="0"/>
              <w:widowControl/>
              <w:suppressLineNumbers w:val="0"/>
              <w:jc w:val="center"/>
              <w:textAlignment w:val="center"/>
              <w:rPr>
                <w:rFonts w:hint="eastAsia" w:ascii="新宋体" w:hAnsi="新宋体" w:eastAsia="新宋体" w:cs="新宋体"/>
                <w:b w:val="0"/>
                <w:bCs w:val="0"/>
                <w:sz w:val="21"/>
                <w:szCs w:val="21"/>
                <w:lang w:eastAsia="zh-CN"/>
              </w:rPr>
            </w:pPr>
            <w:r>
              <w:rPr>
                <w:rFonts w:hint="eastAsia" w:ascii="新宋体" w:hAnsi="新宋体" w:eastAsia="新宋体" w:cs="新宋体"/>
                <w:i w:val="0"/>
                <w:iCs w:val="0"/>
                <w:color w:val="000000"/>
                <w:kern w:val="0"/>
                <w:sz w:val="21"/>
                <w:szCs w:val="21"/>
                <w:u w:val="none"/>
                <w:lang w:val="en-US" w:eastAsia="zh-CN" w:bidi="ar"/>
              </w:rPr>
              <w:t>绿化补水</w:t>
            </w:r>
          </w:p>
        </w:tc>
        <w:tc>
          <w:tcPr>
            <w:tcW w:w="1181" w:type="dxa"/>
            <w:tcBorders>
              <w:tl2br w:val="nil"/>
              <w:tr2bl w:val="nil"/>
            </w:tcBorders>
            <w:vAlign w:val="center"/>
          </w:tcPr>
          <w:p w14:paraId="4EAA3432">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DN50</w:t>
            </w:r>
          </w:p>
        </w:tc>
        <w:tc>
          <w:tcPr>
            <w:tcW w:w="1144" w:type="dxa"/>
            <w:tcBorders>
              <w:tl2br w:val="nil"/>
              <w:tr2bl w:val="nil"/>
            </w:tcBorders>
            <w:vAlign w:val="center"/>
          </w:tcPr>
          <w:p w14:paraId="393A12F1">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B级</w:t>
            </w:r>
          </w:p>
        </w:tc>
        <w:tc>
          <w:tcPr>
            <w:tcW w:w="1481" w:type="dxa"/>
            <w:tcBorders>
              <w:tl2br w:val="nil"/>
              <w:tr2bl w:val="nil"/>
            </w:tcBorders>
            <w:vAlign w:val="center"/>
          </w:tcPr>
          <w:p w14:paraId="31800C42">
            <w:pPr>
              <w:jc w:val="center"/>
              <w:rPr>
                <w:rFonts w:hint="eastAsia" w:ascii="新宋体" w:hAnsi="新宋体" w:eastAsia="新宋体" w:cs="新宋体"/>
                <w:b w:val="0"/>
                <w:bCs w:val="0"/>
                <w:szCs w:val="21"/>
                <w:lang w:eastAsia="zh-CN"/>
              </w:rPr>
            </w:pPr>
          </w:p>
        </w:tc>
        <w:tc>
          <w:tcPr>
            <w:tcW w:w="1481" w:type="dxa"/>
            <w:tcBorders>
              <w:tl2br w:val="nil"/>
              <w:tr2bl w:val="nil"/>
            </w:tcBorders>
            <w:vAlign w:val="center"/>
          </w:tcPr>
          <w:p w14:paraId="20B86DD7">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DN50</w:t>
            </w:r>
          </w:p>
        </w:tc>
        <w:tc>
          <w:tcPr>
            <w:tcW w:w="1350" w:type="dxa"/>
            <w:tcBorders>
              <w:tl2br w:val="nil"/>
              <w:tr2bl w:val="nil"/>
            </w:tcBorders>
            <w:vAlign w:val="center"/>
          </w:tcPr>
          <w:p w14:paraId="10944686">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2年</w:t>
            </w:r>
          </w:p>
        </w:tc>
        <w:tc>
          <w:tcPr>
            <w:tcW w:w="2018" w:type="dxa"/>
            <w:tcBorders>
              <w:tl2br w:val="nil"/>
              <w:tr2bl w:val="nil"/>
            </w:tcBorders>
            <w:vAlign w:val="center"/>
          </w:tcPr>
          <w:p w14:paraId="2FBFC2CE">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合格</w:t>
            </w:r>
          </w:p>
        </w:tc>
      </w:tr>
      <w:tr w14:paraId="7A3610E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10" w:hRule="atLeast"/>
          <w:jc w:val="center"/>
        </w:trPr>
        <w:tc>
          <w:tcPr>
            <w:tcW w:w="737" w:type="dxa"/>
            <w:tcBorders>
              <w:tl2br w:val="nil"/>
              <w:tr2bl w:val="nil"/>
            </w:tcBorders>
            <w:vAlign w:val="center"/>
          </w:tcPr>
          <w:p w14:paraId="233B0263">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6</w:t>
            </w:r>
          </w:p>
        </w:tc>
        <w:tc>
          <w:tcPr>
            <w:tcW w:w="1247" w:type="dxa"/>
            <w:tcBorders>
              <w:tl2br w:val="nil"/>
              <w:tr2bl w:val="nil"/>
            </w:tcBorders>
            <w:vAlign w:val="center"/>
          </w:tcPr>
          <w:p w14:paraId="2A862796">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Ⅱ-05</w:t>
            </w:r>
          </w:p>
        </w:tc>
        <w:tc>
          <w:tcPr>
            <w:tcW w:w="1835" w:type="dxa"/>
            <w:tcBorders>
              <w:tl2br w:val="nil"/>
              <w:tr2bl w:val="nil"/>
            </w:tcBorders>
            <w:vAlign w:val="center"/>
          </w:tcPr>
          <w:p w14:paraId="064CE365">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地下室生活泵房</w:t>
            </w:r>
          </w:p>
        </w:tc>
        <w:tc>
          <w:tcPr>
            <w:tcW w:w="1369" w:type="dxa"/>
            <w:tcBorders>
              <w:tl2br w:val="nil"/>
              <w:tr2bl w:val="nil"/>
            </w:tcBorders>
            <w:vAlign w:val="center"/>
          </w:tcPr>
          <w:p w14:paraId="6506E607">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自来水</w:t>
            </w:r>
          </w:p>
        </w:tc>
        <w:tc>
          <w:tcPr>
            <w:tcW w:w="1819" w:type="dxa"/>
            <w:tcBorders>
              <w:tl2br w:val="nil"/>
              <w:tr2bl w:val="nil"/>
            </w:tcBorders>
            <w:vAlign w:val="center"/>
          </w:tcPr>
          <w:p w14:paraId="515FB152">
            <w:pPr>
              <w:keepNext w:val="0"/>
              <w:keepLines w:val="0"/>
              <w:widowControl/>
              <w:suppressLineNumbers w:val="0"/>
              <w:jc w:val="center"/>
              <w:textAlignment w:val="center"/>
              <w:rPr>
                <w:rFonts w:hint="eastAsia" w:ascii="新宋体" w:hAnsi="新宋体" w:eastAsia="新宋体" w:cs="新宋体"/>
                <w:b w:val="0"/>
                <w:bCs w:val="0"/>
                <w:sz w:val="21"/>
                <w:szCs w:val="21"/>
                <w:lang w:eastAsia="zh-CN"/>
              </w:rPr>
            </w:pPr>
            <w:r>
              <w:rPr>
                <w:rFonts w:hint="eastAsia" w:ascii="新宋体" w:hAnsi="新宋体" w:eastAsia="新宋体" w:cs="新宋体"/>
                <w:i w:val="0"/>
                <w:iCs w:val="0"/>
                <w:color w:val="000000"/>
                <w:kern w:val="0"/>
                <w:sz w:val="21"/>
                <w:szCs w:val="21"/>
                <w:u w:val="none"/>
                <w:lang w:val="en-US" w:eastAsia="zh-CN" w:bidi="ar"/>
              </w:rPr>
              <w:t>教学楼4-5楼</w:t>
            </w:r>
          </w:p>
        </w:tc>
        <w:tc>
          <w:tcPr>
            <w:tcW w:w="1181" w:type="dxa"/>
            <w:tcBorders>
              <w:tl2br w:val="nil"/>
              <w:tr2bl w:val="nil"/>
            </w:tcBorders>
            <w:vAlign w:val="center"/>
          </w:tcPr>
          <w:p w14:paraId="24088995">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DN80</w:t>
            </w:r>
          </w:p>
        </w:tc>
        <w:tc>
          <w:tcPr>
            <w:tcW w:w="1144" w:type="dxa"/>
            <w:tcBorders>
              <w:tl2br w:val="nil"/>
              <w:tr2bl w:val="nil"/>
            </w:tcBorders>
            <w:vAlign w:val="center"/>
          </w:tcPr>
          <w:p w14:paraId="027F79C1">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B级</w:t>
            </w:r>
          </w:p>
        </w:tc>
        <w:tc>
          <w:tcPr>
            <w:tcW w:w="1481" w:type="dxa"/>
            <w:tcBorders>
              <w:tl2br w:val="nil"/>
              <w:tr2bl w:val="nil"/>
            </w:tcBorders>
            <w:vAlign w:val="center"/>
          </w:tcPr>
          <w:p w14:paraId="56CC7169">
            <w:pPr>
              <w:jc w:val="center"/>
              <w:rPr>
                <w:rFonts w:hint="eastAsia" w:ascii="新宋体" w:hAnsi="新宋体" w:eastAsia="新宋体" w:cs="新宋体"/>
                <w:b w:val="0"/>
                <w:bCs w:val="0"/>
                <w:szCs w:val="21"/>
                <w:lang w:eastAsia="zh-CN"/>
              </w:rPr>
            </w:pPr>
          </w:p>
        </w:tc>
        <w:tc>
          <w:tcPr>
            <w:tcW w:w="1481" w:type="dxa"/>
            <w:tcBorders>
              <w:tl2br w:val="nil"/>
              <w:tr2bl w:val="nil"/>
            </w:tcBorders>
            <w:vAlign w:val="center"/>
          </w:tcPr>
          <w:p w14:paraId="031E99AA">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DN80</w:t>
            </w:r>
          </w:p>
        </w:tc>
        <w:tc>
          <w:tcPr>
            <w:tcW w:w="1350" w:type="dxa"/>
            <w:tcBorders>
              <w:tl2br w:val="nil"/>
              <w:tr2bl w:val="nil"/>
            </w:tcBorders>
            <w:vAlign w:val="center"/>
          </w:tcPr>
          <w:p w14:paraId="0DC5A8BD">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2年</w:t>
            </w:r>
          </w:p>
        </w:tc>
        <w:tc>
          <w:tcPr>
            <w:tcW w:w="2018" w:type="dxa"/>
            <w:tcBorders>
              <w:tl2br w:val="nil"/>
              <w:tr2bl w:val="nil"/>
            </w:tcBorders>
            <w:vAlign w:val="center"/>
          </w:tcPr>
          <w:p w14:paraId="6E5F2749">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合格</w:t>
            </w:r>
          </w:p>
        </w:tc>
      </w:tr>
      <w:tr w14:paraId="17C6713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10" w:hRule="atLeast"/>
          <w:jc w:val="center"/>
        </w:trPr>
        <w:tc>
          <w:tcPr>
            <w:tcW w:w="737" w:type="dxa"/>
            <w:tcBorders>
              <w:tl2br w:val="nil"/>
              <w:tr2bl w:val="nil"/>
            </w:tcBorders>
            <w:vAlign w:val="center"/>
          </w:tcPr>
          <w:p w14:paraId="164756A3">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7</w:t>
            </w:r>
          </w:p>
        </w:tc>
        <w:tc>
          <w:tcPr>
            <w:tcW w:w="1247" w:type="dxa"/>
            <w:tcBorders>
              <w:tl2br w:val="nil"/>
              <w:tr2bl w:val="nil"/>
            </w:tcBorders>
            <w:vAlign w:val="center"/>
          </w:tcPr>
          <w:p w14:paraId="3234F9AA">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Ⅱ-06</w:t>
            </w:r>
          </w:p>
        </w:tc>
        <w:tc>
          <w:tcPr>
            <w:tcW w:w="1835" w:type="dxa"/>
            <w:tcBorders>
              <w:tl2br w:val="nil"/>
              <w:tr2bl w:val="nil"/>
            </w:tcBorders>
            <w:vAlign w:val="center"/>
          </w:tcPr>
          <w:p w14:paraId="428A9835">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地下室消防泵房</w:t>
            </w:r>
          </w:p>
        </w:tc>
        <w:tc>
          <w:tcPr>
            <w:tcW w:w="1369" w:type="dxa"/>
            <w:tcBorders>
              <w:tl2br w:val="nil"/>
              <w:tr2bl w:val="nil"/>
            </w:tcBorders>
            <w:vAlign w:val="center"/>
          </w:tcPr>
          <w:p w14:paraId="2D8110BA">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自来水</w:t>
            </w:r>
          </w:p>
        </w:tc>
        <w:tc>
          <w:tcPr>
            <w:tcW w:w="1819" w:type="dxa"/>
            <w:tcBorders>
              <w:tl2br w:val="nil"/>
              <w:tr2bl w:val="nil"/>
            </w:tcBorders>
            <w:vAlign w:val="center"/>
          </w:tcPr>
          <w:p w14:paraId="4A3177AE">
            <w:pPr>
              <w:keepNext w:val="0"/>
              <w:keepLines w:val="0"/>
              <w:widowControl/>
              <w:suppressLineNumbers w:val="0"/>
              <w:jc w:val="center"/>
              <w:textAlignment w:val="center"/>
              <w:rPr>
                <w:rFonts w:hint="eastAsia" w:ascii="新宋体" w:hAnsi="新宋体" w:eastAsia="新宋体" w:cs="新宋体"/>
                <w:b w:val="0"/>
                <w:bCs w:val="0"/>
                <w:sz w:val="21"/>
                <w:szCs w:val="21"/>
                <w:lang w:eastAsia="zh-CN"/>
              </w:rPr>
            </w:pPr>
            <w:r>
              <w:rPr>
                <w:rFonts w:hint="eastAsia" w:ascii="新宋体" w:hAnsi="新宋体" w:eastAsia="新宋体" w:cs="新宋体"/>
                <w:i w:val="0"/>
                <w:iCs w:val="0"/>
                <w:color w:val="000000"/>
                <w:kern w:val="0"/>
                <w:sz w:val="21"/>
                <w:szCs w:val="21"/>
                <w:u w:val="none"/>
                <w:lang w:val="en-US" w:eastAsia="zh-CN" w:bidi="ar"/>
              </w:rPr>
              <w:t>消防</w:t>
            </w:r>
          </w:p>
        </w:tc>
        <w:tc>
          <w:tcPr>
            <w:tcW w:w="1181" w:type="dxa"/>
            <w:tcBorders>
              <w:tl2br w:val="nil"/>
              <w:tr2bl w:val="nil"/>
            </w:tcBorders>
            <w:vAlign w:val="center"/>
          </w:tcPr>
          <w:p w14:paraId="732E880C">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DN100</w:t>
            </w:r>
          </w:p>
        </w:tc>
        <w:tc>
          <w:tcPr>
            <w:tcW w:w="1144" w:type="dxa"/>
            <w:tcBorders>
              <w:tl2br w:val="nil"/>
              <w:tr2bl w:val="nil"/>
            </w:tcBorders>
            <w:vAlign w:val="center"/>
          </w:tcPr>
          <w:p w14:paraId="41E54073">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B级</w:t>
            </w:r>
          </w:p>
        </w:tc>
        <w:tc>
          <w:tcPr>
            <w:tcW w:w="1481" w:type="dxa"/>
            <w:tcBorders>
              <w:tl2br w:val="nil"/>
              <w:tr2bl w:val="nil"/>
            </w:tcBorders>
            <w:vAlign w:val="center"/>
          </w:tcPr>
          <w:p w14:paraId="0052E6EF">
            <w:pPr>
              <w:jc w:val="center"/>
              <w:rPr>
                <w:rFonts w:hint="eastAsia" w:ascii="新宋体" w:hAnsi="新宋体" w:eastAsia="新宋体" w:cs="新宋体"/>
                <w:b w:val="0"/>
                <w:bCs w:val="0"/>
                <w:szCs w:val="21"/>
                <w:lang w:eastAsia="zh-CN"/>
              </w:rPr>
            </w:pPr>
          </w:p>
        </w:tc>
        <w:tc>
          <w:tcPr>
            <w:tcW w:w="1481" w:type="dxa"/>
            <w:tcBorders>
              <w:tl2br w:val="nil"/>
              <w:tr2bl w:val="nil"/>
            </w:tcBorders>
            <w:vAlign w:val="center"/>
          </w:tcPr>
          <w:p w14:paraId="6A2740FE">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DN100</w:t>
            </w:r>
          </w:p>
        </w:tc>
        <w:tc>
          <w:tcPr>
            <w:tcW w:w="1350" w:type="dxa"/>
            <w:tcBorders>
              <w:tl2br w:val="nil"/>
              <w:tr2bl w:val="nil"/>
            </w:tcBorders>
            <w:vAlign w:val="center"/>
          </w:tcPr>
          <w:p w14:paraId="5C95C7CB">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2年</w:t>
            </w:r>
          </w:p>
        </w:tc>
        <w:tc>
          <w:tcPr>
            <w:tcW w:w="2018" w:type="dxa"/>
            <w:tcBorders>
              <w:tl2br w:val="nil"/>
              <w:tr2bl w:val="nil"/>
            </w:tcBorders>
            <w:vAlign w:val="center"/>
          </w:tcPr>
          <w:p w14:paraId="2C620817">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合格</w:t>
            </w:r>
          </w:p>
        </w:tc>
      </w:tr>
      <w:tr w14:paraId="07C7081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10" w:hRule="atLeast"/>
          <w:jc w:val="center"/>
        </w:trPr>
        <w:tc>
          <w:tcPr>
            <w:tcW w:w="737" w:type="dxa"/>
            <w:tcBorders>
              <w:tl2br w:val="nil"/>
              <w:tr2bl w:val="nil"/>
            </w:tcBorders>
            <w:vAlign w:val="center"/>
          </w:tcPr>
          <w:p w14:paraId="51888F93">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8</w:t>
            </w:r>
          </w:p>
        </w:tc>
        <w:tc>
          <w:tcPr>
            <w:tcW w:w="1247" w:type="dxa"/>
            <w:tcBorders>
              <w:tl2br w:val="nil"/>
              <w:tr2bl w:val="nil"/>
            </w:tcBorders>
            <w:vAlign w:val="center"/>
          </w:tcPr>
          <w:p w14:paraId="56C0FA73">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Ⅱ-07</w:t>
            </w:r>
          </w:p>
        </w:tc>
        <w:tc>
          <w:tcPr>
            <w:tcW w:w="1835" w:type="dxa"/>
            <w:tcBorders>
              <w:tl2br w:val="nil"/>
              <w:tr2bl w:val="nil"/>
            </w:tcBorders>
            <w:vAlign w:val="center"/>
          </w:tcPr>
          <w:p w14:paraId="00ABCEB1">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食堂厕所吊顶</w:t>
            </w:r>
          </w:p>
        </w:tc>
        <w:tc>
          <w:tcPr>
            <w:tcW w:w="1369" w:type="dxa"/>
            <w:tcBorders>
              <w:tl2br w:val="nil"/>
              <w:tr2bl w:val="nil"/>
            </w:tcBorders>
            <w:vAlign w:val="center"/>
          </w:tcPr>
          <w:p w14:paraId="09884A44">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自来水</w:t>
            </w:r>
          </w:p>
        </w:tc>
        <w:tc>
          <w:tcPr>
            <w:tcW w:w="1819" w:type="dxa"/>
            <w:tcBorders>
              <w:tl2br w:val="nil"/>
              <w:tr2bl w:val="nil"/>
            </w:tcBorders>
            <w:vAlign w:val="center"/>
          </w:tcPr>
          <w:p w14:paraId="75259843">
            <w:pPr>
              <w:keepNext w:val="0"/>
              <w:keepLines w:val="0"/>
              <w:widowControl/>
              <w:suppressLineNumbers w:val="0"/>
              <w:jc w:val="center"/>
              <w:textAlignment w:val="center"/>
              <w:rPr>
                <w:rFonts w:hint="eastAsia" w:ascii="新宋体" w:hAnsi="新宋体" w:eastAsia="新宋体" w:cs="新宋体"/>
                <w:b w:val="0"/>
                <w:bCs w:val="0"/>
                <w:sz w:val="21"/>
                <w:szCs w:val="21"/>
                <w:lang w:eastAsia="zh-CN"/>
              </w:rPr>
            </w:pPr>
            <w:r>
              <w:rPr>
                <w:rFonts w:hint="eastAsia" w:ascii="新宋体" w:hAnsi="新宋体" w:eastAsia="新宋体" w:cs="新宋体"/>
                <w:i w:val="0"/>
                <w:iCs w:val="0"/>
                <w:color w:val="000000"/>
                <w:kern w:val="0"/>
                <w:sz w:val="21"/>
                <w:szCs w:val="21"/>
                <w:u w:val="none"/>
                <w:lang w:val="en-US" w:eastAsia="zh-CN" w:bidi="ar"/>
              </w:rPr>
              <w:t>食堂卫生间</w:t>
            </w:r>
          </w:p>
        </w:tc>
        <w:tc>
          <w:tcPr>
            <w:tcW w:w="1181" w:type="dxa"/>
            <w:tcBorders>
              <w:tl2br w:val="nil"/>
              <w:tr2bl w:val="nil"/>
            </w:tcBorders>
            <w:vAlign w:val="center"/>
          </w:tcPr>
          <w:p w14:paraId="6B37AE4A">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DN32</w:t>
            </w:r>
          </w:p>
        </w:tc>
        <w:tc>
          <w:tcPr>
            <w:tcW w:w="1144" w:type="dxa"/>
            <w:tcBorders>
              <w:tl2br w:val="nil"/>
              <w:tr2bl w:val="nil"/>
            </w:tcBorders>
            <w:vAlign w:val="center"/>
          </w:tcPr>
          <w:p w14:paraId="31BB48E5">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B级</w:t>
            </w:r>
          </w:p>
        </w:tc>
        <w:tc>
          <w:tcPr>
            <w:tcW w:w="1481" w:type="dxa"/>
            <w:tcBorders>
              <w:tl2br w:val="nil"/>
              <w:tr2bl w:val="nil"/>
            </w:tcBorders>
            <w:vAlign w:val="center"/>
          </w:tcPr>
          <w:p w14:paraId="5FCDCCC0">
            <w:pPr>
              <w:jc w:val="center"/>
              <w:rPr>
                <w:rFonts w:hint="eastAsia" w:ascii="新宋体" w:hAnsi="新宋体" w:eastAsia="新宋体" w:cs="新宋体"/>
                <w:b w:val="0"/>
                <w:bCs w:val="0"/>
                <w:szCs w:val="21"/>
                <w:lang w:eastAsia="zh-CN"/>
              </w:rPr>
            </w:pPr>
          </w:p>
        </w:tc>
        <w:tc>
          <w:tcPr>
            <w:tcW w:w="1481" w:type="dxa"/>
            <w:tcBorders>
              <w:tl2br w:val="nil"/>
              <w:tr2bl w:val="nil"/>
            </w:tcBorders>
            <w:vAlign w:val="center"/>
          </w:tcPr>
          <w:p w14:paraId="775D6F80">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DN32</w:t>
            </w:r>
          </w:p>
        </w:tc>
        <w:tc>
          <w:tcPr>
            <w:tcW w:w="1350" w:type="dxa"/>
            <w:tcBorders>
              <w:tl2br w:val="nil"/>
              <w:tr2bl w:val="nil"/>
            </w:tcBorders>
            <w:vAlign w:val="center"/>
          </w:tcPr>
          <w:p w14:paraId="7A442369">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2年</w:t>
            </w:r>
          </w:p>
        </w:tc>
        <w:tc>
          <w:tcPr>
            <w:tcW w:w="2018" w:type="dxa"/>
            <w:tcBorders>
              <w:tl2br w:val="nil"/>
              <w:tr2bl w:val="nil"/>
            </w:tcBorders>
            <w:vAlign w:val="center"/>
          </w:tcPr>
          <w:p w14:paraId="1644F195">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合格</w:t>
            </w:r>
          </w:p>
        </w:tc>
      </w:tr>
      <w:tr w14:paraId="2893593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10" w:hRule="atLeast"/>
          <w:jc w:val="center"/>
        </w:trPr>
        <w:tc>
          <w:tcPr>
            <w:tcW w:w="737" w:type="dxa"/>
            <w:tcBorders>
              <w:tl2br w:val="nil"/>
              <w:tr2bl w:val="nil"/>
            </w:tcBorders>
            <w:vAlign w:val="center"/>
          </w:tcPr>
          <w:p w14:paraId="484BF6F9">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9</w:t>
            </w:r>
          </w:p>
        </w:tc>
        <w:tc>
          <w:tcPr>
            <w:tcW w:w="1247" w:type="dxa"/>
            <w:tcBorders>
              <w:tl2br w:val="nil"/>
              <w:tr2bl w:val="nil"/>
            </w:tcBorders>
            <w:vAlign w:val="center"/>
          </w:tcPr>
          <w:p w14:paraId="0CB6B74C">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Ⅱ-08</w:t>
            </w:r>
          </w:p>
        </w:tc>
        <w:tc>
          <w:tcPr>
            <w:tcW w:w="1835" w:type="dxa"/>
            <w:tcBorders>
              <w:tl2br w:val="nil"/>
              <w:tr2bl w:val="nil"/>
            </w:tcBorders>
            <w:vAlign w:val="center"/>
          </w:tcPr>
          <w:p w14:paraId="22F860EA">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食堂清洗间吊顶内</w:t>
            </w:r>
          </w:p>
        </w:tc>
        <w:tc>
          <w:tcPr>
            <w:tcW w:w="1369" w:type="dxa"/>
            <w:tcBorders>
              <w:tl2br w:val="nil"/>
              <w:tr2bl w:val="nil"/>
            </w:tcBorders>
            <w:vAlign w:val="center"/>
          </w:tcPr>
          <w:p w14:paraId="7A194C5E">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自来水</w:t>
            </w:r>
          </w:p>
        </w:tc>
        <w:tc>
          <w:tcPr>
            <w:tcW w:w="1819" w:type="dxa"/>
            <w:tcBorders>
              <w:tl2br w:val="nil"/>
              <w:tr2bl w:val="nil"/>
            </w:tcBorders>
            <w:vAlign w:val="center"/>
          </w:tcPr>
          <w:p w14:paraId="2D284A27">
            <w:pPr>
              <w:keepNext w:val="0"/>
              <w:keepLines w:val="0"/>
              <w:widowControl/>
              <w:suppressLineNumbers w:val="0"/>
              <w:jc w:val="center"/>
              <w:textAlignment w:val="center"/>
              <w:rPr>
                <w:rFonts w:hint="eastAsia" w:ascii="新宋体" w:hAnsi="新宋体" w:eastAsia="新宋体" w:cs="新宋体"/>
                <w:b w:val="0"/>
                <w:bCs w:val="0"/>
                <w:sz w:val="21"/>
                <w:szCs w:val="21"/>
                <w:lang w:eastAsia="zh-CN"/>
              </w:rPr>
            </w:pPr>
            <w:r>
              <w:rPr>
                <w:rFonts w:hint="eastAsia" w:ascii="新宋体" w:hAnsi="新宋体" w:eastAsia="新宋体" w:cs="新宋体"/>
                <w:i w:val="0"/>
                <w:iCs w:val="0"/>
                <w:color w:val="000000"/>
                <w:kern w:val="0"/>
                <w:sz w:val="21"/>
                <w:szCs w:val="21"/>
                <w:u w:val="none"/>
                <w:lang w:val="en-US" w:eastAsia="zh-CN" w:bidi="ar"/>
              </w:rPr>
              <w:t>食堂</w:t>
            </w:r>
          </w:p>
        </w:tc>
        <w:tc>
          <w:tcPr>
            <w:tcW w:w="1181" w:type="dxa"/>
            <w:tcBorders>
              <w:tl2br w:val="nil"/>
              <w:tr2bl w:val="nil"/>
            </w:tcBorders>
            <w:vAlign w:val="center"/>
          </w:tcPr>
          <w:p w14:paraId="7583A795">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DN50</w:t>
            </w:r>
          </w:p>
        </w:tc>
        <w:tc>
          <w:tcPr>
            <w:tcW w:w="1144" w:type="dxa"/>
            <w:tcBorders>
              <w:tl2br w:val="nil"/>
              <w:tr2bl w:val="nil"/>
            </w:tcBorders>
            <w:vAlign w:val="center"/>
          </w:tcPr>
          <w:p w14:paraId="352B45D2">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B级</w:t>
            </w:r>
          </w:p>
        </w:tc>
        <w:tc>
          <w:tcPr>
            <w:tcW w:w="1481" w:type="dxa"/>
            <w:tcBorders>
              <w:tl2br w:val="nil"/>
              <w:tr2bl w:val="nil"/>
            </w:tcBorders>
            <w:vAlign w:val="center"/>
          </w:tcPr>
          <w:p w14:paraId="4AF834EA">
            <w:pPr>
              <w:jc w:val="center"/>
              <w:rPr>
                <w:rFonts w:hint="eastAsia" w:ascii="新宋体" w:hAnsi="新宋体" w:eastAsia="新宋体" w:cs="新宋体"/>
                <w:b w:val="0"/>
                <w:bCs w:val="0"/>
                <w:szCs w:val="21"/>
                <w:lang w:eastAsia="zh-CN"/>
              </w:rPr>
            </w:pPr>
          </w:p>
        </w:tc>
        <w:tc>
          <w:tcPr>
            <w:tcW w:w="1481" w:type="dxa"/>
            <w:tcBorders>
              <w:tl2br w:val="nil"/>
              <w:tr2bl w:val="nil"/>
            </w:tcBorders>
            <w:vAlign w:val="center"/>
          </w:tcPr>
          <w:p w14:paraId="47B1469E">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DN50</w:t>
            </w:r>
          </w:p>
        </w:tc>
        <w:tc>
          <w:tcPr>
            <w:tcW w:w="1350" w:type="dxa"/>
            <w:tcBorders>
              <w:tl2br w:val="nil"/>
              <w:tr2bl w:val="nil"/>
            </w:tcBorders>
            <w:vAlign w:val="center"/>
          </w:tcPr>
          <w:p w14:paraId="427991A5">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2年</w:t>
            </w:r>
          </w:p>
        </w:tc>
        <w:tc>
          <w:tcPr>
            <w:tcW w:w="2018" w:type="dxa"/>
            <w:tcBorders>
              <w:tl2br w:val="nil"/>
              <w:tr2bl w:val="nil"/>
            </w:tcBorders>
            <w:vAlign w:val="center"/>
          </w:tcPr>
          <w:p w14:paraId="6B883899">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合格</w:t>
            </w:r>
          </w:p>
        </w:tc>
      </w:tr>
      <w:tr w14:paraId="09836E2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10" w:hRule="atLeast"/>
          <w:jc w:val="center"/>
        </w:trPr>
        <w:tc>
          <w:tcPr>
            <w:tcW w:w="737" w:type="dxa"/>
            <w:tcBorders>
              <w:tl2br w:val="nil"/>
              <w:tr2bl w:val="nil"/>
            </w:tcBorders>
            <w:vAlign w:val="center"/>
          </w:tcPr>
          <w:p w14:paraId="0059CEE4">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10</w:t>
            </w:r>
          </w:p>
        </w:tc>
        <w:tc>
          <w:tcPr>
            <w:tcW w:w="1247" w:type="dxa"/>
            <w:tcBorders>
              <w:tl2br w:val="nil"/>
              <w:tr2bl w:val="nil"/>
            </w:tcBorders>
            <w:vAlign w:val="center"/>
          </w:tcPr>
          <w:p w14:paraId="5B67A393">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Vcy-01</w:t>
            </w:r>
          </w:p>
        </w:tc>
        <w:tc>
          <w:tcPr>
            <w:tcW w:w="1835" w:type="dxa"/>
            <w:tcBorders>
              <w:tl2br w:val="nil"/>
              <w:tr2bl w:val="nil"/>
            </w:tcBorders>
            <w:vAlign w:val="center"/>
          </w:tcPr>
          <w:p w14:paraId="1D363AF3">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地下室雨水净水管</w:t>
            </w:r>
          </w:p>
        </w:tc>
        <w:tc>
          <w:tcPr>
            <w:tcW w:w="1369" w:type="dxa"/>
            <w:tcBorders>
              <w:tl2br w:val="nil"/>
              <w:tr2bl w:val="nil"/>
            </w:tcBorders>
            <w:vAlign w:val="center"/>
          </w:tcPr>
          <w:p w14:paraId="25E8864C">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自来水</w:t>
            </w:r>
          </w:p>
        </w:tc>
        <w:tc>
          <w:tcPr>
            <w:tcW w:w="1819" w:type="dxa"/>
            <w:tcBorders>
              <w:tl2br w:val="nil"/>
              <w:tr2bl w:val="nil"/>
            </w:tcBorders>
            <w:vAlign w:val="center"/>
          </w:tcPr>
          <w:p w14:paraId="40606BDD">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雨水使用量</w:t>
            </w:r>
          </w:p>
        </w:tc>
        <w:tc>
          <w:tcPr>
            <w:tcW w:w="1181" w:type="dxa"/>
            <w:tcBorders>
              <w:tl2br w:val="nil"/>
              <w:tr2bl w:val="nil"/>
            </w:tcBorders>
            <w:vAlign w:val="center"/>
          </w:tcPr>
          <w:p w14:paraId="1999CAE2">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DN65</w:t>
            </w:r>
          </w:p>
        </w:tc>
        <w:tc>
          <w:tcPr>
            <w:tcW w:w="1144" w:type="dxa"/>
            <w:tcBorders>
              <w:tl2br w:val="nil"/>
              <w:tr2bl w:val="nil"/>
            </w:tcBorders>
            <w:vAlign w:val="center"/>
          </w:tcPr>
          <w:p w14:paraId="07102076">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B级</w:t>
            </w:r>
          </w:p>
        </w:tc>
        <w:tc>
          <w:tcPr>
            <w:tcW w:w="1481" w:type="dxa"/>
            <w:tcBorders>
              <w:tl2br w:val="nil"/>
              <w:tr2bl w:val="nil"/>
            </w:tcBorders>
            <w:vAlign w:val="center"/>
          </w:tcPr>
          <w:p w14:paraId="18F6BF95">
            <w:pPr>
              <w:jc w:val="center"/>
              <w:rPr>
                <w:rFonts w:hint="eastAsia" w:ascii="新宋体" w:hAnsi="新宋体" w:eastAsia="新宋体" w:cs="新宋体"/>
                <w:b w:val="0"/>
                <w:bCs w:val="0"/>
                <w:szCs w:val="21"/>
                <w:lang w:eastAsia="zh-CN"/>
              </w:rPr>
            </w:pPr>
          </w:p>
        </w:tc>
        <w:tc>
          <w:tcPr>
            <w:tcW w:w="1481" w:type="dxa"/>
            <w:tcBorders>
              <w:tl2br w:val="nil"/>
              <w:tr2bl w:val="nil"/>
            </w:tcBorders>
            <w:vAlign w:val="center"/>
          </w:tcPr>
          <w:p w14:paraId="71BE61D2">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DN65</w:t>
            </w:r>
          </w:p>
        </w:tc>
        <w:tc>
          <w:tcPr>
            <w:tcW w:w="1350" w:type="dxa"/>
            <w:tcBorders>
              <w:tl2br w:val="nil"/>
              <w:tr2bl w:val="nil"/>
            </w:tcBorders>
            <w:vAlign w:val="center"/>
          </w:tcPr>
          <w:p w14:paraId="4335A720">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2年</w:t>
            </w:r>
          </w:p>
        </w:tc>
        <w:tc>
          <w:tcPr>
            <w:tcW w:w="2018" w:type="dxa"/>
            <w:tcBorders>
              <w:tl2br w:val="nil"/>
              <w:tr2bl w:val="nil"/>
            </w:tcBorders>
            <w:vAlign w:val="center"/>
          </w:tcPr>
          <w:p w14:paraId="40BC2075">
            <w:pPr>
              <w:jc w:val="center"/>
              <w:rPr>
                <w:rFonts w:hint="eastAsia" w:ascii="新宋体" w:hAnsi="新宋体" w:eastAsia="新宋体" w:cs="新宋体"/>
                <w:b w:val="0"/>
                <w:bCs w:val="0"/>
                <w:szCs w:val="21"/>
                <w:lang w:eastAsia="zh-CN"/>
              </w:rPr>
            </w:pPr>
            <w:r>
              <w:rPr>
                <w:rFonts w:hint="eastAsia" w:ascii="新宋体" w:hAnsi="新宋体" w:eastAsia="新宋体" w:cs="新宋体"/>
                <w:b w:val="0"/>
                <w:bCs w:val="0"/>
                <w:szCs w:val="21"/>
                <w:lang w:eastAsia="zh-CN"/>
              </w:rPr>
              <w:t>合格</w:t>
            </w:r>
          </w:p>
        </w:tc>
      </w:tr>
    </w:tbl>
    <w:p w14:paraId="530935EE">
      <w:pPr>
        <w:keepNext w:val="0"/>
        <w:keepLines w:val="0"/>
        <w:pageBreakBefore w:val="0"/>
        <w:widowControl w:val="0"/>
        <w:kinsoku/>
        <w:wordWrap/>
        <w:overflowPunct/>
        <w:topLinePunct w:val="0"/>
        <w:autoSpaceDE/>
        <w:autoSpaceDN/>
        <w:bidi w:val="0"/>
        <w:adjustRightInd/>
        <w:snapToGrid/>
        <w:spacing w:before="161" w:beforeLines="50" w:after="161" w:afterLines="50"/>
        <w:textAlignment w:val="auto"/>
        <w:outlineLvl w:val="9"/>
        <w:rPr>
          <w:rFonts w:hint="default" w:ascii="方正公文楷体" w:hAnsi="方正公文楷体" w:eastAsia="方正公文楷体" w:cs="方正公文楷体"/>
          <w:sz w:val="32"/>
          <w:szCs w:val="32"/>
          <w:lang w:val="en-US" w:eastAsia="zh-CN"/>
        </w:rPr>
      </w:pPr>
      <w:r>
        <w:rPr>
          <w:rFonts w:hint="default" w:ascii="方正公文楷体" w:hAnsi="方正公文楷体" w:eastAsia="方正公文楷体" w:cs="方正公文楷体"/>
          <w:sz w:val="32"/>
          <w:szCs w:val="32"/>
          <w:lang w:val="en-US" w:eastAsia="zh-CN"/>
        </w:rPr>
        <w:br w:type="page"/>
      </w:r>
    </w:p>
    <w:p w14:paraId="76217279">
      <w:pPr>
        <w:keepNext w:val="0"/>
        <w:keepLines w:val="0"/>
        <w:pageBreakBefore w:val="0"/>
        <w:widowControl w:val="0"/>
        <w:kinsoku/>
        <w:wordWrap/>
        <w:overflowPunct/>
        <w:topLinePunct w:val="0"/>
        <w:autoSpaceDE/>
        <w:autoSpaceDN/>
        <w:bidi w:val="0"/>
        <w:adjustRightInd/>
        <w:snapToGrid/>
        <w:spacing w:before="161" w:beforeLines="50" w:after="161" w:afterLines="50"/>
        <w:textAlignment w:val="auto"/>
        <w:outlineLvl w:val="9"/>
        <w:rPr>
          <w:rFonts w:hint="eastAsia" w:ascii="方正公文楷体" w:hAnsi="方正公文楷体" w:eastAsia="方正公文楷体" w:cs="方正公文楷体"/>
          <w:b/>
          <w:bCs/>
          <w:sz w:val="32"/>
          <w:szCs w:val="32"/>
          <w:lang w:val="en-US" w:eastAsia="zh-CN"/>
        </w:rPr>
        <w:sectPr>
          <w:headerReference r:id="rId13" w:type="default"/>
          <w:pgSz w:w="16838" w:h="11906" w:orient="landscape"/>
          <w:pgMar w:top="1803" w:right="1440" w:bottom="1803" w:left="1440" w:header="851" w:footer="992" w:gutter="0"/>
          <w:pgBorders>
            <w:top w:val="none" w:sz="0" w:space="0"/>
            <w:left w:val="none" w:sz="0" w:space="0"/>
            <w:bottom w:val="none" w:sz="0" w:space="0"/>
            <w:right w:val="none" w:sz="0" w:space="0"/>
          </w:pgBorders>
          <w:pgNumType w:fmt="decimal"/>
          <w:cols w:space="0" w:num="1"/>
          <w:rtlGutter w:val="0"/>
          <w:docGrid w:type="lines" w:linePitch="319" w:charSpace="0"/>
        </w:sectPr>
      </w:pPr>
    </w:p>
    <w:p w14:paraId="4725DE0D">
      <w:pPr>
        <w:spacing w:before="159" w:beforeLines="50" w:after="159" w:afterLines="50"/>
        <w:outlineLvl w:val="1"/>
        <w:rPr>
          <w:rFonts w:hint="eastAsia" w:ascii="新宋体" w:hAnsi="新宋体" w:eastAsia="新宋体" w:cs="新宋体"/>
          <w:b/>
          <w:bCs/>
          <w:sz w:val="32"/>
          <w:szCs w:val="32"/>
          <w:lang w:val="en-US" w:eastAsia="zh-CN"/>
        </w:rPr>
      </w:pPr>
      <w:bookmarkStart w:id="225" w:name="_Toc600"/>
      <w:bookmarkStart w:id="226" w:name="_Toc18988"/>
      <w:bookmarkStart w:id="227" w:name="_Toc23685"/>
      <w:r>
        <w:rPr>
          <w:rFonts w:hint="eastAsia" w:ascii="新宋体" w:hAnsi="新宋体" w:eastAsia="新宋体" w:cs="新宋体"/>
          <w:b/>
          <w:bCs/>
          <w:sz w:val="32"/>
          <w:szCs w:val="32"/>
          <w:lang w:val="en-US" w:eastAsia="zh-CN"/>
        </w:rPr>
        <w:t>表10 用水单位水计量器具抄读记录表</w:t>
      </w:r>
      <w:bookmarkEnd w:id="225"/>
      <w:bookmarkEnd w:id="226"/>
      <w:bookmarkEnd w:id="227"/>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68"/>
        <w:gridCol w:w="966"/>
        <w:gridCol w:w="506"/>
        <w:gridCol w:w="694"/>
        <w:gridCol w:w="774"/>
        <w:gridCol w:w="677"/>
        <w:gridCol w:w="953"/>
        <w:gridCol w:w="677"/>
        <w:gridCol w:w="953"/>
        <w:gridCol w:w="677"/>
        <w:gridCol w:w="953"/>
        <w:gridCol w:w="677"/>
        <w:gridCol w:w="953"/>
        <w:gridCol w:w="677"/>
        <w:gridCol w:w="953"/>
        <w:gridCol w:w="677"/>
        <w:gridCol w:w="953"/>
        <w:gridCol w:w="677"/>
        <w:gridCol w:w="677"/>
        <w:gridCol w:w="677"/>
        <w:gridCol w:w="401"/>
      </w:tblGrid>
      <w:tr w14:paraId="4845AA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 w:hRule="atLeast"/>
        </w:trPr>
        <w:tc>
          <w:tcPr>
            <w:tcW w:w="768"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35EE3A8">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水表编号</w:t>
            </w:r>
          </w:p>
        </w:tc>
        <w:tc>
          <w:tcPr>
            <w:tcW w:w="96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8DA1A12">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所在地点</w:t>
            </w:r>
          </w:p>
        </w:tc>
        <w:tc>
          <w:tcPr>
            <w:tcW w:w="50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1CFBBD2">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口径</w:t>
            </w:r>
          </w:p>
        </w:tc>
        <w:tc>
          <w:tcPr>
            <w:tcW w:w="69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C39C16">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9月1日</w:t>
            </w:r>
          </w:p>
        </w:tc>
        <w:tc>
          <w:tcPr>
            <w:tcW w:w="1451"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B99FE7">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9月2日</w:t>
            </w:r>
          </w:p>
        </w:tc>
        <w:tc>
          <w:tcPr>
            <w:tcW w:w="1630"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13D13A">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9月3日</w:t>
            </w:r>
          </w:p>
        </w:tc>
        <w:tc>
          <w:tcPr>
            <w:tcW w:w="1630"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184C15">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9月4日</w:t>
            </w:r>
          </w:p>
        </w:tc>
        <w:tc>
          <w:tcPr>
            <w:tcW w:w="1630"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A57527">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9月5日</w:t>
            </w:r>
          </w:p>
        </w:tc>
        <w:tc>
          <w:tcPr>
            <w:tcW w:w="1630"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94CEF2">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9月6日</w:t>
            </w:r>
          </w:p>
        </w:tc>
        <w:tc>
          <w:tcPr>
            <w:tcW w:w="1630"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278121">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9月7日</w:t>
            </w:r>
          </w:p>
        </w:tc>
        <w:tc>
          <w:tcPr>
            <w:tcW w:w="1630"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4C02E4">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9月8日</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A1F54B4">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合计水量</w:t>
            </w:r>
          </w:p>
        </w:tc>
        <w:tc>
          <w:tcPr>
            <w:tcW w:w="67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69296C8">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日均水量m³/d</w:t>
            </w:r>
          </w:p>
        </w:tc>
        <w:tc>
          <w:tcPr>
            <w:tcW w:w="401"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404CD4A">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备注</w:t>
            </w:r>
          </w:p>
        </w:tc>
      </w:tr>
      <w:tr w14:paraId="142EA6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trPr>
        <w:tc>
          <w:tcPr>
            <w:tcW w:w="76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AB52444">
            <w:pPr>
              <w:jc w:val="center"/>
              <w:rPr>
                <w:rFonts w:hint="eastAsia" w:ascii="宋体" w:hAnsi="宋体" w:eastAsia="宋体" w:cs="宋体"/>
                <w:b/>
                <w:bCs/>
                <w:i w:val="0"/>
                <w:iCs w:val="0"/>
                <w:color w:val="000000"/>
                <w:sz w:val="21"/>
                <w:szCs w:val="21"/>
                <w:u w:val="none"/>
              </w:rPr>
            </w:pPr>
          </w:p>
        </w:tc>
        <w:tc>
          <w:tcPr>
            <w:tcW w:w="96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54BDE2A">
            <w:pPr>
              <w:jc w:val="center"/>
              <w:rPr>
                <w:rFonts w:hint="eastAsia" w:ascii="宋体" w:hAnsi="宋体" w:eastAsia="宋体" w:cs="宋体"/>
                <w:b/>
                <w:bCs/>
                <w:i w:val="0"/>
                <w:iCs w:val="0"/>
                <w:color w:val="000000"/>
                <w:sz w:val="21"/>
                <w:szCs w:val="21"/>
                <w:u w:val="none"/>
              </w:rPr>
            </w:pPr>
          </w:p>
        </w:tc>
        <w:tc>
          <w:tcPr>
            <w:tcW w:w="50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AF458D2">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mm</w:t>
            </w:r>
          </w:p>
        </w:tc>
        <w:tc>
          <w:tcPr>
            <w:tcW w:w="69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B8392B8">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起始读数</w:t>
            </w:r>
          </w:p>
        </w:tc>
        <w:tc>
          <w:tcPr>
            <w:tcW w:w="77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86EB21D">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水表读数</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7D0E705">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用水量m³</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67D87F5">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水表读数</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4B3D019">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用水量m³</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F59A0C2">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水表读数</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12BB326">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用水量m³</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C95809B">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水表读数</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767558E">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用水量m³</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9733F17">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水表读数</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4480E4E">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用水量m³</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46AEC1D">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水表读数</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7269C10">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用水量m³</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0102858">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水表读数</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650B495">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用水量m³</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14EA624">
            <w:pPr>
              <w:keepNext w:val="0"/>
              <w:keepLines w:val="0"/>
              <w:widowControl/>
              <w:suppressLineNumbers w:val="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用水量m³</w:t>
            </w:r>
          </w:p>
        </w:tc>
        <w:tc>
          <w:tcPr>
            <w:tcW w:w="67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CA8BA2D">
            <w:pPr>
              <w:jc w:val="center"/>
              <w:rPr>
                <w:rFonts w:hint="eastAsia" w:ascii="宋体" w:hAnsi="宋体" w:eastAsia="宋体" w:cs="宋体"/>
                <w:b/>
                <w:bCs/>
                <w:i w:val="0"/>
                <w:iCs w:val="0"/>
                <w:color w:val="000000"/>
                <w:sz w:val="21"/>
                <w:szCs w:val="21"/>
                <w:u w:val="none"/>
              </w:rPr>
            </w:pPr>
          </w:p>
        </w:tc>
        <w:tc>
          <w:tcPr>
            <w:tcW w:w="40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EF7FDDD">
            <w:pPr>
              <w:jc w:val="center"/>
              <w:rPr>
                <w:rFonts w:hint="eastAsia" w:ascii="宋体" w:hAnsi="宋体" w:eastAsia="宋体" w:cs="宋体"/>
                <w:b/>
                <w:bCs/>
                <w:i w:val="0"/>
                <w:iCs w:val="0"/>
                <w:color w:val="000000"/>
                <w:sz w:val="21"/>
                <w:szCs w:val="21"/>
                <w:u w:val="none"/>
              </w:rPr>
            </w:pPr>
          </w:p>
        </w:tc>
      </w:tr>
      <w:tr w14:paraId="28F6A73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 w:hRule="atLeast"/>
        </w:trPr>
        <w:tc>
          <w:tcPr>
            <w:tcW w:w="76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E881E63">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Ⅰ-01</w:t>
            </w:r>
          </w:p>
        </w:tc>
        <w:tc>
          <w:tcPr>
            <w:tcW w:w="96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BC4B099">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总表</w:t>
            </w:r>
          </w:p>
        </w:tc>
        <w:tc>
          <w:tcPr>
            <w:tcW w:w="50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90FE2E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DN100</w:t>
            </w:r>
          </w:p>
        </w:tc>
        <w:tc>
          <w:tcPr>
            <w:tcW w:w="69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3D1B26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27040.3</w:t>
            </w:r>
          </w:p>
        </w:tc>
        <w:tc>
          <w:tcPr>
            <w:tcW w:w="77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C22C745">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27040.65</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00FBB24">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0.35</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445C839">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27040.89</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53BB5D5">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0.24</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C09D28B">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27052.47</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E859281">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11.58</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655AC60">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27063.16</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5596089">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10.69</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C1C38F8">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27073.62</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A66478C">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10.46</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1D4DE21">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27083.84</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53EFD84">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10.22</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21A2825">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27093.32</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1E8AD3C">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9.48</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AB3C2FB">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53.02</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5948D88">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7.57</w:t>
            </w:r>
          </w:p>
        </w:tc>
        <w:tc>
          <w:tcPr>
            <w:tcW w:w="40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4FA2C51">
            <w:pPr>
              <w:jc w:val="center"/>
              <w:rPr>
                <w:rFonts w:hint="eastAsia" w:ascii="宋体" w:hAnsi="宋体" w:eastAsia="宋体" w:cs="宋体"/>
                <w:i w:val="0"/>
                <w:iCs w:val="0"/>
                <w:color w:val="000000"/>
                <w:sz w:val="21"/>
                <w:szCs w:val="21"/>
                <w:u w:val="none"/>
              </w:rPr>
            </w:pPr>
          </w:p>
        </w:tc>
      </w:tr>
      <w:tr w14:paraId="62F6D0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 w:hRule="atLeast"/>
        </w:trPr>
        <w:tc>
          <w:tcPr>
            <w:tcW w:w="224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22D28F2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一级表合计</w:t>
            </w:r>
          </w:p>
        </w:tc>
        <w:tc>
          <w:tcPr>
            <w:tcW w:w="69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B0A5068">
            <w:pPr>
              <w:jc w:val="center"/>
              <w:rPr>
                <w:rFonts w:hint="eastAsia" w:ascii="宋体" w:hAnsi="宋体" w:eastAsia="宋体" w:cs="宋体"/>
                <w:i w:val="0"/>
                <w:iCs w:val="0"/>
                <w:color w:val="000000"/>
                <w:sz w:val="21"/>
                <w:szCs w:val="21"/>
                <w:u w:val="none"/>
              </w:rPr>
            </w:pPr>
          </w:p>
        </w:tc>
        <w:tc>
          <w:tcPr>
            <w:tcW w:w="77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FE73DDC">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14BAF55">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0.35</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9E92B3E">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87A479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0.24</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796E605">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F41F7B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11.58</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C9F7DB2">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2343548">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10.69</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9F27B6C">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0B1971F">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10.46</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88C76E1">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8EBF32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10.22</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BCD2221">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44E303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9.48</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7BF8100">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53.02</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D8C9D2B">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7.57</w:t>
            </w:r>
          </w:p>
        </w:tc>
        <w:tc>
          <w:tcPr>
            <w:tcW w:w="40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734907D">
            <w:pPr>
              <w:jc w:val="center"/>
              <w:rPr>
                <w:rFonts w:hint="eastAsia" w:ascii="宋体" w:hAnsi="宋体" w:eastAsia="宋体" w:cs="宋体"/>
                <w:i w:val="0"/>
                <w:iCs w:val="0"/>
                <w:color w:val="000000"/>
                <w:sz w:val="21"/>
                <w:szCs w:val="21"/>
                <w:u w:val="none"/>
              </w:rPr>
            </w:pPr>
          </w:p>
        </w:tc>
      </w:tr>
      <w:tr w14:paraId="3BB30A2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 w:hRule="atLeast"/>
        </w:trPr>
        <w:tc>
          <w:tcPr>
            <w:tcW w:w="76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32FF8F1">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Ⅱ-01</w:t>
            </w:r>
          </w:p>
        </w:tc>
        <w:tc>
          <w:tcPr>
            <w:tcW w:w="96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E81A95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教学楼东侧外墙北</w:t>
            </w:r>
          </w:p>
        </w:tc>
        <w:tc>
          <w:tcPr>
            <w:tcW w:w="50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35E091F">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DN50</w:t>
            </w:r>
          </w:p>
        </w:tc>
        <w:tc>
          <w:tcPr>
            <w:tcW w:w="69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321560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66.7</w:t>
            </w:r>
          </w:p>
        </w:tc>
        <w:tc>
          <w:tcPr>
            <w:tcW w:w="77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ECE679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66.93</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244847B">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0.23</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167C69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67.07</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42AD125">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0.14</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29D826F">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70.42</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705DBC0">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3.35</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0F31FD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72.86</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BA1E24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2.44</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9608D7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76.14</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A4EC169">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3.28</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2FFC4D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78.46</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E90D00C">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2.32</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BAE4CD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80.81</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4DF6743">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2.35</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994C6D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14.11</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0A5FA30">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2.02</w:t>
            </w:r>
          </w:p>
        </w:tc>
        <w:tc>
          <w:tcPr>
            <w:tcW w:w="40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BBEE085">
            <w:pPr>
              <w:jc w:val="center"/>
              <w:rPr>
                <w:rFonts w:hint="eastAsia" w:ascii="宋体" w:hAnsi="宋体" w:eastAsia="宋体" w:cs="宋体"/>
                <w:i w:val="0"/>
                <w:iCs w:val="0"/>
                <w:color w:val="000000"/>
                <w:sz w:val="21"/>
                <w:szCs w:val="21"/>
                <w:u w:val="none"/>
              </w:rPr>
            </w:pPr>
          </w:p>
        </w:tc>
      </w:tr>
      <w:tr w14:paraId="435DB3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trPr>
        <w:tc>
          <w:tcPr>
            <w:tcW w:w="76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3751D53">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Ⅱ-02</w:t>
            </w:r>
          </w:p>
        </w:tc>
        <w:tc>
          <w:tcPr>
            <w:tcW w:w="96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60179B0">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教学楼东侧外墙中</w:t>
            </w:r>
          </w:p>
        </w:tc>
        <w:tc>
          <w:tcPr>
            <w:tcW w:w="50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0B81F0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DN25</w:t>
            </w:r>
          </w:p>
        </w:tc>
        <w:tc>
          <w:tcPr>
            <w:tcW w:w="69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6DF6213">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0.35</w:t>
            </w:r>
          </w:p>
        </w:tc>
        <w:tc>
          <w:tcPr>
            <w:tcW w:w="77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2F98585">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0.35</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069FA7F">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F54E28B">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0.35</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94FCA50">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D468320">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0.35</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B63272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36D1A8F">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0.35</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24FF648">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E1C0A09">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0.35</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8033DD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F63BA2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0.35</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F5B6A41">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412BE00">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0.35</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F5DCD4A">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9D677D0">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AC6F0C9">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40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24B6D03">
            <w:pPr>
              <w:jc w:val="center"/>
              <w:rPr>
                <w:rFonts w:hint="eastAsia" w:ascii="宋体" w:hAnsi="宋体" w:eastAsia="宋体" w:cs="宋体"/>
                <w:i w:val="0"/>
                <w:iCs w:val="0"/>
                <w:color w:val="000000"/>
                <w:sz w:val="21"/>
                <w:szCs w:val="21"/>
                <w:u w:val="none"/>
              </w:rPr>
            </w:pPr>
          </w:p>
        </w:tc>
      </w:tr>
      <w:tr w14:paraId="6996F06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 w:hRule="atLeast"/>
        </w:trPr>
        <w:tc>
          <w:tcPr>
            <w:tcW w:w="76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7D5886F">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Ⅱ-03</w:t>
            </w:r>
          </w:p>
        </w:tc>
        <w:tc>
          <w:tcPr>
            <w:tcW w:w="96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634EB9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教学楼东侧外墙南</w:t>
            </w:r>
          </w:p>
        </w:tc>
        <w:tc>
          <w:tcPr>
            <w:tcW w:w="50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06CF57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DN65</w:t>
            </w:r>
          </w:p>
        </w:tc>
        <w:tc>
          <w:tcPr>
            <w:tcW w:w="69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6876B1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53.54</w:t>
            </w:r>
          </w:p>
        </w:tc>
        <w:tc>
          <w:tcPr>
            <w:tcW w:w="77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8FDCFF1">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53.54</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18C9D3B">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A35650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53.54</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CE0F683">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63404A4">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56.66</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DEC855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3.12</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8466709">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59.52</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2597811">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2.86</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5FF3041">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62.83</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1C5C3EA">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3.31</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97EA82F">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66.06</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4B184F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3.23</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4AF0BE8">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68.3</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D146A6C">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2.24</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1D7E9C3">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14.76</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D26324F">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2.11</w:t>
            </w:r>
          </w:p>
        </w:tc>
        <w:tc>
          <w:tcPr>
            <w:tcW w:w="40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CE7BBE7">
            <w:pPr>
              <w:jc w:val="center"/>
              <w:rPr>
                <w:rFonts w:hint="eastAsia" w:ascii="宋体" w:hAnsi="宋体" w:eastAsia="宋体" w:cs="宋体"/>
                <w:i w:val="0"/>
                <w:iCs w:val="0"/>
                <w:color w:val="000000"/>
                <w:sz w:val="21"/>
                <w:szCs w:val="21"/>
                <w:u w:val="none"/>
              </w:rPr>
            </w:pPr>
          </w:p>
        </w:tc>
      </w:tr>
      <w:tr w14:paraId="289D72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 w:hRule="atLeast"/>
        </w:trPr>
        <w:tc>
          <w:tcPr>
            <w:tcW w:w="76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793C5B0">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Ⅱ-04</w:t>
            </w:r>
          </w:p>
        </w:tc>
        <w:tc>
          <w:tcPr>
            <w:tcW w:w="96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160DCE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地下室雨水回用机房自来水</w:t>
            </w:r>
          </w:p>
        </w:tc>
        <w:tc>
          <w:tcPr>
            <w:tcW w:w="50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E553E2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DN50</w:t>
            </w:r>
          </w:p>
        </w:tc>
        <w:tc>
          <w:tcPr>
            <w:tcW w:w="69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08C7E3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42.58</w:t>
            </w:r>
          </w:p>
        </w:tc>
        <w:tc>
          <w:tcPr>
            <w:tcW w:w="77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F5D641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42.58</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966E5C5">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8D5FE13">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42.58</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089A691">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3C8FB1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42.58</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F2C55FB">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D3C8001">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42.58</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2C1B7E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FA5BEF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42.58</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3585BE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662A20C">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42.58</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F287548">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44336A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42.58</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A95954B">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B9F4639">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FE1DF7A">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40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410C80D">
            <w:pPr>
              <w:jc w:val="center"/>
              <w:rPr>
                <w:rFonts w:hint="eastAsia" w:ascii="宋体" w:hAnsi="宋体" w:eastAsia="宋体" w:cs="宋体"/>
                <w:i w:val="0"/>
                <w:iCs w:val="0"/>
                <w:color w:val="000000"/>
                <w:sz w:val="21"/>
                <w:szCs w:val="21"/>
                <w:u w:val="none"/>
              </w:rPr>
            </w:pPr>
          </w:p>
        </w:tc>
      </w:tr>
      <w:tr w14:paraId="0D6C41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trPr>
        <w:tc>
          <w:tcPr>
            <w:tcW w:w="76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8320B73">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Ⅱ-05</w:t>
            </w:r>
          </w:p>
        </w:tc>
        <w:tc>
          <w:tcPr>
            <w:tcW w:w="96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D1C06CA">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地下室生活泵房</w:t>
            </w:r>
          </w:p>
        </w:tc>
        <w:tc>
          <w:tcPr>
            <w:tcW w:w="50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8919E98">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DN80</w:t>
            </w:r>
          </w:p>
        </w:tc>
        <w:tc>
          <w:tcPr>
            <w:tcW w:w="69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314898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34.8</w:t>
            </w:r>
          </w:p>
        </w:tc>
        <w:tc>
          <w:tcPr>
            <w:tcW w:w="77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FF880D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34.8</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446E59B">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F42662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34.8</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E27740A">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3619D7A">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34.8</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19DA4B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A1D508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34.8</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766CD4B">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3E62E5C">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34.8</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33BFABC">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A3AE1E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34.8</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F58C01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B660848">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34.8</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0247E28">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B4A43D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3685E41">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40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EF5227A">
            <w:pPr>
              <w:jc w:val="center"/>
              <w:rPr>
                <w:rFonts w:hint="eastAsia" w:ascii="宋体" w:hAnsi="宋体" w:eastAsia="宋体" w:cs="宋体"/>
                <w:i w:val="0"/>
                <w:iCs w:val="0"/>
                <w:color w:val="000000"/>
                <w:sz w:val="21"/>
                <w:szCs w:val="21"/>
                <w:u w:val="none"/>
              </w:rPr>
            </w:pPr>
          </w:p>
        </w:tc>
      </w:tr>
      <w:tr w14:paraId="3EFFDB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trPr>
        <w:tc>
          <w:tcPr>
            <w:tcW w:w="76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8D28199">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Ⅱ-06</w:t>
            </w:r>
          </w:p>
        </w:tc>
        <w:tc>
          <w:tcPr>
            <w:tcW w:w="96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7AF9FC0">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地下室消防泵房</w:t>
            </w:r>
          </w:p>
        </w:tc>
        <w:tc>
          <w:tcPr>
            <w:tcW w:w="50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6F68A7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DN100</w:t>
            </w:r>
          </w:p>
        </w:tc>
        <w:tc>
          <w:tcPr>
            <w:tcW w:w="69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0DEBC95">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4.02</w:t>
            </w:r>
          </w:p>
        </w:tc>
        <w:tc>
          <w:tcPr>
            <w:tcW w:w="77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C0DF8F3">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4.02</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9DAA73C">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F07D3D8">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4.02</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53AE85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1D8F445">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4.02</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CCFD86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AF246B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4.02</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9F0905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36EFD8C">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4.02</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049DD93">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A1299F4">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4.02</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61D4AC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B8293E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4.02</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AFC2C9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F6DF9A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10EF6F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40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CE09CB8">
            <w:pPr>
              <w:jc w:val="center"/>
              <w:rPr>
                <w:rFonts w:hint="eastAsia" w:ascii="宋体" w:hAnsi="宋体" w:eastAsia="宋体" w:cs="宋体"/>
                <w:i w:val="0"/>
                <w:iCs w:val="0"/>
                <w:color w:val="000000"/>
                <w:sz w:val="21"/>
                <w:szCs w:val="21"/>
                <w:u w:val="none"/>
              </w:rPr>
            </w:pPr>
          </w:p>
        </w:tc>
      </w:tr>
      <w:tr w14:paraId="71D01D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trPr>
        <w:tc>
          <w:tcPr>
            <w:tcW w:w="76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EE5071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Ⅱ-07</w:t>
            </w:r>
          </w:p>
        </w:tc>
        <w:tc>
          <w:tcPr>
            <w:tcW w:w="96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2C881CB">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食堂厕所吊顶</w:t>
            </w:r>
          </w:p>
        </w:tc>
        <w:tc>
          <w:tcPr>
            <w:tcW w:w="50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0A6093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DN32</w:t>
            </w:r>
          </w:p>
        </w:tc>
        <w:tc>
          <w:tcPr>
            <w:tcW w:w="69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C32D9EF">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9.11</w:t>
            </w:r>
          </w:p>
        </w:tc>
        <w:tc>
          <w:tcPr>
            <w:tcW w:w="77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BB4BF2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9.22</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5C4EA4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0.11</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B47FE8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9.31</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6F1C915">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0.09</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3109A2F">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9.83</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01B2B20">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0.52</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5E641AA">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10.06</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B9CE86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0.23</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0C881C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10.28</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7314C9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0.22</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EA0C61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10.4</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B1C495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0.12</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095BE1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10.6</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74AAA5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0.2</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8BE71B4">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1.49</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39D6D1F">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0.21</w:t>
            </w:r>
          </w:p>
        </w:tc>
        <w:tc>
          <w:tcPr>
            <w:tcW w:w="40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12A030D">
            <w:pPr>
              <w:jc w:val="center"/>
              <w:rPr>
                <w:rFonts w:hint="eastAsia" w:ascii="宋体" w:hAnsi="宋体" w:eastAsia="宋体" w:cs="宋体"/>
                <w:i w:val="0"/>
                <w:iCs w:val="0"/>
                <w:color w:val="000000"/>
                <w:sz w:val="21"/>
                <w:szCs w:val="21"/>
                <w:u w:val="none"/>
              </w:rPr>
            </w:pPr>
          </w:p>
        </w:tc>
      </w:tr>
      <w:tr w14:paraId="4C3495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 w:hRule="atLeast"/>
        </w:trPr>
        <w:tc>
          <w:tcPr>
            <w:tcW w:w="76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2CB2CB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Ⅱ-08</w:t>
            </w:r>
          </w:p>
        </w:tc>
        <w:tc>
          <w:tcPr>
            <w:tcW w:w="96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57DFC2F">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食堂清洗间吊顶内</w:t>
            </w:r>
          </w:p>
        </w:tc>
        <w:tc>
          <w:tcPr>
            <w:tcW w:w="50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6FFD08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DN50</w:t>
            </w:r>
          </w:p>
        </w:tc>
        <w:tc>
          <w:tcPr>
            <w:tcW w:w="69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1F4480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44.47</w:t>
            </w:r>
          </w:p>
        </w:tc>
        <w:tc>
          <w:tcPr>
            <w:tcW w:w="77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88D84E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44.47</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574B81F">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964CDA8">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44.47</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530ABE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156867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48.74</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40717E8">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4.27</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7C10E0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53.61</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A46FAE3">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4.87</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BCA1D5A">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56.95</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179C0D1">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3.34</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6B234B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61.22</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95C7DEA">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4.27</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C032EC8">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65.63</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E2BC0DF">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4.41</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803759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21.16</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74EA06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3.02</w:t>
            </w:r>
          </w:p>
        </w:tc>
        <w:tc>
          <w:tcPr>
            <w:tcW w:w="40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6AC3561">
            <w:pPr>
              <w:jc w:val="center"/>
              <w:rPr>
                <w:rFonts w:hint="eastAsia" w:ascii="宋体" w:hAnsi="宋体" w:eastAsia="宋体" w:cs="宋体"/>
                <w:i w:val="0"/>
                <w:iCs w:val="0"/>
                <w:color w:val="000000"/>
                <w:sz w:val="21"/>
                <w:szCs w:val="21"/>
                <w:u w:val="none"/>
              </w:rPr>
            </w:pPr>
          </w:p>
        </w:tc>
      </w:tr>
      <w:tr w14:paraId="6A5D7D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trPr>
        <w:tc>
          <w:tcPr>
            <w:tcW w:w="224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0BF67B8C">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二级表合计</w:t>
            </w:r>
          </w:p>
        </w:tc>
        <w:tc>
          <w:tcPr>
            <w:tcW w:w="69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3C03EC6">
            <w:pPr>
              <w:jc w:val="center"/>
              <w:rPr>
                <w:rFonts w:hint="eastAsia" w:ascii="宋体" w:hAnsi="宋体" w:eastAsia="宋体" w:cs="宋体"/>
                <w:i w:val="0"/>
                <w:iCs w:val="0"/>
                <w:color w:val="000000"/>
                <w:sz w:val="21"/>
                <w:szCs w:val="21"/>
                <w:u w:val="none"/>
              </w:rPr>
            </w:pPr>
          </w:p>
        </w:tc>
        <w:tc>
          <w:tcPr>
            <w:tcW w:w="77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CF72FBC">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6FD3825">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0.34</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B231755">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7566455">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0.23</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B9B966">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88604DA">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11.26</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465E349">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507A0E9">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10.4</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E6313E3">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4AF1FDB">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10.15</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2993457">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8DA14E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9.94</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374CF5B">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40E763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9.2</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BD71BCB">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51.52</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262EA68">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7.36</w:t>
            </w:r>
          </w:p>
        </w:tc>
        <w:tc>
          <w:tcPr>
            <w:tcW w:w="40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E43DCDE">
            <w:pPr>
              <w:jc w:val="center"/>
              <w:rPr>
                <w:rFonts w:hint="eastAsia" w:ascii="宋体" w:hAnsi="宋体" w:eastAsia="宋体" w:cs="宋体"/>
                <w:i w:val="0"/>
                <w:iCs w:val="0"/>
                <w:color w:val="000000"/>
                <w:sz w:val="21"/>
                <w:szCs w:val="21"/>
                <w:u w:val="none"/>
              </w:rPr>
            </w:pPr>
          </w:p>
        </w:tc>
      </w:tr>
      <w:tr w14:paraId="53CCE8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 w:hRule="atLeast"/>
        </w:trPr>
        <w:tc>
          <w:tcPr>
            <w:tcW w:w="224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31E47038">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不明水</w:t>
            </w:r>
          </w:p>
        </w:tc>
        <w:tc>
          <w:tcPr>
            <w:tcW w:w="69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2863485">
            <w:pPr>
              <w:jc w:val="center"/>
              <w:rPr>
                <w:rFonts w:hint="eastAsia" w:ascii="宋体" w:hAnsi="宋体" w:eastAsia="宋体" w:cs="宋体"/>
                <w:i w:val="0"/>
                <w:iCs w:val="0"/>
                <w:color w:val="000000"/>
                <w:sz w:val="21"/>
                <w:szCs w:val="21"/>
                <w:u w:val="none"/>
              </w:rPr>
            </w:pPr>
          </w:p>
        </w:tc>
        <w:tc>
          <w:tcPr>
            <w:tcW w:w="77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7B1B0F2">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0222E93">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0.01</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E43EDF5">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60F7395">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0.01</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755E3FF">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968E99A">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0.32</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B6C2132">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CF3FC40">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0.29</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4F2D1B3">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36EF884">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0.31</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E22CA2E">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593DE69">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0.28</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79F516">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7F3D454">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0.28</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A803935">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1.5</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018E94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0.21</w:t>
            </w:r>
          </w:p>
        </w:tc>
        <w:tc>
          <w:tcPr>
            <w:tcW w:w="40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6ADC5ED">
            <w:pPr>
              <w:jc w:val="center"/>
              <w:rPr>
                <w:rFonts w:hint="eastAsia" w:ascii="宋体" w:hAnsi="宋体" w:eastAsia="宋体" w:cs="宋体"/>
                <w:i w:val="0"/>
                <w:iCs w:val="0"/>
                <w:color w:val="000000"/>
                <w:sz w:val="21"/>
                <w:szCs w:val="21"/>
                <w:u w:val="none"/>
              </w:rPr>
            </w:pPr>
          </w:p>
        </w:tc>
      </w:tr>
      <w:tr w14:paraId="07D9BB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 w:hRule="atLeast"/>
        </w:trPr>
        <w:tc>
          <w:tcPr>
            <w:tcW w:w="224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14:paraId="192173A3">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不明水率</w:t>
            </w:r>
          </w:p>
        </w:tc>
        <w:tc>
          <w:tcPr>
            <w:tcW w:w="69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BD5022C">
            <w:pPr>
              <w:jc w:val="center"/>
              <w:rPr>
                <w:rFonts w:hint="eastAsia" w:ascii="宋体" w:hAnsi="宋体" w:eastAsia="宋体" w:cs="宋体"/>
                <w:i w:val="0"/>
                <w:iCs w:val="0"/>
                <w:color w:val="000000"/>
                <w:sz w:val="21"/>
                <w:szCs w:val="21"/>
                <w:u w:val="none"/>
              </w:rPr>
            </w:pPr>
          </w:p>
        </w:tc>
        <w:tc>
          <w:tcPr>
            <w:tcW w:w="77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29E5CB7">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335F713">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2.86%</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58EDBC2">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1C97339">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4.17%</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11635F2">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D88A820">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2.76%</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BDABF73">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F54AEE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2.71%</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FCFE734">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A157D3D">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2.96%</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3BC231F">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A2FCAF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2.74%</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A42C1D2">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06D206E">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2.95%</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C0FF8B9">
            <w:pPr>
              <w:jc w:val="center"/>
              <w:rPr>
                <w:rFonts w:hint="eastAsia" w:ascii="宋体" w:hAnsi="宋体" w:eastAsia="宋体" w:cs="宋体"/>
                <w:i w:val="0"/>
                <w:iCs w:val="0"/>
                <w:color w:val="000000"/>
                <w:sz w:val="21"/>
                <w:szCs w:val="21"/>
                <w:u w:val="none"/>
              </w:rPr>
            </w:pP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A92ABBC">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2.77%</w:t>
            </w:r>
          </w:p>
        </w:tc>
        <w:tc>
          <w:tcPr>
            <w:tcW w:w="40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B6A79D">
            <w:pPr>
              <w:rPr>
                <w:rFonts w:hint="eastAsia" w:ascii="宋体" w:hAnsi="宋体" w:eastAsia="宋体" w:cs="宋体"/>
                <w:i w:val="0"/>
                <w:iCs w:val="0"/>
                <w:color w:val="000000"/>
                <w:sz w:val="21"/>
                <w:szCs w:val="21"/>
                <w:u w:val="none"/>
              </w:rPr>
            </w:pPr>
          </w:p>
        </w:tc>
      </w:tr>
      <w:tr w14:paraId="7AEE30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trPr>
        <w:tc>
          <w:tcPr>
            <w:tcW w:w="76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62F3B74">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Vcy-01</w:t>
            </w:r>
          </w:p>
        </w:tc>
        <w:tc>
          <w:tcPr>
            <w:tcW w:w="96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E4F7BCC">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地下室雨水净水管</w:t>
            </w:r>
          </w:p>
        </w:tc>
        <w:tc>
          <w:tcPr>
            <w:tcW w:w="50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9419B85">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DN65</w:t>
            </w:r>
          </w:p>
        </w:tc>
        <w:tc>
          <w:tcPr>
            <w:tcW w:w="69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952BD81">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34.31</w:t>
            </w:r>
          </w:p>
        </w:tc>
        <w:tc>
          <w:tcPr>
            <w:tcW w:w="77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25478C3">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34.31</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5CBD76B">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8503F40">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34.31</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4E7D9D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C5DD97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34.31</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BD3AEE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7DF80F0">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34.31</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F640FBA">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A338B49">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34.31</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3F4B4F2">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6DAEF2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37.81</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20A8E7A">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3.5</w:t>
            </w:r>
          </w:p>
        </w:tc>
        <w:tc>
          <w:tcPr>
            <w:tcW w:w="95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61A34F6">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37.81</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BEE0173">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948DB3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3.5</w:t>
            </w:r>
          </w:p>
        </w:tc>
        <w:tc>
          <w:tcPr>
            <w:tcW w:w="67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F9EC097">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0.5</w:t>
            </w:r>
          </w:p>
        </w:tc>
        <w:tc>
          <w:tcPr>
            <w:tcW w:w="40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503D54">
            <w:pPr>
              <w:jc w:val="center"/>
              <w:rPr>
                <w:rFonts w:hint="eastAsia" w:ascii="宋体" w:hAnsi="宋体" w:eastAsia="宋体" w:cs="宋体"/>
                <w:i w:val="0"/>
                <w:iCs w:val="0"/>
                <w:color w:val="000000"/>
                <w:sz w:val="21"/>
                <w:szCs w:val="21"/>
                <w:u w:val="none"/>
              </w:rPr>
            </w:pPr>
          </w:p>
        </w:tc>
      </w:tr>
    </w:tbl>
    <w:p w14:paraId="3C524B19">
      <w:pPr>
        <w:pStyle w:val="2"/>
        <w:rPr>
          <w:rFonts w:hint="eastAsia"/>
          <w:lang w:val="en-US" w:eastAsia="zh-CN"/>
        </w:rPr>
      </w:pPr>
    </w:p>
    <w:p w14:paraId="136BAFFA">
      <w:bookmarkStart w:id="228" w:name="_Toc10303"/>
    </w:p>
    <w:bookmarkEnd w:id="228"/>
    <w:p w14:paraId="7DB8B1C6">
      <w:pPr>
        <w:pStyle w:val="2"/>
        <w:rPr>
          <w:rFonts w:hint="default"/>
          <w:lang w:val="en-US" w:eastAsia="zh-CN"/>
        </w:rPr>
      </w:pPr>
    </w:p>
    <w:sectPr>
      <w:headerReference r:id="rId14" w:type="default"/>
      <w:pgSz w:w="16838" w:h="11906" w:orient="landscape"/>
      <w:pgMar w:top="1803" w:right="567" w:bottom="1803" w:left="567" w:header="851" w:footer="992" w:gutter="0"/>
      <w:pgBorders>
        <w:top w:val="none" w:sz="0" w:space="0"/>
        <w:left w:val="none" w:sz="0" w:space="0"/>
        <w:bottom w:val="none" w:sz="0" w:space="0"/>
        <w:right w:val="none" w:sz="0" w:space="0"/>
      </w:pgBorders>
      <w:pgNumType w:fmt="decimal"/>
      <w:cols w:space="0" w:num="1"/>
      <w:rtlGutter w:val="0"/>
      <w:docGrid w:type="lines" w:linePitch="31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CBCB5990-9996-4ADE-A3E5-E4C4973027F8}"/>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2010609030101010101"/>
    <w:charset w:val="86"/>
    <w:family w:val="auto"/>
    <w:pitch w:val="default"/>
    <w:sig w:usb0="00000000" w:usb1="00000000" w:usb2="00000000" w:usb3="00000000" w:csb0="00040000" w:csb1="00000000"/>
  </w:font>
  <w:font w:name="华文中宋">
    <w:altName w:val="宋体"/>
    <w:panose1 w:val="02010600040101010101"/>
    <w:charset w:val="86"/>
    <w:family w:val="auto"/>
    <w:pitch w:val="default"/>
    <w:sig w:usb0="00000000" w:usb1="00000000" w:usb2="00000000" w:usb3="00000000" w:csb0="0004009F" w:csb1="DFD70000"/>
  </w:font>
  <w:font w:name="方正仿宋简体">
    <w:altName w:val="微软雅黑"/>
    <w:panose1 w:val="03000509000000000000"/>
    <w:charset w:val="86"/>
    <w:family w:val="auto"/>
    <w:pitch w:val="default"/>
    <w:sig w:usb0="00000000" w:usb1="00000000" w:usb2="00000000" w:usb3="00000000" w:csb0="00040000" w:csb1="00000000"/>
  </w:font>
  <w:font w:name="新宋体">
    <w:panose1 w:val="02010609030101010101"/>
    <w:charset w:val="86"/>
    <w:family w:val="modern"/>
    <w:pitch w:val="default"/>
    <w:sig w:usb0="00000203" w:usb1="288F0000" w:usb2="00000006" w:usb3="00000000" w:csb0="00040001" w:csb1="00000000"/>
    <w:embedRegular r:id="rId2" w:fontKey="{72464CF4-5C08-4377-8853-0A3F3A6738B1}"/>
  </w:font>
  <w:font w:name="方正小标宋简体">
    <w:panose1 w:val="03000509000000000000"/>
    <w:charset w:val="86"/>
    <w:family w:val="auto"/>
    <w:pitch w:val="default"/>
    <w:sig w:usb0="00000001" w:usb1="080E0000" w:usb2="00000000" w:usb3="00000000" w:csb0="00040000" w:csb1="00000000"/>
    <w:embedRegular r:id="rId3" w:fontKey="{FE262FEC-1908-4B33-977C-855DB9D9DA75}"/>
  </w:font>
  <w:font w:name="方正榜书行简体">
    <w:panose1 w:val="02000000000000000000"/>
    <w:charset w:val="86"/>
    <w:family w:val="auto"/>
    <w:pitch w:val="default"/>
    <w:sig w:usb0="A00002BF" w:usb1="184F6CFA" w:usb2="00000012" w:usb3="00000000" w:csb0="00040000" w:csb1="00000000"/>
    <w:embedRegular r:id="rId4" w:fontKey="{3AFD0085-B480-405C-818B-092B305596FB}"/>
  </w:font>
  <w:font w:name="方正小标宋_GBK">
    <w:panose1 w:val="03000509000000000000"/>
    <w:charset w:val="86"/>
    <w:family w:val="auto"/>
    <w:pitch w:val="default"/>
    <w:sig w:usb0="00000001" w:usb1="080E0000" w:usb2="00000000" w:usb3="00000000" w:csb0="00040000" w:csb1="00000000"/>
    <w:embedRegular r:id="rId5" w:fontKey="{079F70D5-F584-4E6D-BB22-75548EDC3FFB}"/>
  </w:font>
  <w:font w:name="方正公文楷体">
    <w:panose1 w:val="02000500000000000000"/>
    <w:charset w:val="86"/>
    <w:family w:val="auto"/>
    <w:pitch w:val="default"/>
    <w:sig w:usb0="A00002BF" w:usb1="38CF7CFA" w:usb2="00000016" w:usb3="00000000" w:csb0="00040001" w:csb1="00000000"/>
    <w:embedRegular r:id="rId6" w:fontKey="{83798DC5-2393-45F8-9864-6ACBA55AA5BC}"/>
  </w:font>
  <w:font w:name="楷体">
    <w:panose1 w:val="02010609060101010101"/>
    <w:charset w:val="86"/>
    <w:family w:val="auto"/>
    <w:pitch w:val="default"/>
    <w:sig w:usb0="800002BF" w:usb1="38CF7CFA" w:usb2="00000016" w:usb3="00000000" w:csb0="00040001" w:csb1="00000000"/>
    <w:embedRegular r:id="rId7" w:fontKey="{E29D79E5-21A1-45A5-B6D3-1C4C119BF7F0}"/>
  </w:font>
  <w:font w:name="汉仪中楷简">
    <w:altName w:val="宋体"/>
    <w:panose1 w:val="02010600000101010101"/>
    <w:charset w:val="86"/>
    <w:family w:val="auto"/>
    <w:pitch w:val="default"/>
    <w:sig w:usb0="00000000" w:usb1="00000000" w:usb2="00000002" w:usb3="00000000" w:csb0="00040000" w:csb1="00000000"/>
    <w:embedRegular r:id="rId8" w:fontKey="{F1FAEF5E-B67C-4AB6-A7F8-AB68D057DCAE}"/>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B0B276">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127D6D">
                          <w:pPr>
                            <w:pStyle w:val="10"/>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14:paraId="63127D6D">
                    <w:pPr>
                      <w:pStyle w:val="10"/>
                    </w:pPr>
                    <w:r>
                      <w:fldChar w:fldCharType="begin"/>
                    </w:r>
                    <w:r>
                      <w:instrText xml:space="preserve"> PAGE  \* MERGEFORMAT </w:instrText>
                    </w:r>
                    <w:r>
                      <w:fldChar w:fldCharType="separate"/>
                    </w:r>
                    <w:r>
                      <w:t>6</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A90F8C">
    <w:pPr>
      <w:pStyle w:val="11"/>
      <w:rPr>
        <w:rFonts w:hint="default"/>
        <w:lang w:val="en-US" w:eastAsia="zh-CN"/>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38F6C1">
    <w:pPr>
      <w:pStyle w:val="11"/>
      <w:rPr>
        <w:rFonts w:hint="default"/>
        <w:lang w:val="en-US" w:eastAsia="zh-CN"/>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C20AA7">
    <w:pPr>
      <w:pStyle w:val="11"/>
      <w:rPr>
        <w:rFonts w:hint="default"/>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CD5C37">
    <w:pPr>
      <w:pStyle w:val="11"/>
      <w:rPr>
        <w:rFonts w:hint="default"/>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3601FD">
    <w:pPr>
      <w:pStyle w:val="11"/>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222457">
    <w:pPr>
      <w:pStyle w:val="11"/>
      <w:rPr>
        <w:rFonts w:hint="default"/>
        <w:lang w:val="en-US"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2F4B80">
    <w:pPr>
      <w:pStyle w:val="11"/>
      <w:rPr>
        <w:rFonts w:hint="default"/>
        <w:lang w:val="en-US" w:eastAsia="zh-C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7700FD">
    <w:pPr>
      <w:pStyle w:val="11"/>
      <w:rPr>
        <w:rFonts w:hint="default"/>
        <w:lang w:val="en-US" w:eastAsia="zh-CN"/>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43BF8F">
    <w:pPr>
      <w:pStyle w:val="11"/>
      <w:rPr>
        <w:rFonts w:hint="default"/>
        <w:lang w:val="en-US" w:eastAsia="zh-CN"/>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B7BABC">
    <w:pPr>
      <w:pStyle w:val="11"/>
      <w:rPr>
        <w:rFonts w:hint="default"/>
        <w:lang w:val="en-US" w:eastAsia="zh-CN"/>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97725D">
    <w:pPr>
      <w:pStyle w:val="11"/>
      <w:rPr>
        <w:rFonts w:hint="default"/>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E4B7CA"/>
    <w:multiLevelType w:val="singleLevel"/>
    <w:tmpl w:val="E3E4B7CA"/>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embedTrueTypeFonts/>
  <w:saveSubsetFonts/>
  <w:bordersDoNotSurroundHeader w:val="0"/>
  <w:bordersDoNotSurroundFooter w:val="0"/>
  <w:documentProtection w:enforcement="0"/>
  <w:defaultTabStop w:val="420"/>
  <w:drawingGridVerticalSpacing w:val="159"/>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IxOWVkYTRlZTU5MDg5NDg2OGE2NWUzYWIxNGI2ZmIifQ=="/>
  </w:docVars>
  <w:rsids>
    <w:rsidRoot w:val="00000000"/>
    <w:rsid w:val="00013654"/>
    <w:rsid w:val="00245594"/>
    <w:rsid w:val="002C2489"/>
    <w:rsid w:val="005F037B"/>
    <w:rsid w:val="006140F3"/>
    <w:rsid w:val="006B6D1F"/>
    <w:rsid w:val="007E7FFE"/>
    <w:rsid w:val="008322BB"/>
    <w:rsid w:val="008C11BA"/>
    <w:rsid w:val="00B46918"/>
    <w:rsid w:val="00B736EC"/>
    <w:rsid w:val="00BC757B"/>
    <w:rsid w:val="00C10822"/>
    <w:rsid w:val="00ED4ED9"/>
    <w:rsid w:val="0112363F"/>
    <w:rsid w:val="01433BEA"/>
    <w:rsid w:val="014A4B87"/>
    <w:rsid w:val="01514167"/>
    <w:rsid w:val="01564BF5"/>
    <w:rsid w:val="016C0FA1"/>
    <w:rsid w:val="02247ACE"/>
    <w:rsid w:val="023A1302"/>
    <w:rsid w:val="023E6F08"/>
    <w:rsid w:val="024535A0"/>
    <w:rsid w:val="029167E5"/>
    <w:rsid w:val="02A209F3"/>
    <w:rsid w:val="02F63652"/>
    <w:rsid w:val="030B6598"/>
    <w:rsid w:val="03947474"/>
    <w:rsid w:val="03B804CE"/>
    <w:rsid w:val="03D472D2"/>
    <w:rsid w:val="03E3412E"/>
    <w:rsid w:val="03E80687"/>
    <w:rsid w:val="041A38B0"/>
    <w:rsid w:val="042B3B79"/>
    <w:rsid w:val="043A174E"/>
    <w:rsid w:val="04426D8D"/>
    <w:rsid w:val="04483C0B"/>
    <w:rsid w:val="04640482"/>
    <w:rsid w:val="046912FA"/>
    <w:rsid w:val="046D6AB5"/>
    <w:rsid w:val="04897D87"/>
    <w:rsid w:val="048C3708"/>
    <w:rsid w:val="04975E7B"/>
    <w:rsid w:val="04B82ACD"/>
    <w:rsid w:val="04C418E1"/>
    <w:rsid w:val="04C9670A"/>
    <w:rsid w:val="04E616D2"/>
    <w:rsid w:val="050C04ED"/>
    <w:rsid w:val="05300538"/>
    <w:rsid w:val="054D318F"/>
    <w:rsid w:val="05556670"/>
    <w:rsid w:val="057507C3"/>
    <w:rsid w:val="05883ED0"/>
    <w:rsid w:val="058F1702"/>
    <w:rsid w:val="059E0292"/>
    <w:rsid w:val="05D709B3"/>
    <w:rsid w:val="05DB04A3"/>
    <w:rsid w:val="05E21783"/>
    <w:rsid w:val="05F11A75"/>
    <w:rsid w:val="05F96B7B"/>
    <w:rsid w:val="05FD2B10"/>
    <w:rsid w:val="05FF66E5"/>
    <w:rsid w:val="06052E78"/>
    <w:rsid w:val="061D32BF"/>
    <w:rsid w:val="062E4A77"/>
    <w:rsid w:val="063A78C0"/>
    <w:rsid w:val="06473D8B"/>
    <w:rsid w:val="065D35AE"/>
    <w:rsid w:val="066D561B"/>
    <w:rsid w:val="06933BB6"/>
    <w:rsid w:val="06A27213"/>
    <w:rsid w:val="06B133BE"/>
    <w:rsid w:val="06B63431"/>
    <w:rsid w:val="06D33870"/>
    <w:rsid w:val="06E97196"/>
    <w:rsid w:val="06F53E3D"/>
    <w:rsid w:val="070F5BC0"/>
    <w:rsid w:val="07504685"/>
    <w:rsid w:val="075469D7"/>
    <w:rsid w:val="07666493"/>
    <w:rsid w:val="07751F43"/>
    <w:rsid w:val="077631BF"/>
    <w:rsid w:val="078132CC"/>
    <w:rsid w:val="07D4164E"/>
    <w:rsid w:val="07ED23E6"/>
    <w:rsid w:val="07F46EF5"/>
    <w:rsid w:val="081952B3"/>
    <w:rsid w:val="081E4FBF"/>
    <w:rsid w:val="08395955"/>
    <w:rsid w:val="08564759"/>
    <w:rsid w:val="08640C24"/>
    <w:rsid w:val="08975569"/>
    <w:rsid w:val="08A16908"/>
    <w:rsid w:val="08A41020"/>
    <w:rsid w:val="08A72093"/>
    <w:rsid w:val="08DA5BD0"/>
    <w:rsid w:val="0908715B"/>
    <w:rsid w:val="09212671"/>
    <w:rsid w:val="092E2FE0"/>
    <w:rsid w:val="094F4BFC"/>
    <w:rsid w:val="09774987"/>
    <w:rsid w:val="09784A14"/>
    <w:rsid w:val="09860936"/>
    <w:rsid w:val="09916EF4"/>
    <w:rsid w:val="09C3197A"/>
    <w:rsid w:val="09CA7455"/>
    <w:rsid w:val="09E35B78"/>
    <w:rsid w:val="0A2E6EC1"/>
    <w:rsid w:val="0A36362B"/>
    <w:rsid w:val="0A3A3D1B"/>
    <w:rsid w:val="0A5151D8"/>
    <w:rsid w:val="0A914282"/>
    <w:rsid w:val="0AB92A81"/>
    <w:rsid w:val="0AC97464"/>
    <w:rsid w:val="0AD007F3"/>
    <w:rsid w:val="0AFE0C55"/>
    <w:rsid w:val="0B0E67A9"/>
    <w:rsid w:val="0B61253D"/>
    <w:rsid w:val="0B662859"/>
    <w:rsid w:val="0B733F46"/>
    <w:rsid w:val="0B94757C"/>
    <w:rsid w:val="0BA94BA0"/>
    <w:rsid w:val="0BAD4690"/>
    <w:rsid w:val="0BBB03B2"/>
    <w:rsid w:val="0BD253FA"/>
    <w:rsid w:val="0BE91440"/>
    <w:rsid w:val="0C0A1AE2"/>
    <w:rsid w:val="0C1E558E"/>
    <w:rsid w:val="0C914830"/>
    <w:rsid w:val="0C9C431B"/>
    <w:rsid w:val="0CC1672A"/>
    <w:rsid w:val="0CD914B5"/>
    <w:rsid w:val="0CE51C08"/>
    <w:rsid w:val="0CEB2DD6"/>
    <w:rsid w:val="0CFB144F"/>
    <w:rsid w:val="0D020A0B"/>
    <w:rsid w:val="0D865FBE"/>
    <w:rsid w:val="0DA764F7"/>
    <w:rsid w:val="0DC108C7"/>
    <w:rsid w:val="0DD0193C"/>
    <w:rsid w:val="0E4F7C80"/>
    <w:rsid w:val="0E603C3C"/>
    <w:rsid w:val="0E906281"/>
    <w:rsid w:val="0E96765D"/>
    <w:rsid w:val="0ED0372F"/>
    <w:rsid w:val="0ED85FFB"/>
    <w:rsid w:val="0EEA6919"/>
    <w:rsid w:val="0EF13522"/>
    <w:rsid w:val="0F1113DA"/>
    <w:rsid w:val="0F1D1B2D"/>
    <w:rsid w:val="0F28737A"/>
    <w:rsid w:val="0F3330FE"/>
    <w:rsid w:val="0F4A0448"/>
    <w:rsid w:val="0F4C2412"/>
    <w:rsid w:val="0F4E7C1A"/>
    <w:rsid w:val="0F607C6B"/>
    <w:rsid w:val="0F8B319F"/>
    <w:rsid w:val="0F9C29B1"/>
    <w:rsid w:val="0FC85F3C"/>
    <w:rsid w:val="103C7302"/>
    <w:rsid w:val="10690B0E"/>
    <w:rsid w:val="106B768D"/>
    <w:rsid w:val="108005C5"/>
    <w:rsid w:val="108856CC"/>
    <w:rsid w:val="10AB2ADB"/>
    <w:rsid w:val="10E01064"/>
    <w:rsid w:val="110D797F"/>
    <w:rsid w:val="111331E7"/>
    <w:rsid w:val="111E4FAD"/>
    <w:rsid w:val="112B08A2"/>
    <w:rsid w:val="11385975"/>
    <w:rsid w:val="116B2626"/>
    <w:rsid w:val="116E041E"/>
    <w:rsid w:val="117E27E9"/>
    <w:rsid w:val="11867E5D"/>
    <w:rsid w:val="119A6428"/>
    <w:rsid w:val="11AD363C"/>
    <w:rsid w:val="11B5604C"/>
    <w:rsid w:val="12072620"/>
    <w:rsid w:val="120D5E88"/>
    <w:rsid w:val="121A05A5"/>
    <w:rsid w:val="121A73FA"/>
    <w:rsid w:val="12226EEC"/>
    <w:rsid w:val="1253359C"/>
    <w:rsid w:val="126F51ED"/>
    <w:rsid w:val="12832FFB"/>
    <w:rsid w:val="12B5207C"/>
    <w:rsid w:val="12C14EC5"/>
    <w:rsid w:val="13267D2D"/>
    <w:rsid w:val="13280AA0"/>
    <w:rsid w:val="132A12D8"/>
    <w:rsid w:val="13347445"/>
    <w:rsid w:val="13702B73"/>
    <w:rsid w:val="13886932"/>
    <w:rsid w:val="139B6F6B"/>
    <w:rsid w:val="13A97E33"/>
    <w:rsid w:val="13D41B1C"/>
    <w:rsid w:val="142676D5"/>
    <w:rsid w:val="144204BF"/>
    <w:rsid w:val="144933C4"/>
    <w:rsid w:val="144B3CAB"/>
    <w:rsid w:val="14661087"/>
    <w:rsid w:val="147F6DE6"/>
    <w:rsid w:val="148E1643"/>
    <w:rsid w:val="14966CB2"/>
    <w:rsid w:val="14BC5944"/>
    <w:rsid w:val="14EA24B1"/>
    <w:rsid w:val="150A4901"/>
    <w:rsid w:val="150A49F6"/>
    <w:rsid w:val="15442762"/>
    <w:rsid w:val="154C4F1A"/>
    <w:rsid w:val="15530355"/>
    <w:rsid w:val="155B7BC7"/>
    <w:rsid w:val="156A35F2"/>
    <w:rsid w:val="156F29B6"/>
    <w:rsid w:val="15802E15"/>
    <w:rsid w:val="15897F1C"/>
    <w:rsid w:val="15EC0B64"/>
    <w:rsid w:val="160E21CF"/>
    <w:rsid w:val="161727D5"/>
    <w:rsid w:val="16367C4C"/>
    <w:rsid w:val="16430362"/>
    <w:rsid w:val="16943A58"/>
    <w:rsid w:val="16D16D33"/>
    <w:rsid w:val="16D32AA8"/>
    <w:rsid w:val="16F412D7"/>
    <w:rsid w:val="17147CB9"/>
    <w:rsid w:val="171512D3"/>
    <w:rsid w:val="17253AEA"/>
    <w:rsid w:val="17654071"/>
    <w:rsid w:val="178B7CD7"/>
    <w:rsid w:val="17920BDE"/>
    <w:rsid w:val="17B67BAB"/>
    <w:rsid w:val="17CC40F0"/>
    <w:rsid w:val="17D02652"/>
    <w:rsid w:val="17E61B2C"/>
    <w:rsid w:val="18155A97"/>
    <w:rsid w:val="1862708F"/>
    <w:rsid w:val="18722EE9"/>
    <w:rsid w:val="188B3FAB"/>
    <w:rsid w:val="188C125D"/>
    <w:rsid w:val="18B232E6"/>
    <w:rsid w:val="18E839A9"/>
    <w:rsid w:val="19013015"/>
    <w:rsid w:val="19017DC9"/>
    <w:rsid w:val="19213D00"/>
    <w:rsid w:val="19242765"/>
    <w:rsid w:val="192D0BBE"/>
    <w:rsid w:val="19526877"/>
    <w:rsid w:val="195B484F"/>
    <w:rsid w:val="196071E6"/>
    <w:rsid w:val="19651FF9"/>
    <w:rsid w:val="198D402B"/>
    <w:rsid w:val="198D78AF"/>
    <w:rsid w:val="19EE2A43"/>
    <w:rsid w:val="1A0C256B"/>
    <w:rsid w:val="1A402B73"/>
    <w:rsid w:val="1A671561"/>
    <w:rsid w:val="1A703D82"/>
    <w:rsid w:val="1A912569"/>
    <w:rsid w:val="1AC45552"/>
    <w:rsid w:val="1AF813F6"/>
    <w:rsid w:val="1AFE6CB6"/>
    <w:rsid w:val="1B0540AA"/>
    <w:rsid w:val="1B2C2137"/>
    <w:rsid w:val="1B34092A"/>
    <w:rsid w:val="1B3C71E1"/>
    <w:rsid w:val="1B5B61CC"/>
    <w:rsid w:val="1B9E4562"/>
    <w:rsid w:val="1BFA4359"/>
    <w:rsid w:val="1BFE404B"/>
    <w:rsid w:val="1C04485C"/>
    <w:rsid w:val="1C0E2F29"/>
    <w:rsid w:val="1C2E7F4C"/>
    <w:rsid w:val="1C47468D"/>
    <w:rsid w:val="1C5D3A24"/>
    <w:rsid w:val="1C7D1E5D"/>
    <w:rsid w:val="1C9A338A"/>
    <w:rsid w:val="1CC96E50"/>
    <w:rsid w:val="1CFD2F9D"/>
    <w:rsid w:val="1D1722B1"/>
    <w:rsid w:val="1D434E54"/>
    <w:rsid w:val="1D7E7C3A"/>
    <w:rsid w:val="1DBD4F49"/>
    <w:rsid w:val="1DEB1048"/>
    <w:rsid w:val="1DFA6742"/>
    <w:rsid w:val="1E154986"/>
    <w:rsid w:val="1E2F53D8"/>
    <w:rsid w:val="1E3674A5"/>
    <w:rsid w:val="1E41439B"/>
    <w:rsid w:val="1E523AF6"/>
    <w:rsid w:val="1E8079E2"/>
    <w:rsid w:val="1E89317D"/>
    <w:rsid w:val="1EAF6816"/>
    <w:rsid w:val="1EFA16A7"/>
    <w:rsid w:val="1F052F16"/>
    <w:rsid w:val="1F12334B"/>
    <w:rsid w:val="1F4C5B16"/>
    <w:rsid w:val="1F807EA1"/>
    <w:rsid w:val="1F82454D"/>
    <w:rsid w:val="1F9C6BD6"/>
    <w:rsid w:val="1FBC7140"/>
    <w:rsid w:val="1FBF0B75"/>
    <w:rsid w:val="1FD9384E"/>
    <w:rsid w:val="1FE56DE3"/>
    <w:rsid w:val="200A1C59"/>
    <w:rsid w:val="20237CC6"/>
    <w:rsid w:val="202A50E6"/>
    <w:rsid w:val="209B13A7"/>
    <w:rsid w:val="209E639A"/>
    <w:rsid w:val="20A53730"/>
    <w:rsid w:val="20AF0A2F"/>
    <w:rsid w:val="20C52024"/>
    <w:rsid w:val="21227CA2"/>
    <w:rsid w:val="21567F75"/>
    <w:rsid w:val="21787096"/>
    <w:rsid w:val="219914E7"/>
    <w:rsid w:val="220A23E4"/>
    <w:rsid w:val="220A6E0E"/>
    <w:rsid w:val="22364E61"/>
    <w:rsid w:val="2288497E"/>
    <w:rsid w:val="228B08AF"/>
    <w:rsid w:val="228C104B"/>
    <w:rsid w:val="228C4BA7"/>
    <w:rsid w:val="22BB36DF"/>
    <w:rsid w:val="22CA0B32"/>
    <w:rsid w:val="22FF583D"/>
    <w:rsid w:val="231223A3"/>
    <w:rsid w:val="23275398"/>
    <w:rsid w:val="233C59FA"/>
    <w:rsid w:val="233F3F5A"/>
    <w:rsid w:val="237A70F6"/>
    <w:rsid w:val="23805875"/>
    <w:rsid w:val="238B4A43"/>
    <w:rsid w:val="239724DF"/>
    <w:rsid w:val="239A534A"/>
    <w:rsid w:val="23C70504"/>
    <w:rsid w:val="23CB16FF"/>
    <w:rsid w:val="23CB72C1"/>
    <w:rsid w:val="23E97DD8"/>
    <w:rsid w:val="23F01166"/>
    <w:rsid w:val="241A4435"/>
    <w:rsid w:val="247E2C16"/>
    <w:rsid w:val="248D7832"/>
    <w:rsid w:val="249575BE"/>
    <w:rsid w:val="24A831FE"/>
    <w:rsid w:val="24E43F8D"/>
    <w:rsid w:val="25034EC9"/>
    <w:rsid w:val="251F6BEC"/>
    <w:rsid w:val="252A120C"/>
    <w:rsid w:val="25402DB5"/>
    <w:rsid w:val="25516854"/>
    <w:rsid w:val="25545725"/>
    <w:rsid w:val="25BA5ED0"/>
    <w:rsid w:val="25BF5758"/>
    <w:rsid w:val="25C74149"/>
    <w:rsid w:val="25D23219"/>
    <w:rsid w:val="25EB6089"/>
    <w:rsid w:val="2609650F"/>
    <w:rsid w:val="2613738E"/>
    <w:rsid w:val="262477ED"/>
    <w:rsid w:val="26377520"/>
    <w:rsid w:val="264D28A0"/>
    <w:rsid w:val="264D6D44"/>
    <w:rsid w:val="26830430"/>
    <w:rsid w:val="269404CF"/>
    <w:rsid w:val="26AD1590"/>
    <w:rsid w:val="26BC7A25"/>
    <w:rsid w:val="26C708A4"/>
    <w:rsid w:val="26C863CA"/>
    <w:rsid w:val="26D21998"/>
    <w:rsid w:val="26E31456"/>
    <w:rsid w:val="26FE3B9A"/>
    <w:rsid w:val="27113A1F"/>
    <w:rsid w:val="273D46C2"/>
    <w:rsid w:val="27764078"/>
    <w:rsid w:val="277B343D"/>
    <w:rsid w:val="27A720F5"/>
    <w:rsid w:val="27EC175E"/>
    <w:rsid w:val="2800405D"/>
    <w:rsid w:val="280242AC"/>
    <w:rsid w:val="28025BD0"/>
    <w:rsid w:val="28133675"/>
    <w:rsid w:val="282006E4"/>
    <w:rsid w:val="2833593F"/>
    <w:rsid w:val="283830DC"/>
    <w:rsid w:val="28491F2C"/>
    <w:rsid w:val="286D0FD7"/>
    <w:rsid w:val="28814D6B"/>
    <w:rsid w:val="289742A6"/>
    <w:rsid w:val="28AA3FD9"/>
    <w:rsid w:val="28B87615"/>
    <w:rsid w:val="28BF4190"/>
    <w:rsid w:val="28D42E04"/>
    <w:rsid w:val="28EB2C53"/>
    <w:rsid w:val="29001E4B"/>
    <w:rsid w:val="293B10D5"/>
    <w:rsid w:val="293B2E83"/>
    <w:rsid w:val="2968189C"/>
    <w:rsid w:val="29847861"/>
    <w:rsid w:val="298505A2"/>
    <w:rsid w:val="2A133E00"/>
    <w:rsid w:val="2A7574DF"/>
    <w:rsid w:val="2AA1765E"/>
    <w:rsid w:val="2AAE58D7"/>
    <w:rsid w:val="2AB56758"/>
    <w:rsid w:val="2AE337D3"/>
    <w:rsid w:val="2AF459E0"/>
    <w:rsid w:val="2B163BA8"/>
    <w:rsid w:val="2B1716CE"/>
    <w:rsid w:val="2B230073"/>
    <w:rsid w:val="2BA56CDA"/>
    <w:rsid w:val="2BCE023C"/>
    <w:rsid w:val="2BD10013"/>
    <w:rsid w:val="2BE912BD"/>
    <w:rsid w:val="2C1A3FBD"/>
    <w:rsid w:val="2C55425C"/>
    <w:rsid w:val="2C5A05B1"/>
    <w:rsid w:val="2C923702"/>
    <w:rsid w:val="2CDD4252"/>
    <w:rsid w:val="2CDE06F5"/>
    <w:rsid w:val="2CEF4908"/>
    <w:rsid w:val="2D012636"/>
    <w:rsid w:val="2D145EC5"/>
    <w:rsid w:val="2D1C7470"/>
    <w:rsid w:val="2D1E3758"/>
    <w:rsid w:val="2D4A0C13"/>
    <w:rsid w:val="2D4D3D4C"/>
    <w:rsid w:val="2D542766"/>
    <w:rsid w:val="2D5B5FD2"/>
    <w:rsid w:val="2D92360B"/>
    <w:rsid w:val="2DAC4350"/>
    <w:rsid w:val="2DC45B3D"/>
    <w:rsid w:val="2E044422"/>
    <w:rsid w:val="2E094915"/>
    <w:rsid w:val="2E2C5491"/>
    <w:rsid w:val="2E642E7C"/>
    <w:rsid w:val="2E76495E"/>
    <w:rsid w:val="2E786928"/>
    <w:rsid w:val="2E884DBD"/>
    <w:rsid w:val="2EAB4607"/>
    <w:rsid w:val="2EB45143"/>
    <w:rsid w:val="2EB536D8"/>
    <w:rsid w:val="2EDA6C9B"/>
    <w:rsid w:val="2EDC0C65"/>
    <w:rsid w:val="2EEA2489"/>
    <w:rsid w:val="2F175DAC"/>
    <w:rsid w:val="2F3445FD"/>
    <w:rsid w:val="2F5C380D"/>
    <w:rsid w:val="2F754C15"/>
    <w:rsid w:val="2F8462B2"/>
    <w:rsid w:val="2F882B9B"/>
    <w:rsid w:val="2F8B12A7"/>
    <w:rsid w:val="2FAA0D63"/>
    <w:rsid w:val="2FC07A64"/>
    <w:rsid w:val="2FF41FDE"/>
    <w:rsid w:val="30105A39"/>
    <w:rsid w:val="301F34FF"/>
    <w:rsid w:val="302D7172"/>
    <w:rsid w:val="303C5AC3"/>
    <w:rsid w:val="30446AC1"/>
    <w:rsid w:val="30470360"/>
    <w:rsid w:val="304A7E50"/>
    <w:rsid w:val="305B02AF"/>
    <w:rsid w:val="305E675C"/>
    <w:rsid w:val="30621FA2"/>
    <w:rsid w:val="30766E97"/>
    <w:rsid w:val="308B2942"/>
    <w:rsid w:val="30930E45"/>
    <w:rsid w:val="30B57438"/>
    <w:rsid w:val="30FC739C"/>
    <w:rsid w:val="315C727B"/>
    <w:rsid w:val="3172765E"/>
    <w:rsid w:val="319944CF"/>
    <w:rsid w:val="319E37C4"/>
    <w:rsid w:val="31AD68E8"/>
    <w:rsid w:val="31B22151"/>
    <w:rsid w:val="31D11D64"/>
    <w:rsid w:val="31E10DF1"/>
    <w:rsid w:val="31E22844"/>
    <w:rsid w:val="32290C33"/>
    <w:rsid w:val="322F2F5F"/>
    <w:rsid w:val="323B2146"/>
    <w:rsid w:val="32747406"/>
    <w:rsid w:val="32901F78"/>
    <w:rsid w:val="32967772"/>
    <w:rsid w:val="32D85BE7"/>
    <w:rsid w:val="32EE540A"/>
    <w:rsid w:val="33006681"/>
    <w:rsid w:val="33206A56"/>
    <w:rsid w:val="33214207"/>
    <w:rsid w:val="33753436"/>
    <w:rsid w:val="337C2A16"/>
    <w:rsid w:val="33A06705"/>
    <w:rsid w:val="33A76F60"/>
    <w:rsid w:val="33C05B6C"/>
    <w:rsid w:val="33C148CD"/>
    <w:rsid w:val="33D97E69"/>
    <w:rsid w:val="33E80D6E"/>
    <w:rsid w:val="3422536C"/>
    <w:rsid w:val="343B01DB"/>
    <w:rsid w:val="34427A54"/>
    <w:rsid w:val="34475949"/>
    <w:rsid w:val="3448309F"/>
    <w:rsid w:val="344A61E6"/>
    <w:rsid w:val="344F1ED9"/>
    <w:rsid w:val="34724CF5"/>
    <w:rsid w:val="34767713"/>
    <w:rsid w:val="347835DB"/>
    <w:rsid w:val="34873421"/>
    <w:rsid w:val="34A706BD"/>
    <w:rsid w:val="34A9783B"/>
    <w:rsid w:val="34E83FCE"/>
    <w:rsid w:val="352275ED"/>
    <w:rsid w:val="35280F09"/>
    <w:rsid w:val="35431A3E"/>
    <w:rsid w:val="354C6B3F"/>
    <w:rsid w:val="356C209D"/>
    <w:rsid w:val="359E6C74"/>
    <w:rsid w:val="35C83CF1"/>
    <w:rsid w:val="361C574F"/>
    <w:rsid w:val="36296A24"/>
    <w:rsid w:val="36513CE6"/>
    <w:rsid w:val="36517CC5"/>
    <w:rsid w:val="3657397F"/>
    <w:rsid w:val="36BF457E"/>
    <w:rsid w:val="370C40B1"/>
    <w:rsid w:val="37256F21"/>
    <w:rsid w:val="37490E61"/>
    <w:rsid w:val="375C6DE7"/>
    <w:rsid w:val="37735EDE"/>
    <w:rsid w:val="37797999"/>
    <w:rsid w:val="379E047C"/>
    <w:rsid w:val="379E41B0"/>
    <w:rsid w:val="37B409D1"/>
    <w:rsid w:val="37B64468"/>
    <w:rsid w:val="37CE50DF"/>
    <w:rsid w:val="37D5757E"/>
    <w:rsid w:val="37DA7D0B"/>
    <w:rsid w:val="37E522B0"/>
    <w:rsid w:val="37F77E6F"/>
    <w:rsid w:val="37FC4126"/>
    <w:rsid w:val="37FC7080"/>
    <w:rsid w:val="382014E4"/>
    <w:rsid w:val="38330AE4"/>
    <w:rsid w:val="385641FC"/>
    <w:rsid w:val="386B6E0E"/>
    <w:rsid w:val="387A7165"/>
    <w:rsid w:val="38853712"/>
    <w:rsid w:val="38B85C90"/>
    <w:rsid w:val="38D35A4C"/>
    <w:rsid w:val="38DB3D3B"/>
    <w:rsid w:val="38E2331B"/>
    <w:rsid w:val="38E808DD"/>
    <w:rsid w:val="38FD1F03"/>
    <w:rsid w:val="3901346D"/>
    <w:rsid w:val="39055318"/>
    <w:rsid w:val="3914549F"/>
    <w:rsid w:val="391536F1"/>
    <w:rsid w:val="39273424"/>
    <w:rsid w:val="39496958"/>
    <w:rsid w:val="394C69E7"/>
    <w:rsid w:val="396054F7"/>
    <w:rsid w:val="39771833"/>
    <w:rsid w:val="397B72CC"/>
    <w:rsid w:val="397C3770"/>
    <w:rsid w:val="39801DD4"/>
    <w:rsid w:val="39B30346"/>
    <w:rsid w:val="39FE4185"/>
    <w:rsid w:val="3A027AE8"/>
    <w:rsid w:val="3A055ED5"/>
    <w:rsid w:val="3A3951BD"/>
    <w:rsid w:val="3A5608D1"/>
    <w:rsid w:val="3A612966"/>
    <w:rsid w:val="3A6E769D"/>
    <w:rsid w:val="3A836438"/>
    <w:rsid w:val="3A8B37F8"/>
    <w:rsid w:val="3A9643BE"/>
    <w:rsid w:val="3AA933E8"/>
    <w:rsid w:val="3B0532F1"/>
    <w:rsid w:val="3B086599"/>
    <w:rsid w:val="3B0C4278"/>
    <w:rsid w:val="3B0F4170"/>
    <w:rsid w:val="3B3E6803"/>
    <w:rsid w:val="3B410E28"/>
    <w:rsid w:val="3B4172BD"/>
    <w:rsid w:val="3B460847"/>
    <w:rsid w:val="3B516D24"/>
    <w:rsid w:val="3B8338EF"/>
    <w:rsid w:val="3B871469"/>
    <w:rsid w:val="3BA35895"/>
    <w:rsid w:val="3BED0FD1"/>
    <w:rsid w:val="3BFE66BE"/>
    <w:rsid w:val="3C2002D7"/>
    <w:rsid w:val="3C326368"/>
    <w:rsid w:val="3C834E15"/>
    <w:rsid w:val="3C9A3551"/>
    <w:rsid w:val="3CA402CA"/>
    <w:rsid w:val="3CBB27CA"/>
    <w:rsid w:val="3CBD0327"/>
    <w:rsid w:val="3CDC2904"/>
    <w:rsid w:val="3D25174A"/>
    <w:rsid w:val="3D2E2FD3"/>
    <w:rsid w:val="3D415826"/>
    <w:rsid w:val="3D562C50"/>
    <w:rsid w:val="3D6E33D0"/>
    <w:rsid w:val="3D9200CF"/>
    <w:rsid w:val="3DA74B34"/>
    <w:rsid w:val="3DE10046"/>
    <w:rsid w:val="3DE43692"/>
    <w:rsid w:val="3DE52247"/>
    <w:rsid w:val="3DF02037"/>
    <w:rsid w:val="3DFC4E7F"/>
    <w:rsid w:val="3DFD29A6"/>
    <w:rsid w:val="3E180332"/>
    <w:rsid w:val="3E204E47"/>
    <w:rsid w:val="3E35213F"/>
    <w:rsid w:val="3E421731"/>
    <w:rsid w:val="3E4D1B11"/>
    <w:rsid w:val="3E6B790F"/>
    <w:rsid w:val="3EBA43F3"/>
    <w:rsid w:val="3ED92EFE"/>
    <w:rsid w:val="3F4A7535"/>
    <w:rsid w:val="3F6B234E"/>
    <w:rsid w:val="3F732F1F"/>
    <w:rsid w:val="3F7A243C"/>
    <w:rsid w:val="3FA0183A"/>
    <w:rsid w:val="3FB26326"/>
    <w:rsid w:val="3FC41E9A"/>
    <w:rsid w:val="3FCE2D03"/>
    <w:rsid w:val="3FD44A6D"/>
    <w:rsid w:val="3FFA0F4B"/>
    <w:rsid w:val="400E0926"/>
    <w:rsid w:val="400F00E4"/>
    <w:rsid w:val="401069C0"/>
    <w:rsid w:val="40395022"/>
    <w:rsid w:val="40520D87"/>
    <w:rsid w:val="40842F0A"/>
    <w:rsid w:val="40844CB8"/>
    <w:rsid w:val="408A7BC1"/>
    <w:rsid w:val="409728E4"/>
    <w:rsid w:val="40B2013E"/>
    <w:rsid w:val="40B36B8A"/>
    <w:rsid w:val="40B82BB4"/>
    <w:rsid w:val="40DA66D0"/>
    <w:rsid w:val="40DE726B"/>
    <w:rsid w:val="40FC0A75"/>
    <w:rsid w:val="41333903"/>
    <w:rsid w:val="416E7E42"/>
    <w:rsid w:val="416F3BBA"/>
    <w:rsid w:val="41CC21FF"/>
    <w:rsid w:val="41D50473"/>
    <w:rsid w:val="41EA1493"/>
    <w:rsid w:val="420460B1"/>
    <w:rsid w:val="42156510"/>
    <w:rsid w:val="423603E3"/>
    <w:rsid w:val="42375CB6"/>
    <w:rsid w:val="423D74E5"/>
    <w:rsid w:val="428B14D8"/>
    <w:rsid w:val="428D219A"/>
    <w:rsid w:val="4290203A"/>
    <w:rsid w:val="42A92EB6"/>
    <w:rsid w:val="42AE426E"/>
    <w:rsid w:val="42B84C9E"/>
    <w:rsid w:val="42BF022A"/>
    <w:rsid w:val="42D416BA"/>
    <w:rsid w:val="42F205FF"/>
    <w:rsid w:val="431B5DA8"/>
    <w:rsid w:val="432B3F19"/>
    <w:rsid w:val="4379487C"/>
    <w:rsid w:val="43BA7072"/>
    <w:rsid w:val="43C875B2"/>
    <w:rsid w:val="43D146B8"/>
    <w:rsid w:val="43DA6FC5"/>
    <w:rsid w:val="43E83C52"/>
    <w:rsid w:val="43F04528"/>
    <w:rsid w:val="43F801AB"/>
    <w:rsid w:val="43FE4727"/>
    <w:rsid w:val="441B5933"/>
    <w:rsid w:val="441F3E2F"/>
    <w:rsid w:val="442656F5"/>
    <w:rsid w:val="44564BBE"/>
    <w:rsid w:val="445D7CFA"/>
    <w:rsid w:val="44744933"/>
    <w:rsid w:val="44A818BD"/>
    <w:rsid w:val="44A92FC5"/>
    <w:rsid w:val="44C4421D"/>
    <w:rsid w:val="44E55668"/>
    <w:rsid w:val="44E703FF"/>
    <w:rsid w:val="450B59A8"/>
    <w:rsid w:val="45120AE5"/>
    <w:rsid w:val="452F78E8"/>
    <w:rsid w:val="45341296"/>
    <w:rsid w:val="45600A99"/>
    <w:rsid w:val="457A124C"/>
    <w:rsid w:val="45A858ED"/>
    <w:rsid w:val="45AC718B"/>
    <w:rsid w:val="45B1654F"/>
    <w:rsid w:val="46001285"/>
    <w:rsid w:val="46072613"/>
    <w:rsid w:val="4631143E"/>
    <w:rsid w:val="46386C71"/>
    <w:rsid w:val="463A4D29"/>
    <w:rsid w:val="46761547"/>
    <w:rsid w:val="4694586B"/>
    <w:rsid w:val="469460F7"/>
    <w:rsid w:val="46A26D6F"/>
    <w:rsid w:val="46CC2CDA"/>
    <w:rsid w:val="46D544C0"/>
    <w:rsid w:val="4714347C"/>
    <w:rsid w:val="471E58DF"/>
    <w:rsid w:val="47230F03"/>
    <w:rsid w:val="47255B16"/>
    <w:rsid w:val="47454573"/>
    <w:rsid w:val="47571378"/>
    <w:rsid w:val="475C24EB"/>
    <w:rsid w:val="475E7E09"/>
    <w:rsid w:val="47860D74"/>
    <w:rsid w:val="479954ED"/>
    <w:rsid w:val="47A23CD5"/>
    <w:rsid w:val="47D604EF"/>
    <w:rsid w:val="47E32C0C"/>
    <w:rsid w:val="48177560"/>
    <w:rsid w:val="481B05F8"/>
    <w:rsid w:val="482C5E16"/>
    <w:rsid w:val="487F0B87"/>
    <w:rsid w:val="488167F4"/>
    <w:rsid w:val="48BF578B"/>
    <w:rsid w:val="48C742DC"/>
    <w:rsid w:val="490843F5"/>
    <w:rsid w:val="490E21B6"/>
    <w:rsid w:val="49417BEA"/>
    <w:rsid w:val="495F2766"/>
    <w:rsid w:val="49746212"/>
    <w:rsid w:val="499C7AE3"/>
    <w:rsid w:val="49B26D3A"/>
    <w:rsid w:val="49C5556E"/>
    <w:rsid w:val="49D60563"/>
    <w:rsid w:val="4A1B49C7"/>
    <w:rsid w:val="4A5566CE"/>
    <w:rsid w:val="4A6F37E4"/>
    <w:rsid w:val="4A6F415E"/>
    <w:rsid w:val="4A884CF5"/>
    <w:rsid w:val="4A8F2BD7"/>
    <w:rsid w:val="4A9A1CA8"/>
    <w:rsid w:val="4AAF6AD2"/>
    <w:rsid w:val="4AB07EAF"/>
    <w:rsid w:val="4AB5290B"/>
    <w:rsid w:val="4AD14F9E"/>
    <w:rsid w:val="4AF56EDE"/>
    <w:rsid w:val="4B0B3DBC"/>
    <w:rsid w:val="4B1A06F3"/>
    <w:rsid w:val="4B2C48CA"/>
    <w:rsid w:val="4B3F4F23"/>
    <w:rsid w:val="4B571237"/>
    <w:rsid w:val="4B6B07DC"/>
    <w:rsid w:val="4B8D5369"/>
    <w:rsid w:val="4BB74194"/>
    <w:rsid w:val="4BB74FCE"/>
    <w:rsid w:val="4BE807F1"/>
    <w:rsid w:val="4C124D5F"/>
    <w:rsid w:val="4C443323"/>
    <w:rsid w:val="4C462F90"/>
    <w:rsid w:val="4C6436C1"/>
    <w:rsid w:val="4C6603E6"/>
    <w:rsid w:val="4C7327B1"/>
    <w:rsid w:val="4C87000A"/>
    <w:rsid w:val="4C9444D5"/>
    <w:rsid w:val="4CBF3DFC"/>
    <w:rsid w:val="4CCE3E8B"/>
    <w:rsid w:val="4CE50F85"/>
    <w:rsid w:val="4CE52F83"/>
    <w:rsid w:val="4D001AE0"/>
    <w:rsid w:val="4D3B0DF4"/>
    <w:rsid w:val="4D810EFD"/>
    <w:rsid w:val="4D9724CF"/>
    <w:rsid w:val="4DAB1AD6"/>
    <w:rsid w:val="4DB632A5"/>
    <w:rsid w:val="4DC0115B"/>
    <w:rsid w:val="4DC219A6"/>
    <w:rsid w:val="4DCC77E5"/>
    <w:rsid w:val="4DE13062"/>
    <w:rsid w:val="4DE5055D"/>
    <w:rsid w:val="4E026DC4"/>
    <w:rsid w:val="4E0E0C19"/>
    <w:rsid w:val="4E4A7917"/>
    <w:rsid w:val="4E5E2FEC"/>
    <w:rsid w:val="4E6968A9"/>
    <w:rsid w:val="4E8D0982"/>
    <w:rsid w:val="4E903016"/>
    <w:rsid w:val="4EAD7AD0"/>
    <w:rsid w:val="4EB81A0C"/>
    <w:rsid w:val="4F165675"/>
    <w:rsid w:val="4F221F2D"/>
    <w:rsid w:val="4F307F30"/>
    <w:rsid w:val="4F4340F0"/>
    <w:rsid w:val="4F813436"/>
    <w:rsid w:val="4FC2132D"/>
    <w:rsid w:val="4FCC21D8"/>
    <w:rsid w:val="500F5113"/>
    <w:rsid w:val="503B4482"/>
    <w:rsid w:val="508D1967"/>
    <w:rsid w:val="50A373DC"/>
    <w:rsid w:val="511146F6"/>
    <w:rsid w:val="512C73D2"/>
    <w:rsid w:val="51364F4C"/>
    <w:rsid w:val="51501312"/>
    <w:rsid w:val="51750D79"/>
    <w:rsid w:val="51981AD3"/>
    <w:rsid w:val="51E914F0"/>
    <w:rsid w:val="51EA3CB4"/>
    <w:rsid w:val="521009F2"/>
    <w:rsid w:val="521045FE"/>
    <w:rsid w:val="521F0CE5"/>
    <w:rsid w:val="522462FB"/>
    <w:rsid w:val="522E0F28"/>
    <w:rsid w:val="52383B54"/>
    <w:rsid w:val="523A09B3"/>
    <w:rsid w:val="523E73BD"/>
    <w:rsid w:val="524D5852"/>
    <w:rsid w:val="52863E95"/>
    <w:rsid w:val="52995C54"/>
    <w:rsid w:val="52B256B5"/>
    <w:rsid w:val="52C5188C"/>
    <w:rsid w:val="52E33721"/>
    <w:rsid w:val="52EA3848"/>
    <w:rsid w:val="52F43DCB"/>
    <w:rsid w:val="530B071F"/>
    <w:rsid w:val="533D58C6"/>
    <w:rsid w:val="535D2381"/>
    <w:rsid w:val="536966BB"/>
    <w:rsid w:val="536E3CD2"/>
    <w:rsid w:val="538E0D1E"/>
    <w:rsid w:val="53980D4F"/>
    <w:rsid w:val="53C315D6"/>
    <w:rsid w:val="53C55637"/>
    <w:rsid w:val="53EC2463"/>
    <w:rsid w:val="53FD0C37"/>
    <w:rsid w:val="541648CE"/>
    <w:rsid w:val="542F64D8"/>
    <w:rsid w:val="54354BD4"/>
    <w:rsid w:val="545F361A"/>
    <w:rsid w:val="54F9581D"/>
    <w:rsid w:val="5518794D"/>
    <w:rsid w:val="552153DA"/>
    <w:rsid w:val="55291373"/>
    <w:rsid w:val="552D54C7"/>
    <w:rsid w:val="55524F2D"/>
    <w:rsid w:val="555C659E"/>
    <w:rsid w:val="556709D9"/>
    <w:rsid w:val="558477DD"/>
    <w:rsid w:val="559A7000"/>
    <w:rsid w:val="55B30034"/>
    <w:rsid w:val="55C40F88"/>
    <w:rsid w:val="55DA564E"/>
    <w:rsid w:val="55F33D67"/>
    <w:rsid w:val="55F83D27"/>
    <w:rsid w:val="56111372"/>
    <w:rsid w:val="564C174C"/>
    <w:rsid w:val="566E5D97"/>
    <w:rsid w:val="56D227CA"/>
    <w:rsid w:val="56E0560F"/>
    <w:rsid w:val="56E2111D"/>
    <w:rsid w:val="56FF2E93"/>
    <w:rsid w:val="57001653"/>
    <w:rsid w:val="57430A0D"/>
    <w:rsid w:val="57904CC8"/>
    <w:rsid w:val="57EA584B"/>
    <w:rsid w:val="580348B5"/>
    <w:rsid w:val="58075A05"/>
    <w:rsid w:val="58531CA0"/>
    <w:rsid w:val="587A22B3"/>
    <w:rsid w:val="58A61818"/>
    <w:rsid w:val="58BA1767"/>
    <w:rsid w:val="58C44394"/>
    <w:rsid w:val="58F9403E"/>
    <w:rsid w:val="59260BAB"/>
    <w:rsid w:val="593A75AD"/>
    <w:rsid w:val="595E0345"/>
    <w:rsid w:val="59B6676B"/>
    <w:rsid w:val="59F11964"/>
    <w:rsid w:val="5A1C279D"/>
    <w:rsid w:val="5A513A05"/>
    <w:rsid w:val="5AA91A93"/>
    <w:rsid w:val="5ACE14FA"/>
    <w:rsid w:val="5ACE5056"/>
    <w:rsid w:val="5ADF1011"/>
    <w:rsid w:val="5AF01470"/>
    <w:rsid w:val="5B0867BA"/>
    <w:rsid w:val="5B280C0A"/>
    <w:rsid w:val="5B646ED1"/>
    <w:rsid w:val="5B6F6839"/>
    <w:rsid w:val="5B77068B"/>
    <w:rsid w:val="5B796A63"/>
    <w:rsid w:val="5BA02688"/>
    <w:rsid w:val="5BB961C3"/>
    <w:rsid w:val="5BD14780"/>
    <w:rsid w:val="5BE32D83"/>
    <w:rsid w:val="5BFB1E7B"/>
    <w:rsid w:val="5C134E27"/>
    <w:rsid w:val="5C1967A5"/>
    <w:rsid w:val="5C272825"/>
    <w:rsid w:val="5C7165E1"/>
    <w:rsid w:val="5CBA7F88"/>
    <w:rsid w:val="5CBE5112"/>
    <w:rsid w:val="5CD37F20"/>
    <w:rsid w:val="5CF8460C"/>
    <w:rsid w:val="5D0B433F"/>
    <w:rsid w:val="5D656145"/>
    <w:rsid w:val="5D722610"/>
    <w:rsid w:val="5D8660BC"/>
    <w:rsid w:val="5D9671E7"/>
    <w:rsid w:val="5DA64068"/>
    <w:rsid w:val="5DC309AF"/>
    <w:rsid w:val="5DF377C3"/>
    <w:rsid w:val="5DF66D9E"/>
    <w:rsid w:val="5E1B2CA8"/>
    <w:rsid w:val="5E27527D"/>
    <w:rsid w:val="5E4443F8"/>
    <w:rsid w:val="5E56659A"/>
    <w:rsid w:val="5E602490"/>
    <w:rsid w:val="5E783C56"/>
    <w:rsid w:val="5EA623BF"/>
    <w:rsid w:val="5EAC3900"/>
    <w:rsid w:val="5EAE1426"/>
    <w:rsid w:val="5EB01642"/>
    <w:rsid w:val="5EB44658"/>
    <w:rsid w:val="5EC32753"/>
    <w:rsid w:val="5ED54C05"/>
    <w:rsid w:val="5EE94F90"/>
    <w:rsid w:val="5EEC1F4F"/>
    <w:rsid w:val="5EF0426A"/>
    <w:rsid w:val="5EF67EFE"/>
    <w:rsid w:val="5EFA035E"/>
    <w:rsid w:val="5F1576F7"/>
    <w:rsid w:val="5F294F51"/>
    <w:rsid w:val="5F484A6F"/>
    <w:rsid w:val="5F497C50"/>
    <w:rsid w:val="5F4F218F"/>
    <w:rsid w:val="5F880D99"/>
    <w:rsid w:val="5FB24F46"/>
    <w:rsid w:val="5FCF5AF8"/>
    <w:rsid w:val="6025268F"/>
    <w:rsid w:val="606745F8"/>
    <w:rsid w:val="60737A8A"/>
    <w:rsid w:val="607E4C0E"/>
    <w:rsid w:val="60A91DA1"/>
    <w:rsid w:val="60C162A4"/>
    <w:rsid w:val="60D86C2E"/>
    <w:rsid w:val="60D95C35"/>
    <w:rsid w:val="6100131B"/>
    <w:rsid w:val="610104DA"/>
    <w:rsid w:val="610572F8"/>
    <w:rsid w:val="610A4D70"/>
    <w:rsid w:val="612E4AA0"/>
    <w:rsid w:val="61371BA7"/>
    <w:rsid w:val="61383CD3"/>
    <w:rsid w:val="61483DB4"/>
    <w:rsid w:val="614B3144"/>
    <w:rsid w:val="614B5652"/>
    <w:rsid w:val="61534507"/>
    <w:rsid w:val="615F2949"/>
    <w:rsid w:val="61616C24"/>
    <w:rsid w:val="6170330B"/>
    <w:rsid w:val="61955FD5"/>
    <w:rsid w:val="61BA5D22"/>
    <w:rsid w:val="61E138C1"/>
    <w:rsid w:val="61E33E63"/>
    <w:rsid w:val="61F537E7"/>
    <w:rsid w:val="61F71336"/>
    <w:rsid w:val="6220263B"/>
    <w:rsid w:val="62434024"/>
    <w:rsid w:val="624C78D4"/>
    <w:rsid w:val="624D71A8"/>
    <w:rsid w:val="626F4E21"/>
    <w:rsid w:val="62BA74B1"/>
    <w:rsid w:val="62BD432E"/>
    <w:rsid w:val="62C5263F"/>
    <w:rsid w:val="62C9632B"/>
    <w:rsid w:val="62CE7B37"/>
    <w:rsid w:val="62DE6052"/>
    <w:rsid w:val="62E775FD"/>
    <w:rsid w:val="62F8658C"/>
    <w:rsid w:val="633A1A14"/>
    <w:rsid w:val="6343463D"/>
    <w:rsid w:val="63755B90"/>
    <w:rsid w:val="63950E07"/>
    <w:rsid w:val="63953516"/>
    <w:rsid w:val="63A80D4A"/>
    <w:rsid w:val="63B56229"/>
    <w:rsid w:val="63E35C42"/>
    <w:rsid w:val="641038BF"/>
    <w:rsid w:val="64110DE1"/>
    <w:rsid w:val="64195594"/>
    <w:rsid w:val="64630F05"/>
    <w:rsid w:val="64661D29"/>
    <w:rsid w:val="64897E3C"/>
    <w:rsid w:val="64AF7CA6"/>
    <w:rsid w:val="64D43B23"/>
    <w:rsid w:val="64EC0EFA"/>
    <w:rsid w:val="64F34037"/>
    <w:rsid w:val="650C6EA7"/>
    <w:rsid w:val="656F4510"/>
    <w:rsid w:val="657A02B4"/>
    <w:rsid w:val="65856C59"/>
    <w:rsid w:val="659C1F4E"/>
    <w:rsid w:val="65AA43C0"/>
    <w:rsid w:val="65C459D3"/>
    <w:rsid w:val="65E6594A"/>
    <w:rsid w:val="65F83E6C"/>
    <w:rsid w:val="65FB2F8E"/>
    <w:rsid w:val="65FF4E84"/>
    <w:rsid w:val="665251F5"/>
    <w:rsid w:val="66544FA9"/>
    <w:rsid w:val="668B029F"/>
    <w:rsid w:val="669F368B"/>
    <w:rsid w:val="66A31A8D"/>
    <w:rsid w:val="66B46A22"/>
    <w:rsid w:val="66C8504F"/>
    <w:rsid w:val="66DB2FD4"/>
    <w:rsid w:val="66E64119"/>
    <w:rsid w:val="66EC2EA0"/>
    <w:rsid w:val="670859D2"/>
    <w:rsid w:val="67284742"/>
    <w:rsid w:val="672E4334"/>
    <w:rsid w:val="672F3320"/>
    <w:rsid w:val="6760172C"/>
    <w:rsid w:val="67903E48"/>
    <w:rsid w:val="679F2254"/>
    <w:rsid w:val="67F105D6"/>
    <w:rsid w:val="6803112E"/>
    <w:rsid w:val="683C7CFC"/>
    <w:rsid w:val="689E250C"/>
    <w:rsid w:val="68A044D6"/>
    <w:rsid w:val="68D26502"/>
    <w:rsid w:val="68EF342F"/>
    <w:rsid w:val="69046A75"/>
    <w:rsid w:val="69670B4F"/>
    <w:rsid w:val="69812554"/>
    <w:rsid w:val="69821E2D"/>
    <w:rsid w:val="69992CD3"/>
    <w:rsid w:val="69C75644"/>
    <w:rsid w:val="69CC2FEA"/>
    <w:rsid w:val="69EA2A1E"/>
    <w:rsid w:val="6A0117B8"/>
    <w:rsid w:val="6A4175F2"/>
    <w:rsid w:val="6A4470E3"/>
    <w:rsid w:val="6A5D1F52"/>
    <w:rsid w:val="6A5D2B08"/>
    <w:rsid w:val="6A73677C"/>
    <w:rsid w:val="6A7B262F"/>
    <w:rsid w:val="6A9516EC"/>
    <w:rsid w:val="6A975464"/>
    <w:rsid w:val="6AEA5EDC"/>
    <w:rsid w:val="6AFB0AEC"/>
    <w:rsid w:val="6B190A2C"/>
    <w:rsid w:val="6B451364"/>
    <w:rsid w:val="6B5477F9"/>
    <w:rsid w:val="6B5C220A"/>
    <w:rsid w:val="6B805304"/>
    <w:rsid w:val="6B9222AF"/>
    <w:rsid w:val="6BA803B0"/>
    <w:rsid w:val="6BCE3108"/>
    <w:rsid w:val="6BD61FBC"/>
    <w:rsid w:val="6BF012D0"/>
    <w:rsid w:val="6BF91F03"/>
    <w:rsid w:val="6BFE110F"/>
    <w:rsid w:val="6C16685D"/>
    <w:rsid w:val="6C1825D5"/>
    <w:rsid w:val="6C4B42FF"/>
    <w:rsid w:val="6C517895"/>
    <w:rsid w:val="6C6B6BA9"/>
    <w:rsid w:val="6C7748D6"/>
    <w:rsid w:val="6C78409A"/>
    <w:rsid w:val="6C7C7008"/>
    <w:rsid w:val="6C801D81"/>
    <w:rsid w:val="6C877D7E"/>
    <w:rsid w:val="6CA743AE"/>
    <w:rsid w:val="6CB26586"/>
    <w:rsid w:val="6CBA4FF7"/>
    <w:rsid w:val="6CC539CA"/>
    <w:rsid w:val="6CD738FF"/>
    <w:rsid w:val="6CE17438"/>
    <w:rsid w:val="6CF21078"/>
    <w:rsid w:val="6D673814"/>
    <w:rsid w:val="6DD077BD"/>
    <w:rsid w:val="6DDD0E27"/>
    <w:rsid w:val="6DDD4E0C"/>
    <w:rsid w:val="6DE25B8E"/>
    <w:rsid w:val="6DEA7FA1"/>
    <w:rsid w:val="6E113780"/>
    <w:rsid w:val="6E170659"/>
    <w:rsid w:val="6E1B0C2B"/>
    <w:rsid w:val="6E5E3AE5"/>
    <w:rsid w:val="6E774F4B"/>
    <w:rsid w:val="6E7B34DD"/>
    <w:rsid w:val="6E804FF7"/>
    <w:rsid w:val="6E9879FD"/>
    <w:rsid w:val="6EA02F0F"/>
    <w:rsid w:val="6EA463A2"/>
    <w:rsid w:val="6EAD34A8"/>
    <w:rsid w:val="6ED547AD"/>
    <w:rsid w:val="6EE52C8E"/>
    <w:rsid w:val="6F0926A9"/>
    <w:rsid w:val="6F53558C"/>
    <w:rsid w:val="6F8306AD"/>
    <w:rsid w:val="6F86173E"/>
    <w:rsid w:val="6FA523D2"/>
    <w:rsid w:val="6FAF4FFE"/>
    <w:rsid w:val="6FC00FB9"/>
    <w:rsid w:val="6FD20CED"/>
    <w:rsid w:val="70221C74"/>
    <w:rsid w:val="70622071"/>
    <w:rsid w:val="70630652"/>
    <w:rsid w:val="706933FF"/>
    <w:rsid w:val="709D579F"/>
    <w:rsid w:val="70A46B2D"/>
    <w:rsid w:val="70B329FD"/>
    <w:rsid w:val="70B34FC2"/>
    <w:rsid w:val="70BD3F1C"/>
    <w:rsid w:val="70EE1B56"/>
    <w:rsid w:val="70EE5445"/>
    <w:rsid w:val="70FC0717"/>
    <w:rsid w:val="7113780F"/>
    <w:rsid w:val="71431EA2"/>
    <w:rsid w:val="718030F6"/>
    <w:rsid w:val="71922E29"/>
    <w:rsid w:val="71FD0DB1"/>
    <w:rsid w:val="720E0702"/>
    <w:rsid w:val="721675B7"/>
    <w:rsid w:val="721D6B97"/>
    <w:rsid w:val="7229553C"/>
    <w:rsid w:val="722C13C8"/>
    <w:rsid w:val="7235262F"/>
    <w:rsid w:val="724F123D"/>
    <w:rsid w:val="727147ED"/>
    <w:rsid w:val="72840E99"/>
    <w:rsid w:val="72AC7F1B"/>
    <w:rsid w:val="72C72545"/>
    <w:rsid w:val="72D13CF9"/>
    <w:rsid w:val="72D54D7C"/>
    <w:rsid w:val="72F77CB0"/>
    <w:rsid w:val="730C7D1F"/>
    <w:rsid w:val="735E3F43"/>
    <w:rsid w:val="736B3932"/>
    <w:rsid w:val="736E6F7E"/>
    <w:rsid w:val="737F118B"/>
    <w:rsid w:val="73951E16"/>
    <w:rsid w:val="73A17D44"/>
    <w:rsid w:val="73BB00A4"/>
    <w:rsid w:val="73D74B24"/>
    <w:rsid w:val="73D74EDD"/>
    <w:rsid w:val="73F40F01"/>
    <w:rsid w:val="73F76F74"/>
    <w:rsid w:val="740A4EF9"/>
    <w:rsid w:val="74510D7A"/>
    <w:rsid w:val="7451530E"/>
    <w:rsid w:val="746C6F89"/>
    <w:rsid w:val="748226A8"/>
    <w:rsid w:val="74B56622"/>
    <w:rsid w:val="74DA0D6F"/>
    <w:rsid w:val="74F3598D"/>
    <w:rsid w:val="74FB15F1"/>
    <w:rsid w:val="750B0F29"/>
    <w:rsid w:val="752C0E9F"/>
    <w:rsid w:val="7542273B"/>
    <w:rsid w:val="754269B0"/>
    <w:rsid w:val="75454943"/>
    <w:rsid w:val="754937FF"/>
    <w:rsid w:val="755723C0"/>
    <w:rsid w:val="759D3E40"/>
    <w:rsid w:val="75B07D22"/>
    <w:rsid w:val="75B166C0"/>
    <w:rsid w:val="75CD61DE"/>
    <w:rsid w:val="75CF63FA"/>
    <w:rsid w:val="75D826A0"/>
    <w:rsid w:val="75FC2F67"/>
    <w:rsid w:val="75FF0362"/>
    <w:rsid w:val="760B3602"/>
    <w:rsid w:val="76256A0E"/>
    <w:rsid w:val="76257DC8"/>
    <w:rsid w:val="762E2F79"/>
    <w:rsid w:val="76524935"/>
    <w:rsid w:val="76554432"/>
    <w:rsid w:val="76612DCA"/>
    <w:rsid w:val="766A1C7F"/>
    <w:rsid w:val="76805BC7"/>
    <w:rsid w:val="76905A8E"/>
    <w:rsid w:val="769B008A"/>
    <w:rsid w:val="769B3EC8"/>
    <w:rsid w:val="77185105"/>
    <w:rsid w:val="773C186D"/>
    <w:rsid w:val="77536BB7"/>
    <w:rsid w:val="77560455"/>
    <w:rsid w:val="775C3CBE"/>
    <w:rsid w:val="77715922"/>
    <w:rsid w:val="7777004C"/>
    <w:rsid w:val="77961B8C"/>
    <w:rsid w:val="779F004E"/>
    <w:rsid w:val="77BD2282"/>
    <w:rsid w:val="77C74EAF"/>
    <w:rsid w:val="77EA76D3"/>
    <w:rsid w:val="77F35CA4"/>
    <w:rsid w:val="78137FE4"/>
    <w:rsid w:val="782549E8"/>
    <w:rsid w:val="7830446C"/>
    <w:rsid w:val="78762B5D"/>
    <w:rsid w:val="78930209"/>
    <w:rsid w:val="78944E58"/>
    <w:rsid w:val="78AC47D1"/>
    <w:rsid w:val="78B1618F"/>
    <w:rsid w:val="78C1224D"/>
    <w:rsid w:val="78F10436"/>
    <w:rsid w:val="7961130E"/>
    <w:rsid w:val="79A853AC"/>
    <w:rsid w:val="79B01290"/>
    <w:rsid w:val="79B55907"/>
    <w:rsid w:val="79F24465"/>
    <w:rsid w:val="7A410F49"/>
    <w:rsid w:val="7A513882"/>
    <w:rsid w:val="7A9C0A44"/>
    <w:rsid w:val="7AB4796D"/>
    <w:rsid w:val="7AC369F2"/>
    <w:rsid w:val="7AE00762"/>
    <w:rsid w:val="7AFC2171"/>
    <w:rsid w:val="7B2368A0"/>
    <w:rsid w:val="7B3F192C"/>
    <w:rsid w:val="7B9003DA"/>
    <w:rsid w:val="7BBA0FB3"/>
    <w:rsid w:val="7BE85E30"/>
    <w:rsid w:val="7C030722"/>
    <w:rsid w:val="7C280623"/>
    <w:rsid w:val="7C2A2B89"/>
    <w:rsid w:val="7C374CE9"/>
    <w:rsid w:val="7C860675"/>
    <w:rsid w:val="7C8A4E29"/>
    <w:rsid w:val="7C8F243F"/>
    <w:rsid w:val="7C9C6C2D"/>
    <w:rsid w:val="7CA943D8"/>
    <w:rsid w:val="7CB75860"/>
    <w:rsid w:val="7CC77E2B"/>
    <w:rsid w:val="7CFC4559"/>
    <w:rsid w:val="7D1809A7"/>
    <w:rsid w:val="7D1F7C67"/>
    <w:rsid w:val="7D20753B"/>
    <w:rsid w:val="7D4939A5"/>
    <w:rsid w:val="7D566A4C"/>
    <w:rsid w:val="7D5E1E12"/>
    <w:rsid w:val="7D5F62B6"/>
    <w:rsid w:val="7D7635FF"/>
    <w:rsid w:val="7D843DC0"/>
    <w:rsid w:val="7D9D293A"/>
    <w:rsid w:val="7DA912DF"/>
    <w:rsid w:val="7DAE217F"/>
    <w:rsid w:val="7E1B2D73"/>
    <w:rsid w:val="7E3379ED"/>
    <w:rsid w:val="7E5351E0"/>
    <w:rsid w:val="7E633B84"/>
    <w:rsid w:val="7E65523A"/>
    <w:rsid w:val="7E786F03"/>
    <w:rsid w:val="7E795A6A"/>
    <w:rsid w:val="7E851D4C"/>
    <w:rsid w:val="7E93390A"/>
    <w:rsid w:val="7F323556"/>
    <w:rsid w:val="7F3B065C"/>
    <w:rsid w:val="7F3D40D2"/>
    <w:rsid w:val="7F3E639F"/>
    <w:rsid w:val="7F723A7C"/>
    <w:rsid w:val="7F7B314F"/>
    <w:rsid w:val="7F851A7D"/>
    <w:rsid w:val="7F9135F0"/>
    <w:rsid w:val="7FAF4BA7"/>
    <w:rsid w:val="7FBD1569"/>
    <w:rsid w:val="7FD5285F"/>
    <w:rsid w:val="7FE662BA"/>
    <w:rsid w:val="7FF511E2"/>
    <w:rsid w:val="7FF851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qFormat="1"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0" w:semiHidden="0" w:name="Strong"/>
    <w:lsdException w:qFormat="1" w:unhideWhenUsed="0" w:uiPriority="0" w:semiHidden="0" w:name="Emphasis"/>
    <w:lsdException w:qFormat="1" w:uiPriority="99" w:semiHidden="0" w:name="Document Map"/>
    <w:lsdException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7">
    <w:name w:val="Default Paragraph Font"/>
    <w:autoRedefine/>
    <w:semiHidden/>
    <w:qFormat/>
    <w:uiPriority w:val="0"/>
  </w:style>
  <w:style w:type="table" w:default="1" w:styleId="15">
    <w:name w:val="Normal Table"/>
    <w:autoRedefine/>
    <w:semiHidden/>
    <w:qFormat/>
    <w:uiPriority w:val="0"/>
    <w:tblPr>
      <w:tblCellMar>
        <w:top w:w="0" w:type="dxa"/>
        <w:left w:w="108" w:type="dxa"/>
        <w:bottom w:w="0" w:type="dxa"/>
        <w:right w:w="108" w:type="dxa"/>
      </w:tblCellMar>
    </w:tblPr>
  </w:style>
  <w:style w:type="paragraph" w:styleId="2">
    <w:name w:val="Body Text"/>
    <w:basedOn w:val="1"/>
    <w:next w:val="1"/>
    <w:autoRedefine/>
    <w:qFormat/>
    <w:uiPriority w:val="0"/>
    <w:rPr>
      <w:rFonts w:eastAsia="仿宋_GB2312"/>
      <w:sz w:val="32"/>
    </w:rPr>
  </w:style>
  <w:style w:type="paragraph" w:styleId="3">
    <w:name w:val="Document Map"/>
    <w:basedOn w:val="1"/>
    <w:next w:val="1"/>
    <w:autoRedefine/>
    <w:unhideWhenUsed/>
    <w:qFormat/>
    <w:uiPriority w:val="99"/>
    <w:rPr>
      <w:rFonts w:ascii="宋体"/>
      <w:sz w:val="18"/>
      <w:szCs w:val="18"/>
    </w:rPr>
  </w:style>
  <w:style w:type="paragraph" w:styleId="4">
    <w:name w:val="Salutation"/>
    <w:basedOn w:val="1"/>
    <w:next w:val="1"/>
    <w:autoRedefine/>
    <w:qFormat/>
    <w:uiPriority w:val="0"/>
  </w:style>
  <w:style w:type="paragraph" w:styleId="5">
    <w:name w:val="toc 3"/>
    <w:basedOn w:val="1"/>
    <w:next w:val="1"/>
    <w:autoRedefine/>
    <w:qFormat/>
    <w:uiPriority w:val="0"/>
    <w:pPr>
      <w:ind w:left="840" w:leftChars="400"/>
    </w:pPr>
  </w:style>
  <w:style w:type="paragraph" w:styleId="6">
    <w:name w:val="Body Text Indent 2"/>
    <w:basedOn w:val="1"/>
    <w:next w:val="7"/>
    <w:autoRedefine/>
    <w:qFormat/>
    <w:uiPriority w:val="0"/>
    <w:pPr>
      <w:adjustRightInd w:val="0"/>
      <w:spacing w:line="360" w:lineRule="atLeast"/>
      <w:ind w:firstLine="540" w:firstLineChars="0"/>
      <w:textAlignment w:val="baseline"/>
    </w:pPr>
    <w:rPr>
      <w:kern w:val="10"/>
      <w:sz w:val="28"/>
    </w:rPr>
  </w:style>
  <w:style w:type="paragraph" w:customStyle="1" w:styleId="7">
    <w:name w:val="简单回函地址"/>
    <w:basedOn w:val="1"/>
    <w:next w:val="8"/>
    <w:autoRedefine/>
    <w:qFormat/>
    <w:uiPriority w:val="0"/>
    <w:pPr>
      <w:spacing w:line="240" w:lineRule="auto"/>
      <w:ind w:firstLine="0" w:firstLineChars="0"/>
    </w:pPr>
    <w:rPr>
      <w:sz w:val="21"/>
      <w:szCs w:val="20"/>
    </w:rPr>
  </w:style>
  <w:style w:type="paragraph" w:customStyle="1" w:styleId="8">
    <w:name w:val="正文2"/>
    <w:basedOn w:val="1"/>
    <w:autoRedefine/>
    <w:qFormat/>
    <w:uiPriority w:val="0"/>
    <w:pPr>
      <w:tabs>
        <w:tab w:val="left" w:pos="720"/>
      </w:tabs>
      <w:adjustRightInd w:val="0"/>
      <w:spacing w:line="500" w:lineRule="atLeast"/>
      <w:ind w:firstLine="0" w:firstLineChars="0"/>
    </w:pPr>
    <w:rPr>
      <w:rFonts w:eastAsia="华文中宋"/>
      <w:sz w:val="18"/>
      <w:szCs w:val="20"/>
    </w:rPr>
  </w:style>
  <w:style w:type="paragraph" w:styleId="9">
    <w:name w:val="Balloon Text"/>
    <w:basedOn w:val="1"/>
    <w:autoRedefine/>
    <w:qFormat/>
    <w:uiPriority w:val="0"/>
    <w:rPr>
      <w:sz w:val="18"/>
      <w:szCs w:val="18"/>
    </w:rPr>
  </w:style>
  <w:style w:type="paragraph" w:styleId="10">
    <w:name w:val="footer"/>
    <w:basedOn w:val="1"/>
    <w:autoRedefine/>
    <w:qFormat/>
    <w:uiPriority w:val="0"/>
    <w:pPr>
      <w:tabs>
        <w:tab w:val="center" w:pos="4153"/>
        <w:tab w:val="right" w:pos="8306"/>
      </w:tabs>
      <w:snapToGrid w:val="0"/>
      <w:jc w:val="left"/>
    </w:pPr>
    <w:rPr>
      <w:sz w:val="18"/>
    </w:rPr>
  </w:style>
  <w:style w:type="paragraph" w:styleId="11">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autoRedefine/>
    <w:qFormat/>
    <w:uiPriority w:val="0"/>
  </w:style>
  <w:style w:type="paragraph" w:styleId="13">
    <w:name w:val="toc 2"/>
    <w:basedOn w:val="1"/>
    <w:next w:val="1"/>
    <w:autoRedefine/>
    <w:qFormat/>
    <w:uiPriority w:val="0"/>
    <w:pPr>
      <w:ind w:left="420" w:leftChars="200"/>
    </w:pPr>
  </w:style>
  <w:style w:type="paragraph" w:styleId="14">
    <w:name w:val="Normal (Web)"/>
    <w:basedOn w:val="1"/>
    <w:autoRedefine/>
    <w:unhideWhenUsed/>
    <w:qFormat/>
    <w:uiPriority w:val="0"/>
    <w:rPr>
      <w:rFonts w:ascii="宋体" w:hAnsi="宋体"/>
      <w:sz w:val="24"/>
      <w:szCs w:val="24"/>
    </w:rPr>
  </w:style>
  <w:style w:type="table" w:styleId="16">
    <w:name w:val="Table Grid"/>
    <w:basedOn w:val="15"/>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autoRedefine/>
    <w:qFormat/>
    <w:uiPriority w:val="20"/>
    <w:rPr>
      <w:b/>
      <w:w w:val="100"/>
      <w:sz w:val="20"/>
      <w:szCs w:val="20"/>
      <w:shd w:val="clear" w:color="auto" w:fill="auto"/>
    </w:rPr>
  </w:style>
  <w:style w:type="paragraph" w:customStyle="1" w:styleId="19">
    <w:name w:val="WPSOffice手动目录 1"/>
    <w:autoRedefine/>
    <w:qFormat/>
    <w:uiPriority w:val="0"/>
    <w:pPr>
      <w:ind w:leftChars="0"/>
    </w:pPr>
    <w:rPr>
      <w:rFonts w:asciiTheme="minorHAnsi" w:hAnsiTheme="minorHAnsi" w:eastAsiaTheme="minorEastAsia" w:cstheme="minorBidi"/>
      <w:sz w:val="20"/>
      <w:szCs w:val="20"/>
    </w:rPr>
  </w:style>
  <w:style w:type="paragraph" w:customStyle="1" w:styleId="20">
    <w:name w:val="WPSOffice手动目录 2"/>
    <w:autoRedefine/>
    <w:qFormat/>
    <w:uiPriority w:val="0"/>
    <w:pPr>
      <w:ind w:leftChars="200"/>
    </w:pPr>
    <w:rPr>
      <w:rFonts w:asciiTheme="minorHAnsi" w:hAnsiTheme="minorHAnsi" w:eastAsiaTheme="minorEastAsia" w:cstheme="minorBidi"/>
      <w:sz w:val="20"/>
      <w:szCs w:val="20"/>
    </w:rPr>
  </w:style>
  <w:style w:type="paragraph" w:customStyle="1" w:styleId="21">
    <w:name w:val="列出段落1"/>
    <w:basedOn w:val="1"/>
    <w:autoRedefine/>
    <w:qFormat/>
    <w:uiPriority w:val="0"/>
    <w:pPr>
      <w:ind w:firstLine="420"/>
    </w:pPr>
  </w:style>
  <w:style w:type="paragraph" w:customStyle="1" w:styleId="22">
    <w:name w:val="WPSOffice手动目录 3"/>
    <w:autoRedefine/>
    <w:qFormat/>
    <w:uiPriority w:val="0"/>
    <w:pPr>
      <w:ind w:leftChars="400"/>
    </w:pPr>
    <w:rPr>
      <w:rFonts w:asciiTheme="minorHAnsi" w:hAnsiTheme="minorHAnsi" w:eastAsiaTheme="minorEastAsia" w:cstheme="minorBidi"/>
      <w:sz w:val="20"/>
      <w:szCs w:val="20"/>
    </w:rPr>
  </w:style>
  <w:style w:type="paragraph" w:customStyle="1" w:styleId="23">
    <w:name w:val="常用样式（方正仿宋简）"/>
    <w:autoRedefine/>
    <w:qFormat/>
    <w:uiPriority w:val="0"/>
    <w:pPr>
      <w:widowControl w:val="0"/>
      <w:spacing w:line="560" w:lineRule="exact"/>
      <w:ind w:firstLine="640" w:firstLineChars="200"/>
      <w:jc w:val="both"/>
    </w:pPr>
    <w:rPr>
      <w:rFonts w:ascii="Calibri" w:hAnsi="Calibri" w:eastAsia="方正仿宋简体" w:cs="Times New Roman"/>
      <w:kern w:val="2"/>
      <w:sz w:val="32"/>
      <w:szCs w:val="32"/>
      <w:lang w:val="en-US" w:eastAsia="zh-CN" w:bidi="ar-SA"/>
    </w:rPr>
  </w:style>
  <w:style w:type="character" w:customStyle="1" w:styleId="24">
    <w:name w:val="font11"/>
    <w:basedOn w:val="17"/>
    <w:autoRedefine/>
    <w:qFormat/>
    <w:uiPriority w:val="0"/>
    <w:rPr>
      <w:rFonts w:hint="eastAsia" w:ascii="宋体" w:hAnsi="宋体" w:eastAsia="宋体" w:cs="宋体"/>
      <w:b/>
      <w:bCs/>
      <w:color w:val="000000"/>
      <w:sz w:val="21"/>
      <w:szCs w:val="21"/>
      <w:u w:val="none"/>
    </w:rPr>
  </w:style>
  <w:style w:type="character" w:customStyle="1" w:styleId="25">
    <w:name w:val="font31"/>
    <w:basedOn w:val="17"/>
    <w:autoRedefine/>
    <w:qFormat/>
    <w:uiPriority w:val="0"/>
    <w:rPr>
      <w:rFonts w:hint="eastAsia" w:ascii="宋体" w:hAnsi="宋体" w:eastAsia="宋体" w:cs="宋体"/>
      <w:color w:val="000000"/>
      <w:sz w:val="21"/>
      <w:szCs w:val="21"/>
      <w:u w:val="none"/>
    </w:rPr>
  </w:style>
  <w:style w:type="paragraph" w:customStyle="1" w:styleId="26">
    <w:name w:val="p18"/>
    <w:basedOn w:val="1"/>
    <w:autoRedefine/>
    <w:qFormat/>
    <w:uiPriority w:val="0"/>
    <w:pPr>
      <w:widowControl/>
      <w:jc w:val="left"/>
    </w:pPr>
    <w:rPr>
      <w:rFonts w:ascii="宋体" w:hAnsi="宋体" w:cs="宋体"/>
      <w:kern w:val="0"/>
      <w:sz w:val="24"/>
    </w:rPr>
  </w:style>
  <w:style w:type="character" w:customStyle="1" w:styleId="27">
    <w:name w:val="font41"/>
    <w:basedOn w:val="17"/>
    <w:autoRedefine/>
    <w:qFormat/>
    <w:uiPriority w:val="0"/>
    <w:rPr>
      <w:rFonts w:hint="eastAsia" w:ascii="宋体" w:hAnsi="宋体" w:eastAsia="宋体" w:cs="宋体"/>
      <w:color w:val="000000"/>
      <w:sz w:val="21"/>
      <w:szCs w:val="21"/>
      <w:u w:val="none"/>
    </w:rPr>
  </w:style>
  <w:style w:type="character" w:customStyle="1" w:styleId="28">
    <w:name w:val="font21"/>
    <w:basedOn w:val="17"/>
    <w:autoRedefine/>
    <w:qFormat/>
    <w:uiPriority w:val="0"/>
    <w:rPr>
      <w:rFonts w:hint="eastAsia" w:ascii="新宋体" w:hAnsi="新宋体" w:eastAsia="新宋体" w:cs="新宋体"/>
      <w:b/>
      <w:bCs/>
      <w:color w:val="000000"/>
      <w:sz w:val="20"/>
      <w:szCs w:val="20"/>
      <w:u w:val="none"/>
    </w:rPr>
  </w:style>
  <w:style w:type="paragraph" w:customStyle="1" w:styleId="29">
    <w:name w:val="BodyText"/>
    <w:basedOn w:val="1"/>
    <w:next w:val="30"/>
    <w:autoRedefine/>
    <w:qFormat/>
    <w:uiPriority w:val="0"/>
    <w:rPr>
      <w:rFonts w:ascii="宋体" w:hAnsi="宋体"/>
      <w:sz w:val="28"/>
      <w:szCs w:val="22"/>
    </w:rPr>
  </w:style>
  <w:style w:type="paragraph" w:customStyle="1" w:styleId="30">
    <w:name w:val="BodyText1I"/>
    <w:basedOn w:val="29"/>
    <w:autoRedefine/>
    <w:qFormat/>
    <w:uiPriority w:val="0"/>
    <w:pPr>
      <w:ind w:firstLine="420" w:firstLineChars="100"/>
    </w:pPr>
    <w:rPr>
      <w:sz w:val="34"/>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header" Target="header2.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1.wmf"/><Relationship Id="rId40" Type="http://schemas.openxmlformats.org/officeDocument/2006/relationships/oleObject" Target="embeddings/oleObject4.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3.bin"/><Relationship Id="rId37" Type="http://schemas.openxmlformats.org/officeDocument/2006/relationships/image" Target="media/image19.wmf"/><Relationship Id="rId36" Type="http://schemas.openxmlformats.org/officeDocument/2006/relationships/oleObject" Target="embeddings/oleObject2.bin"/><Relationship Id="rId35" Type="http://schemas.openxmlformats.org/officeDocument/2006/relationships/image" Target="media/image18.wmf"/><Relationship Id="rId34" Type="http://schemas.openxmlformats.org/officeDocument/2006/relationships/oleObject" Target="embeddings/oleObject1.bin"/><Relationship Id="rId33" Type="http://schemas.openxmlformats.org/officeDocument/2006/relationships/chart" Target="charts/chart1.xml"/><Relationship Id="rId32" Type="http://schemas.openxmlformats.org/officeDocument/2006/relationships/image" Target="media/image17.png"/><Relationship Id="rId31" Type="http://schemas.openxmlformats.org/officeDocument/2006/relationships/image" Target="media/image16.jpeg"/><Relationship Id="rId30" Type="http://schemas.openxmlformats.org/officeDocument/2006/relationships/image" Target="media/image15.jpeg"/><Relationship Id="rId3" Type="http://schemas.openxmlformats.org/officeDocument/2006/relationships/footer" Target="footer1.xml"/><Relationship Id="rId29" Type="http://schemas.openxmlformats.org/officeDocument/2006/relationships/image" Target="media/image14.jpeg"/><Relationship Id="rId28" Type="http://schemas.openxmlformats.org/officeDocument/2006/relationships/image" Target="media/image13.jpeg"/><Relationship Id="rId27" Type="http://schemas.openxmlformats.org/officeDocument/2006/relationships/image" Target="media/image12.jpeg"/><Relationship Id="rId26" Type="http://schemas.openxmlformats.org/officeDocument/2006/relationships/image" Target="media/image11.png"/><Relationship Id="rId25" Type="http://schemas.openxmlformats.org/officeDocument/2006/relationships/image" Target="media/image10.jpeg"/><Relationship Id="rId24" Type="http://schemas.openxmlformats.org/officeDocument/2006/relationships/image" Target="media/image9.jpeg"/><Relationship Id="rId23" Type="http://schemas.openxmlformats.org/officeDocument/2006/relationships/image" Target="media/image8.jpeg"/><Relationship Id="rId22" Type="http://schemas.openxmlformats.org/officeDocument/2006/relationships/image" Target="media/image7.jpeg"/><Relationship Id="rId21" Type="http://schemas.openxmlformats.org/officeDocument/2006/relationships/image" Target="media/image6.jpe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jpeg"/><Relationship Id="rId18" Type="http://schemas.openxmlformats.org/officeDocument/2006/relationships/image" Target="media/image3.jpeg"/><Relationship Id="rId17" Type="http://schemas.openxmlformats.org/officeDocument/2006/relationships/image" Target="media/image2.jpeg"/><Relationship Id="rId16" Type="http://schemas.openxmlformats.org/officeDocument/2006/relationships/image" Target="media/image1.jpeg"/><Relationship Id="rId15" Type="http://schemas.openxmlformats.org/officeDocument/2006/relationships/theme" Target="theme/theme1.xml"/><Relationship Id="rId14" Type="http://schemas.openxmlformats.org/officeDocument/2006/relationships/header" Target="header11.xml"/><Relationship Id="rId13" Type="http://schemas.openxmlformats.org/officeDocument/2006/relationships/header" Target="header10.xml"/><Relationship Id="rId12" Type="http://schemas.openxmlformats.org/officeDocument/2006/relationships/header" Target="header9.xml"/><Relationship Id="rId11" Type="http://schemas.openxmlformats.org/officeDocument/2006/relationships/header" Target="header8.xml"/><Relationship Id="rId10" Type="http://schemas.openxmlformats.org/officeDocument/2006/relationships/header" Target="header7.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11&#30333;&#40509;\&#33993;&#22478;&#23567;&#23398;\&#33433;&#33993;&#26657;&#21306;\&#27700;&#24179;&#34913;&#27979;&#35797;\&#33433;&#33993;&#26657;&#21306;&#27700;&#24179;&#34913;&#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p>
            </c:txPr>
            <c:dLblPos val="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[芙蓉校区水平衡数据.xlsx]Sheet4!$B$1:$H$1</c:f>
              <c:strCache>
                <c:ptCount val="7"/>
                <c:pt idx="0">
                  <c:v>星期六</c:v>
                </c:pt>
                <c:pt idx="1">
                  <c:v>星期天</c:v>
                </c:pt>
                <c:pt idx="2">
                  <c:v>星期一</c:v>
                </c:pt>
                <c:pt idx="3">
                  <c:v>星期二</c:v>
                </c:pt>
                <c:pt idx="4">
                  <c:v>星期三</c:v>
                </c:pt>
                <c:pt idx="5">
                  <c:v>星期四</c:v>
                </c:pt>
                <c:pt idx="6">
                  <c:v>星期五</c:v>
                </c:pt>
              </c:strCache>
            </c:strRef>
          </c:cat>
          <c:val>
            <c:numRef>
              <c:f>[芙蓉校区水平衡数据.xlsx]Sheet4!$B$2:$H$2</c:f>
              <c:numCache>
                <c:formatCode>General</c:formatCode>
                <c:ptCount val="7"/>
                <c:pt idx="0">
                  <c:v>0.35</c:v>
                </c:pt>
                <c:pt idx="1">
                  <c:v>0.24</c:v>
                </c:pt>
                <c:pt idx="2">
                  <c:v>11.58</c:v>
                </c:pt>
                <c:pt idx="3">
                  <c:v>10.69</c:v>
                </c:pt>
                <c:pt idx="4">
                  <c:v>10.46</c:v>
                </c:pt>
                <c:pt idx="5">
                  <c:v>10.22</c:v>
                </c:pt>
                <c:pt idx="6">
                  <c:v>9.48</c:v>
                </c:pt>
              </c:numCache>
            </c:numRef>
          </c:val>
          <c:smooth val="0"/>
        </c:ser>
        <c:dLbls>
          <c:showLegendKey val="0"/>
          <c:showVal val="1"/>
          <c:showCatName val="0"/>
          <c:showSerName val="0"/>
          <c:showPercent val="0"/>
          <c:showBubbleSize val="0"/>
        </c:dLbls>
        <c:marker val="0"/>
        <c:smooth val="0"/>
        <c:axId val="443799112"/>
        <c:axId val="128051244"/>
      </c:lineChart>
      <c:catAx>
        <c:axId val="4437991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28051244"/>
        <c:crosses val="autoZero"/>
        <c:auto val="1"/>
        <c:lblAlgn val="ctr"/>
        <c:lblOffset val="100"/>
        <c:noMultiLvlLbl val="0"/>
      </c:catAx>
      <c:valAx>
        <c:axId val="128051244"/>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43799112"/>
        <c:crosses val="autoZero"/>
        <c:crossBetween val="between"/>
      </c:valAx>
      <c:spPr>
        <a:noFill/>
        <a:ln>
          <a:noFill/>
        </a:ln>
        <a:effectLst/>
      </c:spPr>
    </c:plotArea>
    <c:plotVisOnly val="1"/>
    <c:dispBlanksAs val="gap"/>
    <c:showDLblsOverMax val="0"/>
    <c:extLst>
      <c:ext uri="{0b15fc19-7d7d-44ad-8c2d-2c3a37ce22c3}">
        <chartProps xmlns="https://web.wps.cn/et/2018/main" chartId="{56f926c1-9bff-4d63-ac51-dc12f6266824}"/>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3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61</Pages>
  <Words>3668</Words>
  <Characters>4063</Characters>
  <Lines>0</Lines>
  <Paragraphs>0</Paragraphs>
  <TotalTime>7</TotalTime>
  <ScaleCrop>false</ScaleCrop>
  <LinksUpToDate>false</LinksUpToDate>
  <CharactersWithSpaces>4187</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2022-08-05T16:04:00Z</dcterms:created>
  <dc:creator>Administrator</dc:creator>
  <cp:lastModifiedBy>FD╲゛锁士磊ゝxy</cp:lastModifiedBy>
  <cp:lastPrinted>2024-04-12T04:04:00Z</cp:lastPrinted>
  <dcterms:modified xsi:type="dcterms:W3CDTF">2024-11-16T16:41:41Z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19F3AE8934494B59BE55F177B8B8E9D7_13</vt:lpwstr>
  </property>
</Properties>
</file>