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3E32EA" w14:textId="1CA5C9AC" w:rsidR="0034556F" w:rsidRPr="00015B9B" w:rsidRDefault="0034556F" w:rsidP="00015B9B">
      <w:pPr>
        <w:pStyle w:val="NormalWeb"/>
        <w:jc w:val="both"/>
        <w:rPr>
          <w:b/>
          <w:bCs/>
          <w:color w:val="FF0000"/>
          <w:sz w:val="36"/>
          <w:szCs w:val="36"/>
        </w:rPr>
      </w:pPr>
      <w:r w:rsidRPr="00015B9B">
        <w:rPr>
          <w:b/>
          <w:bCs/>
          <w:color w:val="FF0000"/>
          <w:sz w:val="36"/>
          <w:szCs w:val="36"/>
        </w:rPr>
        <w:t>Ch</w:t>
      </w:r>
      <w:r w:rsidRPr="00015B9B">
        <w:rPr>
          <w:b/>
          <w:bCs/>
          <w:color w:val="FF0000"/>
          <w:sz w:val="36"/>
          <w:szCs w:val="36"/>
        </w:rPr>
        <w:t>ủ</w:t>
      </w:r>
      <w:r w:rsidRPr="00015B9B">
        <w:rPr>
          <w:b/>
          <w:bCs/>
          <w:color w:val="FF0000"/>
          <w:sz w:val="36"/>
          <w:szCs w:val="36"/>
        </w:rPr>
        <w:t xml:space="preserve"> </w:t>
      </w:r>
      <w:r w:rsidRPr="00015B9B">
        <w:rPr>
          <w:b/>
          <w:bCs/>
          <w:color w:val="FF0000"/>
          <w:sz w:val="36"/>
          <w:szCs w:val="36"/>
        </w:rPr>
        <w:t>đề</w:t>
      </w:r>
      <w:r w:rsidRPr="00015B9B">
        <w:rPr>
          <w:b/>
          <w:bCs/>
          <w:color w:val="FF0000"/>
          <w:sz w:val="36"/>
          <w:szCs w:val="36"/>
        </w:rPr>
        <w:t>:</w:t>
      </w:r>
      <w:r w:rsidRPr="00015B9B">
        <w:rPr>
          <w:b/>
          <w:bCs/>
          <w:color w:val="FF0000"/>
          <w:sz w:val="36"/>
          <w:szCs w:val="36"/>
        </w:rPr>
        <w:t>Supply Chain &amp; Warehouse Logistics Network</w:t>
      </w:r>
    </w:p>
    <w:p w14:paraId="6F3DB028" w14:textId="0EC0BDFC" w:rsidR="007F43F9" w:rsidRPr="00015B9B" w:rsidRDefault="0034556F">
      <w:pPr>
        <w:rPr>
          <w:b/>
          <w:bCs/>
          <w:sz w:val="32"/>
          <w:szCs w:val="28"/>
        </w:rPr>
      </w:pPr>
      <w:r w:rsidRPr="00015B9B">
        <w:rPr>
          <w:b/>
          <w:bCs/>
          <w:sz w:val="32"/>
          <w:szCs w:val="28"/>
        </w:rPr>
        <w:t>B</w:t>
      </w:r>
      <w:r w:rsidRPr="00015B9B">
        <w:rPr>
          <w:b/>
          <w:bCs/>
          <w:sz w:val="32"/>
          <w:szCs w:val="28"/>
        </w:rPr>
        <w:t>ảng</w:t>
      </w:r>
      <w:r w:rsidRPr="00015B9B">
        <w:rPr>
          <w:b/>
          <w:bCs/>
          <w:sz w:val="32"/>
          <w:szCs w:val="28"/>
        </w:rPr>
        <w:t xml:space="preserve"> ph</w:t>
      </w:r>
      <w:r w:rsidRPr="00015B9B">
        <w:rPr>
          <w:b/>
          <w:bCs/>
          <w:sz w:val="32"/>
          <w:szCs w:val="28"/>
        </w:rPr>
        <w:t>â</w:t>
      </w:r>
      <w:r w:rsidRPr="00015B9B">
        <w:rPr>
          <w:b/>
          <w:bCs/>
          <w:sz w:val="32"/>
          <w:szCs w:val="28"/>
        </w:rPr>
        <w:t>n c</w:t>
      </w:r>
      <w:r w:rsidRPr="00015B9B">
        <w:rPr>
          <w:b/>
          <w:bCs/>
          <w:sz w:val="32"/>
          <w:szCs w:val="28"/>
        </w:rPr>
        <w:t>ô</w:t>
      </w:r>
      <w:r w:rsidRPr="00015B9B">
        <w:rPr>
          <w:b/>
          <w:bCs/>
          <w:sz w:val="32"/>
          <w:szCs w:val="28"/>
        </w:rPr>
        <w:t>ng tu</w:t>
      </w:r>
      <w:r w:rsidRPr="00015B9B">
        <w:rPr>
          <w:b/>
          <w:bCs/>
          <w:sz w:val="32"/>
          <w:szCs w:val="28"/>
        </w:rPr>
        <w:t>ần</w:t>
      </w:r>
      <w:r w:rsidRPr="00015B9B">
        <w:rPr>
          <w:b/>
          <w:bCs/>
          <w:sz w:val="32"/>
          <w:szCs w:val="28"/>
        </w:rPr>
        <w:t xml:space="preserve"> 3:</w:t>
      </w:r>
    </w:p>
    <w:tbl>
      <w:tblPr>
        <w:tblStyle w:val="TableGrid"/>
        <w:tblW w:w="9776" w:type="dxa"/>
        <w:tblLayout w:type="fixed"/>
        <w:tblLook w:val="04A0" w:firstRow="1" w:lastRow="0" w:firstColumn="1" w:lastColumn="0" w:noHBand="0" w:noVBand="1"/>
      </w:tblPr>
      <w:tblGrid>
        <w:gridCol w:w="2122"/>
        <w:gridCol w:w="1559"/>
        <w:gridCol w:w="2693"/>
        <w:gridCol w:w="3402"/>
      </w:tblGrid>
      <w:tr w:rsidR="00A75C52" w14:paraId="661366B0" w14:textId="77777777" w:rsidTr="00E9119C">
        <w:tc>
          <w:tcPr>
            <w:tcW w:w="2122" w:type="dxa"/>
          </w:tcPr>
          <w:p w14:paraId="4BC9CB12" w14:textId="56C1914D" w:rsidR="00A75C52" w:rsidRPr="00015B9B" w:rsidRDefault="00A75C52" w:rsidP="00015B9B">
            <w:pPr>
              <w:jc w:val="center"/>
              <w:rPr>
                <w:b/>
                <w:bCs/>
                <w:sz w:val="28"/>
                <w:szCs w:val="24"/>
              </w:rPr>
            </w:pPr>
            <w:r w:rsidRPr="00015B9B">
              <w:rPr>
                <w:b/>
                <w:bCs/>
                <w:sz w:val="28"/>
                <w:szCs w:val="24"/>
              </w:rPr>
              <w:t>Th</w:t>
            </w:r>
            <w:r w:rsidRPr="00015B9B">
              <w:rPr>
                <w:b/>
                <w:bCs/>
                <w:sz w:val="28"/>
                <w:szCs w:val="24"/>
              </w:rPr>
              <w:t>ành</w:t>
            </w:r>
            <w:r w:rsidRPr="00015B9B">
              <w:rPr>
                <w:b/>
                <w:bCs/>
                <w:sz w:val="28"/>
                <w:szCs w:val="24"/>
              </w:rPr>
              <w:t xml:space="preserve"> vi</w:t>
            </w:r>
            <w:r w:rsidRPr="00015B9B">
              <w:rPr>
                <w:b/>
                <w:bCs/>
                <w:sz w:val="28"/>
                <w:szCs w:val="24"/>
              </w:rPr>
              <w:t>ê</w:t>
            </w:r>
            <w:r w:rsidRPr="00015B9B">
              <w:rPr>
                <w:b/>
                <w:bCs/>
                <w:sz w:val="28"/>
                <w:szCs w:val="24"/>
              </w:rPr>
              <w:t>n nh</w:t>
            </w:r>
            <w:r w:rsidRPr="00015B9B">
              <w:rPr>
                <w:b/>
                <w:bCs/>
                <w:sz w:val="28"/>
                <w:szCs w:val="24"/>
              </w:rPr>
              <w:t>óm</w:t>
            </w:r>
          </w:p>
        </w:tc>
        <w:tc>
          <w:tcPr>
            <w:tcW w:w="1559" w:type="dxa"/>
          </w:tcPr>
          <w:p w14:paraId="178060E3" w14:textId="0762E91C" w:rsidR="00A75C52" w:rsidRPr="00015B9B" w:rsidRDefault="00A75C52" w:rsidP="00015B9B">
            <w:pPr>
              <w:jc w:val="center"/>
              <w:rPr>
                <w:b/>
                <w:bCs/>
                <w:sz w:val="28"/>
                <w:szCs w:val="24"/>
              </w:rPr>
            </w:pPr>
            <w:r w:rsidRPr="00015B9B">
              <w:rPr>
                <w:b/>
                <w:bCs/>
                <w:sz w:val="28"/>
                <w:szCs w:val="24"/>
              </w:rPr>
              <w:t>Nhi</w:t>
            </w:r>
            <w:r w:rsidRPr="00015B9B">
              <w:rPr>
                <w:b/>
                <w:bCs/>
                <w:sz w:val="28"/>
                <w:szCs w:val="24"/>
              </w:rPr>
              <w:t>ệm</w:t>
            </w:r>
            <w:r w:rsidRPr="00015B9B">
              <w:rPr>
                <w:b/>
                <w:bCs/>
                <w:sz w:val="28"/>
                <w:szCs w:val="24"/>
              </w:rPr>
              <w:t xml:space="preserve"> v</w:t>
            </w:r>
            <w:r w:rsidRPr="00015B9B">
              <w:rPr>
                <w:b/>
                <w:bCs/>
                <w:sz w:val="28"/>
                <w:szCs w:val="24"/>
              </w:rPr>
              <w:t>ụ</w:t>
            </w:r>
          </w:p>
        </w:tc>
        <w:tc>
          <w:tcPr>
            <w:tcW w:w="2693" w:type="dxa"/>
          </w:tcPr>
          <w:p w14:paraId="331194CB" w14:textId="1EFA8CD7" w:rsidR="00A75C52" w:rsidRPr="00015B9B" w:rsidRDefault="00A75C52" w:rsidP="00015B9B">
            <w:pPr>
              <w:jc w:val="center"/>
              <w:rPr>
                <w:b/>
                <w:bCs/>
                <w:sz w:val="28"/>
                <w:szCs w:val="24"/>
              </w:rPr>
            </w:pPr>
            <w:r w:rsidRPr="00015B9B">
              <w:rPr>
                <w:b/>
                <w:bCs/>
                <w:sz w:val="28"/>
                <w:szCs w:val="24"/>
              </w:rPr>
              <w:t>C</w:t>
            </w:r>
            <w:r w:rsidRPr="00015B9B">
              <w:rPr>
                <w:b/>
                <w:bCs/>
                <w:sz w:val="28"/>
                <w:szCs w:val="24"/>
              </w:rPr>
              <w:t>ô</w:t>
            </w:r>
            <w:r w:rsidRPr="00015B9B">
              <w:rPr>
                <w:b/>
                <w:bCs/>
                <w:sz w:val="28"/>
                <w:szCs w:val="24"/>
              </w:rPr>
              <w:t>ng vi</w:t>
            </w:r>
            <w:r w:rsidRPr="00015B9B">
              <w:rPr>
                <w:b/>
                <w:bCs/>
                <w:sz w:val="28"/>
                <w:szCs w:val="24"/>
              </w:rPr>
              <w:t>ệc</w:t>
            </w:r>
            <w:r w:rsidRPr="00015B9B">
              <w:rPr>
                <w:b/>
                <w:bCs/>
                <w:sz w:val="28"/>
                <w:szCs w:val="24"/>
              </w:rPr>
              <w:t xml:space="preserve"> </w:t>
            </w:r>
            <w:r w:rsidR="00015B9B" w:rsidRPr="00015B9B">
              <w:rPr>
                <w:b/>
                <w:bCs/>
                <w:sz w:val="28"/>
                <w:szCs w:val="24"/>
              </w:rPr>
              <w:t>c</w:t>
            </w:r>
            <w:r w:rsidRPr="00015B9B">
              <w:rPr>
                <w:b/>
                <w:bCs/>
                <w:sz w:val="28"/>
                <w:szCs w:val="24"/>
              </w:rPr>
              <w:t>ụ</w:t>
            </w:r>
            <w:r w:rsidRPr="00015B9B">
              <w:rPr>
                <w:b/>
                <w:bCs/>
                <w:sz w:val="28"/>
                <w:szCs w:val="24"/>
              </w:rPr>
              <w:t xml:space="preserve"> th</w:t>
            </w:r>
            <w:r w:rsidRPr="00015B9B">
              <w:rPr>
                <w:b/>
                <w:bCs/>
                <w:sz w:val="28"/>
                <w:szCs w:val="24"/>
              </w:rPr>
              <w:t>ể</w:t>
            </w:r>
          </w:p>
        </w:tc>
        <w:tc>
          <w:tcPr>
            <w:tcW w:w="3402" w:type="dxa"/>
          </w:tcPr>
          <w:p w14:paraId="44860FA8" w14:textId="777D0F75" w:rsidR="00A75C52" w:rsidRPr="00015B9B" w:rsidRDefault="00015B9B" w:rsidP="00015B9B">
            <w:pPr>
              <w:jc w:val="center"/>
              <w:rPr>
                <w:b/>
                <w:bCs/>
                <w:sz w:val="28"/>
                <w:szCs w:val="24"/>
              </w:rPr>
            </w:pPr>
            <w:r w:rsidRPr="00015B9B">
              <w:rPr>
                <w:b/>
                <w:bCs/>
                <w:sz w:val="28"/>
                <w:szCs w:val="24"/>
              </w:rPr>
              <w:t>K</w:t>
            </w:r>
            <w:r w:rsidRPr="00015B9B">
              <w:rPr>
                <w:b/>
                <w:bCs/>
                <w:sz w:val="28"/>
                <w:szCs w:val="24"/>
              </w:rPr>
              <w:t>ết</w:t>
            </w:r>
            <w:r w:rsidRPr="00015B9B">
              <w:rPr>
                <w:b/>
                <w:bCs/>
                <w:sz w:val="28"/>
                <w:szCs w:val="24"/>
              </w:rPr>
              <w:t xml:space="preserve"> qu</w:t>
            </w:r>
            <w:r w:rsidRPr="00015B9B">
              <w:rPr>
                <w:b/>
                <w:bCs/>
                <w:sz w:val="28"/>
                <w:szCs w:val="24"/>
              </w:rPr>
              <w:t>ả</w:t>
            </w:r>
          </w:p>
        </w:tc>
      </w:tr>
      <w:tr w:rsidR="00A75C52" w14:paraId="3932A468" w14:textId="77777777" w:rsidTr="00E9119C">
        <w:tc>
          <w:tcPr>
            <w:tcW w:w="2122" w:type="dxa"/>
          </w:tcPr>
          <w:p w14:paraId="115752CB" w14:textId="61D55108" w:rsidR="00A75C52" w:rsidRPr="00015B9B" w:rsidRDefault="00A75C52">
            <w:pPr>
              <w:rPr>
                <w:sz w:val="28"/>
                <w:szCs w:val="24"/>
              </w:rPr>
            </w:pPr>
            <w:r w:rsidRPr="00015B9B">
              <w:rPr>
                <w:sz w:val="28"/>
                <w:szCs w:val="24"/>
              </w:rPr>
              <w:t>D</w:t>
            </w:r>
            <w:r w:rsidRPr="00015B9B">
              <w:rPr>
                <w:sz w:val="28"/>
                <w:szCs w:val="24"/>
              </w:rPr>
              <w:t>ương</w:t>
            </w:r>
            <w:r w:rsidRPr="00015B9B">
              <w:rPr>
                <w:sz w:val="28"/>
                <w:szCs w:val="24"/>
              </w:rPr>
              <w:t xml:space="preserve"> Tr</w:t>
            </w:r>
            <w:r w:rsidRPr="00015B9B">
              <w:rPr>
                <w:sz w:val="28"/>
                <w:szCs w:val="24"/>
              </w:rPr>
              <w:t>ần</w:t>
            </w:r>
            <w:r w:rsidRPr="00015B9B">
              <w:rPr>
                <w:sz w:val="28"/>
                <w:szCs w:val="24"/>
              </w:rPr>
              <w:t xml:space="preserve"> Tr</w:t>
            </w:r>
            <w:r w:rsidRPr="00015B9B">
              <w:rPr>
                <w:sz w:val="28"/>
                <w:szCs w:val="24"/>
              </w:rPr>
              <w:t>ọng</w:t>
            </w:r>
            <w:r w:rsidRPr="00015B9B">
              <w:rPr>
                <w:sz w:val="28"/>
                <w:szCs w:val="24"/>
              </w:rPr>
              <w:t xml:space="preserve"> Ph</w:t>
            </w:r>
            <w:r w:rsidRPr="00015B9B">
              <w:rPr>
                <w:sz w:val="28"/>
                <w:szCs w:val="24"/>
              </w:rPr>
              <w:t>ú</w:t>
            </w:r>
          </w:p>
        </w:tc>
        <w:tc>
          <w:tcPr>
            <w:tcW w:w="1559" w:type="dxa"/>
          </w:tcPr>
          <w:p w14:paraId="5E0FFBF4" w14:textId="7C716F84" w:rsidR="00A75C52" w:rsidRPr="00015B9B" w:rsidRDefault="00A75C52" w:rsidP="00A75C52">
            <w:pPr>
              <w:pStyle w:val="NormalWeb"/>
              <w:rPr>
                <w:sz w:val="28"/>
              </w:rPr>
            </w:pPr>
            <w:r w:rsidRPr="00015B9B">
              <w:rPr>
                <w:sz w:val="28"/>
              </w:rPr>
              <w:t>Problem Statement + Rules về Kho hàng &amp; Tồn kho</w:t>
            </w:r>
          </w:p>
        </w:tc>
        <w:tc>
          <w:tcPr>
            <w:tcW w:w="2693" w:type="dxa"/>
          </w:tcPr>
          <w:p w14:paraId="4641E4A9" w14:textId="77777777" w:rsidR="00E9119C" w:rsidRDefault="00A75C52" w:rsidP="00A75C52">
            <w:pPr>
              <w:pStyle w:val="NormalWeb"/>
              <w:rPr>
                <w:sz w:val="28"/>
              </w:rPr>
            </w:pPr>
            <w:r w:rsidRPr="00015B9B">
              <w:rPr>
                <w:sz w:val="28"/>
              </w:rPr>
              <w:t xml:space="preserve">- Viết Problem Statement </w:t>
            </w:r>
          </w:p>
          <w:p w14:paraId="0DEE89C2" w14:textId="77777777" w:rsidR="00E9119C" w:rsidRDefault="00A75C52" w:rsidP="00A75C52">
            <w:pPr>
              <w:pStyle w:val="NormalWeb"/>
              <w:rPr>
                <w:sz w:val="28"/>
              </w:rPr>
            </w:pPr>
            <w:r w:rsidRPr="00015B9B">
              <w:rPr>
                <w:sz w:val="28"/>
              </w:rPr>
              <w:t xml:space="preserve">- Viết Business Rules nhóm A (Warehouse – Kho hàng) và nhóm C (Inventory – Tồn kho) khoảng 8–10 rules </w:t>
            </w:r>
          </w:p>
          <w:p w14:paraId="2641A10D" w14:textId="68EE02CE" w:rsidR="00A75C52" w:rsidRPr="00015B9B" w:rsidRDefault="00A75C52" w:rsidP="00A75C52">
            <w:pPr>
              <w:pStyle w:val="NormalWeb"/>
              <w:rPr>
                <w:sz w:val="28"/>
              </w:rPr>
            </w:pPr>
            <w:r w:rsidRPr="00015B9B">
              <w:rPr>
                <w:sz w:val="28"/>
              </w:rPr>
              <w:t>- Liệt kê Entity + thuộc tính: Warehouse, Inventory - Xác định khóa chính, khóa ngoại sơ bộ - Ghi chú ràng buộc (số lượng ≥ 0, reorder_level…)</w:t>
            </w:r>
          </w:p>
        </w:tc>
        <w:tc>
          <w:tcPr>
            <w:tcW w:w="3402" w:type="dxa"/>
          </w:tcPr>
          <w:p w14:paraId="5FC356DC" w14:textId="77777777" w:rsidR="00015B9B" w:rsidRPr="00015B9B" w:rsidRDefault="00015B9B" w:rsidP="00015B9B">
            <w:pPr>
              <w:pStyle w:val="NormalWeb"/>
              <w:rPr>
                <w:sz w:val="28"/>
              </w:rPr>
            </w:pPr>
            <w:r w:rsidRPr="00015B9B">
              <w:rPr>
                <w:sz w:val="28"/>
              </w:rPr>
              <w:t>File chứa:</w:t>
            </w:r>
          </w:p>
          <w:p w14:paraId="5F52A4D7" w14:textId="008ABA54" w:rsidR="00015B9B" w:rsidRPr="00015B9B" w:rsidRDefault="00015B9B" w:rsidP="00015B9B">
            <w:pPr>
              <w:pStyle w:val="NormalWeb"/>
              <w:rPr>
                <w:sz w:val="28"/>
              </w:rPr>
            </w:pPr>
            <w:r w:rsidRPr="00015B9B">
              <w:rPr>
                <w:sz w:val="28"/>
              </w:rPr>
              <w:t>-</w:t>
            </w:r>
            <w:r w:rsidRPr="00015B9B">
              <w:rPr>
                <w:sz w:val="28"/>
              </w:rPr>
              <w:t xml:space="preserve"> Problem Statement hoàn chỉnh </w:t>
            </w:r>
          </w:p>
          <w:p w14:paraId="204DEACD" w14:textId="77777777" w:rsidR="00015B9B" w:rsidRPr="00015B9B" w:rsidRDefault="00015B9B" w:rsidP="00015B9B">
            <w:pPr>
              <w:pStyle w:val="NormalWeb"/>
              <w:rPr>
                <w:sz w:val="28"/>
              </w:rPr>
            </w:pPr>
            <w:r w:rsidRPr="00015B9B">
              <w:rPr>
                <w:sz w:val="28"/>
              </w:rPr>
              <w:t>-</w:t>
            </w:r>
            <w:r w:rsidRPr="00015B9B">
              <w:rPr>
                <w:sz w:val="28"/>
              </w:rPr>
              <w:t>Business Rules nhóm A</w:t>
            </w:r>
            <w:r w:rsidRPr="00015B9B">
              <w:rPr>
                <w:sz w:val="28"/>
              </w:rPr>
              <w:t xml:space="preserve"> </w:t>
            </w:r>
            <w:r w:rsidRPr="00015B9B">
              <w:rPr>
                <w:sz w:val="28"/>
              </w:rPr>
              <w:t xml:space="preserve">(Warehouse) + nhóm C (Inventory) </w:t>
            </w:r>
          </w:p>
          <w:p w14:paraId="3ECC284B" w14:textId="68357750" w:rsidR="00A75C52" w:rsidRPr="00015B9B" w:rsidRDefault="00015B9B" w:rsidP="00015B9B">
            <w:pPr>
              <w:pStyle w:val="NormalWeb"/>
              <w:rPr>
                <w:sz w:val="28"/>
              </w:rPr>
            </w:pPr>
            <w:r w:rsidRPr="00015B9B">
              <w:rPr>
                <w:sz w:val="28"/>
              </w:rPr>
              <w:t>-</w:t>
            </w:r>
            <w:r w:rsidRPr="00015B9B">
              <w:rPr>
                <w:sz w:val="28"/>
              </w:rPr>
              <w:t>Bảng Entity Warehouse và Inventory</w:t>
            </w:r>
          </w:p>
        </w:tc>
      </w:tr>
      <w:tr w:rsidR="00A75C52" w14:paraId="495DF2BB" w14:textId="77777777" w:rsidTr="00E9119C">
        <w:tc>
          <w:tcPr>
            <w:tcW w:w="2122" w:type="dxa"/>
          </w:tcPr>
          <w:p w14:paraId="66D9F77B" w14:textId="0A36767E" w:rsidR="00A75C52" w:rsidRPr="00015B9B" w:rsidRDefault="00A75C52">
            <w:pPr>
              <w:rPr>
                <w:sz w:val="28"/>
                <w:szCs w:val="24"/>
              </w:rPr>
            </w:pPr>
            <w:r w:rsidRPr="00015B9B">
              <w:rPr>
                <w:sz w:val="28"/>
                <w:szCs w:val="24"/>
              </w:rPr>
              <w:t>Mai Gia Ph</w:t>
            </w:r>
            <w:r w:rsidRPr="00015B9B">
              <w:rPr>
                <w:sz w:val="28"/>
                <w:szCs w:val="24"/>
              </w:rPr>
              <w:t>úc</w:t>
            </w:r>
          </w:p>
        </w:tc>
        <w:tc>
          <w:tcPr>
            <w:tcW w:w="1559" w:type="dxa"/>
          </w:tcPr>
          <w:p w14:paraId="52F81162" w14:textId="3C125A95" w:rsidR="00A75C52" w:rsidRPr="00015B9B" w:rsidRDefault="00A75C52" w:rsidP="00A75C52">
            <w:pPr>
              <w:pStyle w:val="NormalWeb"/>
              <w:rPr>
                <w:sz w:val="28"/>
              </w:rPr>
            </w:pPr>
            <w:r w:rsidRPr="00015B9B">
              <w:rPr>
                <w:sz w:val="28"/>
              </w:rPr>
              <w:t>Rules về Sản phẩm &amp; Quan hệ đệ quy</w:t>
            </w:r>
          </w:p>
        </w:tc>
        <w:tc>
          <w:tcPr>
            <w:tcW w:w="2693" w:type="dxa"/>
          </w:tcPr>
          <w:p w14:paraId="3EC0A069" w14:textId="77777777" w:rsidR="00E9119C" w:rsidRDefault="00975278" w:rsidP="00975278">
            <w:pPr>
              <w:pStyle w:val="NormalWeb"/>
              <w:rPr>
                <w:sz w:val="28"/>
              </w:rPr>
            </w:pPr>
            <w:r w:rsidRPr="00015B9B">
              <w:rPr>
                <w:sz w:val="28"/>
              </w:rPr>
              <w:t>- Viết Business Rules nhóm B (Product &amp; Component – Sản phẩm và Thành phần) khoảng 6–8 rules</w:t>
            </w:r>
          </w:p>
          <w:p w14:paraId="11BFC56E" w14:textId="1D6820D7" w:rsidR="00A75C52" w:rsidRPr="00015B9B" w:rsidRDefault="00975278" w:rsidP="00975278">
            <w:pPr>
              <w:pStyle w:val="NormalWeb"/>
              <w:rPr>
                <w:sz w:val="28"/>
              </w:rPr>
            </w:pPr>
            <w:r w:rsidRPr="00015B9B">
              <w:rPr>
                <w:sz w:val="28"/>
              </w:rPr>
              <w:t xml:space="preserve"> - Thiết kế Specialization: Product → Raw_Material &amp; Finished_Good - Thiết kế quan hệ đệ quy: bảng Product_Component - Liệt kê Entity + thuộc tính: Product, Raw_Material, Finished_Good, Product_Component - Mô tả cách vẽ đệ quy và specialization</w:t>
            </w:r>
          </w:p>
        </w:tc>
        <w:tc>
          <w:tcPr>
            <w:tcW w:w="3402" w:type="dxa"/>
          </w:tcPr>
          <w:p w14:paraId="19CD7409" w14:textId="77777777" w:rsidR="00015B9B" w:rsidRPr="00015B9B" w:rsidRDefault="00015B9B" w:rsidP="00015B9B">
            <w:pPr>
              <w:pStyle w:val="NormalWeb"/>
              <w:rPr>
                <w:sz w:val="28"/>
              </w:rPr>
            </w:pPr>
            <w:r w:rsidRPr="00015B9B">
              <w:rPr>
                <w:sz w:val="28"/>
              </w:rPr>
              <w:t xml:space="preserve">File chứa: </w:t>
            </w:r>
          </w:p>
          <w:p w14:paraId="035031EE" w14:textId="77777777" w:rsidR="00015B9B" w:rsidRPr="00015B9B" w:rsidRDefault="00015B9B" w:rsidP="00015B9B">
            <w:pPr>
              <w:pStyle w:val="NormalWeb"/>
              <w:rPr>
                <w:sz w:val="28"/>
              </w:rPr>
            </w:pPr>
            <w:r w:rsidRPr="00015B9B">
              <w:rPr>
                <w:sz w:val="28"/>
              </w:rPr>
              <w:t xml:space="preserve">• Business Rules nhóm B (Product &amp; Component) </w:t>
            </w:r>
          </w:p>
          <w:p w14:paraId="0920EEEE" w14:textId="77777777" w:rsidR="00015B9B" w:rsidRPr="00015B9B" w:rsidRDefault="00015B9B" w:rsidP="00015B9B">
            <w:pPr>
              <w:pStyle w:val="NormalWeb"/>
              <w:rPr>
                <w:sz w:val="28"/>
              </w:rPr>
            </w:pPr>
            <w:r w:rsidRPr="00015B9B">
              <w:rPr>
                <w:sz w:val="28"/>
              </w:rPr>
              <w:t>• Bảng Entity liên quan đến Product</w:t>
            </w:r>
          </w:p>
          <w:p w14:paraId="0505C4DD" w14:textId="36983B1F" w:rsidR="00A75C52" w:rsidRPr="00015B9B" w:rsidRDefault="00015B9B" w:rsidP="00015B9B">
            <w:pPr>
              <w:pStyle w:val="NormalWeb"/>
              <w:rPr>
                <w:sz w:val="28"/>
              </w:rPr>
            </w:pPr>
            <w:r w:rsidRPr="00015B9B">
              <w:rPr>
                <w:sz w:val="28"/>
              </w:rPr>
              <w:t xml:space="preserve"> • Mô tả cách vẽ quan hệ đệ quy + specialization</w:t>
            </w:r>
          </w:p>
        </w:tc>
      </w:tr>
      <w:tr w:rsidR="00A75C52" w14:paraId="6DB61C4B" w14:textId="77777777" w:rsidTr="00E9119C">
        <w:tc>
          <w:tcPr>
            <w:tcW w:w="2122" w:type="dxa"/>
          </w:tcPr>
          <w:p w14:paraId="3435BC5D" w14:textId="4C07F0D6" w:rsidR="00A75C52" w:rsidRPr="00015B9B" w:rsidRDefault="00A75C52">
            <w:pPr>
              <w:rPr>
                <w:sz w:val="28"/>
                <w:szCs w:val="24"/>
              </w:rPr>
            </w:pPr>
            <w:r w:rsidRPr="00015B9B">
              <w:rPr>
                <w:sz w:val="28"/>
                <w:szCs w:val="24"/>
              </w:rPr>
              <w:lastRenderedPageBreak/>
              <w:t>Nguy</w:t>
            </w:r>
            <w:r w:rsidRPr="00015B9B">
              <w:rPr>
                <w:sz w:val="28"/>
                <w:szCs w:val="24"/>
              </w:rPr>
              <w:t>ễn</w:t>
            </w:r>
            <w:r w:rsidRPr="00015B9B">
              <w:rPr>
                <w:sz w:val="28"/>
                <w:szCs w:val="24"/>
              </w:rPr>
              <w:t xml:space="preserve"> Th</w:t>
            </w:r>
            <w:r w:rsidRPr="00015B9B">
              <w:rPr>
                <w:sz w:val="28"/>
                <w:szCs w:val="24"/>
              </w:rPr>
              <w:t>ành</w:t>
            </w:r>
            <w:r w:rsidRPr="00015B9B">
              <w:rPr>
                <w:sz w:val="28"/>
                <w:szCs w:val="24"/>
              </w:rPr>
              <w:t xml:space="preserve"> Nguy</w:t>
            </w:r>
            <w:r w:rsidRPr="00015B9B">
              <w:rPr>
                <w:sz w:val="28"/>
                <w:szCs w:val="24"/>
              </w:rPr>
              <w:t>ê</w:t>
            </w:r>
            <w:r w:rsidRPr="00015B9B">
              <w:rPr>
                <w:sz w:val="28"/>
                <w:szCs w:val="24"/>
              </w:rPr>
              <w:t>n</w:t>
            </w:r>
          </w:p>
        </w:tc>
        <w:tc>
          <w:tcPr>
            <w:tcW w:w="1559" w:type="dxa"/>
          </w:tcPr>
          <w:p w14:paraId="0C87F9C1" w14:textId="0DD3A19C" w:rsidR="00A75C52" w:rsidRPr="00015B9B" w:rsidRDefault="00A75C52" w:rsidP="00A75C52">
            <w:pPr>
              <w:pStyle w:val="NormalWeb"/>
              <w:rPr>
                <w:sz w:val="28"/>
              </w:rPr>
            </w:pPr>
            <w:r w:rsidRPr="00015B9B">
              <w:rPr>
                <w:sz w:val="28"/>
              </w:rPr>
              <w:t>Rules về Nhà cung cấp, Đơn hàng, Vận chuyển &amp; Nhân viên</w:t>
            </w:r>
          </w:p>
        </w:tc>
        <w:tc>
          <w:tcPr>
            <w:tcW w:w="2693" w:type="dxa"/>
          </w:tcPr>
          <w:p w14:paraId="215F5D2B" w14:textId="77777777" w:rsidR="00E9119C" w:rsidRDefault="00975278" w:rsidP="00975278">
            <w:pPr>
              <w:pStyle w:val="NormalWeb"/>
              <w:rPr>
                <w:sz w:val="28"/>
              </w:rPr>
            </w:pPr>
            <w:r w:rsidRPr="00015B9B">
              <w:rPr>
                <w:sz w:val="28"/>
              </w:rPr>
              <w:t>- Viết Business Rules nhóm D (Supplier &amp; Purchase Order – Nhà cung cấp và Đơn hàng), nhóm E (Shipment – Vận chuyển) và nhóm F (Employee – Nhân viên) khoảng 10–12 rules</w:t>
            </w:r>
          </w:p>
          <w:p w14:paraId="492B4E50" w14:textId="77777777" w:rsidR="00E9119C" w:rsidRDefault="00975278" w:rsidP="00975278">
            <w:pPr>
              <w:pStyle w:val="NormalWeb"/>
              <w:rPr>
                <w:sz w:val="28"/>
              </w:rPr>
            </w:pPr>
            <w:r w:rsidRPr="00015B9B">
              <w:rPr>
                <w:sz w:val="28"/>
              </w:rPr>
              <w:t xml:space="preserve"> - Liệt kê Entity + thuộc tính: Supplier, Purchase_Order, Order_Detail, Shipment, Employee - Xác định các trạng thái đơn hàng (Draft → Confirmed → Shipping → Received → Cancelled)</w:t>
            </w:r>
          </w:p>
          <w:p w14:paraId="57851CE8" w14:textId="6285FC42" w:rsidR="00A75C52" w:rsidRPr="00015B9B" w:rsidRDefault="00975278" w:rsidP="00975278">
            <w:pPr>
              <w:pStyle w:val="NormalWeb"/>
              <w:rPr>
                <w:sz w:val="28"/>
              </w:rPr>
            </w:pPr>
            <w:r w:rsidRPr="00015B9B">
              <w:rPr>
                <w:sz w:val="28"/>
              </w:rPr>
              <w:t xml:space="preserve"> - Ghi chú ràng buộc về trạng thái và quyền nhân viên</w:t>
            </w:r>
          </w:p>
        </w:tc>
        <w:tc>
          <w:tcPr>
            <w:tcW w:w="3402" w:type="dxa"/>
          </w:tcPr>
          <w:p w14:paraId="717D91D0" w14:textId="77777777" w:rsidR="00015B9B" w:rsidRPr="00015B9B" w:rsidRDefault="00015B9B" w:rsidP="00015B9B">
            <w:pPr>
              <w:pStyle w:val="NormalWeb"/>
              <w:rPr>
                <w:sz w:val="28"/>
              </w:rPr>
            </w:pPr>
            <w:r w:rsidRPr="00015B9B">
              <w:rPr>
                <w:sz w:val="28"/>
              </w:rPr>
              <w:t>File chứa:</w:t>
            </w:r>
          </w:p>
          <w:p w14:paraId="05AEFACD" w14:textId="77777777" w:rsidR="00015B9B" w:rsidRPr="00015B9B" w:rsidRDefault="00015B9B" w:rsidP="00015B9B">
            <w:pPr>
              <w:pStyle w:val="NormalWeb"/>
              <w:rPr>
                <w:sz w:val="28"/>
              </w:rPr>
            </w:pPr>
            <w:r w:rsidRPr="00015B9B">
              <w:rPr>
                <w:sz w:val="28"/>
              </w:rPr>
              <w:t xml:space="preserve"> • Business Rules nhóm D (Supplier &amp; Purchase Order) + nhóm E (Shipment) + nhóm F (Employee) </w:t>
            </w:r>
          </w:p>
          <w:p w14:paraId="5987E6C2" w14:textId="794FCE6C" w:rsidR="00015B9B" w:rsidRPr="00015B9B" w:rsidRDefault="00015B9B" w:rsidP="00015B9B">
            <w:pPr>
              <w:pStyle w:val="NormalWeb"/>
              <w:rPr>
                <w:sz w:val="28"/>
              </w:rPr>
            </w:pPr>
            <w:r w:rsidRPr="00015B9B">
              <w:rPr>
                <w:sz w:val="28"/>
              </w:rPr>
              <w:t>• Bảng Entity: Supplier, Purchase_Order, Order_Detail, Shipment, Employee</w:t>
            </w:r>
          </w:p>
          <w:p w14:paraId="28B2C82D" w14:textId="77777777" w:rsidR="00A75C52" w:rsidRPr="00015B9B" w:rsidRDefault="00A75C52">
            <w:pPr>
              <w:rPr>
                <w:sz w:val="28"/>
                <w:szCs w:val="24"/>
              </w:rPr>
            </w:pPr>
          </w:p>
        </w:tc>
      </w:tr>
    </w:tbl>
    <w:p w14:paraId="13452426" w14:textId="77777777" w:rsidR="0034556F" w:rsidRDefault="0034556F"/>
    <w:sectPr w:rsidR="0034556F" w:rsidSect="00B3648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56F"/>
    <w:rsid w:val="00015B9B"/>
    <w:rsid w:val="0034556F"/>
    <w:rsid w:val="00784369"/>
    <w:rsid w:val="007F43F9"/>
    <w:rsid w:val="00815D78"/>
    <w:rsid w:val="008E36BF"/>
    <w:rsid w:val="00975278"/>
    <w:rsid w:val="00A75C52"/>
    <w:rsid w:val="00B36489"/>
    <w:rsid w:val="00BE152F"/>
    <w:rsid w:val="00E9119C"/>
    <w:rsid w:val="00EF4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3FFCF"/>
  <w15:chartTrackingRefBased/>
  <w15:docId w15:val="{870DF382-891D-4CDC-83D4-87DD8218B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4556F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table" w:styleId="TableGrid">
    <w:name w:val="Table Grid"/>
    <w:basedOn w:val="TableNormal"/>
    <w:uiPriority w:val="39"/>
    <w:rsid w:val="00A75C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50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9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1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3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3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0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1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267</Words>
  <Characters>1526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2026-08-18T07:51:00Z</dcterms:created>
  <dcterms:modified xsi:type="dcterms:W3CDTF">2026-08-18T08:27:00Z</dcterms:modified>
</cp:coreProperties>
</file>