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5610" w14:textId="213C29A4" w:rsidR="006A528E" w:rsidRDefault="006A528E" w:rsidP="006A528E">
      <w:pPr>
        <w:ind w:left="720" w:hanging="720"/>
      </w:pPr>
    </w:p>
    <w:p w14:paraId="1C16460E" w14:textId="1D8A59E2" w:rsidR="006A528E" w:rsidRDefault="006A528E" w:rsidP="006A528E">
      <w:pPr>
        <w:ind w:left="720" w:hanging="720"/>
      </w:pPr>
    </w:p>
    <w:p w14:paraId="5FA701ED" w14:textId="2501BE3C" w:rsidR="006A528E" w:rsidRDefault="006A528E" w:rsidP="006A528E">
      <w:pPr>
        <w:ind w:left="720" w:hanging="720"/>
      </w:pPr>
    </w:p>
    <w:p w14:paraId="4EEBD52B" w14:textId="485DB680" w:rsidR="006A528E" w:rsidRDefault="006A528E" w:rsidP="006A528E">
      <w:pPr>
        <w:ind w:left="720" w:hanging="720"/>
      </w:pPr>
    </w:p>
    <w:p w14:paraId="4E2F2B35" w14:textId="3419B84D" w:rsidR="006A528E" w:rsidRDefault="006A528E" w:rsidP="006A528E">
      <w:pPr>
        <w:ind w:left="720" w:hanging="720"/>
      </w:pPr>
    </w:p>
    <w:p w14:paraId="59C02675" w14:textId="3B903118" w:rsidR="006A7179" w:rsidRDefault="006A7179" w:rsidP="006A528E">
      <w:pPr>
        <w:ind w:left="720" w:hanging="720"/>
      </w:pPr>
    </w:p>
    <w:p w14:paraId="25B83059" w14:textId="26239CE0" w:rsidR="006A7179" w:rsidRDefault="006A7179" w:rsidP="006A528E">
      <w:pPr>
        <w:ind w:left="720" w:hanging="720"/>
      </w:pPr>
    </w:p>
    <w:p w14:paraId="3F460F59" w14:textId="77777777" w:rsidR="006A7179" w:rsidRDefault="006A7179" w:rsidP="006A528E">
      <w:pPr>
        <w:ind w:left="720" w:hanging="720"/>
      </w:pPr>
    </w:p>
    <w:p w14:paraId="55F1C513" w14:textId="3722507B" w:rsidR="006A528E" w:rsidRDefault="006A528E" w:rsidP="006A528E">
      <w:pPr>
        <w:ind w:left="720" w:hanging="720"/>
      </w:pPr>
    </w:p>
    <w:p w14:paraId="08930D70" w14:textId="77777777" w:rsidR="006A528E" w:rsidRDefault="006A528E" w:rsidP="006A528E">
      <w:pPr>
        <w:jc w:val="center"/>
        <w:rPr>
          <w:rStyle w:val="Strong"/>
          <w:rFonts w:ascii="Californian FB" w:hAnsi="Californian FB"/>
          <w:sz w:val="40"/>
          <w:szCs w:val="40"/>
        </w:rPr>
      </w:pPr>
      <w:r>
        <w:rPr>
          <w:rStyle w:val="Strong"/>
          <w:rFonts w:ascii="Californian FB" w:hAnsi="Californian FB"/>
          <w:sz w:val="40"/>
          <w:szCs w:val="40"/>
        </w:rPr>
        <w:t>Algorithms for Predicting Traffic Accidents Severity in France</w:t>
      </w:r>
    </w:p>
    <w:p w14:paraId="0C773085" w14:textId="77777777" w:rsidR="006A528E" w:rsidRDefault="006A528E" w:rsidP="006A528E">
      <w:pPr>
        <w:jc w:val="center"/>
        <w:rPr>
          <w:rStyle w:val="Strong"/>
          <w:rFonts w:ascii="Californian FB" w:hAnsi="Californian FB"/>
          <w:b w:val="0"/>
          <w:bCs w:val="0"/>
        </w:rPr>
      </w:pPr>
      <w:r>
        <w:rPr>
          <w:rStyle w:val="Strong"/>
          <w:rFonts w:ascii="Californian FB" w:hAnsi="Californian FB"/>
          <w:b w:val="0"/>
          <w:bCs w:val="0"/>
        </w:rPr>
        <w:t>Mogondo M. Edwin</w:t>
      </w:r>
    </w:p>
    <w:p w14:paraId="538D25F2" w14:textId="77777777" w:rsidR="006A528E" w:rsidRDefault="006A528E" w:rsidP="006A528E">
      <w:pPr>
        <w:jc w:val="center"/>
        <w:rPr>
          <w:rStyle w:val="Strong"/>
          <w:rFonts w:ascii="Californian FB" w:hAnsi="Californian FB"/>
          <w:b w:val="0"/>
          <w:bCs w:val="0"/>
        </w:rPr>
      </w:pPr>
      <w:r>
        <w:rPr>
          <w:rStyle w:val="Strong"/>
          <w:rFonts w:ascii="Californian FB" w:hAnsi="Californian FB"/>
          <w:b w:val="0"/>
          <w:bCs w:val="0"/>
        </w:rPr>
        <w:t xml:space="preserve">B.E Chemical Engineer </w:t>
      </w:r>
    </w:p>
    <w:p w14:paraId="68F5A7A1" w14:textId="77777777" w:rsidR="006A528E" w:rsidRDefault="006A528E" w:rsidP="006A528E">
      <w:pPr>
        <w:jc w:val="center"/>
        <w:rPr>
          <w:rStyle w:val="Strong"/>
          <w:rFonts w:ascii="Californian FB" w:hAnsi="Californian FB"/>
          <w:b w:val="0"/>
          <w:bCs w:val="0"/>
        </w:rPr>
      </w:pPr>
      <w:r>
        <w:rPr>
          <w:rStyle w:val="Strong"/>
          <w:rFonts w:ascii="Californian FB" w:hAnsi="Californian FB"/>
          <w:b w:val="0"/>
          <w:bCs w:val="0"/>
        </w:rPr>
        <w:t>IBM Data Science Program, Coursera E-Learning</w:t>
      </w:r>
    </w:p>
    <w:p w14:paraId="332CA8DA" w14:textId="77777777" w:rsidR="006A528E" w:rsidRDefault="006A528E" w:rsidP="006A528E">
      <w:pPr>
        <w:jc w:val="center"/>
        <w:rPr>
          <w:rStyle w:val="Strong"/>
          <w:rFonts w:ascii="Californian FB" w:hAnsi="Californian FB"/>
          <w:b w:val="0"/>
          <w:bCs w:val="0"/>
        </w:rPr>
      </w:pPr>
      <w:r>
        <w:rPr>
          <w:rStyle w:val="Strong"/>
          <w:rFonts w:ascii="Californian FB" w:hAnsi="Californian FB"/>
          <w:b w:val="0"/>
          <w:bCs w:val="0"/>
        </w:rPr>
        <w:t>Houston, TX</w:t>
      </w:r>
    </w:p>
    <w:p w14:paraId="368AD0B0" w14:textId="303D20A2" w:rsidR="006A528E" w:rsidRDefault="006A528E" w:rsidP="006A7179">
      <w:pPr>
        <w:jc w:val="center"/>
        <w:rPr>
          <w:rStyle w:val="Strong"/>
          <w:rFonts w:ascii="Californian FB" w:hAnsi="Californian FB"/>
          <w:b w:val="0"/>
          <w:bCs w:val="0"/>
        </w:rPr>
        <w:sectPr w:rsidR="006A528E">
          <w:pgSz w:w="12240" w:h="15840"/>
          <w:pgMar w:top="1440" w:right="1440" w:bottom="1440" w:left="1440" w:header="720" w:footer="720" w:gutter="0"/>
          <w:cols w:space="720"/>
        </w:sectPr>
      </w:pPr>
      <w:r>
        <w:rPr>
          <w:rStyle w:val="Strong"/>
          <w:rFonts w:ascii="Californian FB" w:hAnsi="Californian FB"/>
          <w:b w:val="0"/>
          <w:bCs w:val="0"/>
        </w:rPr>
        <w:t xml:space="preserve">Email: </w:t>
      </w:r>
      <w:hyperlink r:id="rId5" w:history="1">
        <w:r>
          <w:rPr>
            <w:rStyle w:val="Hyperlink"/>
            <w:rFonts w:ascii="Californian FB" w:hAnsi="Californian FB"/>
          </w:rPr>
          <w:t>emogondo@gmail.com</w:t>
        </w:r>
      </w:hyperlink>
    </w:p>
    <w:p w14:paraId="74279CCD" w14:textId="2EB76B92" w:rsidR="006A528E" w:rsidRDefault="006A528E" w:rsidP="006A7179"/>
    <w:p w14:paraId="3AB39786" w14:textId="77777777" w:rsidR="006A528E" w:rsidRDefault="006A528E" w:rsidP="006A528E">
      <w:pPr>
        <w:ind w:left="720" w:hanging="720"/>
      </w:pPr>
    </w:p>
    <w:p w14:paraId="7A87214D" w14:textId="027118ED" w:rsidR="006A528E" w:rsidRPr="006A528E" w:rsidRDefault="006A528E" w:rsidP="006A528E">
      <w:pPr>
        <w:pStyle w:val="ListParagraph"/>
        <w:numPr>
          <w:ilvl w:val="0"/>
          <w:numId w:val="1"/>
        </w:numPr>
        <w:ind w:hanging="720"/>
        <w:rPr>
          <w:rStyle w:val="Strong"/>
          <w:rFonts w:ascii="Californian FB" w:hAnsi="Californian FB"/>
          <w:b w:val="0"/>
          <w:bCs w:val="0"/>
          <w:sz w:val="24"/>
          <w:szCs w:val="24"/>
        </w:rPr>
      </w:pPr>
      <w:r w:rsidRPr="006A528E">
        <w:rPr>
          <w:rStyle w:val="Strong"/>
          <w:rFonts w:ascii="Californian FB" w:hAnsi="Californian FB"/>
          <w:b w:val="0"/>
          <w:bCs w:val="0"/>
          <w:sz w:val="24"/>
          <w:szCs w:val="24"/>
        </w:rPr>
        <w:t xml:space="preserve">Data source </w:t>
      </w:r>
    </w:p>
    <w:p w14:paraId="2D159317" w14:textId="77777777" w:rsidR="006A528E" w:rsidRDefault="006A528E" w:rsidP="006A528E">
      <w:pPr>
        <w:ind w:firstLine="360"/>
        <w:rPr>
          <w:rStyle w:val="Strong"/>
          <w:rFonts w:ascii="Californian FB" w:hAnsi="Californian FB"/>
          <w:b w:val="0"/>
          <w:bCs w:val="0"/>
          <w:sz w:val="24"/>
          <w:szCs w:val="24"/>
        </w:rPr>
      </w:pPr>
      <w:r>
        <w:rPr>
          <w:rStyle w:val="Strong"/>
          <w:rFonts w:ascii="Californian FB" w:hAnsi="Californian FB"/>
          <w:b w:val="0"/>
          <w:bCs w:val="0"/>
          <w:sz w:val="24"/>
          <w:szCs w:val="24"/>
        </w:rPr>
        <w:t>The data used for the purpose of this study was acquired from Kaggle.com open source for data distribution center. The dataset contains information about road crashes for France from 2005 through 2016. The data contains 839,985 of recorded crashes.</w:t>
      </w:r>
    </w:p>
    <w:p w14:paraId="2FB8A69C" w14:textId="77777777" w:rsidR="006A528E" w:rsidRDefault="006A528E" w:rsidP="006A528E">
      <w:pPr>
        <w:rPr>
          <w:rStyle w:val="Strong"/>
          <w:rFonts w:ascii="Californian FB" w:hAnsi="Californian FB"/>
          <w:b w:val="0"/>
          <w:bCs w:val="0"/>
          <w:sz w:val="24"/>
          <w:szCs w:val="24"/>
        </w:rPr>
      </w:pPr>
      <w:r>
        <w:rPr>
          <w:rStyle w:val="Strong"/>
          <w:rFonts w:ascii="Californian FB" w:hAnsi="Californian FB"/>
          <w:b w:val="0"/>
          <w:bCs w:val="0"/>
          <w:sz w:val="24"/>
          <w:szCs w:val="24"/>
        </w:rPr>
        <w:t>Accident severity data was categorical as follows: 1: unscathed, 2: Killed 3: Serious injury and 4: Light injury as shown in Figure 2.</w:t>
      </w:r>
    </w:p>
    <w:p w14:paraId="59DC6C90" w14:textId="77777777" w:rsidR="006A528E" w:rsidRDefault="006A528E" w:rsidP="006A528E">
      <w:pPr>
        <w:rPr>
          <w:rStyle w:val="Strong"/>
          <w:rFonts w:ascii="Californian FB" w:hAnsi="Californian FB"/>
          <w:b w:val="0"/>
          <w:bCs w:val="0"/>
          <w:sz w:val="24"/>
          <w:szCs w:val="24"/>
        </w:rPr>
      </w:pPr>
      <w:r>
        <w:rPr>
          <w:rFonts w:ascii="Californian FB" w:hAnsi="Californian FB"/>
          <w:noProof/>
          <w:sz w:val="24"/>
          <w:szCs w:val="24"/>
        </w:rPr>
        <w:drawing>
          <wp:inline distT="0" distB="0" distL="0" distR="0" wp14:anchorId="11D3EE0E" wp14:editId="0A603D52">
            <wp:extent cx="2743200" cy="17151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1715135"/>
                    </a:xfrm>
                    <a:prstGeom prst="rect">
                      <a:avLst/>
                    </a:prstGeom>
                  </pic:spPr>
                </pic:pic>
              </a:graphicData>
            </a:graphic>
          </wp:inline>
        </w:drawing>
      </w:r>
    </w:p>
    <w:p w14:paraId="783DAB7F" w14:textId="77777777" w:rsidR="006A528E" w:rsidRDefault="006A528E" w:rsidP="006A528E">
      <w:pPr>
        <w:jc w:val="center"/>
        <w:rPr>
          <w:rStyle w:val="Strong"/>
          <w:rFonts w:ascii="Californian FB" w:hAnsi="Californian FB"/>
          <w:b w:val="0"/>
          <w:bCs w:val="0"/>
          <w:sz w:val="24"/>
          <w:szCs w:val="24"/>
        </w:rPr>
      </w:pPr>
      <w:r>
        <w:rPr>
          <w:rStyle w:val="Strong"/>
          <w:rFonts w:ascii="Californian FB" w:hAnsi="Californian FB"/>
          <w:b w:val="0"/>
          <w:bCs w:val="0"/>
          <w:sz w:val="24"/>
          <w:szCs w:val="24"/>
        </w:rPr>
        <w:t>Figure 2: Distribution of Severity</w:t>
      </w:r>
    </w:p>
    <w:p w14:paraId="70E92982" w14:textId="77777777" w:rsidR="006A528E" w:rsidRDefault="006A528E" w:rsidP="006A528E">
      <w:pPr>
        <w:ind w:firstLine="360"/>
        <w:jc w:val="both"/>
        <w:rPr>
          <w:rStyle w:val="Strong"/>
          <w:rFonts w:ascii="Californian FB" w:hAnsi="Californian FB"/>
          <w:b w:val="0"/>
          <w:bCs w:val="0"/>
          <w:sz w:val="24"/>
          <w:szCs w:val="24"/>
        </w:rPr>
      </w:pPr>
      <w:r>
        <w:rPr>
          <w:rStyle w:val="Strong"/>
          <w:rFonts w:ascii="Californian FB" w:hAnsi="Californian FB"/>
          <w:b w:val="0"/>
          <w:bCs w:val="0"/>
          <w:sz w:val="24"/>
          <w:szCs w:val="24"/>
        </w:rPr>
        <w:t>Over 50,000 people lost their lives during the over 10 years period accounting to about 2.70 % of mortality from crashes in France.</w:t>
      </w:r>
    </w:p>
    <w:p w14:paraId="5E9449C0" w14:textId="77777777" w:rsidR="006A528E" w:rsidRDefault="006A528E" w:rsidP="006A528E">
      <w:pPr>
        <w:pStyle w:val="ListParagraph"/>
        <w:numPr>
          <w:ilvl w:val="0"/>
          <w:numId w:val="1"/>
        </w:numPr>
        <w:ind w:hanging="720"/>
        <w:jc w:val="both"/>
        <w:rPr>
          <w:rStyle w:val="Strong"/>
          <w:rFonts w:ascii="Californian FB" w:hAnsi="Californian FB"/>
          <w:b w:val="0"/>
          <w:bCs w:val="0"/>
          <w:sz w:val="24"/>
          <w:szCs w:val="24"/>
        </w:rPr>
      </w:pPr>
      <w:r>
        <w:rPr>
          <w:rStyle w:val="Strong"/>
          <w:rFonts w:ascii="Californian FB" w:hAnsi="Californian FB"/>
          <w:b w:val="0"/>
          <w:bCs w:val="0"/>
          <w:sz w:val="24"/>
          <w:szCs w:val="24"/>
        </w:rPr>
        <w:t>Data Pre-processing</w:t>
      </w:r>
    </w:p>
    <w:p w14:paraId="79DE3A04" w14:textId="77777777" w:rsidR="006A528E" w:rsidRDefault="006A528E" w:rsidP="006A528E">
      <w:pPr>
        <w:jc w:val="both"/>
        <w:rPr>
          <w:rStyle w:val="Strong"/>
          <w:rFonts w:ascii="Californian FB" w:hAnsi="Californian FB"/>
          <w:b w:val="0"/>
          <w:bCs w:val="0"/>
          <w:sz w:val="24"/>
          <w:szCs w:val="24"/>
        </w:rPr>
      </w:pPr>
      <w:r>
        <w:rPr>
          <w:rStyle w:val="Strong"/>
          <w:rFonts w:ascii="Californian FB" w:hAnsi="Californian FB"/>
          <w:b w:val="0"/>
          <w:bCs w:val="0"/>
          <w:sz w:val="24"/>
          <w:szCs w:val="24"/>
        </w:rPr>
        <w:t>Preprocessing of data was performed before model training and testing. These processes included cleaning (data wrangling), normalization, feature selection(extraction), and transformation. The dataset used integer values for entire attributes. Transformation was done on categorical data to contain 0s and 1s. Missing values were accounted for by mean (average) and frequently occurring integers. Factors that affected severity of accidents were chosen based on importance as follows in Table 1.</w:t>
      </w:r>
    </w:p>
    <w:p w14:paraId="5D64A18A" w14:textId="77777777" w:rsidR="006A528E" w:rsidRDefault="006A528E" w:rsidP="006A528E">
      <w:pPr>
        <w:jc w:val="both"/>
        <w:rPr>
          <w:rStyle w:val="Strong"/>
          <w:rFonts w:ascii="Californian FB" w:hAnsi="Californian FB"/>
          <w:b w:val="0"/>
          <w:bCs w:val="0"/>
          <w:sz w:val="24"/>
          <w:szCs w:val="24"/>
        </w:rPr>
      </w:pPr>
      <w:r>
        <w:rPr>
          <w:rFonts w:ascii="Californian FB" w:hAnsi="Californian FB"/>
          <w:noProof/>
          <w:sz w:val="24"/>
          <w:szCs w:val="24"/>
        </w:rPr>
        <w:drawing>
          <wp:inline distT="0" distB="0" distL="0" distR="0" wp14:anchorId="6D798AA8" wp14:editId="6AC937C7">
            <wp:extent cx="2346960" cy="1676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46960" cy="1676400"/>
                    </a:xfrm>
                    <a:prstGeom prst="rect">
                      <a:avLst/>
                    </a:prstGeom>
                  </pic:spPr>
                </pic:pic>
              </a:graphicData>
            </a:graphic>
          </wp:inline>
        </w:drawing>
      </w:r>
    </w:p>
    <w:p w14:paraId="78960F29" w14:textId="77777777" w:rsidR="006A528E" w:rsidRDefault="006A528E" w:rsidP="006A528E">
      <w:pPr>
        <w:jc w:val="center"/>
        <w:rPr>
          <w:rStyle w:val="Strong"/>
          <w:rFonts w:ascii="Californian FB" w:hAnsi="Californian FB"/>
          <w:b w:val="0"/>
          <w:bCs w:val="0"/>
          <w:sz w:val="24"/>
          <w:szCs w:val="24"/>
        </w:rPr>
      </w:pPr>
      <w:r>
        <w:rPr>
          <w:rStyle w:val="Strong"/>
          <w:rFonts w:ascii="Californian FB" w:hAnsi="Californian FB"/>
          <w:b w:val="0"/>
          <w:bCs w:val="0"/>
          <w:sz w:val="24"/>
          <w:szCs w:val="24"/>
        </w:rPr>
        <w:t>Table 1. Feature Selection Table</w:t>
      </w:r>
    </w:p>
    <w:sectPr w:rsidR="006A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239D9"/>
    <w:multiLevelType w:val="hybridMultilevel"/>
    <w:tmpl w:val="3E0CB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8E"/>
    <w:rsid w:val="001068E3"/>
    <w:rsid w:val="006A528E"/>
    <w:rsid w:val="006A7179"/>
    <w:rsid w:val="00AC3F95"/>
    <w:rsid w:val="00B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5405"/>
  <w15:chartTrackingRefBased/>
  <w15:docId w15:val="{17655A91-54A2-44D6-BAF4-7768797C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28E"/>
    <w:rPr>
      <w:b/>
      <w:bCs/>
    </w:rPr>
  </w:style>
  <w:style w:type="paragraph" w:styleId="ListParagraph">
    <w:name w:val="List Paragraph"/>
    <w:basedOn w:val="Normal"/>
    <w:uiPriority w:val="34"/>
    <w:qFormat/>
    <w:rsid w:val="006A528E"/>
    <w:pPr>
      <w:ind w:left="720"/>
      <w:contextualSpacing/>
    </w:pPr>
  </w:style>
  <w:style w:type="character" w:styleId="Hyperlink">
    <w:name w:val="Hyperlink"/>
    <w:basedOn w:val="DefaultParagraphFont"/>
    <w:uiPriority w:val="99"/>
    <w:semiHidden/>
    <w:unhideWhenUsed/>
    <w:rsid w:val="006A5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2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emogond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Mogondo</dc:creator>
  <cp:keywords/>
  <dc:description/>
  <cp:lastModifiedBy>Edwin Mogondo</cp:lastModifiedBy>
  <cp:revision>2</cp:revision>
  <dcterms:created xsi:type="dcterms:W3CDTF">2020-10-13T05:43:00Z</dcterms:created>
  <dcterms:modified xsi:type="dcterms:W3CDTF">2020-10-13T05:43:00Z</dcterms:modified>
</cp:coreProperties>
</file>