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EEE" w:rsidRDefault="00EF1F2A">
      <w:pPr>
        <w:spacing w:before="38"/>
        <w:ind w:left="161"/>
        <w:rPr>
          <w:sz w:val="44"/>
          <w:szCs w:val="44"/>
        </w:rPr>
      </w:pPr>
      <w:r>
        <w:rPr>
          <w:b/>
          <w:color w:val="434343"/>
          <w:w w:val="99"/>
          <w:sz w:val="44"/>
          <w:szCs w:val="44"/>
        </w:rPr>
        <w:t>Suraj Patil</w:t>
      </w:r>
    </w:p>
    <w:p w:rsidR="00AE7EEE" w:rsidRDefault="00AE7EEE">
      <w:pPr>
        <w:spacing w:before="8" w:line="140" w:lineRule="exact"/>
        <w:rPr>
          <w:sz w:val="14"/>
          <w:szCs w:val="14"/>
        </w:rPr>
      </w:pPr>
    </w:p>
    <w:p w:rsidR="0058521A" w:rsidRDefault="0058521A">
      <w:pPr>
        <w:spacing w:line="264" w:lineRule="auto"/>
        <w:ind w:left="161" w:right="-34"/>
        <w:rPr>
          <w:color w:val="565656"/>
          <w:w w:val="99"/>
        </w:rPr>
      </w:pPr>
    </w:p>
    <w:p w:rsidR="00AE7EEE" w:rsidRDefault="003F6B11">
      <w:pPr>
        <w:spacing w:line="264" w:lineRule="auto"/>
        <w:ind w:left="161" w:right="-34"/>
      </w:pPr>
      <w:r>
        <w:rPr>
          <w:color w:val="565656"/>
          <w:w w:val="99"/>
        </w:rPr>
        <w:t>Business</w:t>
      </w:r>
      <w:r>
        <w:rPr>
          <w:color w:val="565656"/>
        </w:rPr>
        <w:t xml:space="preserve"> </w:t>
      </w:r>
      <w:r>
        <w:rPr>
          <w:color w:val="565656"/>
          <w:w w:val="99"/>
        </w:rPr>
        <w:t>Analyst</w:t>
      </w:r>
      <w:r>
        <w:rPr>
          <w:color w:val="565656"/>
        </w:rPr>
        <w:t xml:space="preserve"> </w:t>
      </w:r>
      <w:r>
        <w:rPr>
          <w:color w:val="565656"/>
          <w:w w:val="99"/>
        </w:rPr>
        <w:t>with</w:t>
      </w:r>
      <w:r w:rsidR="007C2D24">
        <w:rPr>
          <w:color w:val="565656"/>
          <w:w w:val="99"/>
        </w:rPr>
        <w:t xml:space="preserve"> over</w:t>
      </w:r>
      <w:r>
        <w:rPr>
          <w:color w:val="565656"/>
        </w:rPr>
        <w:t xml:space="preserve"> </w:t>
      </w:r>
      <w:r w:rsidR="00EF1F2A">
        <w:rPr>
          <w:color w:val="565656"/>
        </w:rPr>
        <w:t>1.5</w:t>
      </w:r>
      <w:r>
        <w:rPr>
          <w:color w:val="565656"/>
        </w:rPr>
        <w:t xml:space="preserve"> </w:t>
      </w:r>
      <w:r>
        <w:rPr>
          <w:color w:val="565656"/>
          <w:w w:val="99"/>
        </w:rPr>
        <w:t>years</w:t>
      </w:r>
      <w:r>
        <w:rPr>
          <w:color w:val="565656"/>
        </w:rPr>
        <w:t xml:space="preserve"> </w:t>
      </w:r>
      <w:r>
        <w:rPr>
          <w:color w:val="565656"/>
          <w:w w:val="99"/>
        </w:rPr>
        <w:t>of</w:t>
      </w:r>
      <w:r>
        <w:rPr>
          <w:color w:val="565656"/>
        </w:rPr>
        <w:t xml:space="preserve"> </w:t>
      </w:r>
      <w:r>
        <w:rPr>
          <w:color w:val="565656"/>
          <w:w w:val="99"/>
        </w:rPr>
        <w:t>experience</w:t>
      </w:r>
      <w:r>
        <w:rPr>
          <w:color w:val="565656"/>
        </w:rPr>
        <w:t xml:space="preserve"> </w:t>
      </w:r>
      <w:r>
        <w:rPr>
          <w:color w:val="565656"/>
          <w:w w:val="99"/>
        </w:rPr>
        <w:t>partnering</w:t>
      </w:r>
      <w:r>
        <w:rPr>
          <w:color w:val="565656"/>
        </w:rPr>
        <w:t xml:space="preserve"> </w:t>
      </w:r>
      <w:r>
        <w:rPr>
          <w:color w:val="565656"/>
          <w:w w:val="99"/>
        </w:rPr>
        <w:t>with</w:t>
      </w:r>
      <w:r>
        <w:rPr>
          <w:color w:val="565656"/>
        </w:rPr>
        <w:t xml:space="preserve"> </w:t>
      </w:r>
      <w:r w:rsidR="00CD0925" w:rsidRPr="00CD0925">
        <w:rPr>
          <w:color w:val="565656"/>
          <w:w w:val="99"/>
        </w:rPr>
        <w:t>world’s largest retailer</w:t>
      </w:r>
      <w:r>
        <w:rPr>
          <w:color w:val="565656"/>
        </w:rPr>
        <w:t xml:space="preserve"> </w:t>
      </w:r>
      <w:r>
        <w:rPr>
          <w:color w:val="565656"/>
          <w:w w:val="99"/>
        </w:rPr>
        <w:t>delivering</w:t>
      </w:r>
      <w:r>
        <w:rPr>
          <w:color w:val="565656"/>
        </w:rPr>
        <w:t xml:space="preserve"> </w:t>
      </w:r>
      <w:r>
        <w:rPr>
          <w:color w:val="565656"/>
          <w:w w:val="99"/>
        </w:rPr>
        <w:t>data-driven</w:t>
      </w:r>
      <w:r>
        <w:rPr>
          <w:color w:val="565656"/>
        </w:rPr>
        <w:t xml:space="preserve"> </w:t>
      </w:r>
      <w:r>
        <w:rPr>
          <w:color w:val="565656"/>
          <w:w w:val="99"/>
        </w:rPr>
        <w:t>insights</w:t>
      </w:r>
      <w:r>
        <w:rPr>
          <w:color w:val="565656"/>
        </w:rPr>
        <w:t xml:space="preserve"> </w:t>
      </w:r>
      <w:r>
        <w:rPr>
          <w:color w:val="565656"/>
          <w:w w:val="99"/>
        </w:rPr>
        <w:t>and</w:t>
      </w:r>
      <w:r>
        <w:rPr>
          <w:color w:val="565656"/>
        </w:rPr>
        <w:t xml:space="preserve"> </w:t>
      </w:r>
      <w:r>
        <w:rPr>
          <w:color w:val="565656"/>
          <w:w w:val="99"/>
        </w:rPr>
        <w:t>providing</w:t>
      </w:r>
      <w:r>
        <w:rPr>
          <w:color w:val="565656"/>
        </w:rPr>
        <w:t xml:space="preserve"> </w:t>
      </w:r>
      <w:r>
        <w:rPr>
          <w:color w:val="565656"/>
          <w:w w:val="99"/>
        </w:rPr>
        <w:t>actionable solutions</w:t>
      </w:r>
      <w:r>
        <w:rPr>
          <w:color w:val="565656"/>
        </w:rPr>
        <w:t xml:space="preserve"> </w:t>
      </w:r>
      <w:r>
        <w:rPr>
          <w:color w:val="565656"/>
          <w:w w:val="99"/>
        </w:rPr>
        <w:t>to</w:t>
      </w:r>
      <w:r>
        <w:rPr>
          <w:color w:val="565656"/>
        </w:rPr>
        <w:t xml:space="preserve"> </w:t>
      </w:r>
      <w:r>
        <w:rPr>
          <w:color w:val="565656"/>
          <w:w w:val="99"/>
        </w:rPr>
        <w:t>business</w:t>
      </w:r>
      <w:r>
        <w:rPr>
          <w:color w:val="565656"/>
        </w:rPr>
        <w:t xml:space="preserve"> </w:t>
      </w:r>
      <w:r>
        <w:rPr>
          <w:color w:val="565656"/>
          <w:w w:val="99"/>
        </w:rPr>
        <w:t>problems</w:t>
      </w:r>
      <w:r>
        <w:rPr>
          <w:color w:val="565656"/>
        </w:rPr>
        <w:t xml:space="preserve"> </w:t>
      </w:r>
      <w:r>
        <w:rPr>
          <w:color w:val="565656"/>
          <w:w w:val="99"/>
        </w:rPr>
        <w:t>via</w:t>
      </w:r>
      <w:r>
        <w:rPr>
          <w:color w:val="565656"/>
        </w:rPr>
        <w:t xml:space="preserve"> </w:t>
      </w:r>
      <w:r>
        <w:rPr>
          <w:color w:val="565656"/>
          <w:w w:val="99"/>
        </w:rPr>
        <w:t>predictive</w:t>
      </w:r>
      <w:r>
        <w:rPr>
          <w:color w:val="565656"/>
        </w:rPr>
        <w:t xml:space="preserve"> </w:t>
      </w:r>
      <w:r>
        <w:rPr>
          <w:color w:val="565656"/>
          <w:w w:val="99"/>
        </w:rPr>
        <w:t>and</w:t>
      </w:r>
      <w:r>
        <w:rPr>
          <w:color w:val="565656"/>
        </w:rPr>
        <w:t xml:space="preserve"> </w:t>
      </w:r>
      <w:r>
        <w:rPr>
          <w:color w:val="565656"/>
          <w:w w:val="99"/>
        </w:rPr>
        <w:t>descriptive</w:t>
      </w:r>
      <w:r>
        <w:rPr>
          <w:color w:val="565656"/>
        </w:rPr>
        <w:t xml:space="preserve"> </w:t>
      </w:r>
      <w:r>
        <w:rPr>
          <w:color w:val="565656"/>
          <w:w w:val="99"/>
        </w:rPr>
        <w:t>analytics.</w:t>
      </w:r>
    </w:p>
    <w:p w:rsidR="00AE7EEE" w:rsidRDefault="003F6B11">
      <w:pPr>
        <w:spacing w:line="160" w:lineRule="exact"/>
        <w:rPr>
          <w:sz w:val="17"/>
          <w:szCs w:val="17"/>
        </w:rPr>
      </w:pPr>
      <w:r>
        <w:br w:type="column"/>
      </w:r>
    </w:p>
    <w:p w:rsidR="00AE7EEE" w:rsidRDefault="00AE7EEE">
      <w:pPr>
        <w:spacing w:line="200" w:lineRule="exact"/>
      </w:pPr>
    </w:p>
    <w:p w:rsidR="00AE7EEE" w:rsidRDefault="00AE7EEE">
      <w:pPr>
        <w:spacing w:line="200" w:lineRule="exact"/>
      </w:pPr>
    </w:p>
    <w:p w:rsidR="00AE7EEE" w:rsidRDefault="00AE7EEE">
      <w:pPr>
        <w:spacing w:line="200" w:lineRule="exact"/>
      </w:pPr>
    </w:p>
    <w:p w:rsidR="00AE7EEE" w:rsidRDefault="00524775">
      <w:pPr>
        <w:rPr>
          <w:sz w:val="15"/>
          <w:szCs w:val="15"/>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v:imagedata r:id="rId6" o:title=""/>
          </v:shape>
        </w:pict>
      </w:r>
      <w:r w:rsidR="003F6B11">
        <w:t xml:space="preserve">  </w:t>
      </w:r>
      <w:r w:rsidR="00EF1F2A">
        <w:t>surajpatil_95@outlook.com</w:t>
      </w:r>
    </w:p>
    <w:p w:rsidR="00AE7EEE" w:rsidRDefault="00AE7EEE">
      <w:pPr>
        <w:spacing w:before="3" w:line="100" w:lineRule="exact"/>
        <w:rPr>
          <w:sz w:val="10"/>
          <w:szCs w:val="10"/>
        </w:rPr>
      </w:pPr>
    </w:p>
    <w:p w:rsidR="00AE7EEE" w:rsidRDefault="00524775">
      <w:pPr>
        <w:ind w:left="14"/>
        <w:rPr>
          <w:sz w:val="15"/>
          <w:szCs w:val="15"/>
        </w:rPr>
      </w:pPr>
      <w:r>
        <w:rPr>
          <w:noProof/>
        </w:rPr>
        <w:pict>
          <v:shape id="_x0000_i1026" type="#_x0000_t75" style="width:11.25pt;height:11.25pt">
            <v:imagedata r:id="rId7" o:title=""/>
          </v:shape>
        </w:pict>
      </w:r>
      <w:r w:rsidR="003F6B11">
        <w:t xml:space="preserve">  </w:t>
      </w:r>
      <w:r w:rsidR="00EF1F2A">
        <w:rPr>
          <w:sz w:val="15"/>
          <w:szCs w:val="15"/>
        </w:rPr>
        <w:t>9967137758</w:t>
      </w:r>
    </w:p>
    <w:p w:rsidR="00AE7EEE" w:rsidRDefault="00AE7EEE">
      <w:pPr>
        <w:spacing w:before="8" w:line="140" w:lineRule="exact"/>
        <w:rPr>
          <w:sz w:val="14"/>
          <w:szCs w:val="14"/>
        </w:rPr>
      </w:pPr>
    </w:p>
    <w:p w:rsidR="000F4B1C" w:rsidRDefault="000F4B1C" w:rsidP="0058521A">
      <w:pPr>
        <w:spacing w:line="160" w:lineRule="exact"/>
        <w:ind w:left="299" w:right="1069"/>
        <w:jc w:val="center"/>
        <w:rPr>
          <w:sz w:val="15"/>
          <w:szCs w:val="15"/>
        </w:rPr>
        <w:sectPr w:rsidR="000F4B1C">
          <w:type w:val="continuous"/>
          <w:pgSz w:w="11900" w:h="16840"/>
          <w:pgMar w:top="920" w:right="1200" w:bottom="280" w:left="780" w:header="720" w:footer="720" w:gutter="0"/>
          <w:cols w:num="2" w:space="720" w:equalWidth="0">
            <w:col w:w="6365" w:space="807"/>
            <w:col w:w="2748"/>
          </w:cols>
        </w:sectPr>
      </w:pPr>
      <w:r w:rsidRPr="000F4B1C">
        <w:rPr>
          <w:noProof/>
          <w:sz w:val="15"/>
          <w:szCs w:val="15"/>
          <w:lang w:val="en-IN" w:eastAsia="en-IN"/>
        </w:rPr>
        <mc:AlternateContent>
          <mc:Choice Requires="wps">
            <w:drawing>
              <wp:anchor distT="45720" distB="45720" distL="114300" distR="114300" simplePos="0" relativeHeight="251663360" behindDoc="0" locked="0" layoutInCell="1" allowOverlap="1">
                <wp:simplePos x="0" y="0"/>
                <wp:positionH relativeFrom="page">
                  <wp:posOffset>5170259</wp:posOffset>
                </wp:positionH>
                <wp:positionV relativeFrom="page">
                  <wp:posOffset>1731645</wp:posOffset>
                </wp:positionV>
                <wp:extent cx="1821815" cy="2305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230505"/>
                        </a:xfrm>
                        <a:prstGeom prst="rect">
                          <a:avLst/>
                        </a:prstGeom>
                        <a:noFill/>
                        <a:ln w="9525">
                          <a:noFill/>
                          <a:miter lim="800000"/>
                          <a:headEnd/>
                          <a:tailEnd/>
                        </a:ln>
                      </wps:spPr>
                      <wps:txbx>
                        <w:txbxContent>
                          <w:p w:rsidR="000F4B1C" w:rsidRPr="000F4B1C" w:rsidRDefault="00524775" w:rsidP="000F4B1C">
                            <w:pPr>
                              <w:rPr>
                                <w:sz w:val="15"/>
                                <w:szCs w:val="15"/>
                              </w:rPr>
                            </w:pPr>
                            <w:hyperlink r:id="rId8" w:history="1">
                              <w:r w:rsidR="000F4B1C" w:rsidRPr="006C4475">
                                <w:rPr>
                                  <w:rStyle w:val="Hyperlink"/>
                                  <w:sz w:val="15"/>
                                  <w:szCs w:val="15"/>
                                </w:rPr>
                                <w:t>github.com/supatz</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7.1pt;margin-top:136.35pt;width:143.45pt;height:18.1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" filled="f" stroked="f">
                <v:textbox>
                  <w:txbxContent>
                    <w:p w:rsidR="000F4B1C" w:rsidRPr="000F4B1C" w:rsidRDefault="00524775" w:rsidP="000F4B1C">
                      <w:pPr>
                        <w:rPr>
                          <w:sz w:val="15"/>
                          <w:szCs w:val="15"/>
                        </w:rPr>
                      </w:pPr>
                      <w:hyperlink r:id="rId9" w:history="1">
                        <w:r w:rsidR="000F4B1C" w:rsidRPr="006C4475">
                          <w:rPr>
                            <w:rStyle w:val="Hyperlink"/>
                            <w:sz w:val="15"/>
                            <w:szCs w:val="15"/>
                          </w:rPr>
                          <w:t>github.com/supatz</w:t>
                        </w:r>
                      </w:hyperlink>
                    </w:p>
                  </w:txbxContent>
                </v:textbox>
                <w10:wrap type="square" anchorx="page" anchory="page"/>
              </v:shape>
            </w:pict>
          </mc:Fallback>
        </mc:AlternateContent>
      </w:r>
      <w:r>
        <w:rPr>
          <w:noProof/>
          <w:lang w:val="en-IN" w:eastAsia="en-IN"/>
        </w:rPr>
        <w:drawing>
          <wp:anchor distT="0" distB="0" distL="114300" distR="114300" simplePos="0" relativeHeight="251661312" behindDoc="0" locked="0" layoutInCell="1" allowOverlap="1" wp14:anchorId="4D405EB9">
            <wp:simplePos x="0" y="0"/>
            <wp:positionH relativeFrom="column">
              <wp:posOffset>17691</wp:posOffset>
            </wp:positionH>
            <wp:positionV relativeFrom="paragraph">
              <wp:posOffset>222250</wp:posOffset>
            </wp:positionV>
            <wp:extent cx="138430" cy="134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430" cy="134620"/>
                    </a:xfrm>
                    <a:prstGeom prst="rect">
                      <a:avLst/>
                    </a:prstGeom>
                  </pic:spPr>
                </pic:pic>
              </a:graphicData>
            </a:graphic>
            <wp14:sizeRelH relativeFrom="page">
              <wp14:pctWidth>0</wp14:pctWidth>
            </wp14:sizeRelH>
            <wp14:sizeRelV relativeFrom="page">
              <wp14:pctHeight>0</wp14:pctHeight>
            </wp14:sizeRelV>
          </wp:anchor>
        </w:drawing>
      </w:r>
      <w:r w:rsidR="00524775">
        <w:rPr>
          <w:noProof/>
        </w:rPr>
        <w:pict>
          <v:shape id="_x0000_s1028" type="#_x0000_t75" style="position:absolute;left:0;text-align:left;margin-left:398.3pt;margin-top:-1.3pt;width:12pt;height:12pt;z-index:-251657216;mso-position-horizontal-relative:page;mso-position-vertical-relative:text">
            <v:imagedata r:id="rId11" o:title=""/>
            <w10:wrap anchorx="page"/>
          </v:shape>
        </w:pict>
      </w:r>
      <w:r w:rsidR="003F6B11">
        <w:rPr>
          <w:sz w:val="15"/>
          <w:szCs w:val="15"/>
        </w:rPr>
        <w:t>Bengaluru, Karnataka</w:t>
      </w:r>
    </w:p>
    <w:p w:rsidR="00AE7EEE" w:rsidRDefault="00AE7EEE">
      <w:pPr>
        <w:spacing w:before="5" w:line="260" w:lineRule="exact"/>
        <w:rPr>
          <w:sz w:val="26"/>
          <w:szCs w:val="26"/>
        </w:rPr>
        <w:sectPr w:rsidR="00AE7EEE">
          <w:type w:val="continuous"/>
          <w:pgSz w:w="11900" w:h="16840"/>
          <w:pgMar w:top="920" w:right="1200" w:bottom="280" w:left="780" w:header="720" w:footer="720" w:gutter="0"/>
          <w:cols w:space="720"/>
        </w:sectPr>
      </w:pPr>
    </w:p>
    <w:p w:rsidR="000939EF" w:rsidRDefault="00524775" w:rsidP="000939EF">
      <w:pPr>
        <w:spacing w:before="33"/>
        <w:rPr>
          <w:b/>
          <w:color w:val="1F79C6"/>
          <w:w w:val="99"/>
        </w:rPr>
      </w:pPr>
      <w:r>
        <w:rPr>
          <w:noProof/>
        </w:rPr>
        <w:pict>
          <v:group id="_x0000_s1026" style="position:absolute;margin-left:39.45pt;margin-top:156.55pt;width:504.15pt;height:0;z-index:-251656192;mso-position-horizontal-relative:page;mso-position-vertical-relative:page" coordorigin="789,2831" coordsize="10083,0">
            <v:shape id="_x0000_s1027" style="position:absolute;left:789;top:2831;width:10083;height:0" coordorigin="789,2831" coordsize="10083,0" path="m789,2831r10083,e" filled="f" strokecolor="#1f79c6" strokeweight="1.44pt">
              <v:path arrowok="t"/>
            </v:shape>
            <w10:wrap anchorx="page" anchory="page"/>
          </v:group>
        </w:pict>
      </w:r>
    </w:p>
    <w:p w:rsidR="00AE7EEE" w:rsidRDefault="003F6B11">
      <w:pPr>
        <w:spacing w:before="33"/>
        <w:ind w:left="101"/>
      </w:pPr>
      <w:r>
        <w:rPr>
          <w:b/>
          <w:color w:val="1F79C6"/>
          <w:w w:val="99"/>
        </w:rPr>
        <w:t>EXPERIENCE</w:t>
      </w:r>
    </w:p>
    <w:p w:rsidR="00AE7EEE" w:rsidRDefault="00AE7EEE">
      <w:pPr>
        <w:spacing w:before="1" w:line="100" w:lineRule="exact"/>
        <w:rPr>
          <w:sz w:val="11"/>
          <w:szCs w:val="11"/>
        </w:rPr>
      </w:pPr>
    </w:p>
    <w:p w:rsidR="00AE7EEE" w:rsidRDefault="003F6B11">
      <w:pPr>
        <w:ind w:left="101"/>
        <w:rPr>
          <w:sz w:val="21"/>
          <w:szCs w:val="21"/>
        </w:rPr>
      </w:pPr>
      <w:r>
        <w:rPr>
          <w:color w:val="434343"/>
          <w:sz w:val="22"/>
          <w:szCs w:val="22"/>
        </w:rPr>
        <w:t xml:space="preserve">Mu Sigma </w:t>
      </w:r>
      <w:r>
        <w:rPr>
          <w:color w:val="000000"/>
          <w:w w:val="99"/>
          <w:sz w:val="19"/>
          <w:szCs w:val="19"/>
        </w:rPr>
        <w:t>|</w:t>
      </w:r>
      <w:r>
        <w:rPr>
          <w:color w:val="000000"/>
          <w:sz w:val="19"/>
          <w:szCs w:val="19"/>
        </w:rPr>
        <w:t xml:space="preserve"> </w:t>
      </w:r>
      <w:r>
        <w:rPr>
          <w:color w:val="434343"/>
          <w:sz w:val="21"/>
          <w:szCs w:val="21"/>
        </w:rPr>
        <w:t>Business Analyst</w:t>
      </w:r>
    </w:p>
    <w:p w:rsidR="00AE7EEE" w:rsidRDefault="00EF1F2A">
      <w:pPr>
        <w:spacing w:before="41"/>
        <w:ind w:left="101"/>
        <w:rPr>
          <w:color w:val="1F79C6"/>
          <w:sz w:val="18"/>
          <w:szCs w:val="18"/>
        </w:rPr>
      </w:pPr>
      <w:r>
        <w:rPr>
          <w:color w:val="1F79C6"/>
          <w:sz w:val="18"/>
          <w:szCs w:val="18"/>
        </w:rPr>
        <w:t>JULY 2017 – PRESENT (~1.5</w:t>
      </w:r>
      <w:r w:rsidR="003F6B11">
        <w:rPr>
          <w:color w:val="1F79C6"/>
          <w:sz w:val="18"/>
          <w:szCs w:val="18"/>
        </w:rPr>
        <w:t xml:space="preserve"> Years)</w:t>
      </w:r>
    </w:p>
    <w:p w:rsidR="000939EF" w:rsidRDefault="000939EF">
      <w:pPr>
        <w:spacing w:before="41"/>
        <w:ind w:left="101"/>
        <w:rPr>
          <w:sz w:val="18"/>
          <w:szCs w:val="18"/>
        </w:rPr>
      </w:pPr>
    </w:p>
    <w:p w:rsidR="00AE7EEE" w:rsidRDefault="003F6B11">
      <w:pPr>
        <w:ind w:left="101"/>
      </w:pPr>
      <w:r>
        <w:rPr>
          <w:b/>
          <w:color w:val="1F79C6"/>
          <w:w w:val="99"/>
        </w:rPr>
        <w:t>PROJECTS</w:t>
      </w:r>
    </w:p>
    <w:p w:rsidR="00AE7EEE" w:rsidRDefault="00AE7EEE">
      <w:pPr>
        <w:spacing w:before="8" w:line="180" w:lineRule="exact"/>
        <w:rPr>
          <w:sz w:val="19"/>
          <w:szCs w:val="19"/>
        </w:rPr>
      </w:pPr>
    </w:p>
    <w:p w:rsidR="00AE7EEE" w:rsidRPr="003C659F" w:rsidRDefault="003F6B11">
      <w:pPr>
        <w:ind w:left="101"/>
        <w:rPr>
          <w:rFonts w:ascii="Arial" w:eastAsia="Arial" w:hAnsi="Arial" w:cs="Arial"/>
          <w:b/>
          <w:sz w:val="18"/>
          <w:szCs w:val="18"/>
        </w:rPr>
      </w:pPr>
      <w:r w:rsidRPr="003C659F">
        <w:rPr>
          <w:rFonts w:ascii="Arial" w:eastAsia="Arial" w:hAnsi="Arial" w:cs="Arial"/>
          <w:b/>
          <w:color w:val="585858"/>
          <w:sz w:val="18"/>
          <w:szCs w:val="18"/>
        </w:rPr>
        <w:t>Customer Analytics and Insights team of world’s largest retailer</w:t>
      </w:r>
    </w:p>
    <w:p w:rsidR="00AE7EEE" w:rsidRDefault="003C659F" w:rsidP="003C659F">
      <w:pPr>
        <w:spacing w:before="1"/>
        <w:rPr>
          <w:rFonts w:ascii="Arial" w:eastAsia="Arial" w:hAnsi="Arial" w:cs="Arial"/>
          <w:sz w:val="17"/>
          <w:szCs w:val="17"/>
        </w:rPr>
      </w:pPr>
      <w:r>
        <w:rPr>
          <w:rFonts w:ascii="Arial" w:eastAsia="Arial" w:hAnsi="Arial" w:cs="Arial"/>
          <w:b/>
          <w:color w:val="585858"/>
          <w:sz w:val="17"/>
          <w:szCs w:val="17"/>
        </w:rPr>
        <w:t xml:space="preserve">  </w:t>
      </w:r>
      <w:r w:rsidR="003F6B11">
        <w:rPr>
          <w:rFonts w:ascii="Arial" w:eastAsia="Arial" w:hAnsi="Arial" w:cs="Arial"/>
          <w:b/>
          <w:color w:val="585858"/>
          <w:sz w:val="17"/>
          <w:szCs w:val="17"/>
        </w:rPr>
        <w:t>Customer Targeting Framework</w:t>
      </w:r>
    </w:p>
    <w:p w:rsidR="00AE7EEE" w:rsidRDefault="003F6B11">
      <w:pPr>
        <w:spacing w:line="180" w:lineRule="exact"/>
        <w:ind w:left="242" w:right="-25"/>
        <w:rPr>
          <w:rFonts w:ascii="Arial" w:eastAsia="Arial" w:hAnsi="Arial" w:cs="Arial"/>
          <w:sz w:val="17"/>
          <w:szCs w:val="17"/>
        </w:rPr>
      </w:pPr>
      <w:r>
        <w:rPr>
          <w:rFonts w:ascii="Arial" w:eastAsia="Arial" w:hAnsi="Arial" w:cs="Arial"/>
          <w:color w:val="585858"/>
          <w:sz w:val="17"/>
          <w:szCs w:val="17"/>
        </w:rPr>
        <w:t>-        For the biggest marketing initiative of the decade, the retailer wanted to drive</w:t>
      </w:r>
    </w:p>
    <w:p w:rsidR="00AE7EEE" w:rsidRDefault="003F6B11">
      <w:pPr>
        <w:spacing w:before="5" w:line="180" w:lineRule="exact"/>
        <w:ind w:left="668" w:right="-4"/>
        <w:rPr>
          <w:rFonts w:ascii="Arial" w:eastAsia="Arial" w:hAnsi="Arial" w:cs="Arial"/>
          <w:sz w:val="17"/>
          <w:szCs w:val="17"/>
        </w:rPr>
      </w:pPr>
      <w:r>
        <w:rPr>
          <w:rFonts w:ascii="Arial" w:eastAsia="Arial" w:hAnsi="Arial" w:cs="Arial"/>
          <w:color w:val="585858"/>
          <w:sz w:val="17"/>
          <w:szCs w:val="17"/>
        </w:rPr>
        <w:t>better targeting to improve customer acquisition and retention for their click and mortar business</w:t>
      </w:r>
    </w:p>
    <w:p w:rsidR="00AE7EEE" w:rsidRDefault="003F6B11">
      <w:pPr>
        <w:tabs>
          <w:tab w:val="left" w:pos="660"/>
        </w:tabs>
        <w:spacing w:line="180" w:lineRule="exact"/>
        <w:ind w:left="668" w:right="-11" w:hanging="425"/>
        <w:jc w:val="both"/>
        <w:rPr>
          <w:rFonts w:ascii="Arial" w:eastAsia="Arial" w:hAnsi="Arial" w:cs="Arial"/>
          <w:sz w:val="17"/>
          <w:szCs w:val="17"/>
        </w:rPr>
      </w:pPr>
      <w:r>
        <w:rPr>
          <w:rFonts w:ascii="Arial" w:eastAsia="Arial" w:hAnsi="Arial" w:cs="Arial"/>
          <w:color w:val="585858"/>
          <w:sz w:val="17"/>
          <w:szCs w:val="17"/>
        </w:rPr>
        <w:t>-</w:t>
      </w:r>
      <w:r>
        <w:rPr>
          <w:rFonts w:ascii="Arial" w:eastAsia="Arial" w:hAnsi="Arial" w:cs="Arial"/>
          <w:color w:val="585858"/>
          <w:sz w:val="17"/>
          <w:szCs w:val="17"/>
        </w:rPr>
        <w:tab/>
        <w:t xml:space="preserve">Using  </w:t>
      </w:r>
      <w:r>
        <w:rPr>
          <w:rFonts w:ascii="Arial" w:eastAsia="Arial" w:hAnsi="Arial" w:cs="Arial"/>
          <w:b/>
          <w:color w:val="585858"/>
          <w:sz w:val="17"/>
          <w:szCs w:val="17"/>
        </w:rPr>
        <w:t>classification  models</w:t>
      </w:r>
      <w:r>
        <w:rPr>
          <w:rFonts w:ascii="Arial" w:eastAsia="Arial" w:hAnsi="Arial" w:cs="Arial"/>
          <w:color w:val="585858"/>
          <w:sz w:val="17"/>
          <w:szCs w:val="17"/>
        </w:rPr>
        <w:t xml:space="preserve">,  built  a  framework  to  facilitate  personalised targeting  to  achieve  </w:t>
      </w:r>
      <w:r>
        <w:rPr>
          <w:rFonts w:ascii="Arial" w:eastAsia="Arial" w:hAnsi="Arial" w:cs="Arial"/>
          <w:b/>
          <w:color w:val="585858"/>
          <w:sz w:val="17"/>
          <w:szCs w:val="17"/>
        </w:rPr>
        <w:t>higher  conversion  rate</w:t>
      </w:r>
      <w:r w:rsidR="00C119A9">
        <w:rPr>
          <w:rFonts w:ascii="Arial" w:eastAsia="Arial" w:hAnsi="Arial" w:cs="Arial"/>
          <w:color w:val="585858"/>
          <w:sz w:val="17"/>
          <w:szCs w:val="17"/>
        </w:rPr>
        <w:t>.  Used customer</w:t>
      </w:r>
      <w:r>
        <w:rPr>
          <w:rFonts w:ascii="Arial" w:eastAsia="Arial" w:hAnsi="Arial" w:cs="Arial"/>
          <w:color w:val="585858"/>
          <w:sz w:val="17"/>
          <w:szCs w:val="17"/>
        </w:rPr>
        <w:t xml:space="preserve"> interaction</w:t>
      </w:r>
    </w:p>
    <w:p w:rsidR="004E5428" w:rsidRDefault="003F6B11" w:rsidP="004E5428">
      <w:pPr>
        <w:spacing w:before="2" w:line="180" w:lineRule="exact"/>
        <w:ind w:left="668" w:right="-5"/>
        <w:rPr>
          <w:rFonts w:ascii="Arial" w:eastAsia="Arial" w:hAnsi="Arial" w:cs="Arial"/>
          <w:color w:val="585858"/>
          <w:sz w:val="17"/>
          <w:szCs w:val="17"/>
        </w:rPr>
      </w:pPr>
      <w:r>
        <w:rPr>
          <w:rFonts w:ascii="Arial" w:eastAsia="Arial" w:hAnsi="Arial" w:cs="Arial"/>
          <w:color w:val="585858"/>
          <w:sz w:val="17"/>
          <w:szCs w:val="17"/>
        </w:rPr>
        <w:t xml:space="preserve">points across different shopping channels to identify the potential customers and </w:t>
      </w:r>
      <w:r w:rsidR="00773596">
        <w:rPr>
          <w:rFonts w:ascii="Arial" w:eastAsia="Arial" w:hAnsi="Arial" w:cs="Arial"/>
          <w:color w:val="585858"/>
          <w:sz w:val="17"/>
          <w:szCs w:val="17"/>
        </w:rPr>
        <w:t>predict their propensity to shop</w:t>
      </w:r>
    </w:p>
    <w:p w:rsidR="00AE7EEE" w:rsidRDefault="004E5428" w:rsidP="003C659F">
      <w:pPr>
        <w:tabs>
          <w:tab w:val="left" w:pos="660"/>
        </w:tabs>
        <w:spacing w:line="180" w:lineRule="exact"/>
        <w:ind w:left="668" w:right="-11" w:hanging="425"/>
        <w:jc w:val="both"/>
        <w:rPr>
          <w:rFonts w:ascii="Arial" w:eastAsia="Arial" w:hAnsi="Arial" w:cs="Arial"/>
          <w:color w:val="585858"/>
          <w:sz w:val="17"/>
          <w:szCs w:val="17"/>
        </w:rPr>
      </w:pPr>
      <w:r>
        <w:rPr>
          <w:rFonts w:ascii="Arial" w:eastAsia="Arial" w:hAnsi="Arial" w:cs="Arial"/>
          <w:color w:val="585858"/>
          <w:sz w:val="17"/>
          <w:szCs w:val="17"/>
        </w:rPr>
        <w:t>-</w:t>
      </w:r>
      <w:r>
        <w:rPr>
          <w:rFonts w:ascii="Arial" w:eastAsia="Arial" w:hAnsi="Arial" w:cs="Arial"/>
          <w:color w:val="585858"/>
          <w:sz w:val="17"/>
          <w:szCs w:val="17"/>
        </w:rPr>
        <w:tab/>
        <w:t xml:space="preserve">For better targeting with email, </w:t>
      </w:r>
      <w:r w:rsidR="00F66D99">
        <w:rPr>
          <w:rFonts w:ascii="Arial" w:eastAsia="Arial" w:hAnsi="Arial" w:cs="Arial"/>
          <w:color w:val="585858"/>
          <w:sz w:val="17"/>
          <w:szCs w:val="17"/>
        </w:rPr>
        <w:t>built</w:t>
      </w:r>
      <w:r>
        <w:rPr>
          <w:rFonts w:ascii="Arial" w:eastAsia="Arial" w:hAnsi="Arial" w:cs="Arial"/>
          <w:color w:val="585858"/>
          <w:sz w:val="17"/>
          <w:szCs w:val="17"/>
        </w:rPr>
        <w:t xml:space="preserve"> a multiclass Random Forrest model to predict </w:t>
      </w:r>
      <w:r w:rsidR="00F66D99">
        <w:rPr>
          <w:rFonts w:ascii="Arial" w:eastAsia="Arial" w:hAnsi="Arial" w:cs="Arial"/>
          <w:color w:val="585858"/>
          <w:sz w:val="17"/>
          <w:szCs w:val="17"/>
        </w:rPr>
        <w:t>propensity to interact with emails. Different interaction levels like ignored, opened, opened and clicked were identified</w:t>
      </w:r>
    </w:p>
    <w:p w:rsidR="003C659F" w:rsidRDefault="003C659F" w:rsidP="00773596">
      <w:pPr>
        <w:tabs>
          <w:tab w:val="left" w:pos="660"/>
        </w:tabs>
        <w:spacing w:line="180" w:lineRule="exact"/>
        <w:ind w:left="668" w:right="-11" w:hanging="425"/>
        <w:jc w:val="both"/>
        <w:rPr>
          <w:rFonts w:ascii="Arial" w:eastAsia="Arial" w:hAnsi="Arial" w:cs="Arial"/>
          <w:color w:val="585858"/>
          <w:sz w:val="17"/>
          <w:szCs w:val="17"/>
        </w:rPr>
      </w:pPr>
      <w:r>
        <w:rPr>
          <w:rFonts w:ascii="Arial" w:eastAsia="Arial" w:hAnsi="Arial" w:cs="Arial"/>
          <w:color w:val="585858"/>
          <w:sz w:val="17"/>
          <w:szCs w:val="17"/>
        </w:rPr>
        <w:t>-</w:t>
      </w:r>
      <w:r>
        <w:rPr>
          <w:rFonts w:ascii="Arial" w:eastAsia="Arial" w:hAnsi="Arial" w:cs="Arial"/>
          <w:color w:val="585858"/>
          <w:sz w:val="17"/>
          <w:szCs w:val="17"/>
        </w:rPr>
        <w:tab/>
      </w:r>
      <w:r>
        <w:rPr>
          <w:rFonts w:ascii="Arial" w:eastAsia="Arial" w:hAnsi="Arial" w:cs="Arial"/>
          <w:color w:val="585858"/>
          <w:sz w:val="17"/>
          <w:szCs w:val="17"/>
        </w:rPr>
        <w:tab/>
        <w:t xml:space="preserve">This   revolutionized   the   way   retailer   was   targeting   customers,   with   an increase  in  the  conversion  </w:t>
      </w:r>
      <w:r>
        <w:rPr>
          <w:rFonts w:ascii="Arial" w:eastAsia="Arial" w:hAnsi="Arial" w:cs="Arial"/>
          <w:b/>
          <w:color w:val="585858"/>
          <w:sz w:val="17"/>
          <w:szCs w:val="17"/>
        </w:rPr>
        <w:t>rate  from  less  than  1%</w:t>
      </w:r>
      <w:r w:rsidR="002B7875">
        <w:rPr>
          <w:rFonts w:ascii="Arial" w:eastAsia="Arial" w:hAnsi="Arial" w:cs="Arial"/>
          <w:b/>
          <w:color w:val="585858"/>
          <w:sz w:val="17"/>
          <w:szCs w:val="17"/>
        </w:rPr>
        <w:t xml:space="preserve">  to  6</w:t>
      </w:r>
      <w:r>
        <w:rPr>
          <w:rFonts w:ascii="Arial" w:eastAsia="Arial" w:hAnsi="Arial" w:cs="Arial"/>
          <w:b/>
          <w:color w:val="585858"/>
          <w:sz w:val="17"/>
          <w:szCs w:val="17"/>
        </w:rPr>
        <w:t xml:space="preserve">%  </w:t>
      </w:r>
      <w:r>
        <w:rPr>
          <w:rFonts w:ascii="Arial" w:eastAsia="Arial" w:hAnsi="Arial" w:cs="Arial"/>
          <w:color w:val="585858"/>
          <w:sz w:val="17"/>
          <w:szCs w:val="17"/>
        </w:rPr>
        <w:t>for  their  email campaigns</w:t>
      </w:r>
    </w:p>
    <w:p w:rsidR="00AE7EEE" w:rsidRDefault="00AE7EEE">
      <w:pPr>
        <w:spacing w:before="6" w:line="180" w:lineRule="exact"/>
        <w:rPr>
          <w:sz w:val="19"/>
          <w:szCs w:val="19"/>
        </w:rPr>
      </w:pPr>
    </w:p>
    <w:p w:rsidR="00AE7EEE" w:rsidRDefault="003F6B11">
      <w:pPr>
        <w:ind w:left="101"/>
        <w:rPr>
          <w:rFonts w:ascii="Arial" w:eastAsia="Arial" w:hAnsi="Arial" w:cs="Arial"/>
          <w:sz w:val="17"/>
          <w:szCs w:val="17"/>
        </w:rPr>
      </w:pPr>
      <w:r>
        <w:rPr>
          <w:rFonts w:ascii="Arial" w:eastAsia="Arial" w:hAnsi="Arial" w:cs="Arial"/>
          <w:b/>
          <w:color w:val="585858"/>
          <w:sz w:val="17"/>
          <w:szCs w:val="17"/>
        </w:rPr>
        <w:t>Loyalty Campaigns</w:t>
      </w:r>
    </w:p>
    <w:p w:rsidR="00AE7EEE" w:rsidRDefault="003F6B11">
      <w:pPr>
        <w:tabs>
          <w:tab w:val="left" w:pos="660"/>
        </w:tabs>
        <w:spacing w:before="21" w:line="180" w:lineRule="exact"/>
        <w:ind w:left="668" w:right="213" w:hanging="425"/>
        <w:rPr>
          <w:rFonts w:ascii="Arial" w:eastAsia="Arial" w:hAnsi="Arial" w:cs="Arial"/>
          <w:sz w:val="17"/>
          <w:szCs w:val="17"/>
        </w:rPr>
      </w:pPr>
      <w:r>
        <w:rPr>
          <w:rFonts w:ascii="Arial" w:eastAsia="Arial" w:hAnsi="Arial" w:cs="Arial"/>
          <w:color w:val="585858"/>
          <w:sz w:val="17"/>
          <w:szCs w:val="17"/>
        </w:rPr>
        <w:t>-</w:t>
      </w:r>
      <w:r>
        <w:rPr>
          <w:rFonts w:ascii="Arial" w:eastAsia="Arial" w:hAnsi="Arial" w:cs="Arial"/>
          <w:color w:val="585858"/>
          <w:sz w:val="17"/>
          <w:szCs w:val="17"/>
        </w:rPr>
        <w:tab/>
        <w:t>Retailer wanted recommendations on whether certai</w:t>
      </w:r>
      <w:r w:rsidR="00C119A9">
        <w:rPr>
          <w:rFonts w:ascii="Arial" w:eastAsia="Arial" w:hAnsi="Arial" w:cs="Arial"/>
          <w:color w:val="585858"/>
          <w:sz w:val="17"/>
          <w:szCs w:val="17"/>
        </w:rPr>
        <w:t>n</w:t>
      </w:r>
      <w:r>
        <w:rPr>
          <w:rFonts w:ascii="Arial" w:eastAsia="Arial" w:hAnsi="Arial" w:cs="Arial"/>
          <w:color w:val="585858"/>
          <w:sz w:val="17"/>
          <w:szCs w:val="17"/>
        </w:rPr>
        <w:t xml:space="preserve"> loyalty campaigns should be discontinued</w:t>
      </w:r>
    </w:p>
    <w:p w:rsidR="00AE7EEE" w:rsidRDefault="003F6B11">
      <w:pPr>
        <w:spacing w:line="180" w:lineRule="exact"/>
        <w:ind w:left="242"/>
        <w:rPr>
          <w:rFonts w:ascii="Arial" w:eastAsia="Arial" w:hAnsi="Arial" w:cs="Arial"/>
          <w:sz w:val="17"/>
          <w:szCs w:val="17"/>
        </w:rPr>
      </w:pPr>
      <w:r>
        <w:rPr>
          <w:rFonts w:ascii="Arial" w:eastAsia="Arial" w:hAnsi="Arial" w:cs="Arial"/>
          <w:color w:val="585858"/>
          <w:sz w:val="17"/>
          <w:szCs w:val="17"/>
        </w:rPr>
        <w:t>-        Measured the effectiveness of an interest-less instalment program offered</w:t>
      </w:r>
    </w:p>
    <w:p w:rsidR="00AE7EEE" w:rsidRDefault="003F6B11">
      <w:pPr>
        <w:spacing w:before="2" w:line="180" w:lineRule="exact"/>
        <w:ind w:left="668" w:right="216"/>
        <w:rPr>
          <w:rFonts w:ascii="Arial" w:eastAsia="Arial" w:hAnsi="Arial" w:cs="Arial"/>
          <w:sz w:val="17"/>
          <w:szCs w:val="17"/>
        </w:rPr>
      </w:pPr>
      <w:r>
        <w:rPr>
          <w:rFonts w:ascii="Arial" w:eastAsia="Arial" w:hAnsi="Arial" w:cs="Arial"/>
          <w:color w:val="585858"/>
          <w:sz w:val="17"/>
          <w:szCs w:val="17"/>
        </w:rPr>
        <w:t>during  the  Holiday  season  by  looking  into  attributes  like  Halo  Effect, Customer demographics, Wallet share, Spend deciles, etc</w:t>
      </w:r>
    </w:p>
    <w:p w:rsidR="00AE7EEE" w:rsidRDefault="003F6B11">
      <w:pPr>
        <w:spacing w:line="180" w:lineRule="exact"/>
        <w:ind w:left="242"/>
        <w:rPr>
          <w:rFonts w:ascii="Arial" w:eastAsia="Arial" w:hAnsi="Arial" w:cs="Arial"/>
          <w:sz w:val="17"/>
          <w:szCs w:val="17"/>
        </w:rPr>
      </w:pPr>
      <w:r>
        <w:rPr>
          <w:rFonts w:ascii="Arial" w:eastAsia="Arial" w:hAnsi="Arial" w:cs="Arial"/>
          <w:color w:val="585858"/>
          <w:sz w:val="17"/>
          <w:szCs w:val="17"/>
        </w:rPr>
        <w:t xml:space="preserve">-        Evaluated   an   app   based   loyalty   program   using   </w:t>
      </w:r>
      <w:r>
        <w:rPr>
          <w:rFonts w:ascii="Arial" w:eastAsia="Arial" w:hAnsi="Arial" w:cs="Arial"/>
          <w:b/>
          <w:color w:val="585858"/>
          <w:sz w:val="17"/>
          <w:szCs w:val="17"/>
        </w:rPr>
        <w:t xml:space="preserve">Test-Control   </w:t>
      </w:r>
      <w:r>
        <w:rPr>
          <w:rFonts w:ascii="Arial" w:eastAsia="Arial" w:hAnsi="Arial" w:cs="Arial"/>
          <w:color w:val="585858"/>
          <w:sz w:val="17"/>
          <w:szCs w:val="17"/>
        </w:rPr>
        <w:t>to</w:t>
      </w:r>
    </w:p>
    <w:p w:rsidR="00AE7EEE" w:rsidRDefault="00C119A9">
      <w:pPr>
        <w:spacing w:before="2" w:line="180" w:lineRule="exact"/>
        <w:ind w:left="668" w:right="215"/>
        <w:jc w:val="both"/>
        <w:rPr>
          <w:rFonts w:ascii="Arial" w:eastAsia="Arial" w:hAnsi="Arial" w:cs="Arial"/>
          <w:sz w:val="17"/>
          <w:szCs w:val="17"/>
        </w:rPr>
      </w:pPr>
      <w:r>
        <w:rPr>
          <w:rFonts w:ascii="Arial" w:eastAsia="Arial" w:hAnsi="Arial" w:cs="Arial"/>
          <w:color w:val="585858"/>
          <w:sz w:val="17"/>
          <w:szCs w:val="17"/>
        </w:rPr>
        <w:t>understand</w:t>
      </w:r>
      <w:r w:rsidR="003F6B11">
        <w:rPr>
          <w:rFonts w:ascii="Arial" w:eastAsia="Arial" w:hAnsi="Arial" w:cs="Arial"/>
          <w:color w:val="585858"/>
          <w:sz w:val="17"/>
          <w:szCs w:val="17"/>
        </w:rPr>
        <w:t xml:space="preserve"> the  incremental  revenue.  Actual  ROI  was  calculated  by considering  various  cost  functions  and  campaign’s  ability  to  act  as  a segue to other shopping channels</w:t>
      </w:r>
    </w:p>
    <w:p w:rsidR="00AE7EEE" w:rsidRDefault="003F6B11">
      <w:pPr>
        <w:tabs>
          <w:tab w:val="left" w:pos="660"/>
        </w:tabs>
        <w:spacing w:before="2" w:line="180" w:lineRule="exact"/>
        <w:ind w:left="668" w:right="212" w:hanging="425"/>
        <w:jc w:val="both"/>
        <w:rPr>
          <w:rFonts w:ascii="Arial" w:eastAsia="Arial" w:hAnsi="Arial" w:cs="Arial"/>
          <w:sz w:val="17"/>
          <w:szCs w:val="17"/>
        </w:rPr>
      </w:pPr>
      <w:r>
        <w:rPr>
          <w:rFonts w:ascii="Arial" w:eastAsia="Arial" w:hAnsi="Arial" w:cs="Arial"/>
          <w:color w:val="585858"/>
          <w:sz w:val="17"/>
          <w:szCs w:val="17"/>
        </w:rPr>
        <w:t>-</w:t>
      </w:r>
      <w:r>
        <w:rPr>
          <w:rFonts w:ascii="Arial" w:eastAsia="Arial" w:hAnsi="Arial" w:cs="Arial"/>
          <w:color w:val="585858"/>
          <w:sz w:val="17"/>
          <w:szCs w:val="17"/>
        </w:rPr>
        <w:tab/>
        <w:t xml:space="preserve">The programs were </w:t>
      </w:r>
      <w:r>
        <w:rPr>
          <w:rFonts w:ascii="Arial" w:eastAsia="Arial" w:hAnsi="Arial" w:cs="Arial"/>
          <w:b/>
          <w:color w:val="585858"/>
          <w:sz w:val="17"/>
          <w:szCs w:val="17"/>
        </w:rPr>
        <w:t xml:space="preserve">continued for another year </w:t>
      </w:r>
      <w:r w:rsidR="009B5256">
        <w:rPr>
          <w:rFonts w:ascii="Arial" w:eastAsia="Arial" w:hAnsi="Arial" w:cs="Arial"/>
          <w:color w:val="585858"/>
          <w:sz w:val="17"/>
          <w:szCs w:val="17"/>
        </w:rPr>
        <w:t>as they were i</w:t>
      </w:r>
      <w:r>
        <w:rPr>
          <w:rFonts w:ascii="Arial" w:eastAsia="Arial" w:hAnsi="Arial" w:cs="Arial"/>
          <w:color w:val="585858"/>
          <w:sz w:val="17"/>
          <w:szCs w:val="17"/>
        </w:rPr>
        <w:t>d</w:t>
      </w:r>
      <w:r w:rsidR="00C119A9">
        <w:rPr>
          <w:rFonts w:ascii="Arial" w:eastAsia="Arial" w:hAnsi="Arial" w:cs="Arial"/>
          <w:color w:val="585858"/>
          <w:sz w:val="17"/>
          <w:szCs w:val="17"/>
        </w:rPr>
        <w:t xml:space="preserve">entified to be playing a major </w:t>
      </w:r>
      <w:r>
        <w:rPr>
          <w:rFonts w:ascii="Arial" w:eastAsia="Arial" w:hAnsi="Arial" w:cs="Arial"/>
          <w:color w:val="585858"/>
          <w:sz w:val="17"/>
          <w:szCs w:val="17"/>
        </w:rPr>
        <w:t>role in custo</w:t>
      </w:r>
      <w:r w:rsidR="00AE7BA7">
        <w:rPr>
          <w:rFonts w:ascii="Arial" w:eastAsia="Arial" w:hAnsi="Arial" w:cs="Arial"/>
          <w:color w:val="585858"/>
          <w:sz w:val="17"/>
          <w:szCs w:val="17"/>
        </w:rPr>
        <w:t>mer acquisition &amp; retention and</w:t>
      </w:r>
      <w:r>
        <w:rPr>
          <w:rFonts w:ascii="Arial" w:eastAsia="Arial" w:hAnsi="Arial" w:cs="Arial"/>
          <w:color w:val="585858"/>
          <w:sz w:val="17"/>
          <w:szCs w:val="17"/>
        </w:rPr>
        <w:t xml:space="preserve"> were catering to specific ethnic groups</w:t>
      </w:r>
    </w:p>
    <w:p w:rsidR="00AE7EEE" w:rsidRDefault="00AE7EEE">
      <w:pPr>
        <w:spacing w:before="10" w:line="160" w:lineRule="exact"/>
        <w:rPr>
          <w:sz w:val="17"/>
          <w:szCs w:val="17"/>
        </w:rPr>
      </w:pPr>
    </w:p>
    <w:p w:rsidR="00AE7EEE" w:rsidRPr="003C659F" w:rsidRDefault="003F6B11">
      <w:pPr>
        <w:ind w:left="101"/>
        <w:rPr>
          <w:rFonts w:ascii="Arial" w:eastAsia="Arial" w:hAnsi="Arial" w:cs="Arial"/>
          <w:b/>
          <w:sz w:val="18"/>
          <w:szCs w:val="18"/>
        </w:rPr>
      </w:pPr>
      <w:r w:rsidRPr="003C659F">
        <w:rPr>
          <w:rFonts w:ascii="Arial" w:eastAsia="Arial" w:hAnsi="Arial" w:cs="Arial"/>
          <w:b/>
          <w:color w:val="585858"/>
          <w:sz w:val="18"/>
          <w:szCs w:val="18"/>
        </w:rPr>
        <w:t>Holiday Planning Division of world’s largest retailer</w:t>
      </w:r>
    </w:p>
    <w:p w:rsidR="00AE7EEE" w:rsidRDefault="003F6B11">
      <w:pPr>
        <w:spacing w:line="180" w:lineRule="exact"/>
        <w:ind w:left="101"/>
        <w:rPr>
          <w:rFonts w:ascii="Arial" w:eastAsia="Arial" w:hAnsi="Arial" w:cs="Arial"/>
          <w:sz w:val="17"/>
          <w:szCs w:val="17"/>
        </w:rPr>
      </w:pPr>
      <w:r>
        <w:rPr>
          <w:rFonts w:ascii="Arial" w:eastAsia="Arial" w:hAnsi="Arial" w:cs="Arial"/>
          <w:b/>
          <w:color w:val="585858"/>
          <w:sz w:val="17"/>
          <w:szCs w:val="17"/>
        </w:rPr>
        <w:t>Holiday Season and Annual Event Analyses</w:t>
      </w:r>
    </w:p>
    <w:p w:rsidR="002B7875" w:rsidRDefault="003F6B11" w:rsidP="00C119A9">
      <w:pPr>
        <w:tabs>
          <w:tab w:val="left" w:pos="660"/>
        </w:tabs>
        <w:spacing w:before="21" w:line="180" w:lineRule="exact"/>
        <w:ind w:left="668" w:right="110" w:hanging="425"/>
        <w:jc w:val="both"/>
        <w:rPr>
          <w:rFonts w:ascii="Arial" w:eastAsia="Arial" w:hAnsi="Arial" w:cs="Arial"/>
          <w:color w:val="585858"/>
          <w:sz w:val="17"/>
          <w:szCs w:val="17"/>
        </w:rPr>
      </w:pPr>
      <w:r>
        <w:rPr>
          <w:rFonts w:ascii="Arial" w:eastAsia="Arial" w:hAnsi="Arial" w:cs="Arial"/>
          <w:color w:val="585858"/>
          <w:sz w:val="17"/>
          <w:szCs w:val="17"/>
        </w:rPr>
        <w:t>-</w:t>
      </w:r>
      <w:r>
        <w:rPr>
          <w:rFonts w:ascii="Arial" w:eastAsia="Arial" w:hAnsi="Arial" w:cs="Arial"/>
          <w:color w:val="585858"/>
          <w:sz w:val="17"/>
          <w:szCs w:val="17"/>
        </w:rPr>
        <w:tab/>
      </w:r>
      <w:r w:rsidR="002B7875" w:rsidRPr="002B7875">
        <w:rPr>
          <w:rFonts w:ascii="Arial" w:eastAsia="Arial" w:hAnsi="Arial" w:cs="Arial"/>
          <w:color w:val="585858"/>
          <w:sz w:val="17"/>
          <w:szCs w:val="17"/>
        </w:rPr>
        <w:t>Worked as a part of ideation, development and roll out of a completely automated, self-service decision board using Tableau and Hive to enable quick decision making across multiple business verticals during the most critical Holiday season sale of the retail year. This decision board is used by more than 100 business stakeholders and reduced the number of descriptive analysis by around 60%</w:t>
      </w:r>
    </w:p>
    <w:p w:rsidR="00C119A9" w:rsidRPr="00C119A9" w:rsidRDefault="002B7875" w:rsidP="002B7875">
      <w:pPr>
        <w:tabs>
          <w:tab w:val="left" w:pos="660"/>
        </w:tabs>
        <w:spacing w:before="21" w:line="180" w:lineRule="exact"/>
        <w:ind w:left="668" w:right="110" w:hanging="425"/>
        <w:jc w:val="both"/>
        <w:rPr>
          <w:rFonts w:ascii="Arial" w:eastAsia="Arial" w:hAnsi="Arial" w:cs="Arial"/>
          <w:color w:val="585858"/>
          <w:sz w:val="17"/>
          <w:szCs w:val="17"/>
        </w:rPr>
      </w:pPr>
      <w:r>
        <w:rPr>
          <w:rFonts w:ascii="Arial" w:eastAsia="Arial" w:hAnsi="Arial" w:cs="Arial"/>
          <w:color w:val="585858"/>
          <w:sz w:val="17"/>
          <w:szCs w:val="17"/>
        </w:rPr>
        <w:t>-</w:t>
      </w:r>
      <w:r>
        <w:rPr>
          <w:rFonts w:ascii="Arial" w:eastAsia="Arial" w:hAnsi="Arial" w:cs="Arial"/>
          <w:color w:val="585858"/>
          <w:sz w:val="17"/>
          <w:szCs w:val="17"/>
        </w:rPr>
        <w:tab/>
      </w:r>
      <w:r w:rsidR="003F6B11">
        <w:rPr>
          <w:rFonts w:ascii="Arial" w:eastAsia="Arial" w:hAnsi="Arial" w:cs="Arial"/>
          <w:color w:val="585858"/>
          <w:sz w:val="17"/>
          <w:szCs w:val="17"/>
        </w:rPr>
        <w:t>As a key member</w:t>
      </w:r>
      <w:r>
        <w:rPr>
          <w:rFonts w:ascii="Arial" w:eastAsia="Arial" w:hAnsi="Arial" w:cs="Arial"/>
          <w:color w:val="585858"/>
          <w:sz w:val="17"/>
          <w:szCs w:val="17"/>
        </w:rPr>
        <w:t xml:space="preserve"> and the go-to-person </w:t>
      </w:r>
      <w:r w:rsidR="003F6B11">
        <w:rPr>
          <w:rFonts w:ascii="Arial" w:eastAsia="Arial" w:hAnsi="Arial" w:cs="Arial"/>
          <w:color w:val="585858"/>
          <w:sz w:val="17"/>
          <w:szCs w:val="17"/>
        </w:rPr>
        <w:t>of the “</w:t>
      </w:r>
      <w:r w:rsidR="003F6B11">
        <w:rPr>
          <w:rFonts w:ascii="Arial" w:eastAsia="Arial" w:hAnsi="Arial" w:cs="Arial"/>
          <w:b/>
          <w:i/>
          <w:color w:val="585858"/>
          <w:sz w:val="17"/>
          <w:szCs w:val="17"/>
        </w:rPr>
        <w:t>Rapid Impact</w:t>
      </w:r>
      <w:r w:rsidR="003F6B11">
        <w:rPr>
          <w:rFonts w:ascii="Arial" w:eastAsia="Arial" w:hAnsi="Arial" w:cs="Arial"/>
          <w:color w:val="585858"/>
          <w:sz w:val="17"/>
          <w:szCs w:val="17"/>
        </w:rPr>
        <w:t>” team designed to deliver on high priority requests, delivered multiple ad-hoc projects with remarkably quick turnaround time</w:t>
      </w:r>
    </w:p>
    <w:p w:rsidR="00AE7EEE" w:rsidRDefault="00AE7EEE">
      <w:pPr>
        <w:spacing w:before="7" w:line="220" w:lineRule="exact"/>
        <w:rPr>
          <w:sz w:val="22"/>
          <w:szCs w:val="22"/>
        </w:rPr>
      </w:pPr>
    </w:p>
    <w:p w:rsidR="00AE7EEE" w:rsidRDefault="008E10FF" w:rsidP="008E10FF">
      <w:pPr>
        <w:ind w:left="101"/>
        <w:rPr>
          <w:rFonts w:ascii="Arial" w:eastAsia="Arial" w:hAnsi="Arial" w:cs="Arial"/>
          <w:b/>
          <w:color w:val="585858"/>
          <w:sz w:val="17"/>
          <w:szCs w:val="17"/>
        </w:rPr>
      </w:pPr>
      <w:r>
        <w:rPr>
          <w:rFonts w:ascii="Arial" w:eastAsia="Arial" w:hAnsi="Arial" w:cs="Arial"/>
          <w:b/>
          <w:color w:val="585858"/>
          <w:sz w:val="17"/>
          <w:szCs w:val="17"/>
        </w:rPr>
        <w:t>Customer lifetime value</w:t>
      </w:r>
    </w:p>
    <w:p w:rsidR="00C119A9" w:rsidRPr="0009153D" w:rsidRDefault="00AE7BA7" w:rsidP="0009153D">
      <w:pPr>
        <w:pStyle w:val="ListParagraph"/>
        <w:numPr>
          <w:ilvl w:val="0"/>
          <w:numId w:val="4"/>
        </w:numPr>
        <w:tabs>
          <w:tab w:val="left" w:pos="660"/>
        </w:tabs>
        <w:spacing w:before="21" w:line="180" w:lineRule="exact"/>
        <w:ind w:right="110"/>
        <w:jc w:val="both"/>
        <w:rPr>
          <w:rFonts w:ascii="Arial" w:eastAsia="Arial" w:hAnsi="Arial" w:cs="Arial"/>
          <w:color w:val="585858"/>
          <w:sz w:val="17"/>
          <w:szCs w:val="17"/>
        </w:rPr>
      </w:pPr>
      <w:r w:rsidRPr="0009153D">
        <w:rPr>
          <w:rFonts w:ascii="Arial" w:eastAsia="Arial" w:hAnsi="Arial" w:cs="Arial"/>
          <w:color w:val="585858"/>
          <w:sz w:val="17"/>
          <w:szCs w:val="17"/>
        </w:rPr>
        <w:t>Built a framework</w:t>
      </w:r>
      <w:r w:rsidR="00C119A9" w:rsidRPr="0009153D">
        <w:rPr>
          <w:rFonts w:ascii="Arial" w:eastAsia="Arial" w:hAnsi="Arial" w:cs="Arial"/>
          <w:color w:val="585858"/>
          <w:sz w:val="17"/>
          <w:szCs w:val="17"/>
        </w:rPr>
        <w:t xml:space="preserve"> to predict the lifetime value of a </w:t>
      </w:r>
      <w:r w:rsidRPr="0009153D">
        <w:rPr>
          <w:rFonts w:ascii="Arial" w:eastAsia="Arial" w:hAnsi="Arial" w:cs="Arial"/>
          <w:color w:val="585858"/>
          <w:sz w:val="17"/>
          <w:szCs w:val="17"/>
        </w:rPr>
        <w:t>customer using the past spend</w:t>
      </w:r>
      <w:r w:rsidR="00C119A9" w:rsidRPr="0009153D">
        <w:rPr>
          <w:rFonts w:ascii="Arial" w:eastAsia="Arial" w:hAnsi="Arial" w:cs="Arial"/>
          <w:color w:val="585858"/>
          <w:sz w:val="17"/>
          <w:szCs w:val="17"/>
        </w:rPr>
        <w:t xml:space="preserve"> and engagement patterns (using </w:t>
      </w:r>
      <w:r w:rsidR="007C2D24">
        <w:rPr>
          <w:rFonts w:ascii="Arial" w:eastAsia="Arial" w:hAnsi="Arial" w:cs="Arial"/>
          <w:color w:val="585858"/>
          <w:sz w:val="17"/>
          <w:szCs w:val="17"/>
        </w:rPr>
        <w:t>Markov’s Chain)</w:t>
      </w:r>
    </w:p>
    <w:p w:rsidR="00C119A9" w:rsidRPr="0009153D" w:rsidRDefault="00C119A9" w:rsidP="0009153D">
      <w:pPr>
        <w:pStyle w:val="ListParagraph"/>
        <w:numPr>
          <w:ilvl w:val="0"/>
          <w:numId w:val="4"/>
        </w:numPr>
        <w:tabs>
          <w:tab w:val="left" w:pos="660"/>
        </w:tabs>
        <w:spacing w:before="21" w:line="180" w:lineRule="exact"/>
        <w:ind w:right="110"/>
        <w:jc w:val="both"/>
        <w:rPr>
          <w:rFonts w:ascii="Arial" w:eastAsia="Arial" w:hAnsi="Arial" w:cs="Arial"/>
          <w:color w:val="585858"/>
          <w:sz w:val="17"/>
          <w:szCs w:val="17"/>
        </w:rPr>
      </w:pPr>
      <w:r w:rsidRPr="0009153D">
        <w:rPr>
          <w:rFonts w:ascii="Arial" w:eastAsia="Arial" w:hAnsi="Arial" w:cs="Arial"/>
          <w:color w:val="585858"/>
          <w:sz w:val="17"/>
          <w:szCs w:val="17"/>
        </w:rPr>
        <w:t>The model was able to predict accurately up to 5 years</w:t>
      </w:r>
    </w:p>
    <w:p w:rsidR="008202B5" w:rsidRDefault="008202B5" w:rsidP="002B7875">
      <w:pPr>
        <w:rPr>
          <w:rFonts w:ascii="Arial" w:eastAsia="Arial" w:hAnsi="Arial" w:cs="Arial"/>
          <w:b/>
          <w:color w:val="585858"/>
          <w:sz w:val="17"/>
          <w:szCs w:val="17"/>
        </w:rPr>
      </w:pPr>
    </w:p>
    <w:p w:rsidR="008202B5" w:rsidRDefault="006C4475" w:rsidP="008E10FF">
      <w:pPr>
        <w:ind w:left="101"/>
        <w:rPr>
          <w:rFonts w:ascii="Arial" w:eastAsia="Arial" w:hAnsi="Arial" w:cs="Arial"/>
          <w:b/>
          <w:color w:val="585858"/>
          <w:sz w:val="17"/>
          <w:szCs w:val="17"/>
        </w:rPr>
      </w:pPr>
      <w:r>
        <w:rPr>
          <w:rFonts w:ascii="Arial" w:eastAsia="Arial" w:hAnsi="Arial" w:cs="Arial"/>
          <w:b/>
          <w:color w:val="585858"/>
          <w:sz w:val="17"/>
          <w:szCs w:val="17"/>
        </w:rPr>
        <w:t>Text</w:t>
      </w:r>
      <w:r w:rsidR="008202B5">
        <w:rPr>
          <w:rFonts w:ascii="Arial" w:eastAsia="Arial" w:hAnsi="Arial" w:cs="Arial"/>
          <w:b/>
          <w:color w:val="585858"/>
          <w:sz w:val="17"/>
          <w:szCs w:val="17"/>
        </w:rPr>
        <w:t xml:space="preserve"> Analytics</w:t>
      </w:r>
    </w:p>
    <w:p w:rsidR="0009153D" w:rsidRPr="0009153D" w:rsidRDefault="000939EF" w:rsidP="0009153D">
      <w:pPr>
        <w:pStyle w:val="ListParagraph"/>
        <w:numPr>
          <w:ilvl w:val="0"/>
          <w:numId w:val="4"/>
        </w:numPr>
        <w:tabs>
          <w:tab w:val="left" w:pos="660"/>
        </w:tabs>
        <w:spacing w:before="15"/>
        <w:ind w:right="-8"/>
        <w:jc w:val="both"/>
        <w:rPr>
          <w:rFonts w:ascii="Arial" w:eastAsia="Arial" w:hAnsi="Arial" w:cs="Arial"/>
          <w:sz w:val="17"/>
          <w:szCs w:val="17"/>
        </w:rPr>
      </w:pPr>
      <w:r>
        <w:rPr>
          <w:rFonts w:ascii="Arial" w:eastAsia="Arial" w:hAnsi="Arial" w:cs="Arial"/>
          <w:color w:val="585858"/>
          <w:sz w:val="17"/>
          <w:szCs w:val="17"/>
        </w:rPr>
        <w:t>Retailer</w:t>
      </w:r>
      <w:r w:rsidR="0009153D" w:rsidRPr="0009153D">
        <w:rPr>
          <w:rFonts w:ascii="Arial" w:eastAsia="Arial" w:hAnsi="Arial" w:cs="Arial"/>
          <w:color w:val="585858"/>
          <w:sz w:val="17"/>
          <w:szCs w:val="17"/>
        </w:rPr>
        <w:t xml:space="preserve"> wanted to analyze  the  sentiments  of customer</w:t>
      </w:r>
      <w:r w:rsidR="009D2786">
        <w:rPr>
          <w:rFonts w:ascii="Arial" w:eastAsia="Arial" w:hAnsi="Arial" w:cs="Arial"/>
          <w:color w:val="585858"/>
          <w:sz w:val="17"/>
          <w:szCs w:val="17"/>
        </w:rPr>
        <w:t xml:space="preserve">s based on their reviews for various </w:t>
      </w:r>
      <w:r w:rsidR="0009153D">
        <w:rPr>
          <w:rFonts w:ascii="Arial" w:eastAsia="Arial" w:hAnsi="Arial" w:cs="Arial"/>
          <w:color w:val="585858"/>
          <w:sz w:val="17"/>
          <w:szCs w:val="17"/>
        </w:rPr>
        <w:t>apps</w:t>
      </w:r>
    </w:p>
    <w:p w:rsidR="008202B5" w:rsidRPr="002F0AF4" w:rsidRDefault="0009153D" w:rsidP="00DA275B">
      <w:pPr>
        <w:pStyle w:val="ListParagraph"/>
        <w:numPr>
          <w:ilvl w:val="0"/>
          <w:numId w:val="4"/>
        </w:numPr>
        <w:spacing w:line="180" w:lineRule="exact"/>
        <w:ind w:right="-25"/>
        <w:rPr>
          <w:rFonts w:ascii="Arial" w:eastAsia="Arial" w:hAnsi="Arial" w:cs="Arial"/>
          <w:sz w:val="17"/>
          <w:szCs w:val="17"/>
        </w:rPr>
      </w:pPr>
      <w:r w:rsidRPr="0009153D">
        <w:rPr>
          <w:rFonts w:ascii="Arial" w:eastAsia="Arial" w:hAnsi="Arial" w:cs="Arial"/>
          <w:color w:val="585858"/>
          <w:sz w:val="17"/>
          <w:szCs w:val="17"/>
        </w:rPr>
        <w:t xml:space="preserve">Performed  </w:t>
      </w:r>
      <w:r w:rsidRPr="0009153D">
        <w:rPr>
          <w:rFonts w:ascii="Arial" w:eastAsia="Arial" w:hAnsi="Arial" w:cs="Arial"/>
          <w:b/>
          <w:color w:val="585858"/>
          <w:sz w:val="17"/>
          <w:szCs w:val="17"/>
        </w:rPr>
        <w:t xml:space="preserve">Topic  Modelling  </w:t>
      </w:r>
      <w:r w:rsidRPr="0009153D">
        <w:rPr>
          <w:rFonts w:ascii="Arial" w:eastAsia="Arial" w:hAnsi="Arial" w:cs="Arial"/>
          <w:color w:val="585858"/>
          <w:sz w:val="17"/>
          <w:szCs w:val="17"/>
        </w:rPr>
        <w:t xml:space="preserve">on  customer  feedback  data  in  </w:t>
      </w:r>
      <w:r w:rsidRPr="0009153D">
        <w:rPr>
          <w:rFonts w:ascii="Arial" w:eastAsia="Arial" w:hAnsi="Arial" w:cs="Arial"/>
          <w:b/>
          <w:color w:val="585858"/>
          <w:sz w:val="17"/>
          <w:szCs w:val="17"/>
        </w:rPr>
        <w:t>Python</w:t>
      </w:r>
      <w:r w:rsidR="000939EF">
        <w:rPr>
          <w:rFonts w:ascii="Arial" w:eastAsia="Arial" w:hAnsi="Arial" w:cs="Arial"/>
          <w:color w:val="585858"/>
          <w:sz w:val="17"/>
          <w:szCs w:val="17"/>
        </w:rPr>
        <w:t>(using NLP)</w:t>
      </w:r>
      <w:r w:rsidRPr="0009153D">
        <w:rPr>
          <w:rFonts w:ascii="Arial" w:eastAsia="Arial" w:hAnsi="Arial" w:cs="Arial"/>
          <w:b/>
          <w:color w:val="585858"/>
          <w:sz w:val="17"/>
          <w:szCs w:val="17"/>
        </w:rPr>
        <w:t xml:space="preserve">  </w:t>
      </w:r>
      <w:r w:rsidRPr="0009153D">
        <w:rPr>
          <w:rFonts w:ascii="Arial" w:eastAsia="Arial" w:hAnsi="Arial" w:cs="Arial"/>
          <w:color w:val="585858"/>
          <w:sz w:val="17"/>
          <w:szCs w:val="17"/>
        </w:rPr>
        <w:t>to</w:t>
      </w:r>
      <w:r>
        <w:rPr>
          <w:rFonts w:ascii="Arial" w:eastAsia="Arial" w:hAnsi="Arial" w:cs="Arial"/>
          <w:color w:val="585858"/>
          <w:sz w:val="17"/>
          <w:szCs w:val="17"/>
        </w:rPr>
        <w:t xml:space="preserve"> </w:t>
      </w:r>
      <w:r w:rsidRPr="0009153D">
        <w:rPr>
          <w:rFonts w:ascii="Arial" w:eastAsia="Arial" w:hAnsi="Arial" w:cs="Arial"/>
          <w:color w:val="585858"/>
          <w:sz w:val="17"/>
          <w:szCs w:val="17"/>
        </w:rPr>
        <w:t>identify the customer pain points and areas of improvement</w:t>
      </w:r>
    </w:p>
    <w:p w:rsidR="000939EF" w:rsidRPr="00FE0989" w:rsidRDefault="00404F20" w:rsidP="001E3D16">
      <w:pPr>
        <w:pStyle w:val="ListParagraph"/>
        <w:numPr>
          <w:ilvl w:val="0"/>
          <w:numId w:val="4"/>
        </w:numPr>
        <w:spacing w:before="33" w:line="180" w:lineRule="exact"/>
        <w:ind w:right="-25"/>
        <w:rPr>
          <w:b/>
          <w:sz w:val="18"/>
          <w:szCs w:val="18"/>
        </w:rPr>
      </w:pPr>
      <w:r w:rsidRPr="00FE0989">
        <w:rPr>
          <w:rFonts w:ascii="Arial" w:eastAsia="Arial" w:hAnsi="Arial" w:cs="Arial"/>
          <w:color w:val="585858"/>
          <w:sz w:val="17"/>
          <w:szCs w:val="17"/>
        </w:rPr>
        <w:t xml:space="preserve">Provided </w:t>
      </w:r>
      <w:r w:rsidRPr="00FE0989">
        <w:rPr>
          <w:rFonts w:ascii="Arial" w:eastAsia="Arial" w:hAnsi="Arial" w:cs="Arial"/>
          <w:b/>
          <w:color w:val="585858"/>
          <w:sz w:val="17"/>
          <w:szCs w:val="17"/>
        </w:rPr>
        <w:t xml:space="preserve">actionable </w:t>
      </w:r>
      <w:r w:rsidR="0016621F" w:rsidRPr="00FE0989">
        <w:rPr>
          <w:rFonts w:ascii="Arial" w:eastAsia="Arial" w:hAnsi="Arial" w:cs="Arial"/>
          <w:b/>
          <w:color w:val="585858"/>
          <w:sz w:val="17"/>
          <w:szCs w:val="17"/>
        </w:rPr>
        <w:t>recommendations</w:t>
      </w:r>
      <w:r w:rsidRPr="00FE0989">
        <w:rPr>
          <w:rFonts w:ascii="Arial" w:eastAsia="Arial" w:hAnsi="Arial" w:cs="Arial"/>
          <w:color w:val="585858"/>
          <w:sz w:val="17"/>
          <w:szCs w:val="17"/>
        </w:rPr>
        <w:t xml:space="preserve"> like </w:t>
      </w:r>
      <w:r w:rsidR="0016621F" w:rsidRPr="00FE0989">
        <w:rPr>
          <w:rFonts w:ascii="Arial" w:eastAsia="Arial" w:hAnsi="Arial" w:cs="Arial"/>
          <w:color w:val="585858"/>
          <w:sz w:val="17"/>
          <w:szCs w:val="17"/>
        </w:rPr>
        <w:t>dedicat</w:t>
      </w:r>
      <w:r w:rsidR="00814B7C">
        <w:rPr>
          <w:rFonts w:ascii="Arial" w:eastAsia="Arial" w:hAnsi="Arial" w:cs="Arial"/>
          <w:color w:val="585858"/>
          <w:sz w:val="17"/>
          <w:szCs w:val="17"/>
        </w:rPr>
        <w:t>ed pick-up counters for elderly/</w:t>
      </w:r>
      <w:r w:rsidR="0016621F" w:rsidRPr="00FE0989">
        <w:rPr>
          <w:rFonts w:ascii="Arial" w:eastAsia="Arial" w:hAnsi="Arial" w:cs="Arial"/>
          <w:color w:val="585858"/>
          <w:sz w:val="17"/>
          <w:szCs w:val="17"/>
        </w:rPr>
        <w:t xml:space="preserve">physically challenged </w:t>
      </w:r>
      <w:r w:rsidR="005A3B9A" w:rsidRPr="00FE0989">
        <w:rPr>
          <w:rFonts w:ascii="Arial" w:eastAsia="Arial" w:hAnsi="Arial" w:cs="Arial"/>
          <w:color w:val="585858"/>
          <w:sz w:val="17"/>
          <w:szCs w:val="17"/>
        </w:rPr>
        <w:t xml:space="preserve">and </w:t>
      </w:r>
      <w:r w:rsidR="00814B7C">
        <w:rPr>
          <w:rFonts w:ascii="Arial" w:eastAsia="Arial" w:hAnsi="Arial" w:cs="Arial"/>
          <w:color w:val="585858"/>
          <w:sz w:val="17"/>
          <w:szCs w:val="17"/>
        </w:rPr>
        <w:t>introduction</w:t>
      </w:r>
      <w:r w:rsidR="005A3B9A" w:rsidRPr="00FE0989">
        <w:rPr>
          <w:rFonts w:ascii="Arial" w:eastAsia="Arial" w:hAnsi="Arial" w:cs="Arial"/>
          <w:color w:val="585858"/>
          <w:sz w:val="17"/>
          <w:szCs w:val="17"/>
        </w:rPr>
        <w:t xml:space="preserve"> of </w:t>
      </w:r>
      <w:r w:rsidR="00814B7C">
        <w:rPr>
          <w:rFonts w:ascii="Arial" w:eastAsia="Arial" w:hAnsi="Arial" w:cs="Arial"/>
          <w:color w:val="585858"/>
          <w:sz w:val="17"/>
          <w:szCs w:val="17"/>
        </w:rPr>
        <w:t>a</w:t>
      </w:r>
      <w:r w:rsidR="00FE747F" w:rsidRPr="00FE0989">
        <w:rPr>
          <w:rFonts w:ascii="Arial" w:eastAsia="Arial" w:hAnsi="Arial" w:cs="Arial"/>
          <w:color w:val="585858"/>
          <w:sz w:val="17"/>
          <w:szCs w:val="17"/>
        </w:rPr>
        <w:t xml:space="preserve"> </w:t>
      </w:r>
      <w:r w:rsidR="00FE0989">
        <w:rPr>
          <w:rFonts w:ascii="Arial" w:eastAsia="Arial" w:hAnsi="Arial" w:cs="Arial"/>
          <w:color w:val="585858"/>
          <w:sz w:val="17"/>
          <w:szCs w:val="17"/>
        </w:rPr>
        <w:t>section</w:t>
      </w:r>
      <w:r w:rsidR="00FE0989" w:rsidRPr="00FE0989">
        <w:rPr>
          <w:rFonts w:ascii="Arial" w:eastAsia="Arial" w:hAnsi="Arial" w:cs="Arial"/>
          <w:color w:val="585858"/>
          <w:sz w:val="17"/>
          <w:szCs w:val="17"/>
        </w:rPr>
        <w:t xml:space="preserve"> </w:t>
      </w:r>
      <w:r w:rsidR="00814B7C">
        <w:rPr>
          <w:rFonts w:ascii="Arial" w:eastAsia="Arial" w:hAnsi="Arial" w:cs="Arial"/>
          <w:color w:val="585858"/>
          <w:sz w:val="17"/>
          <w:szCs w:val="17"/>
        </w:rPr>
        <w:t xml:space="preserve">for special instructions like </w:t>
      </w:r>
      <w:r w:rsidR="00814B7C" w:rsidRPr="00814B7C">
        <w:rPr>
          <w:rFonts w:ascii="Arial" w:eastAsia="Arial" w:hAnsi="Arial" w:cs="Arial"/>
          <w:b/>
          <w:color w:val="585858"/>
          <w:sz w:val="17"/>
          <w:szCs w:val="17"/>
        </w:rPr>
        <w:t>pickup timings or packing specifics</w:t>
      </w:r>
      <w:r w:rsidR="00814B7C">
        <w:rPr>
          <w:rFonts w:ascii="Arial" w:eastAsia="Arial" w:hAnsi="Arial" w:cs="Arial"/>
          <w:color w:val="585858"/>
          <w:sz w:val="17"/>
          <w:szCs w:val="17"/>
        </w:rPr>
        <w:t xml:space="preserve"> thereby  taking the customer experience up by a notch</w:t>
      </w:r>
      <w:r w:rsidR="00FE0989">
        <w:rPr>
          <w:rFonts w:ascii="Arial" w:eastAsia="Arial" w:hAnsi="Arial" w:cs="Arial"/>
          <w:color w:val="585858"/>
          <w:sz w:val="17"/>
          <w:szCs w:val="17"/>
        </w:rPr>
        <w:t xml:space="preserve"> </w:t>
      </w:r>
      <w:r w:rsidR="003F6B11">
        <w:br w:type="column"/>
      </w:r>
    </w:p>
    <w:p w:rsidR="00AE7EEE" w:rsidRDefault="003F6B11" w:rsidP="000939EF">
      <w:pPr>
        <w:spacing w:before="33"/>
      </w:pPr>
      <w:r>
        <w:rPr>
          <w:b/>
          <w:color w:val="1F79C6"/>
          <w:w w:val="99"/>
        </w:rPr>
        <w:t>TECHNOLOGIES</w:t>
      </w:r>
    </w:p>
    <w:p w:rsidR="00EF1F2A" w:rsidRDefault="003F6B11">
      <w:pPr>
        <w:spacing w:before="3" w:line="200" w:lineRule="exact"/>
        <w:ind w:right="523"/>
        <w:rPr>
          <w:rFonts w:ascii="Arial" w:eastAsia="Arial" w:hAnsi="Arial" w:cs="Arial"/>
          <w:color w:val="585858"/>
          <w:sz w:val="18"/>
          <w:szCs w:val="18"/>
        </w:rPr>
      </w:pPr>
      <w:r>
        <w:rPr>
          <w:rFonts w:ascii="Arial" w:eastAsia="Arial" w:hAnsi="Arial" w:cs="Arial"/>
          <w:color w:val="585858"/>
          <w:sz w:val="18"/>
          <w:szCs w:val="18"/>
        </w:rPr>
        <w:t xml:space="preserve">SQL (Hive,Teradata,Spark) </w:t>
      </w:r>
    </w:p>
    <w:p w:rsidR="00EF1F2A" w:rsidRDefault="00EF1F2A" w:rsidP="00EF1F2A">
      <w:pPr>
        <w:spacing w:before="2"/>
        <w:rPr>
          <w:rFonts w:ascii="Arial" w:eastAsia="Arial" w:hAnsi="Arial" w:cs="Arial"/>
          <w:color w:val="585858"/>
          <w:sz w:val="18"/>
          <w:szCs w:val="18"/>
        </w:rPr>
      </w:pPr>
      <w:r>
        <w:rPr>
          <w:rFonts w:ascii="Arial" w:eastAsia="Arial" w:hAnsi="Arial" w:cs="Arial"/>
          <w:color w:val="585858"/>
          <w:sz w:val="18"/>
          <w:szCs w:val="18"/>
        </w:rPr>
        <w:t>Python</w:t>
      </w:r>
    </w:p>
    <w:p w:rsidR="00EF1F2A" w:rsidRDefault="00EF1F2A" w:rsidP="00EF1F2A">
      <w:pPr>
        <w:spacing w:line="200" w:lineRule="exact"/>
        <w:rPr>
          <w:rFonts w:ascii="Arial" w:eastAsia="Arial" w:hAnsi="Arial" w:cs="Arial"/>
          <w:color w:val="585858"/>
          <w:sz w:val="18"/>
          <w:szCs w:val="18"/>
        </w:rPr>
      </w:pPr>
      <w:r>
        <w:rPr>
          <w:rFonts w:ascii="Arial" w:eastAsia="Arial" w:hAnsi="Arial" w:cs="Arial"/>
          <w:color w:val="585858"/>
          <w:sz w:val="18"/>
          <w:szCs w:val="18"/>
        </w:rPr>
        <w:t>MS Excel</w:t>
      </w:r>
    </w:p>
    <w:p w:rsidR="00EF1F2A" w:rsidRPr="00EF1F2A" w:rsidRDefault="00EF1F2A" w:rsidP="00EF1F2A">
      <w:pPr>
        <w:spacing w:line="200" w:lineRule="exact"/>
        <w:rPr>
          <w:rFonts w:ascii="Arial" w:eastAsia="Arial" w:hAnsi="Arial" w:cs="Arial"/>
          <w:color w:val="585858"/>
          <w:sz w:val="18"/>
          <w:szCs w:val="18"/>
        </w:rPr>
      </w:pPr>
      <w:r>
        <w:rPr>
          <w:rFonts w:ascii="Arial" w:eastAsia="Arial" w:hAnsi="Arial" w:cs="Arial"/>
          <w:color w:val="585858"/>
          <w:sz w:val="18"/>
          <w:szCs w:val="18"/>
        </w:rPr>
        <w:t>R (Basic)</w:t>
      </w:r>
    </w:p>
    <w:p w:rsidR="00AE7EEE" w:rsidRDefault="003F6B11">
      <w:pPr>
        <w:spacing w:before="3" w:line="200" w:lineRule="exact"/>
        <w:ind w:right="523"/>
        <w:rPr>
          <w:rFonts w:ascii="Arial" w:eastAsia="Arial" w:hAnsi="Arial" w:cs="Arial"/>
          <w:sz w:val="18"/>
          <w:szCs w:val="18"/>
        </w:rPr>
      </w:pPr>
      <w:r>
        <w:rPr>
          <w:rFonts w:ascii="Arial" w:eastAsia="Arial" w:hAnsi="Arial" w:cs="Arial"/>
          <w:color w:val="585858"/>
          <w:sz w:val="18"/>
          <w:szCs w:val="18"/>
        </w:rPr>
        <w:t>Tableau</w:t>
      </w:r>
      <w:r w:rsidR="00EF1F2A">
        <w:rPr>
          <w:rFonts w:ascii="Arial" w:eastAsia="Arial" w:hAnsi="Arial" w:cs="Arial"/>
          <w:color w:val="585858"/>
          <w:sz w:val="18"/>
          <w:szCs w:val="18"/>
        </w:rPr>
        <w:t xml:space="preserve"> (Basic)</w:t>
      </w:r>
    </w:p>
    <w:p w:rsidR="00EF1F2A" w:rsidRDefault="00EF1F2A">
      <w:pPr>
        <w:spacing w:line="200" w:lineRule="exact"/>
        <w:rPr>
          <w:rFonts w:ascii="Arial" w:eastAsia="Arial" w:hAnsi="Arial" w:cs="Arial"/>
          <w:sz w:val="18"/>
          <w:szCs w:val="18"/>
        </w:rPr>
      </w:pPr>
      <w:r>
        <w:rPr>
          <w:rFonts w:ascii="Arial" w:eastAsia="Arial" w:hAnsi="Arial" w:cs="Arial"/>
          <w:color w:val="585858"/>
          <w:sz w:val="18"/>
          <w:szCs w:val="18"/>
        </w:rPr>
        <w:t>R shiny</w:t>
      </w:r>
      <w:r w:rsidR="00524775">
        <w:rPr>
          <w:rFonts w:ascii="Arial" w:eastAsia="Arial" w:hAnsi="Arial" w:cs="Arial"/>
          <w:color w:val="585858"/>
          <w:sz w:val="18"/>
          <w:szCs w:val="18"/>
        </w:rPr>
        <w:t xml:space="preserve"> (Basic)</w:t>
      </w:r>
      <w:bookmarkStart w:id="0" w:name="_GoBack"/>
      <w:bookmarkEnd w:id="0"/>
    </w:p>
    <w:p w:rsidR="00AE7EEE" w:rsidRDefault="00AE7EEE">
      <w:pPr>
        <w:spacing w:before="2" w:line="240" w:lineRule="exact"/>
        <w:rPr>
          <w:sz w:val="24"/>
          <w:szCs w:val="24"/>
        </w:rPr>
      </w:pPr>
    </w:p>
    <w:p w:rsidR="00C119A9" w:rsidRDefault="003F6B11" w:rsidP="00C119A9">
      <w:pPr>
        <w:spacing w:before="3" w:line="200" w:lineRule="exact"/>
        <w:ind w:right="523"/>
        <w:rPr>
          <w:b/>
          <w:color w:val="1F79C6"/>
          <w:w w:val="99"/>
        </w:rPr>
      </w:pPr>
      <w:r>
        <w:rPr>
          <w:b/>
          <w:color w:val="1F79C6"/>
          <w:w w:val="99"/>
        </w:rPr>
        <w:t>DATA</w:t>
      </w:r>
      <w:r>
        <w:rPr>
          <w:b/>
          <w:color w:val="1F79C6"/>
        </w:rPr>
        <w:t xml:space="preserve"> </w:t>
      </w:r>
      <w:r>
        <w:rPr>
          <w:b/>
          <w:color w:val="1F79C6"/>
          <w:w w:val="99"/>
        </w:rPr>
        <w:t>MINING</w:t>
      </w:r>
      <w:r>
        <w:rPr>
          <w:b/>
          <w:color w:val="1F79C6"/>
        </w:rPr>
        <w:t xml:space="preserve"> </w:t>
      </w:r>
      <w:r>
        <w:rPr>
          <w:b/>
          <w:color w:val="1F79C6"/>
          <w:w w:val="99"/>
        </w:rPr>
        <w:t xml:space="preserve">&amp; STATISTICS </w:t>
      </w:r>
    </w:p>
    <w:p w:rsidR="00246D02" w:rsidRDefault="00246D02" w:rsidP="00C119A9">
      <w:pPr>
        <w:spacing w:before="3" w:line="200" w:lineRule="exact"/>
        <w:ind w:right="523"/>
        <w:rPr>
          <w:rFonts w:ascii="Arial" w:eastAsia="Arial" w:hAnsi="Arial" w:cs="Arial"/>
          <w:color w:val="585858"/>
          <w:sz w:val="18"/>
          <w:szCs w:val="18"/>
        </w:rPr>
      </w:pPr>
      <w:r>
        <w:rPr>
          <w:rFonts w:ascii="Arial" w:eastAsia="Arial" w:hAnsi="Arial" w:cs="Arial"/>
          <w:color w:val="585858"/>
          <w:sz w:val="18"/>
          <w:szCs w:val="18"/>
        </w:rPr>
        <w:t xml:space="preserve">Hypothesis Testing/ </w:t>
      </w:r>
      <w:r w:rsidR="003F6B11">
        <w:rPr>
          <w:rFonts w:ascii="Arial" w:eastAsia="Arial" w:hAnsi="Arial" w:cs="Arial"/>
          <w:color w:val="585858"/>
          <w:sz w:val="18"/>
          <w:szCs w:val="18"/>
        </w:rPr>
        <w:t xml:space="preserve">Hypothesis Validation </w:t>
      </w:r>
    </w:p>
    <w:p w:rsidR="00AE7EEE" w:rsidRPr="00C119A9" w:rsidRDefault="000C0E58" w:rsidP="00C119A9">
      <w:pPr>
        <w:spacing w:before="3" w:line="200" w:lineRule="exact"/>
        <w:ind w:right="523"/>
        <w:rPr>
          <w:rFonts w:ascii="Arial" w:eastAsia="Arial" w:hAnsi="Arial" w:cs="Arial"/>
          <w:color w:val="585858"/>
          <w:sz w:val="18"/>
          <w:szCs w:val="18"/>
        </w:rPr>
      </w:pPr>
      <w:r>
        <w:rPr>
          <w:rFonts w:ascii="Arial" w:eastAsia="Arial" w:hAnsi="Arial" w:cs="Arial"/>
          <w:color w:val="585858"/>
          <w:sz w:val="18"/>
          <w:szCs w:val="18"/>
        </w:rPr>
        <w:t xml:space="preserve">Multiclass/Multi-label </w:t>
      </w:r>
      <w:r w:rsidR="003F6B11">
        <w:rPr>
          <w:rFonts w:ascii="Arial" w:eastAsia="Arial" w:hAnsi="Arial" w:cs="Arial"/>
          <w:color w:val="585858"/>
          <w:sz w:val="18"/>
          <w:szCs w:val="18"/>
        </w:rPr>
        <w:t>Classification</w:t>
      </w:r>
    </w:p>
    <w:p w:rsidR="00AE7EEE" w:rsidRPr="00C119A9" w:rsidRDefault="003F6B11" w:rsidP="00C119A9">
      <w:pPr>
        <w:spacing w:before="3" w:line="200" w:lineRule="exact"/>
        <w:ind w:right="523"/>
        <w:rPr>
          <w:rFonts w:ascii="Arial" w:eastAsia="Arial" w:hAnsi="Arial" w:cs="Arial"/>
          <w:color w:val="585858"/>
          <w:sz w:val="18"/>
          <w:szCs w:val="18"/>
        </w:rPr>
      </w:pPr>
      <w:r>
        <w:rPr>
          <w:rFonts w:ascii="Arial" w:eastAsia="Arial" w:hAnsi="Arial" w:cs="Arial"/>
          <w:color w:val="585858"/>
          <w:sz w:val="18"/>
          <w:szCs w:val="18"/>
        </w:rPr>
        <w:t>Test and Control</w:t>
      </w:r>
    </w:p>
    <w:p w:rsidR="00D46515" w:rsidRPr="00D46515" w:rsidRDefault="00D46515">
      <w:pPr>
        <w:spacing w:before="11" w:line="280" w:lineRule="exact"/>
        <w:rPr>
          <w:rFonts w:ascii="Arial" w:eastAsia="Arial" w:hAnsi="Arial" w:cs="Arial"/>
          <w:color w:val="585858"/>
          <w:sz w:val="18"/>
          <w:szCs w:val="18"/>
        </w:rPr>
      </w:pPr>
    </w:p>
    <w:p w:rsidR="00AE7EEE" w:rsidRDefault="003F6B11">
      <w:r>
        <w:rPr>
          <w:b/>
          <w:color w:val="1F79C6"/>
          <w:w w:val="99"/>
        </w:rPr>
        <w:t>EDUCATION</w:t>
      </w:r>
    </w:p>
    <w:p w:rsidR="00AE7EEE" w:rsidRDefault="00EF1F2A">
      <w:pPr>
        <w:spacing w:before="8" w:line="200" w:lineRule="exact"/>
        <w:ind w:left="2" w:right="766" w:hanging="2"/>
        <w:rPr>
          <w:rFonts w:ascii="Arial" w:eastAsia="Arial" w:hAnsi="Arial" w:cs="Arial"/>
          <w:sz w:val="17"/>
          <w:szCs w:val="17"/>
        </w:rPr>
      </w:pPr>
      <w:r>
        <w:rPr>
          <w:rFonts w:ascii="Arial" w:eastAsia="Arial" w:hAnsi="Arial" w:cs="Arial"/>
          <w:color w:val="585858"/>
          <w:sz w:val="18"/>
          <w:szCs w:val="18"/>
        </w:rPr>
        <w:t>Sardar Patel College of Engineering</w:t>
      </w:r>
      <w:r w:rsidR="002B4CAC">
        <w:rPr>
          <w:rFonts w:ascii="Arial" w:eastAsia="Arial" w:hAnsi="Arial" w:cs="Arial"/>
          <w:color w:val="585858"/>
          <w:sz w:val="18"/>
          <w:szCs w:val="18"/>
        </w:rPr>
        <w:t>, Mumbai</w:t>
      </w:r>
      <w:r>
        <w:rPr>
          <w:rFonts w:ascii="Arial" w:eastAsia="Arial" w:hAnsi="Arial" w:cs="Arial"/>
          <w:color w:val="585858"/>
          <w:sz w:val="18"/>
          <w:szCs w:val="18"/>
        </w:rPr>
        <w:t xml:space="preserve"> </w:t>
      </w:r>
      <w:r w:rsidR="002B4CAC">
        <w:rPr>
          <w:rFonts w:ascii="Arial" w:eastAsia="Arial" w:hAnsi="Arial" w:cs="Arial"/>
          <w:color w:val="1F79C6"/>
          <w:sz w:val="17"/>
          <w:szCs w:val="17"/>
        </w:rPr>
        <w:t>(CGPA: 7.74</w:t>
      </w:r>
      <w:r w:rsidR="003F6B11">
        <w:rPr>
          <w:rFonts w:ascii="Arial" w:eastAsia="Arial" w:hAnsi="Arial" w:cs="Arial"/>
          <w:color w:val="1F79C6"/>
          <w:sz w:val="17"/>
          <w:szCs w:val="17"/>
        </w:rPr>
        <w:t xml:space="preserve">) </w:t>
      </w:r>
      <w:r w:rsidR="002B4CAC">
        <w:rPr>
          <w:rFonts w:ascii="Arial" w:eastAsia="Arial" w:hAnsi="Arial" w:cs="Arial"/>
          <w:color w:val="1F79C6"/>
          <w:sz w:val="17"/>
          <w:szCs w:val="17"/>
        </w:rPr>
        <w:t>2013 – 2017</w:t>
      </w:r>
    </w:p>
    <w:p w:rsidR="00AE7EEE" w:rsidRDefault="00AE7EEE">
      <w:pPr>
        <w:spacing w:before="10" w:line="220" w:lineRule="exact"/>
        <w:rPr>
          <w:sz w:val="22"/>
          <w:szCs w:val="22"/>
        </w:rPr>
      </w:pPr>
    </w:p>
    <w:p w:rsidR="00AE7EEE" w:rsidRDefault="002B4CAC">
      <w:pPr>
        <w:spacing w:line="200" w:lineRule="exact"/>
        <w:rPr>
          <w:rFonts w:ascii="Arial" w:eastAsia="Arial" w:hAnsi="Arial" w:cs="Arial"/>
          <w:sz w:val="18"/>
          <w:szCs w:val="18"/>
        </w:rPr>
      </w:pPr>
      <w:r>
        <w:rPr>
          <w:rFonts w:ascii="Arial" w:eastAsia="Arial" w:hAnsi="Arial" w:cs="Arial"/>
          <w:color w:val="585858"/>
          <w:sz w:val="18"/>
          <w:szCs w:val="18"/>
        </w:rPr>
        <w:t>R K Talreja College, Ulhasnagar</w:t>
      </w:r>
      <w:r w:rsidR="003F6B11">
        <w:rPr>
          <w:rFonts w:ascii="Arial" w:eastAsia="Arial" w:hAnsi="Arial" w:cs="Arial"/>
          <w:color w:val="585858"/>
          <w:sz w:val="18"/>
          <w:szCs w:val="18"/>
        </w:rPr>
        <w:t>(XII)</w:t>
      </w:r>
    </w:p>
    <w:p w:rsidR="00AE7EEE" w:rsidRDefault="002B4CAC">
      <w:pPr>
        <w:spacing w:before="1"/>
        <w:rPr>
          <w:rFonts w:ascii="Arial" w:eastAsia="Arial" w:hAnsi="Arial" w:cs="Arial"/>
          <w:sz w:val="17"/>
          <w:szCs w:val="17"/>
        </w:rPr>
      </w:pPr>
      <w:r>
        <w:rPr>
          <w:rFonts w:ascii="Arial" w:eastAsia="Arial" w:hAnsi="Arial" w:cs="Arial"/>
          <w:color w:val="1F79C6"/>
          <w:sz w:val="17"/>
          <w:szCs w:val="17"/>
        </w:rPr>
        <w:t>(Aggregate: 74</w:t>
      </w:r>
      <w:r w:rsidR="003F6B11">
        <w:rPr>
          <w:rFonts w:ascii="Arial" w:eastAsia="Arial" w:hAnsi="Arial" w:cs="Arial"/>
          <w:color w:val="1F79C6"/>
          <w:sz w:val="17"/>
          <w:szCs w:val="17"/>
        </w:rPr>
        <w:t>%)</w:t>
      </w:r>
    </w:p>
    <w:p w:rsidR="00AE7EEE" w:rsidRDefault="00AE7EEE">
      <w:pPr>
        <w:spacing w:before="6" w:line="200" w:lineRule="exact"/>
      </w:pPr>
    </w:p>
    <w:p w:rsidR="00AE7EEE" w:rsidRDefault="002B4CAC">
      <w:pPr>
        <w:spacing w:line="200" w:lineRule="exact"/>
        <w:rPr>
          <w:rFonts w:ascii="Arial" w:eastAsia="Arial" w:hAnsi="Arial" w:cs="Arial"/>
          <w:sz w:val="18"/>
          <w:szCs w:val="18"/>
        </w:rPr>
      </w:pPr>
      <w:r>
        <w:rPr>
          <w:rFonts w:ascii="Arial" w:eastAsia="Arial" w:hAnsi="Arial" w:cs="Arial"/>
          <w:color w:val="585858"/>
          <w:sz w:val="18"/>
          <w:szCs w:val="18"/>
        </w:rPr>
        <w:t>Holy Family Convent High school</w:t>
      </w:r>
      <w:r w:rsidR="003F6B11">
        <w:rPr>
          <w:rFonts w:ascii="Arial" w:eastAsia="Arial" w:hAnsi="Arial" w:cs="Arial"/>
          <w:color w:val="585858"/>
          <w:sz w:val="18"/>
          <w:szCs w:val="18"/>
        </w:rPr>
        <w:t xml:space="preserve"> (X)</w:t>
      </w:r>
    </w:p>
    <w:p w:rsidR="002B4CAC" w:rsidRDefault="002B4CAC" w:rsidP="002B4CAC">
      <w:pPr>
        <w:spacing w:before="1"/>
        <w:rPr>
          <w:rFonts w:ascii="Arial" w:eastAsia="Arial" w:hAnsi="Arial" w:cs="Arial"/>
          <w:sz w:val="17"/>
          <w:szCs w:val="17"/>
        </w:rPr>
      </w:pPr>
      <w:r>
        <w:rPr>
          <w:rFonts w:ascii="Arial" w:eastAsia="Arial" w:hAnsi="Arial" w:cs="Arial"/>
          <w:color w:val="1F79C6"/>
          <w:sz w:val="17"/>
          <w:szCs w:val="17"/>
        </w:rPr>
        <w:t>(Aggregate: 83.64%)</w:t>
      </w:r>
    </w:p>
    <w:p w:rsidR="00AE7EEE" w:rsidRDefault="00AE7EEE">
      <w:pPr>
        <w:spacing w:before="11" w:line="220" w:lineRule="exact"/>
        <w:rPr>
          <w:sz w:val="22"/>
          <w:szCs w:val="22"/>
        </w:rPr>
      </w:pPr>
    </w:p>
    <w:p w:rsidR="003E2F7F" w:rsidRDefault="003F6B11">
      <w:pPr>
        <w:ind w:right="165"/>
        <w:rPr>
          <w:b/>
          <w:color w:val="1F79C6"/>
          <w:w w:val="99"/>
        </w:rPr>
      </w:pPr>
      <w:r>
        <w:rPr>
          <w:b/>
          <w:color w:val="1F79C6"/>
          <w:w w:val="99"/>
        </w:rPr>
        <w:t xml:space="preserve">ACCOMPLISHMENTS </w:t>
      </w:r>
    </w:p>
    <w:p w:rsidR="00AE7EEE" w:rsidRDefault="003F6B11">
      <w:pPr>
        <w:ind w:right="165"/>
        <w:rPr>
          <w:rFonts w:ascii="Arial" w:eastAsia="Arial" w:hAnsi="Arial" w:cs="Arial"/>
          <w:sz w:val="18"/>
          <w:szCs w:val="18"/>
        </w:rPr>
      </w:pPr>
      <w:r>
        <w:rPr>
          <w:rFonts w:ascii="Arial" w:eastAsia="Arial" w:hAnsi="Arial" w:cs="Arial"/>
          <w:b/>
          <w:color w:val="585858"/>
          <w:sz w:val="18"/>
          <w:szCs w:val="18"/>
        </w:rPr>
        <w:t xml:space="preserve">Spot Award </w:t>
      </w:r>
      <w:r w:rsidR="00D46515">
        <w:rPr>
          <w:rFonts w:ascii="Arial" w:eastAsia="Arial" w:hAnsi="Arial" w:cs="Arial"/>
          <w:color w:val="585858"/>
          <w:sz w:val="18"/>
          <w:szCs w:val="18"/>
        </w:rPr>
        <w:t>“for showcasing great speed in ramping up on new data sets and increasing the benchmark for the who</w:t>
      </w:r>
      <w:r w:rsidR="00CD0925">
        <w:rPr>
          <w:rFonts w:ascii="Arial" w:eastAsia="Arial" w:hAnsi="Arial" w:cs="Arial"/>
          <w:color w:val="585858"/>
          <w:sz w:val="18"/>
          <w:szCs w:val="18"/>
        </w:rPr>
        <w:t>l</w:t>
      </w:r>
      <w:r w:rsidR="00D46515">
        <w:rPr>
          <w:rFonts w:ascii="Arial" w:eastAsia="Arial" w:hAnsi="Arial" w:cs="Arial"/>
          <w:color w:val="585858"/>
          <w:sz w:val="18"/>
          <w:szCs w:val="18"/>
        </w:rPr>
        <w:t>e team</w:t>
      </w:r>
      <w:r w:rsidR="00CD0925">
        <w:rPr>
          <w:rFonts w:ascii="Arial" w:eastAsia="Arial" w:hAnsi="Arial" w:cs="Arial"/>
          <w:color w:val="585858"/>
          <w:sz w:val="18"/>
          <w:szCs w:val="18"/>
        </w:rPr>
        <w:t xml:space="preserve">. Also helped in delivering faster value to the customer. </w:t>
      </w:r>
      <w:r>
        <w:rPr>
          <w:rFonts w:ascii="Arial" w:eastAsia="Arial" w:hAnsi="Arial" w:cs="Arial"/>
          <w:color w:val="585858"/>
          <w:sz w:val="18"/>
          <w:szCs w:val="18"/>
        </w:rPr>
        <w:t>”</w:t>
      </w:r>
    </w:p>
    <w:p w:rsidR="00AE7EEE" w:rsidRDefault="00C33FAC">
      <w:pPr>
        <w:spacing w:before="3"/>
        <w:rPr>
          <w:sz w:val="17"/>
          <w:szCs w:val="17"/>
        </w:rPr>
      </w:pPr>
      <w:r>
        <w:rPr>
          <w:color w:val="1F79C6"/>
          <w:sz w:val="17"/>
          <w:szCs w:val="17"/>
        </w:rPr>
        <w:t>July</w:t>
      </w:r>
      <w:r w:rsidR="003F6B11">
        <w:rPr>
          <w:color w:val="1F79C6"/>
          <w:sz w:val="17"/>
          <w:szCs w:val="17"/>
        </w:rPr>
        <w:t xml:space="preserve"> 2018</w:t>
      </w:r>
    </w:p>
    <w:p w:rsidR="00AE7EEE" w:rsidRDefault="00AE7EEE">
      <w:pPr>
        <w:spacing w:before="10" w:line="280" w:lineRule="exact"/>
        <w:rPr>
          <w:sz w:val="28"/>
          <w:szCs w:val="28"/>
        </w:rPr>
      </w:pPr>
    </w:p>
    <w:p w:rsidR="00AE7EEE" w:rsidRDefault="003F6B11">
      <w:pPr>
        <w:ind w:right="77"/>
        <w:rPr>
          <w:rFonts w:ascii="Arial" w:eastAsia="Arial" w:hAnsi="Arial" w:cs="Arial"/>
          <w:sz w:val="18"/>
          <w:szCs w:val="18"/>
        </w:rPr>
      </w:pPr>
      <w:r>
        <w:rPr>
          <w:rFonts w:ascii="Arial" w:eastAsia="Arial" w:hAnsi="Arial" w:cs="Arial"/>
          <w:color w:val="585858"/>
          <w:sz w:val="18"/>
          <w:szCs w:val="18"/>
        </w:rPr>
        <w:t>Mentored trainees in a month long training program concerning problem definition and representation, problem solving and solution presentation.</w:t>
      </w:r>
    </w:p>
    <w:p w:rsidR="00AE7EEE" w:rsidRDefault="00CD0925">
      <w:pPr>
        <w:rPr>
          <w:sz w:val="17"/>
          <w:szCs w:val="17"/>
        </w:rPr>
      </w:pPr>
      <w:r>
        <w:rPr>
          <w:color w:val="1F79C6"/>
          <w:sz w:val="17"/>
          <w:szCs w:val="17"/>
        </w:rPr>
        <w:t>A</w:t>
      </w:r>
      <w:r w:rsidR="00C33FAC">
        <w:rPr>
          <w:color w:val="1F79C6"/>
          <w:sz w:val="17"/>
          <w:szCs w:val="17"/>
        </w:rPr>
        <w:t>ugust</w:t>
      </w:r>
      <w:r w:rsidR="003F6B11">
        <w:rPr>
          <w:color w:val="1F79C6"/>
          <w:sz w:val="17"/>
          <w:szCs w:val="17"/>
        </w:rPr>
        <w:t xml:space="preserve"> 2018</w:t>
      </w:r>
    </w:p>
    <w:sectPr w:rsidR="00AE7EEE">
      <w:type w:val="continuous"/>
      <w:pgSz w:w="11900" w:h="16840"/>
      <w:pgMar w:top="920" w:right="1200" w:bottom="280" w:left="780" w:header="720" w:footer="720" w:gutter="0"/>
      <w:cols w:num="2" w:space="720" w:equalWidth="0">
        <w:col w:w="6482" w:space="700"/>
        <w:col w:w="27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7D30"/>
    <w:multiLevelType w:val="hybridMultilevel"/>
    <w:tmpl w:val="9E220006"/>
    <w:lvl w:ilvl="0" w:tplc="CD2A4FBE">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887A32"/>
    <w:multiLevelType w:val="hybridMultilevel"/>
    <w:tmpl w:val="26A4A9A8"/>
    <w:lvl w:ilvl="0" w:tplc="4156D2CE">
      <w:numFmt w:val="bullet"/>
      <w:lvlText w:val="-"/>
      <w:lvlJc w:val="left"/>
      <w:pPr>
        <w:ind w:left="603" w:hanging="360"/>
      </w:pPr>
      <w:rPr>
        <w:rFonts w:ascii="Arial" w:eastAsia="Arial" w:hAnsi="Arial" w:cs="Arial" w:hint="default"/>
        <w:b w:val="0"/>
        <w:sz w:val="17"/>
        <w:szCs w:val="17"/>
      </w:rPr>
    </w:lvl>
    <w:lvl w:ilvl="1" w:tplc="40090003" w:tentative="1">
      <w:start w:val="1"/>
      <w:numFmt w:val="bullet"/>
      <w:lvlText w:val="o"/>
      <w:lvlJc w:val="left"/>
      <w:pPr>
        <w:ind w:left="1323" w:hanging="360"/>
      </w:pPr>
      <w:rPr>
        <w:rFonts w:ascii="Courier New" w:hAnsi="Courier New" w:cs="Courier New" w:hint="default"/>
      </w:rPr>
    </w:lvl>
    <w:lvl w:ilvl="2" w:tplc="40090005" w:tentative="1">
      <w:start w:val="1"/>
      <w:numFmt w:val="bullet"/>
      <w:lvlText w:val=""/>
      <w:lvlJc w:val="left"/>
      <w:pPr>
        <w:ind w:left="2043" w:hanging="360"/>
      </w:pPr>
      <w:rPr>
        <w:rFonts w:ascii="Wingdings" w:hAnsi="Wingdings" w:hint="default"/>
      </w:rPr>
    </w:lvl>
    <w:lvl w:ilvl="3" w:tplc="40090001" w:tentative="1">
      <w:start w:val="1"/>
      <w:numFmt w:val="bullet"/>
      <w:lvlText w:val=""/>
      <w:lvlJc w:val="left"/>
      <w:pPr>
        <w:ind w:left="2763" w:hanging="360"/>
      </w:pPr>
      <w:rPr>
        <w:rFonts w:ascii="Symbol" w:hAnsi="Symbol" w:hint="default"/>
      </w:rPr>
    </w:lvl>
    <w:lvl w:ilvl="4" w:tplc="40090003" w:tentative="1">
      <w:start w:val="1"/>
      <w:numFmt w:val="bullet"/>
      <w:lvlText w:val="o"/>
      <w:lvlJc w:val="left"/>
      <w:pPr>
        <w:ind w:left="3483" w:hanging="360"/>
      </w:pPr>
      <w:rPr>
        <w:rFonts w:ascii="Courier New" w:hAnsi="Courier New" w:cs="Courier New" w:hint="default"/>
      </w:rPr>
    </w:lvl>
    <w:lvl w:ilvl="5" w:tplc="40090005" w:tentative="1">
      <w:start w:val="1"/>
      <w:numFmt w:val="bullet"/>
      <w:lvlText w:val=""/>
      <w:lvlJc w:val="left"/>
      <w:pPr>
        <w:ind w:left="4203" w:hanging="360"/>
      </w:pPr>
      <w:rPr>
        <w:rFonts w:ascii="Wingdings" w:hAnsi="Wingdings" w:hint="default"/>
      </w:rPr>
    </w:lvl>
    <w:lvl w:ilvl="6" w:tplc="40090001" w:tentative="1">
      <w:start w:val="1"/>
      <w:numFmt w:val="bullet"/>
      <w:lvlText w:val=""/>
      <w:lvlJc w:val="left"/>
      <w:pPr>
        <w:ind w:left="4923" w:hanging="360"/>
      </w:pPr>
      <w:rPr>
        <w:rFonts w:ascii="Symbol" w:hAnsi="Symbol" w:hint="default"/>
      </w:rPr>
    </w:lvl>
    <w:lvl w:ilvl="7" w:tplc="40090003" w:tentative="1">
      <w:start w:val="1"/>
      <w:numFmt w:val="bullet"/>
      <w:lvlText w:val="o"/>
      <w:lvlJc w:val="left"/>
      <w:pPr>
        <w:ind w:left="5643" w:hanging="360"/>
      </w:pPr>
      <w:rPr>
        <w:rFonts w:ascii="Courier New" w:hAnsi="Courier New" w:cs="Courier New" w:hint="default"/>
      </w:rPr>
    </w:lvl>
    <w:lvl w:ilvl="8" w:tplc="40090005" w:tentative="1">
      <w:start w:val="1"/>
      <w:numFmt w:val="bullet"/>
      <w:lvlText w:val=""/>
      <w:lvlJc w:val="left"/>
      <w:pPr>
        <w:ind w:left="6363" w:hanging="360"/>
      </w:pPr>
      <w:rPr>
        <w:rFonts w:ascii="Wingdings" w:hAnsi="Wingdings" w:hint="default"/>
      </w:rPr>
    </w:lvl>
  </w:abstractNum>
  <w:abstractNum w:abstractNumId="2" w15:restartNumberingAfterBreak="0">
    <w:nsid w:val="2D803BE5"/>
    <w:multiLevelType w:val="hybridMultilevel"/>
    <w:tmpl w:val="0AC0EB78"/>
    <w:lvl w:ilvl="0" w:tplc="88CEC0EE">
      <w:numFmt w:val="bullet"/>
      <w:lvlText w:val="-"/>
      <w:lvlJc w:val="left"/>
      <w:pPr>
        <w:ind w:left="461" w:hanging="360"/>
      </w:pPr>
      <w:rPr>
        <w:rFonts w:ascii="Arial" w:eastAsia="Arial" w:hAnsi="Arial" w:cs="Arial" w:hint="default"/>
      </w:rPr>
    </w:lvl>
    <w:lvl w:ilvl="1" w:tplc="40090003" w:tentative="1">
      <w:start w:val="1"/>
      <w:numFmt w:val="bullet"/>
      <w:lvlText w:val="o"/>
      <w:lvlJc w:val="left"/>
      <w:pPr>
        <w:ind w:left="1181" w:hanging="360"/>
      </w:pPr>
      <w:rPr>
        <w:rFonts w:ascii="Courier New" w:hAnsi="Courier New" w:cs="Courier New" w:hint="default"/>
      </w:rPr>
    </w:lvl>
    <w:lvl w:ilvl="2" w:tplc="40090005" w:tentative="1">
      <w:start w:val="1"/>
      <w:numFmt w:val="bullet"/>
      <w:lvlText w:val=""/>
      <w:lvlJc w:val="left"/>
      <w:pPr>
        <w:ind w:left="1901" w:hanging="360"/>
      </w:pPr>
      <w:rPr>
        <w:rFonts w:ascii="Wingdings" w:hAnsi="Wingdings" w:hint="default"/>
      </w:rPr>
    </w:lvl>
    <w:lvl w:ilvl="3" w:tplc="40090001" w:tentative="1">
      <w:start w:val="1"/>
      <w:numFmt w:val="bullet"/>
      <w:lvlText w:val=""/>
      <w:lvlJc w:val="left"/>
      <w:pPr>
        <w:ind w:left="2621" w:hanging="360"/>
      </w:pPr>
      <w:rPr>
        <w:rFonts w:ascii="Symbol" w:hAnsi="Symbol" w:hint="default"/>
      </w:rPr>
    </w:lvl>
    <w:lvl w:ilvl="4" w:tplc="40090003" w:tentative="1">
      <w:start w:val="1"/>
      <w:numFmt w:val="bullet"/>
      <w:lvlText w:val="o"/>
      <w:lvlJc w:val="left"/>
      <w:pPr>
        <w:ind w:left="3341" w:hanging="360"/>
      </w:pPr>
      <w:rPr>
        <w:rFonts w:ascii="Courier New" w:hAnsi="Courier New" w:cs="Courier New" w:hint="default"/>
      </w:rPr>
    </w:lvl>
    <w:lvl w:ilvl="5" w:tplc="40090005" w:tentative="1">
      <w:start w:val="1"/>
      <w:numFmt w:val="bullet"/>
      <w:lvlText w:val=""/>
      <w:lvlJc w:val="left"/>
      <w:pPr>
        <w:ind w:left="4061" w:hanging="360"/>
      </w:pPr>
      <w:rPr>
        <w:rFonts w:ascii="Wingdings" w:hAnsi="Wingdings" w:hint="default"/>
      </w:rPr>
    </w:lvl>
    <w:lvl w:ilvl="6" w:tplc="40090001" w:tentative="1">
      <w:start w:val="1"/>
      <w:numFmt w:val="bullet"/>
      <w:lvlText w:val=""/>
      <w:lvlJc w:val="left"/>
      <w:pPr>
        <w:ind w:left="4781" w:hanging="360"/>
      </w:pPr>
      <w:rPr>
        <w:rFonts w:ascii="Symbol" w:hAnsi="Symbol" w:hint="default"/>
      </w:rPr>
    </w:lvl>
    <w:lvl w:ilvl="7" w:tplc="40090003" w:tentative="1">
      <w:start w:val="1"/>
      <w:numFmt w:val="bullet"/>
      <w:lvlText w:val="o"/>
      <w:lvlJc w:val="left"/>
      <w:pPr>
        <w:ind w:left="5501" w:hanging="360"/>
      </w:pPr>
      <w:rPr>
        <w:rFonts w:ascii="Courier New" w:hAnsi="Courier New" w:cs="Courier New" w:hint="default"/>
      </w:rPr>
    </w:lvl>
    <w:lvl w:ilvl="8" w:tplc="40090005" w:tentative="1">
      <w:start w:val="1"/>
      <w:numFmt w:val="bullet"/>
      <w:lvlText w:val=""/>
      <w:lvlJc w:val="left"/>
      <w:pPr>
        <w:ind w:left="6221" w:hanging="360"/>
      </w:pPr>
      <w:rPr>
        <w:rFonts w:ascii="Wingdings" w:hAnsi="Wingdings" w:hint="default"/>
      </w:rPr>
    </w:lvl>
  </w:abstractNum>
  <w:abstractNum w:abstractNumId="3" w15:restartNumberingAfterBreak="0">
    <w:nsid w:val="4D296209"/>
    <w:multiLevelType w:val="multilevel"/>
    <w:tmpl w:val="822691E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EEE"/>
    <w:rsid w:val="0009153D"/>
    <w:rsid w:val="000939EF"/>
    <w:rsid w:val="000C0E58"/>
    <w:rsid w:val="000F4B1C"/>
    <w:rsid w:val="0015078C"/>
    <w:rsid w:val="0016621F"/>
    <w:rsid w:val="001F17CA"/>
    <w:rsid w:val="00246D02"/>
    <w:rsid w:val="002716BF"/>
    <w:rsid w:val="002B4CAC"/>
    <w:rsid w:val="002B7875"/>
    <w:rsid w:val="002F0AF4"/>
    <w:rsid w:val="003C659F"/>
    <w:rsid w:val="003E2F7F"/>
    <w:rsid w:val="003E676B"/>
    <w:rsid w:val="003F6B11"/>
    <w:rsid w:val="00404F20"/>
    <w:rsid w:val="004E5428"/>
    <w:rsid w:val="00524775"/>
    <w:rsid w:val="00555DCC"/>
    <w:rsid w:val="0058521A"/>
    <w:rsid w:val="005A3B9A"/>
    <w:rsid w:val="006C4475"/>
    <w:rsid w:val="00773596"/>
    <w:rsid w:val="00787F87"/>
    <w:rsid w:val="007C2D24"/>
    <w:rsid w:val="00814B7C"/>
    <w:rsid w:val="008202B5"/>
    <w:rsid w:val="00847E96"/>
    <w:rsid w:val="008771E1"/>
    <w:rsid w:val="008E10FF"/>
    <w:rsid w:val="009B2CDB"/>
    <w:rsid w:val="009B5256"/>
    <w:rsid w:val="009D2786"/>
    <w:rsid w:val="00A87A34"/>
    <w:rsid w:val="00AE7BA7"/>
    <w:rsid w:val="00AE7EEE"/>
    <w:rsid w:val="00BC4578"/>
    <w:rsid w:val="00C119A9"/>
    <w:rsid w:val="00C33FAC"/>
    <w:rsid w:val="00C665C5"/>
    <w:rsid w:val="00CD0925"/>
    <w:rsid w:val="00CE30AF"/>
    <w:rsid w:val="00D46515"/>
    <w:rsid w:val="00DA275B"/>
    <w:rsid w:val="00E94B88"/>
    <w:rsid w:val="00EF1F2A"/>
    <w:rsid w:val="00F66D99"/>
    <w:rsid w:val="00FE0989"/>
    <w:rsid w:val="00FE7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31094B1"/>
  <w15:docId w15:val="{A6B23820-C776-4F65-9EE6-EE5B9E151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C119A9"/>
    <w:pPr>
      <w:ind w:left="720"/>
      <w:contextualSpacing/>
    </w:pPr>
  </w:style>
  <w:style w:type="character" w:styleId="Hyperlink">
    <w:name w:val="Hyperlink"/>
    <w:basedOn w:val="DefaultParagraphFont"/>
    <w:uiPriority w:val="99"/>
    <w:unhideWhenUsed/>
    <w:rsid w:val="000F4B1C"/>
    <w:rPr>
      <w:color w:val="0000FF" w:themeColor="hyperlink"/>
      <w:u w:val="single"/>
    </w:rPr>
  </w:style>
  <w:style w:type="character" w:customStyle="1" w:styleId="UnresolvedMention1">
    <w:name w:val="Unresolved Mention1"/>
    <w:basedOn w:val="DefaultParagraphFont"/>
    <w:uiPriority w:val="99"/>
    <w:semiHidden/>
    <w:unhideWhenUsed/>
    <w:rsid w:val="000F4B1C"/>
    <w:rPr>
      <w:color w:val="808080"/>
      <w:shd w:val="clear" w:color="auto" w:fill="E6E6E6"/>
    </w:rPr>
  </w:style>
  <w:style w:type="paragraph" w:styleId="BalloonText">
    <w:name w:val="Balloon Text"/>
    <w:basedOn w:val="Normal"/>
    <w:link w:val="BalloonTextChar"/>
    <w:uiPriority w:val="99"/>
    <w:semiHidden/>
    <w:unhideWhenUsed/>
    <w:rsid w:val="009B2C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C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supat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supa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F3D2E-A766-4AED-9E3D-F88A8E80D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7262</TotalTime>
  <Pages>1</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PATIL</dc:creator>
  <cp:lastModifiedBy>Patil Suraj Sunil</cp:lastModifiedBy>
  <cp:revision>25</cp:revision>
  <cp:lastPrinted>2019-01-11T10:02:00Z</cp:lastPrinted>
  <dcterms:created xsi:type="dcterms:W3CDTF">2018-11-27T14:08:00Z</dcterms:created>
  <dcterms:modified xsi:type="dcterms:W3CDTF">2019-01-16T09:11:00Z</dcterms:modified>
</cp:coreProperties>
</file>