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catch-up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Time sheet on going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Looks fine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People please fill gaps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Everyone current progress discussed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Late and bad quality reported to Tony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 should be more specific to ensure quality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 list?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Spec as detailed as possible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Spec downgrade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Reasonable but still meet minimum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Reduce member impact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Meeting time planned ahead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4pm 17/05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4pm 24/05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4pm 01/06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12pm 08/06(maybe online)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Discuss what to be taken off internally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