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C4C65" w14:textId="77777777" w:rsidR="00D96AC2" w:rsidRDefault="00D33129" w:rsidP="00D33129">
      <w:pPr>
        <w:jc w:val="center"/>
        <w:rPr>
          <w:b/>
          <w:bCs/>
          <w:sz w:val="26"/>
          <w:szCs w:val="28"/>
        </w:rPr>
      </w:pPr>
      <w:r w:rsidRPr="00D33129">
        <w:rPr>
          <w:rFonts w:hint="eastAsia"/>
          <w:b/>
          <w:bCs/>
          <w:sz w:val="26"/>
          <w:szCs w:val="28"/>
        </w:rPr>
        <w:t>C</w:t>
      </w:r>
      <w:r w:rsidRPr="00D33129">
        <w:rPr>
          <w:b/>
          <w:bCs/>
          <w:sz w:val="26"/>
          <w:szCs w:val="28"/>
        </w:rPr>
        <w:t>ode Cleaner</w:t>
      </w:r>
    </w:p>
    <w:p w14:paraId="5A2BAD0F" w14:textId="77777777" w:rsidR="00D33129" w:rsidRDefault="00D33129" w:rsidP="00D33129">
      <w:pPr>
        <w:pStyle w:val="a"/>
        <w:numPr>
          <w:ilvl w:val="0"/>
          <w:numId w:val="0"/>
        </w:numPr>
      </w:pPr>
    </w:p>
    <w:p w14:paraId="589B07B7" w14:textId="77777777" w:rsidR="00D33129" w:rsidRDefault="00D33129" w:rsidP="00D33129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>
        <w:rPr>
          <w:b/>
          <w:bCs/>
        </w:rPr>
        <w:t xml:space="preserve">JS, HTML </w:t>
      </w:r>
      <w:r>
        <w:rPr>
          <w:rFonts w:hint="eastAsia"/>
          <w:b/>
          <w:bCs/>
        </w:rPr>
        <w:t>파일에 대한 코드 정리 및 주석을 제거해 주는 기능을 담당합니다.</w:t>
      </w:r>
    </w:p>
    <w:p w14:paraId="4E83ED91" w14:textId="77777777" w:rsidR="00D33129" w:rsidRDefault="00D33129" w:rsidP="00D33129">
      <w:pPr>
        <w:pStyle w:val="a"/>
        <w:numPr>
          <w:ilvl w:val="0"/>
          <w:numId w:val="0"/>
        </w:numPr>
        <w:ind w:left="96"/>
        <w:rPr>
          <w:b/>
          <w:bCs/>
        </w:rPr>
      </w:pPr>
    </w:p>
    <w:p w14:paraId="363DB7B5" w14:textId="77777777" w:rsidR="00D33129" w:rsidRDefault="00D33129" w:rsidP="00D33129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사용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패키지</w:t>
      </w:r>
    </w:p>
    <w:p w14:paraId="78BD6109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>odeJS</w:t>
      </w:r>
    </w:p>
    <w:p w14:paraId="14407EA6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proofErr w:type="spellStart"/>
      <w:r>
        <w:rPr>
          <w:b/>
          <w:bCs/>
        </w:rPr>
        <w:t>expressJS</w:t>
      </w:r>
      <w:proofErr w:type="spellEnd"/>
    </w:p>
    <w:p w14:paraId="09475AD5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b/>
          <w:bCs/>
        </w:rPr>
        <w:t>fs</w:t>
      </w:r>
    </w:p>
    <w:p w14:paraId="11745D85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b/>
          <w:bCs/>
        </w:rPr>
        <w:t>path</w:t>
      </w:r>
    </w:p>
    <w:p w14:paraId="38347D60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r>
        <w:rPr>
          <w:b/>
          <w:bCs/>
        </w:rPr>
        <w:t>body-parser</w:t>
      </w:r>
    </w:p>
    <w:p w14:paraId="50BA9F58" w14:textId="77777777" w:rsidR="00D33129" w:rsidRDefault="00D33129" w:rsidP="00D33129">
      <w:pPr>
        <w:pStyle w:val="a"/>
        <w:numPr>
          <w:ilvl w:val="0"/>
          <w:numId w:val="3"/>
        </w:numPr>
        <w:ind w:leftChars="0"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j</w:t>
      </w:r>
      <w:r>
        <w:rPr>
          <w:b/>
          <w:bCs/>
        </w:rPr>
        <w:t>s</w:t>
      </w:r>
      <w:proofErr w:type="spellEnd"/>
      <w:r>
        <w:rPr>
          <w:b/>
          <w:bCs/>
        </w:rPr>
        <w:t>-beautify</w:t>
      </w:r>
    </w:p>
    <w:p w14:paraId="227FDA26" w14:textId="77777777" w:rsidR="00D33129" w:rsidRDefault="00D33129" w:rsidP="00D33129">
      <w:pPr>
        <w:pStyle w:val="a"/>
        <w:numPr>
          <w:ilvl w:val="0"/>
          <w:numId w:val="0"/>
        </w:numPr>
        <w:ind w:left="400"/>
        <w:rPr>
          <w:b/>
          <w:bCs/>
        </w:rPr>
      </w:pPr>
    </w:p>
    <w:p w14:paraId="1DE09BDA" w14:textId="704D7A70" w:rsidR="00D33129" w:rsidRDefault="00D33129" w:rsidP="00D33129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기본 사용 방식</w:t>
      </w:r>
    </w:p>
    <w:p w14:paraId="675F005D" w14:textId="10CA7F04" w:rsidR="00EC2C1C" w:rsidRPr="00EC2C1C" w:rsidRDefault="00EC2C1C" w:rsidP="00EC2C1C">
      <w:pPr>
        <w:pStyle w:val="a"/>
        <w:numPr>
          <w:ilvl w:val="0"/>
          <w:numId w:val="0"/>
        </w:numPr>
        <w:ind w:left="456"/>
        <w:rPr>
          <w:b/>
          <w:bCs/>
          <w:sz w:val="36"/>
          <w:szCs w:val="36"/>
        </w:rPr>
      </w:pPr>
      <w:bookmarkStart w:id="0" w:name="_GoBack"/>
      <w:bookmarkEnd w:id="0"/>
      <w:proofErr w:type="spellStart"/>
      <w:r w:rsidRPr="00EC2C1C">
        <w:rPr>
          <w:rFonts w:hint="eastAsia"/>
          <w:b/>
          <w:bCs/>
          <w:color w:val="FF0000"/>
          <w:sz w:val="36"/>
          <w:szCs w:val="36"/>
        </w:rPr>
        <w:t>사용전</w:t>
      </w:r>
      <w:proofErr w:type="spellEnd"/>
      <w:r w:rsidRPr="00EC2C1C">
        <w:rPr>
          <w:rFonts w:hint="eastAsia"/>
          <w:b/>
          <w:bCs/>
          <w:color w:val="FF0000"/>
          <w:sz w:val="36"/>
          <w:szCs w:val="36"/>
        </w:rPr>
        <w:t xml:space="preserve"> 기존 코드 백업 필수!</w:t>
      </w:r>
      <w:r w:rsidRPr="00EC2C1C">
        <w:rPr>
          <w:b/>
          <w:bCs/>
          <w:color w:val="FF0000"/>
          <w:sz w:val="36"/>
          <w:szCs w:val="36"/>
        </w:rPr>
        <w:t>!!!!</w:t>
      </w:r>
    </w:p>
    <w:p w14:paraId="4CC7CEF0" w14:textId="77777777" w:rsidR="00B01DA3" w:rsidRDefault="00B01DA3" w:rsidP="00B01DA3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ode index </w:t>
      </w:r>
      <w:r>
        <w:rPr>
          <w:rFonts w:hint="eastAsia"/>
          <w:b/>
          <w:bCs/>
        </w:rPr>
        <w:t>명령어로 실행</w:t>
      </w:r>
    </w:p>
    <w:p w14:paraId="285AB7BD" w14:textId="77777777" w:rsidR="00B01DA3" w:rsidRDefault="00EC2C1C" w:rsidP="00B01DA3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hyperlink r:id="rId5" w:history="1">
        <w:r w:rsidR="00B01DA3" w:rsidRPr="0056606D">
          <w:rPr>
            <w:rStyle w:val="a5"/>
            <w:rFonts w:hint="eastAsia"/>
            <w:b/>
            <w:bCs/>
          </w:rPr>
          <w:t>h</w:t>
        </w:r>
        <w:r w:rsidR="00B01DA3" w:rsidRPr="0056606D">
          <w:rPr>
            <w:rStyle w:val="a5"/>
            <w:b/>
            <w:bCs/>
          </w:rPr>
          <w:t>ttp://localhost:65001</w:t>
        </w:r>
      </w:hyperlink>
      <w:r w:rsidR="00B01DA3">
        <w:rPr>
          <w:rFonts w:hint="eastAsia"/>
          <w:b/>
          <w:bCs/>
        </w:rPr>
        <w:t>로 접속</w:t>
      </w:r>
    </w:p>
    <w:p w14:paraId="3B478C60" w14:textId="77777777" w:rsidR="00B01DA3" w:rsidRDefault="00B01DA3" w:rsidP="00B01DA3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오리지날 디렉터리 경로와 결과 디렉터리 경로에 절대 경로 값을 집어넣습니다.</w:t>
      </w:r>
    </w:p>
    <w:p w14:paraId="42E119FD" w14:textId="77777777" w:rsidR="00B01DA3" w:rsidRDefault="00B01DA3" w:rsidP="00B01DA3">
      <w:pPr>
        <w:pStyle w:val="a"/>
        <w:numPr>
          <w:ilvl w:val="0"/>
          <w:numId w:val="0"/>
        </w:numPr>
        <w:ind w:left="816"/>
        <w:rPr>
          <w:b/>
          <w:bCs/>
        </w:rPr>
      </w:pPr>
      <w:r>
        <w:rPr>
          <w:rFonts w:hint="eastAsia"/>
          <w:b/>
          <w:bCs/>
        </w:rPr>
        <w:t>(예시.</w:t>
      </w:r>
      <w:r>
        <w:rPr>
          <w:b/>
          <w:bCs/>
        </w:rPr>
        <w:t xml:space="preserve"> </w:t>
      </w:r>
      <w:r w:rsidRPr="00B01DA3">
        <w:rPr>
          <w:b/>
          <w:bCs/>
        </w:rPr>
        <w:t>C:\eclipse\eclipse-workspace\CleanBizUI_svn</w:t>
      </w:r>
      <w:r>
        <w:rPr>
          <w:b/>
          <w:bCs/>
        </w:rPr>
        <w:t>\</w:t>
      </w:r>
      <w:r>
        <w:rPr>
          <w:rFonts w:hint="eastAsia"/>
          <w:b/>
          <w:bCs/>
        </w:rPr>
        <w:t>s</w:t>
      </w:r>
      <w:r>
        <w:rPr>
          <w:b/>
          <w:bCs/>
        </w:rPr>
        <w:t>rc)</w:t>
      </w:r>
    </w:p>
    <w:p w14:paraId="50AED3F4" w14:textId="221E34B3" w:rsidR="00B01DA3" w:rsidRDefault="00B01DA3" w:rsidP="00B01DA3">
      <w:pPr>
        <w:pStyle w:val="a"/>
        <w:numPr>
          <w:ilvl w:val="0"/>
          <w:numId w:val="0"/>
        </w:numPr>
        <w:ind w:left="816"/>
        <w:rPr>
          <w:b/>
          <w:bCs/>
        </w:rPr>
      </w:pPr>
      <w:r>
        <w:rPr>
          <w:rFonts w:hint="eastAsia"/>
          <w:b/>
          <w:bCs/>
        </w:rPr>
        <w:t>이때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두 경로가 같을 경우엔 파일이 덮어 써집니다.</w:t>
      </w:r>
    </w:p>
    <w:p w14:paraId="7BD8809B" w14:textId="09C2FFB2" w:rsidR="008B6215" w:rsidRPr="008B6215" w:rsidRDefault="008B6215" w:rsidP="00B01DA3">
      <w:pPr>
        <w:pStyle w:val="a"/>
        <w:numPr>
          <w:ilvl w:val="0"/>
          <w:numId w:val="0"/>
        </w:numPr>
        <w:ind w:left="816"/>
        <w:rPr>
          <w:b/>
          <w:bCs/>
          <w:color w:val="FF0000"/>
        </w:rPr>
      </w:pPr>
      <w:r w:rsidRPr="008B6215">
        <w:rPr>
          <w:rFonts w:hint="eastAsia"/>
          <w:b/>
          <w:bCs/>
          <w:color w:val="FF0000"/>
        </w:rPr>
        <w:t>반드시 소스코드에 대한 경로를 지정해 주세요.</w:t>
      </w:r>
      <w:r w:rsidRPr="008B6215">
        <w:rPr>
          <w:b/>
          <w:bCs/>
          <w:color w:val="FF0000"/>
        </w:rPr>
        <w:t xml:space="preserve"> </w:t>
      </w:r>
      <w:proofErr w:type="spellStart"/>
      <w:r w:rsidRPr="008B6215">
        <w:rPr>
          <w:rFonts w:hint="eastAsia"/>
          <w:b/>
          <w:bCs/>
          <w:color w:val="FF0000"/>
        </w:rPr>
        <w:t>n</w:t>
      </w:r>
      <w:r w:rsidRPr="008B6215">
        <w:rPr>
          <w:b/>
          <w:bCs/>
          <w:color w:val="FF0000"/>
        </w:rPr>
        <w:t>ode_module</w:t>
      </w:r>
      <w:proofErr w:type="spellEnd"/>
      <w:r w:rsidRPr="008B6215">
        <w:rPr>
          <w:rFonts w:hint="eastAsia"/>
          <w:b/>
          <w:bCs/>
          <w:color w:val="FF0000"/>
        </w:rPr>
        <w:t>과 같은 패키지에 대한 폴더</w:t>
      </w:r>
      <w:r>
        <w:rPr>
          <w:rFonts w:hint="eastAsia"/>
          <w:b/>
          <w:bCs/>
          <w:color w:val="FF0000"/>
        </w:rPr>
        <w:t>나 그</w:t>
      </w:r>
      <w:r w:rsidRPr="008B6215">
        <w:rPr>
          <w:rFonts w:hint="eastAsia"/>
          <w:b/>
          <w:bCs/>
          <w:color w:val="FF0000"/>
        </w:rPr>
        <w:t>의 상위 폴더를 지정하면 패키지가 손상될 수 있습니다.</w:t>
      </w:r>
    </w:p>
    <w:p w14:paraId="5E0617B2" w14:textId="77777777" w:rsidR="00B01DA3" w:rsidRPr="00B01DA3" w:rsidRDefault="00B01DA3" w:rsidP="00B01DA3">
      <w:pPr>
        <w:pStyle w:val="a"/>
        <w:numPr>
          <w:ilvl w:val="0"/>
          <w:numId w:val="5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필요한 옵션값을 입력하거나 선택 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실행을 누릅니다.</w:t>
      </w:r>
    </w:p>
    <w:p w14:paraId="2AC8029F" w14:textId="77777777" w:rsidR="00D33129" w:rsidRDefault="00D33129" w:rsidP="00D33129">
      <w:pPr>
        <w:pStyle w:val="a"/>
        <w:numPr>
          <w:ilvl w:val="0"/>
          <w:numId w:val="0"/>
        </w:numPr>
        <w:ind w:left="400"/>
        <w:rPr>
          <w:b/>
          <w:bCs/>
        </w:rPr>
      </w:pPr>
    </w:p>
    <w:p w14:paraId="56196A5F" w14:textId="77777777" w:rsidR="00D33129" w:rsidRDefault="00D33129" w:rsidP="00D33129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주석 패턴 형식</w:t>
      </w:r>
    </w:p>
    <w:p w14:paraId="2812ABD5" w14:textId="77777777" w:rsidR="00D33129" w:rsidRDefault="00D33129" w:rsidP="00D33129">
      <w:pPr>
        <w:pStyle w:val="a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 xml:space="preserve">refix: </w:t>
      </w:r>
      <w:r>
        <w:rPr>
          <w:rFonts w:hint="eastAsia"/>
          <w:b/>
          <w:bCs/>
        </w:rPr>
        <w:t>주석 맨 앞과 일치하는 경우</w:t>
      </w:r>
    </w:p>
    <w:p w14:paraId="6F56E4BD" w14:textId="77777777" w:rsidR="00D33129" w:rsidRDefault="00D33129" w:rsidP="00D33129">
      <w:pPr>
        <w:pStyle w:val="a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b/>
          <w:bCs/>
        </w:rPr>
        <w:t xml:space="preserve">suffix: </w:t>
      </w:r>
      <w:r>
        <w:rPr>
          <w:rFonts w:hint="eastAsia"/>
          <w:b/>
          <w:bCs/>
        </w:rPr>
        <w:t>주석 맨 뒤와 일치하는 경우</w:t>
      </w:r>
    </w:p>
    <w:p w14:paraId="7392291C" w14:textId="77777777" w:rsidR="00D33129" w:rsidRDefault="00D33129" w:rsidP="00D33129">
      <w:pPr>
        <w:pStyle w:val="a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ll: </w:t>
      </w:r>
      <w:r>
        <w:rPr>
          <w:rFonts w:hint="eastAsia"/>
          <w:b/>
          <w:bCs/>
        </w:rPr>
        <w:t>주석이 해당 패턴을 포함하는 모든 경우</w:t>
      </w:r>
    </w:p>
    <w:p w14:paraId="493FFA27" w14:textId="77777777" w:rsidR="00D33129" w:rsidRDefault="00D33129" w:rsidP="00D33129">
      <w:pPr>
        <w:pStyle w:val="a"/>
        <w:numPr>
          <w:ilvl w:val="0"/>
          <w:numId w:val="0"/>
        </w:numPr>
        <w:ind w:left="456"/>
        <w:rPr>
          <w:b/>
          <w:bCs/>
        </w:rPr>
      </w:pPr>
    </w:p>
    <w:p w14:paraId="366C820F" w14:textId="77777777" w:rsidR="00B01DA3" w:rsidRDefault="00B01DA3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7BC655C2" w14:textId="77777777" w:rsidR="00D33129" w:rsidRDefault="00D33129" w:rsidP="00D33129">
      <w:pPr>
        <w:pStyle w:val="a"/>
        <w:numPr>
          <w:ilvl w:val="0"/>
          <w:numId w:val="2"/>
        </w:numPr>
        <w:ind w:leftChars="0" w:firstLineChars="0"/>
        <w:rPr>
          <w:b/>
          <w:bCs/>
        </w:rPr>
      </w:pPr>
      <w:r>
        <w:rPr>
          <w:b/>
          <w:bCs/>
        </w:rPr>
        <w:lastRenderedPageBreak/>
        <w:t>Brace Style</w:t>
      </w:r>
    </w:p>
    <w:p w14:paraId="02D4EB4A" w14:textId="77777777" w:rsidR="00D33129" w:rsidRDefault="00D33129" w:rsidP="00D33129">
      <w:pPr>
        <w:pStyle w:val="a"/>
        <w:numPr>
          <w:ilvl w:val="0"/>
          <w:numId w:val="0"/>
        </w:numPr>
        <w:ind w:left="96"/>
        <w:rPr>
          <w:b/>
          <w:bCs/>
        </w:rPr>
      </w:pPr>
      <w:r>
        <w:rPr>
          <w:noProof/>
        </w:rPr>
        <w:drawing>
          <wp:inline distT="0" distB="0" distL="0" distR="0" wp14:anchorId="3CF5E29C" wp14:editId="4003582F">
            <wp:extent cx="5731510" cy="26003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3A71" w14:textId="77777777" w:rsidR="00D33129" w:rsidRPr="00D33129" w:rsidRDefault="00D33129" w:rsidP="00D33129">
      <w:pPr>
        <w:pStyle w:val="a"/>
        <w:numPr>
          <w:ilvl w:val="0"/>
          <w:numId w:val="0"/>
        </w:numPr>
        <w:ind w:left="456"/>
        <w:rPr>
          <w:b/>
          <w:bCs/>
        </w:rPr>
      </w:pPr>
    </w:p>
    <w:sectPr w:rsidR="00D33129" w:rsidRPr="00D331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6047B8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410474"/>
    <w:multiLevelType w:val="hybridMultilevel"/>
    <w:tmpl w:val="8240739C"/>
    <w:lvl w:ilvl="0" w:tplc="E0A811C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2F755642"/>
    <w:multiLevelType w:val="hybridMultilevel"/>
    <w:tmpl w:val="D47E8EA6"/>
    <w:lvl w:ilvl="0" w:tplc="F2F2E4EC">
      <w:start w:val="1"/>
      <w:numFmt w:val="decimal"/>
      <w:lvlText w:val="%1.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abstractNum w:abstractNumId="3" w15:restartNumberingAfterBreak="0">
    <w:nsid w:val="4667213B"/>
    <w:multiLevelType w:val="hybridMultilevel"/>
    <w:tmpl w:val="EE5CF148"/>
    <w:lvl w:ilvl="0" w:tplc="AE6258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7476B1"/>
    <w:multiLevelType w:val="hybridMultilevel"/>
    <w:tmpl w:val="6A943DC6"/>
    <w:lvl w:ilvl="0" w:tplc="7582798C">
      <w:start w:val="1"/>
      <w:numFmt w:val="decimal"/>
      <w:lvlText w:val="%1."/>
      <w:lvlJc w:val="left"/>
      <w:pPr>
        <w:ind w:left="8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56" w:hanging="400"/>
      </w:pPr>
    </w:lvl>
    <w:lvl w:ilvl="2" w:tplc="0409001B" w:tentative="1">
      <w:start w:val="1"/>
      <w:numFmt w:val="lowerRoman"/>
      <w:lvlText w:val="%3."/>
      <w:lvlJc w:val="right"/>
      <w:pPr>
        <w:ind w:left="1656" w:hanging="400"/>
      </w:pPr>
    </w:lvl>
    <w:lvl w:ilvl="3" w:tplc="0409000F" w:tentative="1">
      <w:start w:val="1"/>
      <w:numFmt w:val="decimal"/>
      <w:lvlText w:val="%4."/>
      <w:lvlJc w:val="left"/>
      <w:pPr>
        <w:ind w:left="2056" w:hanging="400"/>
      </w:pPr>
    </w:lvl>
    <w:lvl w:ilvl="4" w:tplc="04090019" w:tentative="1">
      <w:start w:val="1"/>
      <w:numFmt w:val="upperLetter"/>
      <w:lvlText w:val="%5."/>
      <w:lvlJc w:val="left"/>
      <w:pPr>
        <w:ind w:left="2456" w:hanging="400"/>
      </w:pPr>
    </w:lvl>
    <w:lvl w:ilvl="5" w:tplc="0409001B" w:tentative="1">
      <w:start w:val="1"/>
      <w:numFmt w:val="lowerRoman"/>
      <w:lvlText w:val="%6."/>
      <w:lvlJc w:val="right"/>
      <w:pPr>
        <w:ind w:left="2856" w:hanging="400"/>
      </w:pPr>
    </w:lvl>
    <w:lvl w:ilvl="6" w:tplc="0409000F" w:tentative="1">
      <w:start w:val="1"/>
      <w:numFmt w:val="decimal"/>
      <w:lvlText w:val="%7."/>
      <w:lvlJc w:val="left"/>
      <w:pPr>
        <w:ind w:left="3256" w:hanging="400"/>
      </w:pPr>
    </w:lvl>
    <w:lvl w:ilvl="7" w:tplc="04090019" w:tentative="1">
      <w:start w:val="1"/>
      <w:numFmt w:val="upperLetter"/>
      <w:lvlText w:val="%8."/>
      <w:lvlJc w:val="left"/>
      <w:pPr>
        <w:ind w:left="3656" w:hanging="400"/>
      </w:pPr>
    </w:lvl>
    <w:lvl w:ilvl="8" w:tplc="0409001B" w:tentative="1">
      <w:start w:val="1"/>
      <w:numFmt w:val="lowerRoman"/>
      <w:lvlText w:val="%9."/>
      <w:lvlJc w:val="right"/>
      <w:pPr>
        <w:ind w:left="4056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129"/>
    <w:rsid w:val="005C7D7D"/>
    <w:rsid w:val="008B6215"/>
    <w:rsid w:val="00B01DA3"/>
    <w:rsid w:val="00B755DB"/>
    <w:rsid w:val="00D33129"/>
    <w:rsid w:val="00EC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35F"/>
  <w15:chartTrackingRefBased/>
  <w15:docId w15:val="{87931336-B10D-48C1-8AED-CC6552E4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D33129"/>
    <w:pPr>
      <w:numPr>
        <w:numId w:val="1"/>
      </w:numPr>
      <w:contextualSpacing/>
    </w:pPr>
  </w:style>
  <w:style w:type="paragraph" w:styleId="a4">
    <w:name w:val="List Paragraph"/>
    <w:basedOn w:val="a0"/>
    <w:uiPriority w:val="34"/>
    <w:qFormat/>
    <w:rsid w:val="00D33129"/>
    <w:pPr>
      <w:ind w:leftChars="400" w:left="800"/>
    </w:pPr>
  </w:style>
  <w:style w:type="character" w:styleId="a5">
    <w:name w:val="Hyperlink"/>
    <w:basedOn w:val="a1"/>
    <w:uiPriority w:val="99"/>
    <w:unhideWhenUsed/>
    <w:rsid w:val="00B01DA3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B01D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5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Shinyounjae</dc:creator>
  <cp:keywords/>
  <dc:description/>
  <cp:lastModifiedBy>USER</cp:lastModifiedBy>
  <cp:revision>3</cp:revision>
  <dcterms:created xsi:type="dcterms:W3CDTF">2020-03-05T07:36:00Z</dcterms:created>
  <dcterms:modified xsi:type="dcterms:W3CDTF">2021-09-14T08:42:00Z</dcterms:modified>
</cp:coreProperties>
</file>