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768F3">
      <w:pPr>
        <w:pStyle w:val="2"/>
        <w:bidi w:val="0"/>
        <w:rPr>
          <w:lang w:val="en-US" w:eastAsia="zh-CN"/>
        </w:rPr>
      </w:pPr>
      <w:bookmarkStart w:id="78" w:name="_GoBack"/>
      <w:bookmarkEnd w:id="78"/>
      <w:r>
        <w:rPr>
          <w:rFonts w:hint="eastAsia"/>
          <w:lang w:val="en-US" w:eastAsia="zh-CN"/>
        </w:rPr>
        <w:t>A组任务需求说明书：</w:t>
      </w:r>
      <w:r>
        <w:rPr>
          <w:lang w:val="en-US" w:eastAsia="zh-CN"/>
        </w:rPr>
        <w:t>CT影像仿真与病灶生成系统</w:t>
      </w:r>
    </w:p>
    <w:p w14:paraId="4F8F997A"/>
    <w:p w14:paraId="06DE59C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0" w:name="_Toc19368"/>
      <w:r>
        <w:t>项目基本信息</w:t>
      </w:r>
      <w:bookmarkEnd w:id="0"/>
    </w:p>
    <w:p w14:paraId="5E2F0F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可分组方向：CT影像与病灶仿真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核心任务：CT仿真生成、器官/病灶模拟、3D可视化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推荐人数：2人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eastAsia" w:cs="Times New Roman"/>
          <w:sz w:val="24"/>
          <w:szCs w:val="24"/>
          <w:lang w:val="en-US" w:eastAsia="zh-CN"/>
        </w:rPr>
        <w:t>技术</w:t>
      </w:r>
      <w:r>
        <w:rPr>
          <w:rFonts w:ascii="Times New Roman" w:hAnsi="Times New Roman" w:eastAsia="宋体" w:cs="Times New Roman"/>
          <w:sz w:val="24"/>
          <w:szCs w:val="24"/>
        </w:rPr>
        <w:t>方向：医学影像人工智能、医学图像处理、医学软件开发、Web医学系统开发</w:t>
      </w:r>
    </w:p>
    <w:p w14:paraId="494C169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" w:name="_Toc9071"/>
      <w:r>
        <w:t>系统功能范围</w:t>
      </w:r>
      <w:bookmarkEnd w:id="1"/>
    </w:p>
    <w:p w14:paraId="4998AC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本系统负责医学CT影像的读取、空间重建、参数仿真、病灶生成、器官约束、三维可视化和数据输出。</w:t>
      </w:r>
    </w:p>
    <w:p w14:paraId="754848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A组的主要职责是提供整个系统的基础影像数据和仿真病例数据，包括原始CT、仿真CT、病灶mask、器官约束结果、三维可视化结果和统一接口。</w:t>
      </w:r>
    </w:p>
    <w:p w14:paraId="4DBE84B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组不负责复杂伪影生成与去伪影修复。伪影图层生成、伪影合成、伪影分类、去伪影修复由B组负责。A组只需要为B组提供可处理的CT体数据、仿真CT数据、病灶mask和参数信息，并在界面中集成B组返回的伪影结果。</w:t>
      </w:r>
    </w:p>
    <w:p w14:paraId="72048A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A组不负责手动标注系统。手动标注、自动标注、标注版本管理由C组负责。A组只负责生成可供标注的CT病例和病灶mask。</w:t>
      </w:r>
    </w:p>
    <w:p w14:paraId="32ECFD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A组不负责影像组学特征提取。Radiomics特征、深度特征和疾病预测模型由E组负责。A组只负责向E组提供标准化影像数据和病灶区域。</w:t>
      </w:r>
    </w:p>
    <w:p w14:paraId="576719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A组不负责自然语言调度。F组负责通过问答机器人调用A组接口。</w:t>
      </w:r>
    </w:p>
    <w:p w14:paraId="26CDD66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" w:name="_Toc22006"/>
      <w:r>
        <w:t>影像数据管理模块</w:t>
      </w:r>
      <w:bookmarkEnd w:id="2"/>
    </w:p>
    <w:p w14:paraId="5FE26F8E">
      <w:pPr>
        <w:pStyle w:val="3"/>
      </w:pPr>
      <w:bookmarkStart w:id="3" w:name="_Toc26942"/>
      <w:r>
        <w:t>1. 数据输入</w:t>
      </w:r>
      <w:bookmarkEnd w:id="3"/>
    </w:p>
    <w:p w14:paraId="18FF77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系统需要支持以下影像数据输入：</w:t>
      </w:r>
    </w:p>
    <w:p w14:paraId="0EE9CD1B"/>
    <w:p w14:paraId="0962B4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DICOM序列。</w:t>
      </w:r>
    </w:p>
    <w:p w14:paraId="7C656CC6"/>
    <w:p w14:paraId="517009D7"/>
    <w:p w14:paraId="0F8A57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NIfTI格式文件，支持.nii和.nii.gz。</w:t>
      </w:r>
    </w:p>
    <w:p w14:paraId="3FAC37B3"/>
    <w:p w14:paraId="01732B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NRRD格式文件。</w:t>
      </w:r>
    </w:p>
    <w:p w14:paraId="2039C830"/>
    <w:p w14:paraId="0C2274FE"/>
    <w:p w14:paraId="168F68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PNG/JPG二维图像，主要用于调试、演示和二维算法验证。</w:t>
      </w:r>
    </w:p>
    <w:p w14:paraId="0ED523D7"/>
    <w:p w14:paraId="16A94151"/>
    <w:p w14:paraId="5A26C8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器官mask数据。</w:t>
      </w:r>
    </w:p>
    <w:p w14:paraId="67CFE32B"/>
    <w:p w14:paraId="7C29C5DC"/>
    <w:p w14:paraId="1C9284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病灶mask数据。</w:t>
      </w:r>
    </w:p>
    <w:p w14:paraId="0B22A70A"/>
    <w:p w14:paraId="3520220B"/>
    <w:p w14:paraId="002FC0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CT仿真参数配置文件。</w:t>
      </w:r>
    </w:p>
    <w:p w14:paraId="226D7570"/>
    <w:p w14:paraId="5C75D312"/>
    <w:p w14:paraId="7AD08F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病灶生成参数配置文件。</w:t>
      </w:r>
    </w:p>
    <w:p w14:paraId="0A88AAEC"/>
    <w:p w14:paraId="638BC96A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4" w:name="_Toc25981"/>
      <w:r>
        <w:t>数据处理流程</w:t>
      </w:r>
      <w:bookmarkEnd w:id="4"/>
    </w:p>
    <w:p w14:paraId="64CD0A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系统需要完成以下影像处理流程：</w:t>
      </w:r>
    </w:p>
    <w:p w14:paraId="64D92FCB"/>
    <w:p w14:paraId="481E95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读取DICOM序列。</w:t>
      </w:r>
    </w:p>
    <w:p w14:paraId="157A0326"/>
    <w:p w14:paraId="322833F7"/>
    <w:p w14:paraId="52B19B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按照InstanceNumber、ImagePositionPatient或SliceLocation对DICOM切片进行排序。</w:t>
      </w:r>
    </w:p>
    <w:p w14:paraId="7A1131E4"/>
    <w:p w14:paraId="08783587"/>
    <w:p w14:paraId="7BC7B8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将二维切片堆叠为三维CT体数据。</w:t>
      </w:r>
    </w:p>
    <w:p w14:paraId="3814EE1E"/>
    <w:p w14:paraId="767D32BB"/>
    <w:p w14:paraId="3F0EC7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读取NIfTI或NRRD体数据。</w:t>
      </w:r>
    </w:p>
    <w:p w14:paraId="082125CF"/>
    <w:p w14:paraId="26217600"/>
    <w:p w14:paraId="56AC0B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保留医学影像空间信息，包括spacing、origin、direction。</w:t>
      </w:r>
    </w:p>
    <w:p w14:paraId="71C4C838"/>
    <w:p w14:paraId="2E7B3FF8"/>
    <w:p w14:paraId="79EF71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将DICOM原始像素值转换为HU值。</w:t>
      </w:r>
    </w:p>
    <w:p w14:paraId="082E869D"/>
    <w:p w14:paraId="21AD3F16"/>
    <w:p w14:paraId="6BAB41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检查图像尺寸、层厚、像素间距、切片数量等基本信息。</w:t>
      </w:r>
    </w:p>
    <w:p w14:paraId="4F5490AF"/>
    <w:p w14:paraId="3FD14170"/>
    <w:p w14:paraId="097BC8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保存标准化后的CT体数据。</w:t>
      </w:r>
    </w:p>
    <w:p w14:paraId="15D4A3D0"/>
    <w:p w14:paraId="4D7299DA"/>
    <w:p w14:paraId="5E2B4C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为后续切片浏览、三维可视化、病灶生成和接口调用提供统一数据结构。</w:t>
      </w:r>
    </w:p>
    <w:p w14:paraId="3CC03E31"/>
    <w:p w14:paraId="4800CA86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5" w:name="_Toc27245"/>
      <w:r>
        <w:t>输出数据结构</w:t>
      </w:r>
      <w:bookmarkEnd w:id="5"/>
    </w:p>
    <w:p w14:paraId="51E3A6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建议统一输出以下结构：</w:t>
      </w:r>
    </w:p>
    <w:p w14:paraId="50B541B7">
      <w:r>
        <w:t>{</w:t>
      </w:r>
    </w:p>
    <w:p w14:paraId="1C455E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"case_id": "case_001",</w:t>
      </w:r>
    </w:p>
    <w:p w14:paraId="6B9ADA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"volume": "3D array",</w:t>
      </w:r>
    </w:p>
    <w:p w14:paraId="4F671E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"spacing": [0.7, 0.7, 1.0],</w:t>
      </w:r>
    </w:p>
    <w:p w14:paraId="05BA43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"origin": [0, 0, 0],</w:t>
      </w:r>
    </w:p>
    <w:p w14:paraId="164FFC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"direction": "3x3 matrix",</w:t>
      </w:r>
    </w:p>
    <w:p w14:paraId="6A28C1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"hu_range": [-1000, 3000],</w:t>
      </w:r>
    </w:p>
    <w:p w14:paraId="08E110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"slice_count": 300,</w:t>
      </w:r>
    </w:p>
    <w:p w14:paraId="10D07D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"modality": "CT",</w:t>
      </w:r>
    </w:p>
    <w:p w14:paraId="326A43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"body_part": "Chest",</w:t>
      </w:r>
    </w:p>
    <w:p w14:paraId="7BCA05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"image_path": "path/to/image",</w:t>
      </w:r>
    </w:p>
    <w:p w14:paraId="43EBA7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"metadata": {</w:t>
      </w:r>
    </w:p>
    <w:p w14:paraId="768B73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"slice_thickness": 1.0,</w:t>
      </w:r>
    </w:p>
    <w:p w14:paraId="43506D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"pixel_spacing": [0.7, 0.7],</w:t>
      </w:r>
    </w:p>
    <w:p w14:paraId="39C5DB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"series_description": "Chest CT"</w:t>
      </w:r>
    </w:p>
    <w:p w14:paraId="0680B5DE">
      <w:r>
        <w:t xml:space="preserve">  }</w:t>
      </w:r>
    </w:p>
    <w:p w14:paraId="2B163608">
      <w:r>
        <w:t>}</w:t>
      </w:r>
    </w:p>
    <w:p w14:paraId="3355AABB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6" w:name="_Toc23237"/>
      <w:r>
        <w:t>功能要求</w:t>
      </w:r>
      <w:bookmarkEnd w:id="6"/>
    </w:p>
    <w:p w14:paraId="04DE78F9"/>
    <w:p w14:paraId="0B030D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支持病例列表管理。</w:t>
      </w:r>
    </w:p>
    <w:p w14:paraId="1606ACD9"/>
    <w:p w14:paraId="7F317719"/>
    <w:p w14:paraId="7C963F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支持病例导入。</w:t>
      </w:r>
    </w:p>
    <w:p w14:paraId="3F4E12E1"/>
    <w:p w14:paraId="02C47556"/>
    <w:p w14:paraId="763D88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支持病例删除。</w:t>
      </w:r>
    </w:p>
    <w:p w14:paraId="58B243E8"/>
    <w:p w14:paraId="22E26EED"/>
    <w:p w14:paraId="31D640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支持病例重新加载。</w:t>
      </w:r>
    </w:p>
    <w:p w14:paraId="3F020CFF"/>
    <w:p w14:paraId="3BD15E22"/>
    <w:p w14:paraId="33B777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支持不同部位CT数据切换，例如头颅CT、胸部CT、腹部CT、肺部CT、肝脏CT、肾脏CT。</w:t>
      </w:r>
    </w:p>
    <w:p w14:paraId="159AC611"/>
    <w:p w14:paraId="27E895B5"/>
    <w:p w14:paraId="77CD80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支持显示CT基本信息。</w:t>
      </w:r>
    </w:p>
    <w:p w14:paraId="7A2726E8"/>
    <w:p w14:paraId="528B14E8"/>
    <w:p w14:paraId="6A5E7A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支持保存标准化体数据。</w:t>
      </w:r>
    </w:p>
    <w:p w14:paraId="66333633"/>
    <w:p w14:paraId="34504602"/>
    <w:p w14:paraId="6BA36B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支持导出标准化NIfTI或NRRD文件。</w:t>
      </w:r>
    </w:p>
    <w:p w14:paraId="36F156B7"/>
    <w:p w14:paraId="7F8DFA28"/>
    <w:p w14:paraId="1C441D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支持为其他模块提供统一病例ID。</w:t>
      </w:r>
    </w:p>
    <w:p w14:paraId="38825BEE"/>
    <w:p w14:paraId="02DF8FA7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7" w:name="_Toc1973"/>
      <w:r>
        <w:t>实现难点</w:t>
      </w:r>
      <w:bookmarkEnd w:id="7"/>
    </w:p>
    <w:p w14:paraId="47CB01CF"/>
    <w:p w14:paraId="1A934F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DICOM序列可能存在乱序、缺层、方向不一致等问题。</w:t>
      </w:r>
    </w:p>
    <w:p w14:paraId="30C559E1"/>
    <w:p w14:paraId="1105EBB8"/>
    <w:p w14:paraId="738691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不同设备生成的DICOM字段可能不完全一致。</w:t>
      </w:r>
    </w:p>
    <w:p w14:paraId="652CC435"/>
    <w:p w14:paraId="209582FF"/>
    <w:p w14:paraId="7B6EAB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HU值转换需要正确读取RescaleSlope和RescaleIntercept。</w:t>
      </w:r>
    </w:p>
    <w:p w14:paraId="7AD64573"/>
    <w:p w14:paraId="154A2CAB"/>
    <w:p w14:paraId="50D165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不同影像格式之间转换时容易丢失空间信息。</w:t>
      </w:r>
    </w:p>
    <w:p w14:paraId="58AC3C04"/>
    <w:p w14:paraId="1C8BE034"/>
    <w:p w14:paraId="350301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后续所有模块依赖A组提供的标准化空间信息，因此spacing、origin、direction必须保存完整。</w:t>
      </w:r>
    </w:p>
    <w:p w14:paraId="5EF430B9"/>
    <w:p w14:paraId="5015B288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8" w:name="_Toc21678"/>
      <w:r>
        <w:t>推荐技术</w:t>
      </w:r>
      <w:bookmarkEnd w:id="8"/>
    </w:p>
    <w:p w14:paraId="3D0D453C"/>
    <w:p w14:paraId="185206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Python。</w:t>
      </w:r>
    </w:p>
    <w:p w14:paraId="59C93245"/>
    <w:p w14:paraId="38CF24C9"/>
    <w:p w14:paraId="796394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pydicom。</w:t>
      </w:r>
    </w:p>
    <w:p w14:paraId="03D3115F"/>
    <w:p w14:paraId="276DDF85"/>
    <w:p w14:paraId="23D77D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SimpleITK。</w:t>
      </w:r>
    </w:p>
    <w:p w14:paraId="5E9EC765"/>
    <w:p w14:paraId="59369F5D"/>
    <w:p w14:paraId="26A025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nibabel。</w:t>
      </w:r>
    </w:p>
    <w:p w14:paraId="4433410E"/>
    <w:p w14:paraId="73FA95C6"/>
    <w:p w14:paraId="028705C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NumPy。</w:t>
      </w:r>
    </w:p>
    <w:p w14:paraId="63B63D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OpenCV。</w:t>
      </w:r>
    </w:p>
    <w:p w14:paraId="504C42E5"/>
    <w:p w14:paraId="263861FF"/>
    <w:p w14:paraId="41CC02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FastAPI、Django或Spring Boot。</w:t>
      </w:r>
    </w:p>
    <w:p w14:paraId="5D5042B2"/>
    <w:p w14:paraId="24C50443"/>
    <w:p w14:paraId="08AAD2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MySQL或PostgreSQL。</w:t>
      </w:r>
    </w:p>
    <w:p w14:paraId="4CB4A5BA"/>
    <w:p w14:paraId="41188D2E"/>
    <w:p w14:paraId="3E5B1F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本地文件系统或对象存储。</w:t>
      </w:r>
    </w:p>
    <w:p w14:paraId="60C23308"/>
    <w:p w14:paraId="161F42B7">
      <w:pPr>
        <w:pStyle w:val="2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9" w:name="_Toc18776"/>
      <w:r>
        <w:t>CT显示系统</w:t>
      </w:r>
      <w:bookmarkEnd w:id="9"/>
    </w:p>
    <w:p w14:paraId="5AED04DE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10" w:name="_Toc5066"/>
      <w:r>
        <w:t>二维切片浏览</w:t>
      </w:r>
      <w:bookmarkEnd w:id="10"/>
    </w:p>
    <w:p w14:paraId="74078322">
      <w:pPr>
        <w:pStyle w:val="4"/>
      </w:pPr>
      <w:r>
        <w:t>功能要求</w:t>
      </w:r>
    </w:p>
    <w:p w14:paraId="4DC0915E"/>
    <w:p w14:paraId="0CAC4B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显示Axial横断面切片。</w:t>
      </w:r>
    </w:p>
    <w:p w14:paraId="5A51CD8A"/>
    <w:p w14:paraId="63207A5C"/>
    <w:p w14:paraId="255520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支持滑块切换层号。</w:t>
      </w:r>
    </w:p>
    <w:p w14:paraId="6CA5EE8A"/>
    <w:p w14:paraId="21F4EAD5"/>
    <w:p w14:paraId="24562E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支持鼠标滚轮切换切片。</w:t>
      </w:r>
    </w:p>
    <w:p w14:paraId="77569A8C"/>
    <w:p w14:paraId="3546A292"/>
    <w:p w14:paraId="370BC2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支持图像放大、缩小和平移。</w:t>
      </w:r>
    </w:p>
    <w:p w14:paraId="151FDFFB"/>
    <w:p w14:paraId="57366EDD"/>
    <w:p w14:paraId="4AE780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支持显示当前切片层号。</w:t>
      </w:r>
    </w:p>
    <w:p w14:paraId="21D12134"/>
    <w:p w14:paraId="7E4A59C6"/>
    <w:p w14:paraId="139368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支持显示总切片数量。</w:t>
      </w:r>
    </w:p>
    <w:p w14:paraId="64339DDC"/>
    <w:p w14:paraId="2675679C"/>
    <w:p w14:paraId="38AB94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支持显示鼠标位置坐标。</w:t>
      </w:r>
    </w:p>
    <w:p w14:paraId="411DD2FA"/>
    <w:p w14:paraId="58F12CBB"/>
    <w:p w14:paraId="7D6FA4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支持显示鼠标位置HU值。</w:t>
      </w:r>
    </w:p>
    <w:p w14:paraId="18028B3A"/>
    <w:p w14:paraId="51685557"/>
    <w:p w14:paraId="2A9127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支持重置视图。</w:t>
      </w:r>
    </w:p>
    <w:p w14:paraId="01A6B308"/>
    <w:p w14:paraId="4B1F7205"/>
    <w:p w14:paraId="5F2C58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支持截图保存。</w:t>
      </w:r>
    </w:p>
    <w:p w14:paraId="756EC60A"/>
    <w:p w14:paraId="039506B0"/>
    <w:p w14:paraId="201395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支持原始CT与仿真CT并排显示。</w:t>
      </w:r>
    </w:p>
    <w:p w14:paraId="77BB3CBC"/>
    <w:p w14:paraId="38385AB7"/>
    <w:p w14:paraId="478373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支持病灶mask叠加显示。</w:t>
      </w:r>
    </w:p>
    <w:p w14:paraId="1B4A60BB"/>
    <w:p w14:paraId="7D85C031"/>
    <w:p w14:paraId="6580A3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支持器官mask叠加显示。</w:t>
      </w:r>
    </w:p>
    <w:p w14:paraId="3070C8C1"/>
    <w:p w14:paraId="0BE7C512"/>
    <w:p w14:paraId="3682A4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支持mask透明度调节。</w:t>
      </w:r>
    </w:p>
    <w:p w14:paraId="707445F5"/>
    <w:p w14:paraId="38B423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实现要求</w:t>
      </w:r>
    </w:p>
    <w:p w14:paraId="70C73C39"/>
    <w:p w14:paraId="22F003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前端显示需要保持图像比例正确。</w:t>
      </w:r>
    </w:p>
    <w:p w14:paraId="07789745"/>
    <w:p w14:paraId="04E7A9D4"/>
    <w:p w14:paraId="2E488E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图像坐标需要和体数据坐标保持一致。</w:t>
      </w:r>
    </w:p>
    <w:p w14:paraId="5180A220"/>
    <w:p w14:paraId="0182A82B"/>
    <w:p w14:paraId="17D73C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鼠标坐标需要正确转换为体素坐标。</w:t>
      </w:r>
    </w:p>
    <w:p w14:paraId="3B29AB7B"/>
    <w:p w14:paraId="0ECBB74B"/>
    <w:p w14:paraId="4B08663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原图、仿真图、mask显示时必须对齐。</w:t>
      </w:r>
    </w:p>
    <w:p w14:paraId="31EA3B94"/>
    <w:p w14:paraId="443B6FB2"/>
    <w:p w14:paraId="5D62DC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对16位CT灰度值进行显示映射后再渲染到前端。</w:t>
      </w:r>
    </w:p>
    <w:p w14:paraId="4E80FBA3"/>
    <w:p w14:paraId="49C7A9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推荐技术</w:t>
      </w:r>
    </w:p>
    <w:p w14:paraId="3605D9C3"/>
    <w:p w14:paraId="0126A6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Vue。</w:t>
      </w:r>
    </w:p>
    <w:p w14:paraId="7B4A9E6B"/>
    <w:p w14:paraId="77CCA2BD"/>
    <w:p w14:paraId="31C99A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Canvas。</w:t>
      </w:r>
    </w:p>
    <w:p w14:paraId="0C22CBB8"/>
    <w:p w14:paraId="087A24A6"/>
    <w:p w14:paraId="575FC6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SVG。</w:t>
      </w:r>
    </w:p>
    <w:p w14:paraId="0D50F643"/>
    <w:p w14:paraId="03B57D85"/>
    <w:p w14:paraId="061E19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WebGL。</w:t>
      </w:r>
    </w:p>
    <w:p w14:paraId="358FDC05"/>
    <w:p w14:paraId="5FBDE361"/>
    <w:p w14:paraId="163DA9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vtk.js。</w:t>
      </w:r>
    </w:p>
    <w:p w14:paraId="2D4E9D1E"/>
    <w:p w14:paraId="5B2228AC"/>
    <w:p w14:paraId="273EAA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OpenCV。</w:t>
      </w:r>
    </w:p>
    <w:p w14:paraId="2EC8149A"/>
    <w:p w14:paraId="162701B7"/>
    <w:p w14:paraId="2F862D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SimpleITK。</w:t>
      </w:r>
    </w:p>
    <w:p w14:paraId="29434455"/>
    <w:p w14:paraId="25997955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11" w:name="_Toc18834"/>
      <w:r>
        <w:t>三视图显示</w:t>
      </w:r>
      <w:bookmarkEnd w:id="11"/>
    </w:p>
    <w:p w14:paraId="73F1C6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功能要求</w:t>
      </w:r>
    </w:p>
    <w:p w14:paraId="0490C8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显示Axial横断面。</w:t>
      </w:r>
    </w:p>
    <w:p w14:paraId="56E4A1D0"/>
    <w:p w14:paraId="2330BD4E"/>
    <w:p w14:paraId="57B50E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显示Coronal冠状面。</w:t>
      </w:r>
    </w:p>
    <w:p w14:paraId="57869AF1"/>
    <w:p w14:paraId="0A20427E"/>
    <w:p w14:paraId="1B919F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显示Sagittal矢状面。</w:t>
      </w:r>
    </w:p>
    <w:p w14:paraId="64A4B48F"/>
    <w:p w14:paraId="18CC76F4"/>
    <w:p w14:paraId="2C176B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支持三个视图独立切换。</w:t>
      </w:r>
    </w:p>
    <w:p w14:paraId="70F0CA27"/>
    <w:p w14:paraId="09DD11F8"/>
    <w:p w14:paraId="36EA52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支持三个视图同步定位。</w:t>
      </w:r>
    </w:p>
    <w:p w14:paraId="4D18BEFF"/>
    <w:p w14:paraId="3D352C65"/>
    <w:p w14:paraId="78838F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支持十字线定位。</w:t>
      </w:r>
    </w:p>
    <w:p w14:paraId="411520A1"/>
    <w:p w14:paraId="7014BDD9"/>
    <w:p w14:paraId="4B9AA5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支持点击任意视图后同步其他视图。</w:t>
      </w:r>
    </w:p>
    <w:p w14:paraId="2010A758"/>
    <w:p w14:paraId="65FCA42F"/>
    <w:p w14:paraId="5FED52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支持病灶mask在三视图中同步显示。</w:t>
      </w:r>
    </w:p>
    <w:p w14:paraId="0947CA87"/>
    <w:p w14:paraId="3648E326"/>
    <w:p w14:paraId="040AA4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支持器官mask在三视图中同步显示。</w:t>
      </w:r>
    </w:p>
    <w:p w14:paraId="44CA0AA4"/>
    <w:p w14:paraId="264909C0"/>
    <w:p w14:paraId="32A9EBA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支持三视图截图保存。</w:t>
      </w:r>
    </w:p>
    <w:p w14:paraId="35C1E894"/>
    <w:p w14:paraId="783C05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实现要求</w:t>
      </w:r>
    </w:p>
    <w:p w14:paraId="76095C3E"/>
    <w:p w14:paraId="370E71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三视图从同一三维体数据中切取。</w:t>
      </w:r>
    </w:p>
    <w:p w14:paraId="3725A415"/>
    <w:p w14:paraId="58C016DD"/>
    <w:p w14:paraId="1DA1AB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如果spacing不一致，需要进行显示比例校正。</w:t>
      </w:r>
    </w:p>
    <w:p w14:paraId="7438FB2D"/>
    <w:p w14:paraId="257BD12B"/>
    <w:p w14:paraId="0B8CDE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三视图坐标需要统一到同一体素空间。</w:t>
      </w:r>
    </w:p>
    <w:p w14:paraId="0AA83E56"/>
    <w:p w14:paraId="10202E5B"/>
    <w:p w14:paraId="67DEE0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三视图中的mask叠加必须与原图对齐。</w:t>
      </w:r>
    </w:p>
    <w:p w14:paraId="76BB7A9D"/>
    <w:p w14:paraId="16FEF609"/>
    <w:p w14:paraId="67C7AE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三视图需要能用于病灶定位和三维观察。</w:t>
      </w:r>
    </w:p>
    <w:p w14:paraId="6A685FFF"/>
    <w:p w14:paraId="1BB883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推荐技术</w:t>
      </w:r>
    </w:p>
    <w:p w14:paraId="52C7B0A7"/>
    <w:p w14:paraId="2FB97A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NumPy三维矩阵切片。</w:t>
      </w:r>
    </w:p>
    <w:p w14:paraId="7D17E66B"/>
    <w:p w14:paraId="6C0FAD9C"/>
    <w:p w14:paraId="0E6C13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SimpleITK重采样。</w:t>
      </w:r>
    </w:p>
    <w:p w14:paraId="4E5F3AED"/>
    <w:p w14:paraId="3C9EE3D3"/>
    <w:p w14:paraId="13F780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Vue页面布局。</w:t>
      </w:r>
    </w:p>
    <w:p w14:paraId="0799DBFE"/>
    <w:p w14:paraId="6278FE4D"/>
    <w:p w14:paraId="4742BC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Canvas图像渲染。</w:t>
      </w:r>
    </w:p>
    <w:p w14:paraId="5BE01334"/>
    <w:p w14:paraId="35BC144B"/>
    <w:p w14:paraId="37B71D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vtk.js三视图联动。</w:t>
      </w:r>
    </w:p>
    <w:p w14:paraId="2DD2091A"/>
    <w:p w14:paraId="633B4AD7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12" w:name="_Toc32147"/>
      <w:r>
        <w:t>窗宽窗位系统</w:t>
      </w:r>
      <w:bookmarkEnd w:id="12"/>
    </w:p>
    <w:p w14:paraId="70B1B9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功能要求</w:t>
      </w:r>
    </w:p>
    <w:p w14:paraId="7CCAF465"/>
    <w:p w14:paraId="09E2E1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支持自定义窗宽和窗位。</w:t>
      </w:r>
    </w:p>
    <w:p w14:paraId="78032B44"/>
    <w:p w14:paraId="236E16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支持肺窗。</w:t>
      </w:r>
    </w:p>
    <w:p w14:paraId="63CD3F5B"/>
    <w:p w14:paraId="51A75A61"/>
    <w:p w14:paraId="602D53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支持骨窗。</w:t>
      </w:r>
    </w:p>
    <w:p w14:paraId="3CEBEA53"/>
    <w:p w14:paraId="5D4F27DC"/>
    <w:p w14:paraId="1122F7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支持软组织窗。</w:t>
      </w:r>
    </w:p>
    <w:p w14:paraId="23316639"/>
    <w:p w14:paraId="26D78324"/>
    <w:p w14:paraId="1CD43D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支持脑窗。</w:t>
      </w:r>
    </w:p>
    <w:p w14:paraId="61F8AC69"/>
    <w:p w14:paraId="0C7580DB"/>
    <w:p w14:paraId="7643A5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支持窗宽窗位滑块实时调整。</w:t>
      </w:r>
    </w:p>
    <w:p w14:paraId="24E94052"/>
    <w:p w14:paraId="504717A5"/>
    <w:p w14:paraId="6F2FA9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支持显示当前窗宽窗位参数。</w:t>
      </w:r>
    </w:p>
    <w:p w14:paraId="47277FAD"/>
    <w:p w14:paraId="6BB5E678"/>
    <w:p w14:paraId="3633A3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支持不同窗位显示结果对比。</w:t>
      </w:r>
    </w:p>
    <w:p w14:paraId="59B93236"/>
    <w:p w14:paraId="520009C3"/>
    <w:p w14:paraId="2507B8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支持保存当前窗位显示图像。</w:t>
      </w:r>
    </w:p>
    <w:p w14:paraId="18E73E7A"/>
    <w:p w14:paraId="0032B7F9"/>
    <w:p w14:paraId="0F74F5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支持病灶在不同窗位下的可见性对比。</w:t>
      </w:r>
    </w:p>
    <w:p w14:paraId="06E68152"/>
    <w:p w14:paraId="41DF203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窗宽窗位计算</w:t>
      </w:r>
    </w:p>
    <w:p w14:paraId="15C33E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输入为HU图像，输出为8位显示图像。</w:t>
      </w:r>
    </w:p>
    <w:p w14:paraId="408212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lower = level - width / 2</w:t>
      </w:r>
    </w:p>
    <w:p w14:paraId="4E065D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upper = level + width / 2</w:t>
      </w:r>
    </w:p>
    <w:p w14:paraId="240944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image_display = clip((HU - lower) / width * 255, 0, 255)</w:t>
      </w:r>
    </w:p>
    <w:p w14:paraId="37DAF8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常用窗位建议</w:t>
      </w:r>
    </w:p>
    <w:p w14:paraId="1786034A"/>
    <w:p w14:paraId="51DEC6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肺窗：适合肺组织、肺结节、肺纹理观察。</w:t>
      </w:r>
    </w:p>
    <w:p w14:paraId="1269DA64"/>
    <w:p w14:paraId="33C16427"/>
    <w:p w14:paraId="07238C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骨窗：适合骨骼、钙化、高密度结构观察。</w:t>
      </w:r>
    </w:p>
    <w:p w14:paraId="74F7FA72"/>
    <w:p w14:paraId="1A2CE069"/>
    <w:p w14:paraId="54CD96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软组织窗：适合纵隔、腹部脏器、软组织观察。</w:t>
      </w:r>
    </w:p>
    <w:p w14:paraId="4367EDD2"/>
    <w:p w14:paraId="6F85CBA2"/>
    <w:p w14:paraId="062396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脑窗：适合脑组织密度差异观察。</w:t>
      </w:r>
    </w:p>
    <w:p w14:paraId="5BD63970"/>
    <w:p w14:paraId="0C8C78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实现要求</w:t>
      </w:r>
    </w:p>
    <w:p w14:paraId="714EA76F"/>
    <w:p w14:paraId="359E29D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必须基于HU值进行窗宽窗位映射。</w:t>
      </w:r>
    </w:p>
    <w:p w14:paraId="19A495F4"/>
    <w:p w14:paraId="562C7B2A"/>
    <w:p w14:paraId="5216B0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不同窗位应能实时切换。</w:t>
      </w:r>
    </w:p>
    <w:p w14:paraId="6DCA45F8"/>
    <w:p w14:paraId="184B7B19"/>
    <w:p w14:paraId="363049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窗位显示结果应可与原始HU数据分离保存。</w:t>
      </w:r>
    </w:p>
    <w:p w14:paraId="43D9A383"/>
    <w:p w14:paraId="6F32E44F"/>
    <w:p w14:paraId="13637E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前端显示图像不应改变原始体数据。</w:t>
      </w:r>
    </w:p>
    <w:p w14:paraId="1D8A31A9"/>
    <w:p w14:paraId="5D7ED953">
      <w:pPr>
        <w:pStyle w:val="2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3" w:name="_Toc25465"/>
      <w:r>
        <w:t>CT扫描参数仿真模块</w:t>
      </w:r>
      <w:bookmarkEnd w:id="13"/>
    </w:p>
    <w:p w14:paraId="447832B4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14" w:name="_Toc26172"/>
      <w:r>
        <w:t>参数定义</w:t>
      </w:r>
      <w:bookmarkEnd w:id="14"/>
    </w:p>
    <w:p w14:paraId="3DCC9AF7">
      <w:pPr>
        <w:pStyle w:val="4"/>
      </w:pPr>
      <w:r>
        <w:t>1. 层厚 Slice Thickness</w:t>
      </w:r>
    </w:p>
    <w:p w14:paraId="1325EC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支持参数：</w:t>
      </w:r>
    </w:p>
    <w:p w14:paraId="4281E0D1"/>
    <w:p w14:paraId="7A8B73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0.625 mm。</w:t>
      </w:r>
    </w:p>
    <w:p w14:paraId="29202A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1.0 mm。</w:t>
      </w:r>
    </w:p>
    <w:p w14:paraId="42766BF9"/>
    <w:p w14:paraId="1D2E476E"/>
    <w:p w14:paraId="5B4740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2.5 mm。</w:t>
      </w:r>
    </w:p>
    <w:p w14:paraId="6B89CFE9"/>
    <w:p w14:paraId="57ABA0E2"/>
    <w:p w14:paraId="720FE59D">
      <w:pPr>
        <w:pStyle w:val="5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mm。</w:t>
      </w:r>
    </w:p>
    <w:p w14:paraId="6CF6AB6B"/>
    <w:p w14:paraId="7C259936"/>
    <w:p w14:paraId="38298F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10.0 mm。</w:t>
      </w:r>
    </w:p>
    <w:p w14:paraId="12C0AB95"/>
    <w:p w14:paraId="207AC6CC">
      <w:pPr>
        <w:pStyle w:val="4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剂量 Dose / mAs</w:t>
      </w:r>
    </w:p>
    <w:p w14:paraId="034F2A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支持参数：</w:t>
      </w:r>
    </w:p>
    <w:p w14:paraId="7E804EEE"/>
    <w:p w14:paraId="73B83A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低剂量。</w:t>
      </w:r>
    </w:p>
    <w:p w14:paraId="46E950D2"/>
    <w:p w14:paraId="282393C2"/>
    <w:p w14:paraId="0F4D213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标准剂量。</w:t>
      </w:r>
    </w:p>
    <w:p w14:paraId="01ADA188"/>
    <w:p w14:paraId="1242A642"/>
    <w:p w14:paraId="16465B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高剂量。</w:t>
      </w:r>
    </w:p>
    <w:p w14:paraId="75B3296A"/>
    <w:p w14:paraId="03628A04"/>
    <w:p w14:paraId="683868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mAs范围：30–300。</w:t>
      </w:r>
    </w:p>
    <w:p w14:paraId="4DDA394D"/>
    <w:p w14:paraId="22479140">
      <w:pPr>
        <w:pStyle w:val="4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管电压 kVp</w:t>
      </w:r>
    </w:p>
    <w:p w14:paraId="590C8E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支持参数：</w:t>
      </w:r>
    </w:p>
    <w:p w14:paraId="6C69EF6C"/>
    <w:p w14:paraId="03B6E2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80 kVp。</w:t>
      </w:r>
    </w:p>
    <w:p w14:paraId="0D607924"/>
    <w:p w14:paraId="395601BE"/>
    <w:p w14:paraId="7C6B0B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100 kVp。</w:t>
      </w:r>
    </w:p>
    <w:p w14:paraId="54AD6AB1"/>
    <w:p w14:paraId="71FEC4F7"/>
    <w:p w14:paraId="0BD357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120 kVp。</w:t>
      </w:r>
    </w:p>
    <w:p w14:paraId="53DEC03F"/>
    <w:p w14:paraId="220F6D62"/>
    <w:p w14:paraId="1638F5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140 kVp。</w:t>
      </w:r>
    </w:p>
    <w:p w14:paraId="698E6105"/>
    <w:p w14:paraId="66E46B47">
      <w:pPr>
        <w:pStyle w:val="4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螺距 Pitch</w:t>
      </w:r>
    </w:p>
    <w:p w14:paraId="22382C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支持参数：</w:t>
      </w:r>
    </w:p>
    <w:p w14:paraId="7576DF74"/>
    <w:p w14:paraId="1E91A9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0.5。</w:t>
      </w:r>
    </w:p>
    <w:p w14:paraId="38BF823B"/>
    <w:p w14:paraId="1B8FD450"/>
    <w:p w14:paraId="3C3640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0.8。</w:t>
      </w:r>
    </w:p>
    <w:p w14:paraId="786F558F"/>
    <w:p w14:paraId="0EFFF7BA"/>
    <w:p w14:paraId="68FD91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1.0。</w:t>
      </w:r>
    </w:p>
    <w:p w14:paraId="6E307F7F"/>
    <w:p w14:paraId="0607CFC8"/>
    <w:p w14:paraId="7995AC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1.2。</w:t>
      </w:r>
    </w:p>
    <w:p w14:paraId="7A62B2A6"/>
    <w:p w14:paraId="59312FBB"/>
    <w:p w14:paraId="4B4ACF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1.5。</w:t>
      </w:r>
    </w:p>
    <w:p w14:paraId="054EA4F5"/>
    <w:p w14:paraId="5C3A6AAE">
      <w:pPr>
        <w:pStyle w:val="4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FOV</w:t>
      </w:r>
    </w:p>
    <w:p w14:paraId="76F372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支持参数：</w:t>
      </w:r>
    </w:p>
    <w:p w14:paraId="79BEC9A6"/>
    <w:p w14:paraId="19E485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150 mm。</w:t>
      </w:r>
    </w:p>
    <w:p w14:paraId="02D32EAE"/>
    <w:p w14:paraId="0727A522"/>
    <w:p w14:paraId="2F3C9C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250 mm。</w:t>
      </w:r>
    </w:p>
    <w:p w14:paraId="50815B0E"/>
    <w:p w14:paraId="697043C7"/>
    <w:p w14:paraId="4661F02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350 mm。</w:t>
      </w:r>
    </w:p>
    <w:p w14:paraId="3E0107EF"/>
    <w:p w14:paraId="0877640F"/>
    <w:p w14:paraId="3C3E5D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500 mm。</w:t>
      </w:r>
    </w:p>
    <w:p w14:paraId="1560945E"/>
    <w:p w14:paraId="07C9484E">
      <w:pPr>
        <w:pStyle w:val="4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Matrix</w:t>
      </w:r>
    </w:p>
    <w:p w14:paraId="1DE77D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支持参数：</w:t>
      </w:r>
    </w:p>
    <w:p w14:paraId="05F21137"/>
    <w:p w14:paraId="0658AA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256 × 256。</w:t>
      </w:r>
    </w:p>
    <w:p w14:paraId="3E7489FD"/>
    <w:p w14:paraId="16A5B386"/>
    <w:p w14:paraId="3B20A1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512 × 512。</w:t>
      </w:r>
    </w:p>
    <w:p w14:paraId="5E383D7C"/>
    <w:p w14:paraId="1D3BA81D"/>
    <w:p w14:paraId="22E29F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1024 × 1024。</w:t>
      </w:r>
    </w:p>
    <w:p w14:paraId="3D42346E"/>
    <w:p w14:paraId="504830F8">
      <w:pPr>
        <w:pStyle w:val="4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重建核 Reconstruction Kernel</w:t>
      </w:r>
    </w:p>
    <w:p w14:paraId="2FB4DA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支持类型：</w:t>
      </w:r>
    </w:p>
    <w:p w14:paraId="34028F7E"/>
    <w:p w14:paraId="09790D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Soft。</w:t>
      </w:r>
    </w:p>
    <w:p w14:paraId="1305A020"/>
    <w:p w14:paraId="6BB0FB16"/>
    <w:p w14:paraId="7870E5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Lung。</w:t>
      </w:r>
    </w:p>
    <w:p w14:paraId="2613B1A5"/>
    <w:p w14:paraId="0CC66D94"/>
    <w:p w14:paraId="7952F7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Bone。</w:t>
      </w:r>
    </w:p>
    <w:p w14:paraId="7857AA81"/>
    <w:p w14:paraId="72BCFAC2"/>
    <w:p w14:paraId="4D7AC2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Sharp。</w:t>
      </w:r>
    </w:p>
    <w:p w14:paraId="5255B3C6"/>
    <w:p w14:paraId="3739C4DD"/>
    <w:p w14:paraId="5E3C24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Smooth。</w:t>
      </w:r>
    </w:p>
    <w:p w14:paraId="6EEC64AB"/>
    <w:p w14:paraId="5A7DA520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15" w:name="_Toc20993"/>
      <w:r>
        <w:t>仿真方法</w:t>
      </w:r>
      <w:bookmarkEnd w:id="15"/>
    </w:p>
    <w:p w14:paraId="5E8A4F2E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6" w:name="_Toc15925"/>
      <w:r>
        <w:t>层厚模拟</w:t>
      </w:r>
      <w:bookmarkEnd w:id="16"/>
    </w:p>
    <w:p w14:paraId="2C3757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7E278EF0"/>
    <w:p w14:paraId="3FFBB7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将薄层CT模拟为厚层CT。</w:t>
      </w:r>
    </w:p>
    <w:p w14:paraId="122145E3"/>
    <w:p w14:paraId="18488473"/>
    <w:p w14:paraId="753775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支持不同层厚输出。</w:t>
      </w:r>
    </w:p>
    <w:p w14:paraId="16791275"/>
    <w:p w14:paraId="4DE5A08D"/>
    <w:p w14:paraId="2DE557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支持原始层厚和仿真层厚对比。</w:t>
      </w:r>
    </w:p>
    <w:p w14:paraId="1CAC07D4"/>
    <w:p w14:paraId="16607900"/>
    <w:p w14:paraId="2757A7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支持小病灶可见性对比。</w:t>
      </w:r>
    </w:p>
    <w:p w14:paraId="71E1A4AB"/>
    <w:p w14:paraId="3E7AF9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实现方式：</w:t>
      </w:r>
    </w:p>
    <w:p w14:paraId="3600BFD5"/>
    <w:p w14:paraId="1399F2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Z轴重采样。</w:t>
      </w:r>
    </w:p>
    <w:p w14:paraId="2DB60BEE"/>
    <w:p w14:paraId="50C377DB"/>
    <w:p w14:paraId="1614DB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多层平均。</w:t>
      </w:r>
    </w:p>
    <w:p w14:paraId="685AF7B4"/>
    <w:p w14:paraId="3F461BEF"/>
    <w:p w14:paraId="10115A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插值重建。</w:t>
      </w:r>
    </w:p>
    <w:p w14:paraId="0B19E155"/>
    <w:p w14:paraId="785474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输出：</w:t>
      </w:r>
    </w:p>
    <w:p w14:paraId="2ABBA8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不同层厚版本CT。</w:t>
      </w:r>
    </w:p>
    <w:p w14:paraId="3A200073"/>
    <w:p w14:paraId="6EA40DE4"/>
    <w:p w14:paraId="1CCC0A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层厚仿真参数JSON。</w:t>
      </w:r>
    </w:p>
    <w:p w14:paraId="626CE400"/>
    <w:p w14:paraId="25A851D4"/>
    <w:p w14:paraId="79EBD6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原图与仿真图对比结果。</w:t>
      </w:r>
    </w:p>
    <w:p w14:paraId="66F7B9D7"/>
    <w:p w14:paraId="05160B96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7" w:name="_Toc2048"/>
      <w:r>
        <w:t>剂量模拟</w:t>
      </w:r>
      <w:bookmarkEnd w:id="17"/>
    </w:p>
    <w:p w14:paraId="5240EB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19148AAE"/>
    <w:p w14:paraId="25C2E0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模拟低剂量CT图像噪声增加。</w:t>
      </w:r>
    </w:p>
    <w:p w14:paraId="1D184BE4"/>
    <w:p w14:paraId="43512E85"/>
    <w:p w14:paraId="2D375C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支持不同噪声强度。</w:t>
      </w:r>
    </w:p>
    <w:p w14:paraId="512C1C0B"/>
    <w:p w14:paraId="32DECFB9"/>
    <w:p w14:paraId="21B746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支持剂量等级选择。</w:t>
      </w:r>
    </w:p>
    <w:p w14:paraId="2FC53535"/>
    <w:p w14:paraId="3525850F"/>
    <w:p w14:paraId="723821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支持与B组伪影模块联动。</w:t>
      </w:r>
    </w:p>
    <w:p w14:paraId="1F360346"/>
    <w:p w14:paraId="005CBE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实现方式：</w:t>
      </w:r>
    </w:p>
    <w:p w14:paraId="709BD4AA"/>
    <w:p w14:paraId="17F1DD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Gaussian noise。</w:t>
      </w:r>
    </w:p>
    <w:p w14:paraId="5C709CCE"/>
    <w:p w14:paraId="27400973"/>
    <w:p w14:paraId="5C23CC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Poisson noise。</w:t>
      </w:r>
    </w:p>
    <w:p w14:paraId="1A8A5012"/>
    <w:p w14:paraId="61B6F770"/>
    <w:p w14:paraId="730479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噪声强度按剂量参数调整。</w:t>
      </w:r>
    </w:p>
    <w:p w14:paraId="751A5BBA"/>
    <w:p w14:paraId="0E46CE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边界说明：</w:t>
      </w:r>
    </w:p>
    <w:p w14:paraId="7C72FE7D"/>
    <w:p w14:paraId="64112C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A组只实现低剂量近似噪声，用于CT参数仿真。</w:t>
      </w:r>
    </w:p>
    <w:p w14:paraId="7559E689"/>
    <w:p w14:paraId="00D5D743"/>
    <w:p w14:paraId="5027FD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更复杂的伪影图层、混合伪影、去伪影修复由B组实现。</w:t>
      </w:r>
    </w:p>
    <w:p w14:paraId="408EC293"/>
    <w:p w14:paraId="48F0BB4D"/>
    <w:p w14:paraId="77B556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A组需要开放低剂量仿真接口，B组可在此基础上继续添加伪影图层。</w:t>
      </w:r>
    </w:p>
    <w:p w14:paraId="7B146ACC"/>
    <w:p w14:paraId="74EFCB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输出：</w:t>
      </w:r>
    </w:p>
    <w:p w14:paraId="4FF2B81A"/>
    <w:p w14:paraId="5D2686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低剂量仿真CT。</w:t>
      </w:r>
    </w:p>
    <w:p w14:paraId="3B3C517F"/>
    <w:p w14:paraId="02CD55E5"/>
    <w:p w14:paraId="6AF896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剂量参数JSON。</w:t>
      </w:r>
    </w:p>
    <w:p w14:paraId="3D23F889"/>
    <w:p w14:paraId="13B6DBAC"/>
    <w:p w14:paraId="5ADE84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噪声强度记录。</w:t>
      </w:r>
    </w:p>
    <w:p w14:paraId="19D57BF5"/>
    <w:p w14:paraId="355B010E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8" w:name="_Toc26774"/>
      <w:r>
        <w:t>kVp模拟</w:t>
      </w:r>
      <w:bookmarkEnd w:id="18"/>
    </w:p>
    <w:p w14:paraId="069825C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20D58FFF"/>
    <w:p w14:paraId="286186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模拟不同kVp下的对比度变化。</w:t>
      </w:r>
    </w:p>
    <w:p w14:paraId="0B5E9BA7"/>
    <w:p w14:paraId="50FD15E8"/>
    <w:p w14:paraId="49877A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支持组织对比度调整。</w:t>
      </w:r>
    </w:p>
    <w:p w14:paraId="6ACF4BFD"/>
    <w:p w14:paraId="38D1F5B1"/>
    <w:p w14:paraId="1DA5DE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支持配合噪声强度变化。</w:t>
      </w:r>
    </w:p>
    <w:p w14:paraId="31EE8019"/>
    <w:p w14:paraId="366682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实现方式：</w:t>
      </w:r>
    </w:p>
    <w:p w14:paraId="5F195F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HU对比度缩放。</w:t>
      </w:r>
    </w:p>
    <w:p w14:paraId="4318D42C"/>
    <w:p w14:paraId="5D24923E"/>
    <w:p w14:paraId="713290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灰度映射范围调整。</w:t>
      </w:r>
    </w:p>
    <w:p w14:paraId="54C53D02"/>
    <w:p w14:paraId="7141035A"/>
    <w:p w14:paraId="66B81C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噪声水平调整。</w:t>
      </w:r>
    </w:p>
    <w:p w14:paraId="0DF4056A"/>
    <w:p w14:paraId="61DF5C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说明：</w:t>
      </w:r>
    </w:p>
    <w:p w14:paraId="3F7A6B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该功能属于图像后处理近似仿真，不等同于真实X射线物理仿真。</w:t>
      </w:r>
    </w:p>
    <w:p w14:paraId="794994EB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9" w:name="_Toc4450"/>
      <w:r>
        <w:t>Pitch模拟</w:t>
      </w:r>
      <w:bookmarkEnd w:id="19"/>
    </w:p>
    <w:p w14:paraId="3EE661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4D337B64"/>
    <w:p w14:paraId="54391B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模拟不同Pitch对层间信息的影响。</w:t>
      </w:r>
    </w:p>
    <w:p w14:paraId="394D5049"/>
    <w:p w14:paraId="205A19C2"/>
    <w:p w14:paraId="2DEEE0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支持层间模糊。</w:t>
      </w:r>
    </w:p>
    <w:p w14:paraId="61BAEB8F"/>
    <w:p w14:paraId="75093C8C"/>
    <w:p w14:paraId="40EBC9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支持轻微错层效果。</w:t>
      </w:r>
    </w:p>
    <w:p w14:paraId="45E1274E"/>
    <w:p w14:paraId="6BE1EF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实现方式：</w:t>
      </w:r>
    </w:p>
    <w:p w14:paraId="157C6271"/>
    <w:p w14:paraId="0C2A06A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Z轴插值。</w:t>
      </w:r>
    </w:p>
    <w:p w14:paraId="1FA30453"/>
    <w:p w14:paraId="716C3AC8"/>
    <w:p w14:paraId="6249B6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层间平滑。</w:t>
      </w:r>
    </w:p>
    <w:p w14:paraId="5FAFA113"/>
    <w:p w14:paraId="115F1054"/>
    <w:p w14:paraId="5F7248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层间位移扰动。</w:t>
      </w:r>
    </w:p>
    <w:p w14:paraId="6F97D04F"/>
    <w:p w14:paraId="50B86B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边界说明：</w:t>
      </w:r>
    </w:p>
    <w:p w14:paraId="54756D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复杂螺旋伪影属于B组伪影处理范围；A组只提供Pitch参数近似显示效果。</w:t>
      </w:r>
    </w:p>
    <w:p w14:paraId="02818E8C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20" w:name="_Toc27142"/>
      <w:r>
        <w:t>FOV模拟</w:t>
      </w:r>
      <w:bookmarkEnd w:id="20"/>
    </w:p>
    <w:p w14:paraId="0D9FF9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27B7D170"/>
    <w:p w14:paraId="08580C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支持局部FOV。</w:t>
      </w:r>
    </w:p>
    <w:p w14:paraId="09D88692"/>
    <w:p w14:paraId="7DBA6696"/>
    <w:p w14:paraId="5B6FE8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支持全图FOV。</w:t>
      </w:r>
    </w:p>
    <w:p w14:paraId="6F7E91DB"/>
    <w:p w14:paraId="41DEDE08"/>
    <w:p w14:paraId="376D73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支持以图像中心或用户选择点作为裁剪中心。</w:t>
      </w:r>
    </w:p>
    <w:p w14:paraId="5B6F392C"/>
    <w:p w14:paraId="2CE948A5"/>
    <w:p w14:paraId="78291E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支持FOV前后对比。</w:t>
      </w:r>
    </w:p>
    <w:p w14:paraId="10BF5102"/>
    <w:p w14:paraId="5795219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实现方式：</w:t>
      </w:r>
    </w:p>
    <w:p w14:paraId="751C3490"/>
    <w:p w14:paraId="3CC1C1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ROI crop。</w:t>
      </w:r>
    </w:p>
    <w:p w14:paraId="247ECF54"/>
    <w:p w14:paraId="58C8AD6E"/>
    <w:p w14:paraId="2DCC02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resize。</w:t>
      </w:r>
    </w:p>
    <w:p w14:paraId="0A1983D3"/>
    <w:p w14:paraId="7C3E6711"/>
    <w:p w14:paraId="416061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保持显示比例。</w:t>
      </w:r>
    </w:p>
    <w:p w14:paraId="06CC8F00"/>
    <w:p w14:paraId="7C56CA80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21" w:name="_Toc3822"/>
      <w:r>
        <w:t>Matrix模拟</w:t>
      </w:r>
      <w:bookmarkEnd w:id="21"/>
    </w:p>
    <w:p w14:paraId="001F97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7018ECA7"/>
    <w:p w14:paraId="0AD457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支持不同矩阵大小显示。</w:t>
      </w:r>
    </w:p>
    <w:p w14:paraId="0A8B83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支持降采样和上采样。</w:t>
      </w:r>
    </w:p>
    <w:p w14:paraId="63462294"/>
    <w:p w14:paraId="181D79B6"/>
    <w:p w14:paraId="000709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支持分辨率变化对比。</w:t>
      </w:r>
    </w:p>
    <w:p w14:paraId="0C39E6EA"/>
    <w:p w14:paraId="6776B4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实现方式：</w:t>
      </w:r>
    </w:p>
    <w:p w14:paraId="305D2CA2"/>
    <w:p w14:paraId="49DCED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downsample。</w:t>
      </w:r>
    </w:p>
    <w:p w14:paraId="4587FCED"/>
    <w:p w14:paraId="16665036"/>
    <w:p w14:paraId="43EEB6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upsample。</w:t>
      </w:r>
    </w:p>
    <w:p w14:paraId="7DA0EB26"/>
    <w:p w14:paraId="65E0B679"/>
    <w:p w14:paraId="578C66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插值重建。</w:t>
      </w:r>
    </w:p>
    <w:p w14:paraId="1C3B4F36"/>
    <w:p w14:paraId="4B4F5C12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22" w:name="_Toc23530"/>
      <w:r>
        <w:t>重建核模拟</w:t>
      </w:r>
      <w:bookmarkEnd w:id="22"/>
    </w:p>
    <w:p w14:paraId="20287C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53F3B166"/>
    <w:p w14:paraId="0A5A42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模拟软组织核。</w:t>
      </w:r>
    </w:p>
    <w:p w14:paraId="25ECDD56"/>
    <w:p w14:paraId="3496D995"/>
    <w:p w14:paraId="1D207F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模拟平滑核。</w:t>
      </w:r>
    </w:p>
    <w:p w14:paraId="240403BC"/>
    <w:p w14:paraId="101824F6"/>
    <w:p w14:paraId="5D883B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模拟锐利核。</w:t>
      </w:r>
    </w:p>
    <w:p w14:paraId="622A4F1A"/>
    <w:p w14:paraId="73FB64BA"/>
    <w:p w14:paraId="07C9B1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模拟骨窗核。</w:t>
      </w:r>
    </w:p>
    <w:p w14:paraId="23F0FAC0"/>
    <w:p w14:paraId="4082FF3F"/>
    <w:p w14:paraId="46E93DE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模拟肺窗核。</w:t>
      </w:r>
    </w:p>
    <w:p w14:paraId="5558F036"/>
    <w:p w14:paraId="7FA31C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实现方式：</w:t>
      </w:r>
    </w:p>
    <w:p w14:paraId="2866444C"/>
    <w:p w14:paraId="32058C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Soft/Smooth：Gaussian filter或bilateral filter。</w:t>
      </w:r>
    </w:p>
    <w:p w14:paraId="1B10AD39"/>
    <w:p w14:paraId="1F354D82"/>
    <w:p w14:paraId="2DD0F4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Sharp/Bone：Laplacian增强或unsharp mask。</w:t>
      </w:r>
    </w:p>
    <w:p w14:paraId="68B217F6"/>
    <w:p w14:paraId="39FFA16E"/>
    <w:p w14:paraId="5F511F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Lung：轻度边缘增强和对比度调整。</w:t>
      </w:r>
    </w:p>
    <w:p w14:paraId="379361D1"/>
    <w:p w14:paraId="39420784">
      <w:pPr>
        <w:pStyle w:val="4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23" w:name="_Toc10573"/>
      <w:r>
        <w:t>造影增强期相模拟</w:t>
      </w:r>
      <w:bookmarkEnd w:id="23"/>
    </w:p>
    <w:p w14:paraId="43E244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</w:t>
      </w:r>
    </w:p>
    <w:p w14:paraId="7A528914"/>
    <w:p w14:paraId="0BB84C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支持平扫。</w:t>
      </w:r>
    </w:p>
    <w:p w14:paraId="281C0A66"/>
    <w:p w14:paraId="59920FF9"/>
    <w:p w14:paraId="017C01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支持动脉期。</w:t>
      </w:r>
    </w:p>
    <w:p w14:paraId="5B9194DD"/>
    <w:p w14:paraId="773FFA80"/>
    <w:p w14:paraId="228D83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支持静脉期。</w:t>
      </w:r>
    </w:p>
    <w:p w14:paraId="0CB31117"/>
    <w:p w14:paraId="4E465986"/>
    <w:p w14:paraId="24275E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支持延迟期。</w:t>
      </w:r>
    </w:p>
    <w:p w14:paraId="43239640"/>
    <w:p w14:paraId="6396C8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实现方式：</w:t>
      </w:r>
    </w:p>
    <w:p w14:paraId="2FA023DB"/>
    <w:p w14:paraId="30F1CE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有真实多期增强CT时，直接切换真实期相数据。</w:t>
      </w:r>
    </w:p>
    <w:p w14:paraId="21E38D5A"/>
    <w:p w14:paraId="50421389"/>
    <w:p w14:paraId="6876CE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无真实多期数据时，可使用器官mask和血管区域mask进行HU近似增强。</w:t>
      </w:r>
    </w:p>
    <w:p w14:paraId="5C2545A7"/>
    <w:p w14:paraId="7D8E0658"/>
    <w:p w14:paraId="5F931B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增强参数需单独保存。</w:t>
      </w:r>
    </w:p>
    <w:p w14:paraId="7E1CA7D3"/>
    <w:p w14:paraId="2CC437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说明：</w:t>
      </w:r>
    </w:p>
    <w:p w14:paraId="4EB5D02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该功能属于进阶功能，需要较完整的多期数据或可用的器官/血管mask。</w:t>
      </w:r>
    </w:p>
    <w:p w14:paraId="42C0F9FB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24" w:name="_Toc11728"/>
      <w:r>
        <w:t>与B组伪影模块的边界</w:t>
      </w:r>
      <w:bookmarkEnd w:id="24"/>
    </w:p>
    <w:p w14:paraId="39FB2263">
      <w:pPr>
        <w:pStyle w:val="11"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组保留以下功能：</w:t>
      </w:r>
    </w:p>
    <w:p w14:paraId="066F2CA3"/>
    <w:p w14:paraId="71E085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低剂量近似噪声。</w:t>
      </w:r>
    </w:p>
    <w:p w14:paraId="0F64B0BF"/>
    <w:p w14:paraId="218FFB29"/>
    <w:p w14:paraId="517E4E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层厚造成的平滑和小病灶可见性变化。</w:t>
      </w:r>
    </w:p>
    <w:p w14:paraId="590B71FB"/>
    <w:p w14:paraId="1E943EB1"/>
    <w:p w14:paraId="1BB3FD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重建核造成的锐化或平滑效果。</w:t>
      </w:r>
    </w:p>
    <w:p w14:paraId="6752E89F"/>
    <w:p w14:paraId="41E55816"/>
    <w:p w14:paraId="40EA9C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Pitch造成的层间显示变化。</w:t>
      </w:r>
    </w:p>
    <w:p w14:paraId="3E49A258"/>
    <w:p w14:paraId="7599BFB9">
      <w:pPr>
        <w:pStyle w:val="11"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组负责以下功能：</w:t>
      </w:r>
    </w:p>
    <w:p w14:paraId="619AC641"/>
    <w:p w14:paraId="32E4BB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独立伪影图层生成。</w:t>
      </w:r>
    </w:p>
    <w:p w14:paraId="60C06631"/>
    <w:p w14:paraId="217AB567"/>
    <w:p w14:paraId="03CDE7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金属伪影生成。</w:t>
      </w:r>
    </w:p>
    <w:p w14:paraId="3A8C4A1E"/>
    <w:p w14:paraId="21B9256C"/>
    <w:p w14:paraId="59CD5B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运动伪影生成。</w:t>
      </w:r>
    </w:p>
    <w:p w14:paraId="2C8B5315"/>
    <w:p w14:paraId="335EADFC"/>
    <w:p w14:paraId="6BF548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呼吸伪影生成。</w:t>
      </w:r>
    </w:p>
    <w:p w14:paraId="6A2A6CF3"/>
    <w:p w14:paraId="138859B2"/>
    <w:p w14:paraId="2EC586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环状伪影生成。</w:t>
      </w:r>
    </w:p>
    <w:p w14:paraId="36280A40"/>
    <w:p w14:paraId="62F44561"/>
    <w:p w14:paraId="73F441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条纹伪影生成。</w:t>
      </w:r>
    </w:p>
    <w:p w14:paraId="60744A18"/>
    <w:p w14:paraId="683D1605"/>
    <w:p w14:paraId="662B94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混合伪影生成。</w:t>
      </w:r>
    </w:p>
    <w:p w14:paraId="4E029053"/>
    <w:p w14:paraId="71554DCD"/>
    <w:p w14:paraId="7508E8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去伪影修复。</w:t>
      </w:r>
    </w:p>
    <w:p w14:paraId="58639ED0"/>
    <w:p w14:paraId="357A1BA5"/>
    <w:p w14:paraId="536795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伪影分类。</w:t>
      </w:r>
    </w:p>
    <w:p w14:paraId="651DCD6A"/>
    <w:p w14:paraId="1C71EFFF"/>
    <w:p w14:paraId="21CC63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伪影质量评价。</w:t>
      </w:r>
    </w:p>
    <w:p w14:paraId="6E599CD9"/>
    <w:p w14:paraId="34634A88">
      <w:pPr>
        <w:pStyle w:val="11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组需要为B组提供：</w:t>
      </w:r>
    </w:p>
    <w:p w14:paraId="139E1148"/>
    <w:p w14:paraId="5CA5C3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原始CT。</w:t>
      </w:r>
    </w:p>
    <w:p w14:paraId="38F12856"/>
    <w:p w14:paraId="72E8BEF8"/>
    <w:p w14:paraId="57552D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仿真CT。</w:t>
      </w:r>
    </w:p>
    <w:p w14:paraId="55616EB8"/>
    <w:p w14:paraId="5EAB746D"/>
    <w:p w14:paraId="457867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HU体数据。</w:t>
      </w:r>
    </w:p>
    <w:p w14:paraId="6D599D61"/>
    <w:p w14:paraId="7033C068"/>
    <w:p w14:paraId="5497BF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病灶mask。</w:t>
      </w:r>
    </w:p>
    <w:p w14:paraId="5DCB5278"/>
    <w:p w14:paraId="3AEFD7D7"/>
    <w:p w14:paraId="00E791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器官mask。</w:t>
      </w:r>
    </w:p>
    <w:p w14:paraId="57D3E8B2"/>
    <w:p w14:paraId="4CFB43BA"/>
    <w:p w14:paraId="6DF0FB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当前窗宽窗位参数。</w:t>
      </w:r>
    </w:p>
    <w:p w14:paraId="2E1D9B94"/>
    <w:p w14:paraId="109ECBB6"/>
    <w:p w14:paraId="2F2240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当前CT仿真参数。</w:t>
      </w:r>
    </w:p>
    <w:p w14:paraId="424DCF8E"/>
    <w:p w14:paraId="6E4917ED">
      <w:pPr>
        <w:pStyle w:val="11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组需要返回给A组：</w:t>
      </w:r>
    </w:p>
    <w:p w14:paraId="0DEFE10D"/>
    <w:p w14:paraId="621008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伪影图层。</w:t>
      </w:r>
    </w:p>
    <w:p w14:paraId="1F0F3F80"/>
    <w:p w14:paraId="2BAEAC35"/>
    <w:p w14:paraId="493AED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合成伪影后的CT。</w:t>
      </w:r>
    </w:p>
    <w:p w14:paraId="2F53CD20"/>
    <w:p w14:paraId="3756D521"/>
    <w:p w14:paraId="12F469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去伪影后的CT。</w:t>
      </w:r>
    </w:p>
    <w:p w14:paraId="2DEB9100"/>
    <w:p w14:paraId="1E249CC7"/>
    <w:p w14:paraId="7DD832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伪影类型。</w:t>
      </w:r>
    </w:p>
    <w:p w14:paraId="47EA0F64"/>
    <w:p w14:paraId="588F1032"/>
    <w:p w14:paraId="300006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伪影强度。</w:t>
      </w:r>
    </w:p>
    <w:p w14:paraId="02D1DED7"/>
    <w:p w14:paraId="219AD48C"/>
    <w:p w14:paraId="45B138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图像质量评价指标。</w:t>
      </w:r>
    </w:p>
    <w:p w14:paraId="29A38864"/>
    <w:p w14:paraId="22898AA0">
      <w:pPr>
        <w:pStyle w:val="2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5" w:name="_Toc32050"/>
      <w:r>
        <w:t>病灶生成模块</w:t>
      </w:r>
      <w:bookmarkEnd w:id="25"/>
    </w:p>
    <w:p w14:paraId="62B03679">
      <w:pPr>
        <w:pStyle w:val="3"/>
        <w:numPr>
          <w:ilvl w:val="0"/>
          <w:numId w:val="11"/>
        </w:numPr>
        <w:ind w:left="0" w:leftChars="0" w:firstLine="0" w:firstLineChars="0"/>
        <w:rPr>
          <w:b w:val="0"/>
        </w:rPr>
      </w:pPr>
      <w:bookmarkStart w:id="26" w:name="_Toc20344"/>
      <w:r>
        <w:t>基础病灶生成</w:t>
      </w:r>
      <w:bookmarkEnd w:id="26"/>
    </w:p>
    <w:p w14:paraId="0F3443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支持类型</w:t>
      </w:r>
    </w:p>
    <w:p w14:paraId="44E4BE71"/>
    <w:p w14:paraId="0DF2B4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球形病灶。</w:t>
      </w:r>
    </w:p>
    <w:p w14:paraId="34C847D2"/>
    <w:p w14:paraId="7E3668FB"/>
    <w:p w14:paraId="122A5DB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椭球病灶。</w:t>
      </w:r>
    </w:p>
    <w:p w14:paraId="1FB7E7EA"/>
    <w:p w14:paraId="45D1B8DB"/>
    <w:p w14:paraId="4444CA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规则实体病灶。</w:t>
      </w:r>
    </w:p>
    <w:p w14:paraId="0BED0CB8"/>
    <w:p w14:paraId="708698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可控参数</w:t>
      </w:r>
    </w:p>
    <w:p w14:paraId="0902D5E3"/>
    <w:p w14:paraId="1C5B1F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病灶中心点：center_x、center_y、center_z。</w:t>
      </w:r>
    </w:p>
    <w:p w14:paraId="28A72CD5"/>
    <w:p w14:paraId="362EA8A2"/>
    <w:p w14:paraId="3554E2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半径：radius_x、radius_y、radius_z。</w:t>
      </w:r>
    </w:p>
    <w:p w14:paraId="18A5DF69"/>
    <w:p w14:paraId="0E6323C9"/>
    <w:p w14:paraId="7DD38D03">
      <w:pPr>
        <w:pStyle w:val="11"/>
        <w:numPr>
          <w:ilvl w:val="0"/>
          <w:numId w:val="12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均值。</w:t>
      </w:r>
    </w:p>
    <w:p w14:paraId="7704DC2F"/>
    <w:p w14:paraId="33224A6D"/>
    <w:p w14:paraId="3B4180D0">
      <w:pPr>
        <w:pStyle w:val="11"/>
        <w:numPr>
          <w:ilvl w:val="0"/>
          <w:numId w:val="12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标准差。</w:t>
      </w:r>
    </w:p>
    <w:p w14:paraId="037B81FD"/>
    <w:p w14:paraId="24F93315"/>
    <w:p w14:paraId="64A853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边界模糊程度sigma。</w:t>
      </w:r>
    </w:p>
    <w:p w14:paraId="3A02ACE1"/>
    <w:p w14:paraId="3BBA50F2"/>
    <w:p w14:paraId="253504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病灶类别。</w:t>
      </w:r>
    </w:p>
    <w:p w14:paraId="50CEDAE9"/>
    <w:p w14:paraId="38D90ADE"/>
    <w:p w14:paraId="303C2D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病灶名称。</w:t>
      </w:r>
    </w:p>
    <w:p w14:paraId="6CF0A96C"/>
    <w:p w14:paraId="566BA3FF"/>
    <w:p w14:paraId="13E626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病灶所在器官。</w:t>
      </w:r>
    </w:p>
    <w:p w14:paraId="712FF843"/>
    <w:p w14:paraId="470CAA03"/>
    <w:p w14:paraId="3C3490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是否生成mask。</w:t>
      </w:r>
    </w:p>
    <w:p w14:paraId="0FA3058A"/>
    <w:p w14:paraId="52CDC4D9"/>
    <w:p w14:paraId="57A5C9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是否融合到CT。</w:t>
      </w:r>
    </w:p>
    <w:p w14:paraId="4529EC2A"/>
    <w:p w14:paraId="2D049A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输出数据</w:t>
      </w:r>
    </w:p>
    <w:p w14:paraId="62E6FF60"/>
    <w:p w14:paraId="307A6A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lesion_mask。</w:t>
      </w:r>
    </w:p>
    <w:p w14:paraId="760B0C3E"/>
    <w:p w14:paraId="0E4E98EB"/>
    <w:p w14:paraId="46084D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lesion_volume。</w:t>
      </w:r>
    </w:p>
    <w:p w14:paraId="69EBD4FC"/>
    <w:p w14:paraId="099C3848"/>
    <w:p w14:paraId="536B5A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lesion_ct。</w:t>
      </w:r>
    </w:p>
    <w:p w14:paraId="2E36ED6D"/>
    <w:p w14:paraId="3094ADEC"/>
    <w:p w14:paraId="48D60E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lesion_params.json。</w:t>
      </w:r>
    </w:p>
    <w:p w14:paraId="395D6907"/>
    <w:p w14:paraId="42DD2CD5"/>
    <w:p w14:paraId="17C64F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lesion_preview.png。</w:t>
      </w:r>
    </w:p>
    <w:p w14:paraId="6BB982AB"/>
    <w:p w14:paraId="26F8EF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实现方法</w:t>
      </w:r>
    </w:p>
    <w:p w14:paraId="7C28D999"/>
    <w:p w14:paraId="0B5052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使用NumPy生成三维球体或椭球体mask。</w:t>
      </w:r>
    </w:p>
    <w:p w14:paraId="6A32BA03"/>
    <w:p w14:paraId="14AC2D91"/>
    <w:p w14:paraId="25C51C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使用Gaussian filter实现边界平滑。</w:t>
      </w:r>
    </w:p>
    <w:p w14:paraId="120271CB"/>
    <w:p w14:paraId="75BA333B"/>
    <w:p w14:paraId="5147C3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使用alpha blending将病灶融合到CT。</w:t>
      </w:r>
    </w:p>
    <w:p w14:paraId="41CE8B3F"/>
    <w:p w14:paraId="228C5389"/>
    <w:p w14:paraId="691F4D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使用SimpleITK保存融合后的体数据。</w:t>
      </w:r>
    </w:p>
    <w:p w14:paraId="4279D572"/>
    <w:p w14:paraId="16F1ED44"/>
    <w:p w14:paraId="16D269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使用JSON保存病灶参数。</w:t>
      </w:r>
    </w:p>
    <w:p w14:paraId="32D6E38A">
      <w:pPr>
        <w:pStyle w:val="3"/>
        <w:numPr>
          <w:ilvl w:val="0"/>
          <w:numId w:val="11"/>
        </w:numPr>
        <w:ind w:left="0" w:leftChars="0" w:firstLine="0" w:firstLineChars="0"/>
        <w:rPr>
          <w:b w:val="0"/>
        </w:rPr>
      </w:pPr>
      <w:bookmarkStart w:id="27" w:name="_Toc20947"/>
      <w:r>
        <w:t>高级病灶生成</w:t>
      </w:r>
      <w:bookmarkEnd w:id="27"/>
    </w:p>
    <w:p w14:paraId="712F75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支持类型</w:t>
      </w:r>
    </w:p>
    <w:p w14:paraId="49D6F071"/>
    <w:p w14:paraId="0324A4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分叶状病灶。</w:t>
      </w:r>
    </w:p>
    <w:p w14:paraId="63D4E3F1"/>
    <w:p w14:paraId="3C96DBD7"/>
    <w:p w14:paraId="626DA4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毛刺状病灶。</w:t>
      </w:r>
    </w:p>
    <w:p w14:paraId="0A10716F"/>
    <w:p w14:paraId="0D2E299D"/>
    <w:p w14:paraId="74156F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不规则病灶。</w:t>
      </w:r>
    </w:p>
    <w:p w14:paraId="781B9980"/>
    <w:p w14:paraId="1E600F8B"/>
    <w:p w14:paraId="147ED5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坏死区病灶。</w:t>
      </w:r>
    </w:p>
    <w:p w14:paraId="7A277994"/>
    <w:p w14:paraId="3EF7B6F2"/>
    <w:p w14:paraId="6622F6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钙化区病灶。</w:t>
      </w:r>
    </w:p>
    <w:p w14:paraId="3683423C"/>
    <w:p w14:paraId="3EA7719B"/>
    <w:p w14:paraId="11FB31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异质性纹理病灶。</w:t>
      </w:r>
    </w:p>
    <w:p w14:paraId="06FC9382"/>
    <w:p w14:paraId="2E7ADF71"/>
    <w:p w14:paraId="138432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多病灶病例。</w:t>
      </w:r>
    </w:p>
    <w:p w14:paraId="1668D5A2"/>
    <w:p w14:paraId="090398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实现方法</w:t>
      </w:r>
    </w:p>
    <w:p w14:paraId="0D928F2C"/>
    <w:p w14:paraId="0265CA3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Perlin noise模拟不规则纹理。</w:t>
      </w:r>
    </w:p>
    <w:p w14:paraId="0944A7A8"/>
    <w:p w14:paraId="16AFDAFF"/>
    <w:p w14:paraId="7CDEF8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Gaussian random field模拟内部异质性。</w:t>
      </w:r>
    </w:p>
    <w:p w14:paraId="689BBE16"/>
    <w:p w14:paraId="2D73067E"/>
    <w:p w14:paraId="6A7DF5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Morphology deformation模拟边界变化。</w:t>
      </w:r>
    </w:p>
    <w:p w14:paraId="142FECD3"/>
    <w:p w14:paraId="18414A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多尺度噪声模拟病灶内部结构。</w:t>
      </w:r>
    </w:p>
    <w:p w14:paraId="2248AF3B"/>
    <w:p w14:paraId="7618F0F2"/>
    <w:p w14:paraId="23E948F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局部高HU区域模拟钙化。</w:t>
      </w:r>
    </w:p>
    <w:p w14:paraId="4803EF45"/>
    <w:p w14:paraId="17144D90"/>
    <w:p w14:paraId="580858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局部低HU区域模拟坏死。</w:t>
      </w:r>
    </w:p>
    <w:p w14:paraId="4F49CCA9"/>
    <w:p w14:paraId="758BFD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输出要求</w:t>
      </w:r>
    </w:p>
    <w:p w14:paraId="33B5505C"/>
    <w:p w14:paraId="1FFCEF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每一个病灶必须生成独立mask。</w:t>
      </w:r>
    </w:p>
    <w:p w14:paraId="5788D934"/>
    <w:p w14:paraId="1288BAA9"/>
    <w:p w14:paraId="588AA3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多病灶病例需要保留病灶编号。</w:t>
      </w:r>
    </w:p>
    <w:p w14:paraId="29C3282F"/>
    <w:p w14:paraId="43FC8AE1"/>
    <w:p w14:paraId="7D1DD9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每个病灶需要保存独立参数。</w:t>
      </w:r>
    </w:p>
    <w:p w14:paraId="0D6333E7"/>
    <w:p w14:paraId="16049967"/>
    <w:p w14:paraId="7205D4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病灶生成结果必须能被C组读取和编辑。</w:t>
      </w:r>
    </w:p>
    <w:p w14:paraId="48244EBC"/>
    <w:p w14:paraId="4937B2C6"/>
    <w:p w14:paraId="6081C3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病灶生成结果必须能被E组用于特征提取。</w:t>
      </w:r>
    </w:p>
    <w:p w14:paraId="38A931C3"/>
    <w:p w14:paraId="6AC4234B">
      <w:pPr>
        <w:pStyle w:val="2"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8" w:name="_Toc28652"/>
      <w:r>
        <w:t>器官约束生成模块</w:t>
      </w:r>
      <w:bookmarkEnd w:id="28"/>
    </w:p>
    <w:p w14:paraId="2B5CF527">
      <w:pPr>
        <w:pStyle w:val="3"/>
      </w:pPr>
      <w:bookmarkStart w:id="29" w:name="_Toc13330"/>
      <w:r>
        <w:t>1. 输入数据</w:t>
      </w:r>
      <w:bookmarkEnd w:id="29"/>
    </w:p>
    <w:p w14:paraId="184AE727"/>
    <w:p w14:paraId="6E03AE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organ_mask。</w:t>
      </w:r>
    </w:p>
    <w:p w14:paraId="12EEAAE1"/>
    <w:p w14:paraId="002ABB86"/>
    <w:p w14:paraId="7305BD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CT volume。</w:t>
      </w:r>
    </w:p>
    <w:p w14:paraId="1404A3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lesion_params。</w:t>
      </w:r>
    </w:p>
    <w:p w14:paraId="529C3041"/>
    <w:p w14:paraId="273FCCB3"/>
    <w:p w14:paraId="4479EF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target_organ。</w:t>
      </w:r>
    </w:p>
    <w:p w14:paraId="2F381604"/>
    <w:p w14:paraId="5D509589"/>
    <w:p w14:paraId="18835C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optional_safe_distance。</w:t>
      </w:r>
    </w:p>
    <w:p w14:paraId="2ACC3764"/>
    <w:p w14:paraId="588CCDF5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30" w:name="_Toc8831"/>
      <w:r>
        <w:t>约束规则</w:t>
      </w:r>
      <w:bookmarkEnd w:id="30"/>
    </w:p>
    <w:p w14:paraId="54883EE9"/>
    <w:p w14:paraId="5319AC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病灶中心必须位于目标器官mask内部。</w:t>
      </w:r>
    </w:p>
    <w:p w14:paraId="1E81C17D"/>
    <w:p w14:paraId="21DD56A8"/>
    <w:p w14:paraId="6A60DD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病灶整体尽量不超出器官边界。</w:t>
      </w:r>
    </w:p>
    <w:p w14:paraId="29248099"/>
    <w:p w14:paraId="6F2DD65C"/>
    <w:p w14:paraId="08A92B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可设置距离器官边界的安全距离。</w:t>
      </w:r>
    </w:p>
    <w:p w14:paraId="45A531D7"/>
    <w:p w14:paraId="0456EA44"/>
    <w:p w14:paraId="2C2EE5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可指定病灶生成在某个器官区域，例如左肺、右肺、肝右叶、左肾等。</w:t>
      </w:r>
    </w:p>
    <w:p w14:paraId="5E173A0B"/>
    <w:p w14:paraId="48336FBC"/>
    <w:p w14:paraId="2E69B2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可随机生成一个或多个病灶。</w:t>
      </w:r>
    </w:p>
    <w:p w14:paraId="579B60E0"/>
    <w:p w14:paraId="61918588"/>
    <w:p w14:paraId="429AA2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可拒绝不符合条件的生成结果。</w:t>
      </w:r>
    </w:p>
    <w:p w14:paraId="3FBECA6A"/>
    <w:p w14:paraId="081D87E4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31" w:name="_Toc9223"/>
      <w:r>
        <w:t>实现方法</w:t>
      </w:r>
      <w:bookmarkEnd w:id="31"/>
    </w:p>
    <w:p w14:paraId="53391B9D"/>
    <w:p w14:paraId="24A987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Mask sampling。</w:t>
      </w:r>
    </w:p>
    <w:p w14:paraId="3DBD5EEF"/>
    <w:p w14:paraId="214CE768"/>
    <w:p w14:paraId="4D7BC42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Distance transform。</w:t>
      </w:r>
    </w:p>
    <w:p w14:paraId="717AE25C"/>
    <w:p w14:paraId="081D4142"/>
    <w:p w14:paraId="0C00E0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Rejection sampling。</w:t>
      </w:r>
    </w:p>
    <w:p w14:paraId="7E7BC042"/>
    <w:p w14:paraId="02EA86ED"/>
    <w:p w14:paraId="0B6E7B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连通域分析。</w:t>
      </w:r>
    </w:p>
    <w:p w14:paraId="724D3825"/>
    <w:p w14:paraId="29F19866"/>
    <w:p w14:paraId="0A5572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器官区域筛选。</w:t>
      </w:r>
    </w:p>
    <w:p w14:paraId="7C2B8BD1"/>
    <w:p w14:paraId="489542A1"/>
    <w:p w14:paraId="6A638B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mask重采样和空间对齐。</w:t>
      </w:r>
    </w:p>
    <w:p w14:paraId="060F689B"/>
    <w:p w14:paraId="735C53CA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32" w:name="_Toc180"/>
      <w:r>
        <w:t>输出数据</w:t>
      </w:r>
      <w:bookmarkEnd w:id="32"/>
    </w:p>
    <w:p w14:paraId="37BFA99B"/>
    <w:p w14:paraId="527430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constrained_lesion_mask。</w:t>
      </w:r>
    </w:p>
    <w:p w14:paraId="22581D62"/>
    <w:p w14:paraId="553180EB"/>
    <w:p w14:paraId="727E3A0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constrained_lesion_ct。</w:t>
      </w:r>
    </w:p>
    <w:p w14:paraId="0FFFC608"/>
    <w:p w14:paraId="5358FFF7"/>
    <w:p w14:paraId="5B3D47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target_organ_mask。</w:t>
      </w:r>
    </w:p>
    <w:p w14:paraId="6A878F67"/>
    <w:p w14:paraId="7430F268"/>
    <w:p w14:paraId="4E75C1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constraint_params.json。</w:t>
      </w:r>
    </w:p>
    <w:p w14:paraId="698CD374"/>
    <w:p w14:paraId="1EED595F"/>
    <w:p w14:paraId="55676A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generation_status。</w:t>
      </w:r>
    </w:p>
    <w:p w14:paraId="010B4DE5"/>
    <w:p w14:paraId="7CFAFFC3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33" w:name="_Toc12237"/>
      <w:r>
        <w:t>与C组/E组协作</w:t>
      </w:r>
      <w:bookmarkEnd w:id="33"/>
    </w:p>
    <w:p w14:paraId="2ADBF9E0">
      <w:pPr>
        <w:pStyle w:val="11"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组可提供人工或AI标注的器官mask。</w:t>
      </w:r>
    </w:p>
    <w:p w14:paraId="43ECF2BD">
      <w:pPr>
        <w:pStyle w:val="11"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组可提供器官识别结果和器官模板信息。</w:t>
      </w:r>
    </w:p>
    <w:p w14:paraId="11F824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A组使用这些mask作为病灶生成约束，不负责复杂器官自动分割模型训练。</w:t>
      </w:r>
    </w:p>
    <w:p w14:paraId="14203FA5">
      <w:pPr>
        <w:pStyle w:val="2"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4" w:name="_Toc22611"/>
      <w:r>
        <w:t>三维可视化模块</w:t>
      </w:r>
      <w:bookmarkEnd w:id="34"/>
    </w:p>
    <w:p w14:paraId="5653C4A3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bookmarkStart w:id="35" w:name="_Toc28094"/>
      <w:r>
        <w:t>功能要求</w:t>
      </w:r>
      <w:bookmarkEnd w:id="35"/>
    </w:p>
    <w:p w14:paraId="66B69376"/>
    <w:p w14:paraId="54DC28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支持CT体绘制。</w:t>
      </w:r>
    </w:p>
    <w:p w14:paraId="5A113C08"/>
    <w:p w14:paraId="2502D033"/>
    <w:p w14:paraId="233B6F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支持Surface Rendering。</w:t>
      </w:r>
    </w:p>
    <w:p w14:paraId="6884A110"/>
    <w:p w14:paraId="6B64A2B4"/>
    <w:p w14:paraId="25D90F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支持Volume Rendering。</w:t>
      </w:r>
    </w:p>
    <w:p w14:paraId="3AAEAA18"/>
    <w:p w14:paraId="3D4B6347"/>
    <w:p w14:paraId="204CB4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支持三维旋转。</w:t>
      </w:r>
    </w:p>
    <w:p w14:paraId="35927127"/>
    <w:p w14:paraId="36069B7A"/>
    <w:p w14:paraId="2D5DFF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支持三维缩放。</w:t>
      </w:r>
    </w:p>
    <w:p w14:paraId="1B983C11"/>
    <w:p w14:paraId="770E74EC"/>
    <w:p w14:paraId="064781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支持三维平移。</w:t>
      </w:r>
    </w:p>
    <w:p w14:paraId="6D292086"/>
    <w:p w14:paraId="0342FDF1"/>
    <w:p w14:paraId="7397BE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支持透明度调节。</w:t>
      </w:r>
    </w:p>
    <w:p w14:paraId="670A4C7D"/>
    <w:p w14:paraId="7C899C19"/>
    <w:p w14:paraId="30D432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支持组织阈值调节。</w:t>
      </w:r>
    </w:p>
    <w:p w14:paraId="0810B88C"/>
    <w:p w14:paraId="6B3F5609"/>
    <w:p w14:paraId="45C66F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支持病灶mask叠加显示。</w:t>
      </w:r>
    </w:p>
    <w:p w14:paraId="458EE2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支持器官mask叠加显示。</w:t>
      </w:r>
    </w:p>
    <w:p w14:paraId="29A10EE2"/>
    <w:p w14:paraId="0DB2161D"/>
    <w:p w14:paraId="386553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支持三维病灶定位。</w:t>
      </w:r>
    </w:p>
    <w:p w14:paraId="2E2A9E5B"/>
    <w:p w14:paraId="1BB3B0A8"/>
    <w:p w14:paraId="447E86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支持三维截图。</w:t>
      </w:r>
    </w:p>
    <w:p w14:paraId="0C895A2A"/>
    <w:p w14:paraId="1F80049E"/>
    <w:p w14:paraId="47DD21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支持三维模型导出。</w:t>
      </w:r>
    </w:p>
    <w:p w14:paraId="062B5692"/>
    <w:p w14:paraId="632D4DAA"/>
    <w:p w14:paraId="192E9F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支持STL/OBJ导出。</w:t>
      </w:r>
    </w:p>
    <w:p w14:paraId="07B8DC7A"/>
    <w:p w14:paraId="0199DABF"/>
    <w:p w14:paraId="7D5349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支持三维显示与三视图联动。</w:t>
      </w:r>
    </w:p>
    <w:p w14:paraId="30F1E4C0"/>
    <w:p w14:paraId="5C4BBF43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bookmarkStart w:id="36" w:name="_Toc12090"/>
      <w:r>
        <w:t>数据输入</w:t>
      </w:r>
      <w:bookmarkEnd w:id="36"/>
    </w:p>
    <w:p w14:paraId="601B3202"/>
    <w:p w14:paraId="334CF6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voxel volume。</w:t>
      </w:r>
    </w:p>
    <w:p w14:paraId="778E72FE"/>
    <w:p w14:paraId="465DC923"/>
    <w:p w14:paraId="487C6B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organ mask。</w:t>
      </w:r>
    </w:p>
    <w:p w14:paraId="65600A20"/>
    <w:p w14:paraId="7BE83580"/>
    <w:p w14:paraId="6D7F99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lesion mask。</w:t>
      </w:r>
    </w:p>
    <w:p w14:paraId="22F1EFBB"/>
    <w:p w14:paraId="47643410"/>
    <w:p w14:paraId="6005F4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segmentation mask。</w:t>
      </w:r>
    </w:p>
    <w:p w14:paraId="4D0BCF20"/>
    <w:p w14:paraId="241DF872"/>
    <w:p w14:paraId="55E1D3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display params。</w:t>
      </w:r>
    </w:p>
    <w:p w14:paraId="6FD503ED"/>
    <w:p w14:paraId="4166616F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bookmarkStart w:id="37" w:name="_Toc6527"/>
      <w:r>
        <w:t>实现方法</w:t>
      </w:r>
      <w:bookmarkEnd w:id="37"/>
    </w:p>
    <w:p w14:paraId="30F13B76"/>
    <w:p w14:paraId="25D1C1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Marching Cubes生成表面模型。</w:t>
      </w:r>
    </w:p>
    <w:p w14:paraId="77053E0F"/>
    <w:p w14:paraId="7EA3961F"/>
    <w:p w14:paraId="27209B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vtk.js实现Web端三维可视化。</w:t>
      </w:r>
    </w:p>
    <w:p w14:paraId="1DB98D0A"/>
    <w:p w14:paraId="471C4696"/>
    <w:p w14:paraId="0FFA12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Three.js实现基础mesh显示。</w:t>
      </w:r>
    </w:p>
    <w:p w14:paraId="103AE7B5"/>
    <w:p w14:paraId="27A4440F"/>
    <w:p w14:paraId="75D5F7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PyVista或VTK用于Python原型验证。</w:t>
      </w:r>
    </w:p>
    <w:p w14:paraId="7BA1D0FD"/>
    <w:p w14:paraId="094C9155"/>
    <w:p w14:paraId="6F17C4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使用spacing校正三维比例。</w:t>
      </w:r>
    </w:p>
    <w:p w14:paraId="4BF0B0AA"/>
    <w:p w14:paraId="5122CE94">
      <w:pPr>
        <w:pStyle w:val="3"/>
        <w:numPr>
          <w:ilvl w:val="0"/>
          <w:numId w:val="16"/>
        </w:numPr>
        <w:ind w:left="0" w:leftChars="0" w:firstLine="0" w:firstLineChars="0"/>
        <w:rPr>
          <w:b w:val="0"/>
        </w:rPr>
      </w:pPr>
      <w:bookmarkStart w:id="38" w:name="_Toc29360"/>
      <w:r>
        <w:t>输出数据</w:t>
      </w:r>
      <w:bookmarkEnd w:id="38"/>
    </w:p>
    <w:p w14:paraId="12295823"/>
    <w:p w14:paraId="3902B45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volume_render_view。</w:t>
      </w:r>
    </w:p>
    <w:p w14:paraId="438BE388"/>
    <w:p w14:paraId="1A37A547"/>
    <w:p w14:paraId="7F33BE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surface_model。</w:t>
      </w:r>
    </w:p>
    <w:p w14:paraId="4CE04120"/>
    <w:p w14:paraId="1064F702"/>
    <w:p w14:paraId="38FEF2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stl_file。</w:t>
      </w:r>
    </w:p>
    <w:p w14:paraId="77E3DCE1"/>
    <w:p w14:paraId="09B9BFB3"/>
    <w:p w14:paraId="1F1BD6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obj_file。</w:t>
      </w:r>
    </w:p>
    <w:p w14:paraId="61D7CF59"/>
    <w:p w14:paraId="33EDE1D1"/>
    <w:p w14:paraId="78ABCAD0">
      <w:pPr>
        <w:pStyle w:val="4"/>
        <w:numPr>
          <w:ilvl w:val="0"/>
          <w:numId w:val="16"/>
        </w:numPr>
        <w:ind w:left="0" w:leftChars="0" w:firstLine="0" w:firstLineChars="0"/>
        <w:rPr>
          <w:b w:val="0"/>
        </w:rPr>
      </w:pPr>
      <w:bookmarkStart w:id="39" w:name="_Toc29330"/>
      <w:r>
        <w:t>D截图。</w:t>
      </w:r>
      <w:bookmarkEnd w:id="39"/>
    </w:p>
    <w:p w14:paraId="33952739"/>
    <w:p w14:paraId="6A4676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三维可视化参数JSON。</w:t>
      </w:r>
    </w:p>
    <w:p w14:paraId="2A075700"/>
    <w:p w14:paraId="68DF777A">
      <w:pPr>
        <w:pStyle w:val="2"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0" w:name="_Toc5691"/>
      <w:r>
        <w:t>输出接口设计</w:t>
      </w:r>
      <w:bookmarkEnd w:id="40"/>
    </w:p>
    <w:p w14:paraId="5F7BF760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41" w:name="_Toc12356"/>
      <w:r>
        <w:t>影像数据接口</w:t>
      </w:r>
      <w:bookmarkEnd w:id="41"/>
    </w:p>
    <w:p w14:paraId="11EF5E9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get_ct(case_id)</w:t>
      </w:r>
    </w:p>
    <w:p w14:paraId="242371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get_volume(case_id)</w:t>
      </w:r>
    </w:p>
    <w:p w14:paraId="60C41B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get_hu_volume(case_id)</w:t>
      </w:r>
    </w:p>
    <w:p w14:paraId="469677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get_slice(case_id, view, index)</w:t>
      </w:r>
    </w:p>
    <w:p w14:paraId="4F73A0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get_metadata(case_id)</w:t>
      </w:r>
    </w:p>
    <w:p w14:paraId="1CB74F1C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42" w:name="_Toc17998"/>
      <w:r>
        <w:t>CT仿真接口</w:t>
      </w:r>
      <w:bookmarkEnd w:id="42"/>
    </w:p>
    <w:p w14:paraId="4BFD1C6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apply_ct_params(case_id, params)</w:t>
      </w:r>
    </w:p>
    <w:p w14:paraId="4883AD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simulate_slice_thickness(case_id, thickness)</w:t>
      </w:r>
    </w:p>
    <w:p w14:paraId="5FBCB2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simulate_dose(case_id, dose_level, mAs)</w:t>
      </w:r>
    </w:p>
    <w:p w14:paraId="71DF3A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simulate_kvp(case_id, kvp)</w:t>
      </w:r>
    </w:p>
    <w:p w14:paraId="111063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simulate_pitch(case_id, pitch)</w:t>
      </w:r>
    </w:p>
    <w:p w14:paraId="73C3A1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simulate_fov(case_id, fov)</w:t>
      </w:r>
    </w:p>
    <w:p w14:paraId="17D866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simulate_matrix(case_id, matrix_size)</w:t>
      </w:r>
    </w:p>
    <w:p w14:paraId="6ADA78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simulate_kernel(case_id, kernel_type)</w:t>
      </w:r>
    </w:p>
    <w:p w14:paraId="0332372C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43" w:name="_Toc15917"/>
      <w:r>
        <w:t>病灶生成接口</w:t>
      </w:r>
      <w:bookmarkEnd w:id="43"/>
    </w:p>
    <w:p w14:paraId="413312B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generate_lesion(case_id, lesion_params)</w:t>
      </w:r>
    </w:p>
    <w:p w14:paraId="60FD2A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generate_basic_lesion(case_id, params)</w:t>
      </w:r>
    </w:p>
    <w:p w14:paraId="5C5A86C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generate_irregular_lesion(case_id, params)</w:t>
      </w:r>
    </w:p>
    <w:p w14:paraId="6BE2C9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generate_multi_lesion(case_id, params)</w:t>
      </w:r>
    </w:p>
    <w:p w14:paraId="6227AE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get_lesion_mask(case_id, lesion_id)</w:t>
      </w:r>
    </w:p>
    <w:p w14:paraId="1A6A60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export_lesion_mask(case_id, lesion_id, format)</w:t>
      </w:r>
    </w:p>
    <w:p w14:paraId="353003E1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44" w:name="_Toc13646"/>
      <w:r>
        <w:t>器官约束接口</w:t>
      </w:r>
      <w:bookmarkEnd w:id="44"/>
    </w:p>
    <w:p w14:paraId="0D6E553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load_organ_mask(case_id, organ_name)</w:t>
      </w:r>
    </w:p>
    <w:p w14:paraId="2DFAFA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generate_lesion_in_organ(case_id, organ_name, params)</w:t>
      </w:r>
    </w:p>
    <w:p w14:paraId="19F898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check_lesion_constraint(case_id, lesion_mask, organ_mask)</w:t>
      </w:r>
    </w:p>
    <w:p w14:paraId="70347D69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45" w:name="_Toc19872"/>
      <w:r>
        <w:t>三维可视化接口</w:t>
      </w:r>
      <w:bookmarkEnd w:id="45"/>
    </w:p>
    <w:p w14:paraId="7F6A60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get_volume_render_data(case_id)</w:t>
      </w:r>
    </w:p>
    <w:p w14:paraId="1CDAA7D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get_surface_model(case_id, mask_id)</w:t>
      </w:r>
    </w:p>
    <w:p w14:paraId="369CCA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export_stl(case_id, mask_id)</w:t>
      </w:r>
    </w:p>
    <w:p w14:paraId="0CCB45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export_obj(case_id, mask_id)</w:t>
      </w:r>
    </w:p>
    <w:p w14:paraId="0A5DF131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46" w:name="_Toc32181"/>
      <w:r>
        <w:t>数据导出接口</w:t>
      </w:r>
      <w:bookmarkEnd w:id="46"/>
    </w:p>
    <w:p w14:paraId="3C3C57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export_case(case_id, format)</w:t>
      </w:r>
    </w:p>
    <w:p w14:paraId="7C1127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export_simulation_params(case_id)</w:t>
      </w:r>
    </w:p>
    <w:p w14:paraId="18E9ED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export_ct_and_mask(case_id)</w:t>
      </w:r>
    </w:p>
    <w:p w14:paraId="673EBE4C">
      <w:pPr>
        <w:pStyle w:val="2"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7" w:name="_Toc27588"/>
      <w:r>
        <w:t>协作关系</w:t>
      </w:r>
      <w:bookmarkEnd w:id="47"/>
    </w:p>
    <w:p w14:paraId="5E6392FD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bookmarkStart w:id="48" w:name="_Toc10849"/>
      <w:r>
        <w:t>向B组提供</w:t>
      </w:r>
      <w:bookmarkEnd w:id="48"/>
    </w:p>
    <w:p w14:paraId="04621896"/>
    <w:p w14:paraId="3B5C8A3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原始CT体数据。</w:t>
      </w:r>
    </w:p>
    <w:p w14:paraId="7D29D654"/>
    <w:p w14:paraId="0346EF4E"/>
    <w:p w14:paraId="4415E7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仿真CT体数据。</w:t>
      </w:r>
    </w:p>
    <w:p w14:paraId="012C45A1"/>
    <w:p w14:paraId="34D71AC6"/>
    <w:p w14:paraId="505DA3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HU体数据。</w:t>
      </w:r>
    </w:p>
    <w:p w14:paraId="7779C40A"/>
    <w:p w14:paraId="102FEB8A"/>
    <w:p w14:paraId="089CF3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当前窗宽窗位参数。</w:t>
      </w:r>
    </w:p>
    <w:p w14:paraId="2A0C07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当前CT仿真参数。</w:t>
      </w:r>
    </w:p>
    <w:p w14:paraId="2CE18970"/>
    <w:p w14:paraId="4A806D8F"/>
    <w:p w14:paraId="39BEEB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病灶mask。</w:t>
      </w:r>
    </w:p>
    <w:p w14:paraId="0D1EF317"/>
    <w:p w14:paraId="1B5B09F3"/>
    <w:p w14:paraId="365DBB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器官mask。</w:t>
      </w:r>
    </w:p>
    <w:p w14:paraId="663D1930"/>
    <w:p w14:paraId="651FF07A"/>
    <w:p w14:paraId="28E58E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病例元数据。</w:t>
      </w:r>
    </w:p>
    <w:p w14:paraId="0E8B4CD4"/>
    <w:p w14:paraId="3CCB5407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bookmarkStart w:id="49" w:name="_Toc2335"/>
      <w:r>
        <w:t>从B组接收</w:t>
      </w:r>
      <w:bookmarkEnd w:id="49"/>
    </w:p>
    <w:p w14:paraId="43573717"/>
    <w:p w14:paraId="657818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伪影图层。</w:t>
      </w:r>
    </w:p>
    <w:p w14:paraId="516CB760"/>
    <w:p w14:paraId="23A42378"/>
    <w:p w14:paraId="475AEE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合成伪影CT。</w:t>
      </w:r>
    </w:p>
    <w:p w14:paraId="62F151BF"/>
    <w:p w14:paraId="3726B01D"/>
    <w:p w14:paraId="404DDA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去伪影CT。</w:t>
      </w:r>
    </w:p>
    <w:p w14:paraId="37495B86"/>
    <w:p w14:paraId="131ACBDE"/>
    <w:p w14:paraId="0FE7160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伪影类型。</w:t>
      </w:r>
    </w:p>
    <w:p w14:paraId="0271B73F"/>
    <w:p w14:paraId="648F4DF4"/>
    <w:p w14:paraId="75EC08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伪影强度。</w:t>
      </w:r>
    </w:p>
    <w:p w14:paraId="4DDC8984"/>
    <w:p w14:paraId="3F23002E"/>
    <w:p w14:paraId="2E5428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图像质量评价指标。</w:t>
      </w:r>
    </w:p>
    <w:p w14:paraId="1ED94E38"/>
    <w:p w14:paraId="723BEB7B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bookmarkStart w:id="50" w:name="_Toc15955"/>
      <w:r>
        <w:t>向C组提供</w:t>
      </w:r>
      <w:bookmarkEnd w:id="50"/>
    </w:p>
    <w:p w14:paraId="2ABEA149"/>
    <w:p w14:paraId="2B02CA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原始CT。</w:t>
      </w:r>
    </w:p>
    <w:p w14:paraId="3C36C491"/>
    <w:p w14:paraId="629F8567"/>
    <w:p w14:paraId="32C70D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仿真CT。</w:t>
      </w:r>
    </w:p>
    <w:p w14:paraId="150EDCE4"/>
    <w:p w14:paraId="44608B5B"/>
    <w:p w14:paraId="4B86FB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病灶mask。</w:t>
      </w:r>
    </w:p>
    <w:p w14:paraId="463B436D"/>
    <w:p w14:paraId="3B908B99"/>
    <w:p w14:paraId="5BFB59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器官mask。</w:t>
      </w:r>
    </w:p>
    <w:p w14:paraId="78BCED26"/>
    <w:p w14:paraId="6B7BED4F"/>
    <w:p w14:paraId="48BADC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病灶参数。</w:t>
      </w:r>
    </w:p>
    <w:p w14:paraId="004B39CC"/>
    <w:p w14:paraId="6C09AD63"/>
    <w:p w14:paraId="12B9FF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病例元数据。</w:t>
      </w:r>
    </w:p>
    <w:p w14:paraId="481967BB"/>
    <w:p w14:paraId="5F9216BA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bookmarkStart w:id="51" w:name="_Toc1761"/>
      <w:r>
        <w:t>从C组接收</w:t>
      </w:r>
      <w:bookmarkEnd w:id="51"/>
    </w:p>
    <w:p w14:paraId="5F66AB39"/>
    <w:p w14:paraId="4E21CB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人工修正后的器官mask。</w:t>
      </w:r>
    </w:p>
    <w:p w14:paraId="70E87BF3"/>
    <w:p w14:paraId="53294F62"/>
    <w:p w14:paraId="57C064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人工修正后的病灶mask。</w:t>
      </w:r>
    </w:p>
    <w:p w14:paraId="7A00CAB7"/>
    <w:p w14:paraId="28FDEA89"/>
    <w:p w14:paraId="367EB3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标注版本信息。</w:t>
      </w:r>
    </w:p>
    <w:p w14:paraId="41ED8775"/>
    <w:p w14:paraId="542E4F95"/>
    <w:p w14:paraId="378305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可用于器官约束生成的ROI数据。</w:t>
      </w:r>
    </w:p>
    <w:p w14:paraId="660FF698"/>
    <w:p w14:paraId="0EBA1EA4">
      <w:pPr>
        <w:pStyle w:val="3"/>
        <w:numPr>
          <w:ilvl w:val="0"/>
          <w:numId w:val="18"/>
        </w:numPr>
        <w:ind w:left="0" w:leftChars="0" w:firstLine="0" w:firstLineChars="0"/>
        <w:rPr>
          <w:b w:val="0"/>
        </w:rPr>
      </w:pPr>
      <w:bookmarkStart w:id="52" w:name="_Toc8038"/>
      <w:r>
        <w:t>向E组提供</w:t>
      </w:r>
      <w:bookmarkEnd w:id="52"/>
    </w:p>
    <w:p w14:paraId="16F968B3"/>
    <w:p w14:paraId="50A45F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原始CT。</w:t>
      </w:r>
    </w:p>
    <w:p w14:paraId="2B931F82"/>
    <w:p w14:paraId="53B60A85"/>
    <w:p w14:paraId="72446E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仿真CT。</w:t>
      </w:r>
    </w:p>
    <w:p w14:paraId="2EF37B4F"/>
    <w:p w14:paraId="2796C083"/>
    <w:p w14:paraId="42C8F0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病灶mask。</w:t>
      </w:r>
    </w:p>
    <w:p w14:paraId="60052812"/>
    <w:p w14:paraId="1BC8841C"/>
    <w:p w14:paraId="63B018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器官mask。</w:t>
      </w:r>
    </w:p>
    <w:p w14:paraId="2EEBEDF5"/>
    <w:p w14:paraId="5FD35CEC"/>
    <w:p w14:paraId="7C7B53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CT参数。</w:t>
      </w:r>
    </w:p>
    <w:p w14:paraId="0F7F9096"/>
    <w:p w14:paraId="2670E192"/>
    <w:p w14:paraId="775513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病灶参数。</w:t>
      </w:r>
    </w:p>
    <w:p w14:paraId="09FEDEBC"/>
    <w:p w14:paraId="5E55C240">
      <w:pPr>
        <w:pStyle w:val="3"/>
        <w:numPr>
          <w:ilvl w:val="0"/>
          <w:numId w:val="19"/>
        </w:numPr>
        <w:ind w:left="0" w:leftChars="0" w:firstLine="0" w:firstLineChars="0"/>
        <w:rPr>
          <w:b w:val="0"/>
        </w:rPr>
      </w:pPr>
      <w:bookmarkStart w:id="53" w:name="_Toc16184"/>
      <w:r>
        <w:t>从E组接收</w:t>
      </w:r>
      <w:bookmarkEnd w:id="53"/>
    </w:p>
    <w:p w14:paraId="32ACE484"/>
    <w:p w14:paraId="4647CD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病灶特征结果。</w:t>
      </w:r>
    </w:p>
    <w:p w14:paraId="4DA4BA97"/>
    <w:p w14:paraId="1C6AB138"/>
    <w:p w14:paraId="2AD2B13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器官特征结果。</w:t>
      </w:r>
    </w:p>
    <w:p w14:paraId="446C52CE"/>
    <w:p w14:paraId="48AC834C"/>
    <w:p w14:paraId="2ABF8D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病灶特征稳定性分析。</w:t>
      </w:r>
    </w:p>
    <w:p w14:paraId="1B02FDB3"/>
    <w:p w14:paraId="44299552"/>
    <w:p w14:paraId="45CA5D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特征提取报告。</w:t>
      </w:r>
    </w:p>
    <w:p w14:paraId="5EAE08F1"/>
    <w:p w14:paraId="17495DAE">
      <w:pPr>
        <w:pStyle w:val="3"/>
        <w:numPr>
          <w:ilvl w:val="0"/>
          <w:numId w:val="19"/>
        </w:numPr>
        <w:ind w:left="0" w:leftChars="0" w:firstLine="0" w:firstLineChars="0"/>
        <w:rPr>
          <w:b w:val="0"/>
        </w:rPr>
      </w:pPr>
      <w:bookmarkStart w:id="54" w:name="_Toc9164"/>
      <w:r>
        <w:t>向F组提供</w:t>
      </w:r>
      <w:bookmarkEnd w:id="54"/>
    </w:p>
    <w:p w14:paraId="475105A6"/>
    <w:p w14:paraId="7B6C28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CT加载接口。</w:t>
      </w:r>
    </w:p>
    <w:p w14:paraId="0DB420DB"/>
    <w:p w14:paraId="1091CCA7"/>
    <w:p w14:paraId="35F050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CT仿真接口。</w:t>
      </w:r>
    </w:p>
    <w:p w14:paraId="6D01836D"/>
    <w:p w14:paraId="21F30DD1"/>
    <w:p w14:paraId="5679E2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病灶生成接口。</w:t>
      </w:r>
    </w:p>
    <w:p w14:paraId="62E66A7F"/>
    <w:p w14:paraId="5AB0E43A"/>
    <w:p w14:paraId="2232D0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三维可视化接口。</w:t>
      </w:r>
    </w:p>
    <w:p w14:paraId="102BC2B4"/>
    <w:p w14:paraId="0732BA9B"/>
    <w:p w14:paraId="61BD4A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参数说明接口。</w:t>
      </w:r>
    </w:p>
    <w:p w14:paraId="47E84CB7"/>
    <w:p w14:paraId="105BEEFA"/>
    <w:p w14:paraId="411AEB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任务状态查询接口。</w:t>
      </w:r>
    </w:p>
    <w:p w14:paraId="29BE3605"/>
    <w:p w14:paraId="7EAF9630">
      <w:pPr>
        <w:pStyle w:val="2"/>
      </w:pPr>
      <w:bookmarkStart w:id="55" w:name="_Toc26982"/>
      <w:r>
        <w:t>十一、推荐页面设计</w:t>
      </w:r>
      <w:bookmarkEnd w:id="55"/>
    </w:p>
    <w:p w14:paraId="256FC8B4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r>
        <w:t>左侧：CT机控制台</w:t>
      </w:r>
    </w:p>
    <w:p w14:paraId="4375E8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</w:t>
      </w:r>
    </w:p>
    <w:p w14:paraId="71EAFF1E"/>
    <w:p w14:paraId="6FECA9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病例选择。</w:t>
      </w:r>
    </w:p>
    <w:p w14:paraId="74204866"/>
    <w:p w14:paraId="0CE450F2"/>
    <w:p w14:paraId="10693A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扫描部位选择。</w:t>
      </w:r>
    </w:p>
    <w:p w14:paraId="1ACD1728"/>
    <w:p w14:paraId="5C29F50B"/>
    <w:p w14:paraId="27CEF0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窗宽窗位设置。</w:t>
      </w:r>
    </w:p>
    <w:p w14:paraId="6FEA416B"/>
    <w:p w14:paraId="66FF6EE2"/>
    <w:p w14:paraId="19E5DF3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层厚设置。</w:t>
      </w:r>
    </w:p>
    <w:p w14:paraId="265466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剂量设置。</w:t>
      </w:r>
    </w:p>
    <w:p w14:paraId="60875C3A"/>
    <w:p w14:paraId="7C66D584"/>
    <w:p w14:paraId="213237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kVp设置。</w:t>
      </w:r>
    </w:p>
    <w:p w14:paraId="3B4D89CC"/>
    <w:p w14:paraId="08FFB7A6"/>
    <w:p w14:paraId="45293F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Pitch设置。</w:t>
      </w:r>
    </w:p>
    <w:p w14:paraId="2FED5ED0"/>
    <w:p w14:paraId="66A29DDC"/>
    <w:p w14:paraId="73CC8D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FOV设置。</w:t>
      </w:r>
    </w:p>
    <w:p w14:paraId="5B23384C"/>
    <w:p w14:paraId="0FBDEC6E"/>
    <w:p w14:paraId="3A92F4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矩阵大小设置。</w:t>
      </w:r>
    </w:p>
    <w:p w14:paraId="2820B872"/>
    <w:p w14:paraId="573B63F6"/>
    <w:p w14:paraId="0E8C91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重建核设置。</w:t>
      </w:r>
    </w:p>
    <w:p w14:paraId="5273AF6D"/>
    <w:p w14:paraId="32F184A3"/>
    <w:p w14:paraId="32478E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病灶生成开关。</w:t>
      </w:r>
    </w:p>
    <w:p w14:paraId="55FA6214"/>
    <w:p w14:paraId="30FDD2D3"/>
    <w:p w14:paraId="6A5ACE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病灶参数设置。</w:t>
      </w:r>
    </w:p>
    <w:p w14:paraId="17ED8BCB"/>
    <w:p w14:paraId="59B86B75"/>
    <w:p w14:paraId="089B3B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器官约束选择。</w:t>
      </w:r>
    </w:p>
    <w:p w14:paraId="027CF7C5"/>
    <w:p w14:paraId="4DC480BE"/>
    <w:p w14:paraId="7867AE0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B组伪影结果接入开关。</w:t>
      </w:r>
    </w:p>
    <w:p w14:paraId="0E3B67E4"/>
    <w:p w14:paraId="4E2CDDCC">
      <w:pPr>
        <w:pStyle w:val="3"/>
        <w:numPr>
          <w:ilvl w:val="0"/>
          <w:numId w:val="20"/>
        </w:numPr>
        <w:ind w:left="0" w:leftChars="0" w:firstLine="0" w:firstLineChars="0"/>
        <w:rPr>
          <w:b w:val="0"/>
        </w:rPr>
      </w:pPr>
      <w:bookmarkStart w:id="56" w:name="_Toc16458"/>
      <w:r>
        <w:t>中间：影像显示区</w:t>
      </w:r>
      <w:bookmarkEnd w:id="56"/>
    </w:p>
    <w:p w14:paraId="01A068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</w:t>
      </w:r>
    </w:p>
    <w:p w14:paraId="6BFCF037"/>
    <w:p w14:paraId="7C3323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Axial视图。</w:t>
      </w:r>
    </w:p>
    <w:p w14:paraId="0447643C"/>
    <w:p w14:paraId="721FC6DA"/>
    <w:p w14:paraId="40FA12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Coronal视图。</w:t>
      </w:r>
    </w:p>
    <w:p w14:paraId="18D1159D"/>
    <w:p w14:paraId="71A1484A"/>
    <w:p w14:paraId="4A4250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Sagittal视图。</w:t>
      </w:r>
    </w:p>
    <w:p w14:paraId="65598FA1"/>
    <w:p w14:paraId="422F8E22"/>
    <w:p w14:paraId="1543BEFB">
      <w:pPr>
        <w:pStyle w:val="4"/>
        <w:numPr>
          <w:ilvl w:val="0"/>
          <w:numId w:val="20"/>
        </w:numPr>
        <w:ind w:left="0" w:leftChars="0" w:firstLine="0" w:firstLineChars="0"/>
        <w:rPr>
          <w:b w:val="0"/>
        </w:rPr>
      </w:pPr>
      <w:bookmarkStart w:id="57" w:name="_Toc32631"/>
      <w:r>
        <w:t>D Volume Rendering。</w:t>
      </w:r>
      <w:bookmarkEnd w:id="57"/>
    </w:p>
    <w:p w14:paraId="2A3873D6"/>
    <w:p w14:paraId="57B70EA3"/>
    <w:p w14:paraId="08A876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原图与仿真图对比。</w:t>
      </w:r>
    </w:p>
    <w:p w14:paraId="2D603A32"/>
    <w:p w14:paraId="0FD7C7DD"/>
    <w:p w14:paraId="443960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CT与病灶mask叠加。</w:t>
      </w:r>
    </w:p>
    <w:p w14:paraId="2670AEB9"/>
    <w:p w14:paraId="3771E552"/>
    <w:p w14:paraId="6D0A0C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CT与器官mask叠加。</w:t>
      </w:r>
    </w:p>
    <w:p w14:paraId="2E6FDAE9"/>
    <w:p w14:paraId="65ACBE5B"/>
    <w:p w14:paraId="2C7AD6E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B组返回的伪影CT显示。</w:t>
      </w:r>
    </w:p>
    <w:p w14:paraId="643B62A9"/>
    <w:p w14:paraId="3ABAC29D">
      <w:pPr>
        <w:pStyle w:val="3"/>
      </w:pPr>
      <w:bookmarkStart w:id="58" w:name="_Toc1425"/>
      <w:r>
        <w:t>3. 右侧：参数与结果区</w:t>
      </w:r>
      <w:bookmarkEnd w:id="58"/>
    </w:p>
    <w:p w14:paraId="36C1DD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</w:t>
      </w:r>
    </w:p>
    <w:p w14:paraId="653E2F69"/>
    <w:p w14:paraId="6CB228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当前病例信息。</w:t>
      </w:r>
    </w:p>
    <w:p w14:paraId="0A35DD93"/>
    <w:p w14:paraId="38E34116"/>
    <w:p w14:paraId="7F1DF0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当前CT参数。</w:t>
      </w:r>
    </w:p>
    <w:p w14:paraId="3AD63285"/>
    <w:p w14:paraId="0CAE92F4"/>
    <w:p w14:paraId="3582F16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当前病灶参数。</w:t>
      </w:r>
    </w:p>
    <w:p w14:paraId="0810F14C"/>
    <w:p w14:paraId="40EB1061"/>
    <w:p w14:paraId="652F75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当前器官约束状态。</w:t>
      </w:r>
    </w:p>
    <w:p w14:paraId="386245DE"/>
    <w:p w14:paraId="406529C9"/>
    <w:p w14:paraId="6C7699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当前仿真结果路径。</w:t>
      </w:r>
    </w:p>
    <w:p w14:paraId="718B2C0A"/>
    <w:p w14:paraId="2FCDB1BE"/>
    <w:p w14:paraId="1E87F1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当前输出mask路径。</w:t>
      </w:r>
    </w:p>
    <w:p w14:paraId="22137CD4"/>
    <w:p w14:paraId="5FFFDDBA"/>
    <w:p w14:paraId="6284B3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当前B组伪影接入状态。</w:t>
      </w:r>
    </w:p>
    <w:p w14:paraId="7BF709DD"/>
    <w:p w14:paraId="00DA811F"/>
    <w:p w14:paraId="402EAD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当前导出状态。</w:t>
      </w:r>
    </w:p>
    <w:p w14:paraId="57B45A54"/>
    <w:p w14:paraId="7533F40B">
      <w:pPr>
        <w:pStyle w:val="2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9" w:name="_Toc15055"/>
      <w:r>
        <w:t>需要准备的数据</w:t>
      </w:r>
      <w:bookmarkEnd w:id="59"/>
    </w:p>
    <w:p w14:paraId="38C3F058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bookmarkStart w:id="60" w:name="_Toc19751"/>
      <w:r>
        <w:t>CT影像数据</w:t>
      </w:r>
      <w:bookmarkEnd w:id="60"/>
    </w:p>
    <w:p w14:paraId="7234B8A9"/>
    <w:p w14:paraId="1C89EE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肺部CT。</w:t>
      </w:r>
    </w:p>
    <w:p w14:paraId="1B953014"/>
    <w:p w14:paraId="52AEB5B3"/>
    <w:p w14:paraId="3AB694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胸部CT。</w:t>
      </w:r>
    </w:p>
    <w:p w14:paraId="611599E3"/>
    <w:p w14:paraId="4241A946"/>
    <w:p w14:paraId="3A27BD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腹部CT。</w:t>
      </w:r>
    </w:p>
    <w:p w14:paraId="6C5F72FA"/>
    <w:p w14:paraId="15859583"/>
    <w:p w14:paraId="6004D3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肝脏CT。</w:t>
      </w:r>
    </w:p>
    <w:p w14:paraId="2E3332F3"/>
    <w:p w14:paraId="0D8FB5C0"/>
    <w:p w14:paraId="5D7E258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肾脏CT。</w:t>
      </w:r>
    </w:p>
    <w:p w14:paraId="107FF4CA"/>
    <w:p w14:paraId="4CE1ECB5"/>
    <w:p w14:paraId="66E491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头颅CT。</w:t>
      </w:r>
    </w:p>
    <w:p w14:paraId="1031FF64"/>
    <w:p w14:paraId="07E70198"/>
    <w:p w14:paraId="06FB42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增强CT。</w:t>
      </w:r>
    </w:p>
    <w:p w14:paraId="26570365"/>
    <w:p w14:paraId="2D0FF38F"/>
    <w:p w14:paraId="1F801B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薄层CT数据。</w:t>
      </w:r>
    </w:p>
    <w:p w14:paraId="3172FD5A"/>
    <w:p w14:paraId="0085C354"/>
    <w:p w14:paraId="58C904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厚层CT数据。</w:t>
      </w:r>
    </w:p>
    <w:p w14:paraId="6CF6F4FD"/>
    <w:p w14:paraId="69A2790F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bookmarkStart w:id="61" w:name="_Toc9692"/>
      <w:r>
        <w:t>器官mask数据</w:t>
      </w:r>
      <w:bookmarkEnd w:id="61"/>
    </w:p>
    <w:p w14:paraId="71A21244"/>
    <w:p w14:paraId="3189A9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肺mask。</w:t>
      </w:r>
    </w:p>
    <w:p w14:paraId="2D4A5709"/>
    <w:p w14:paraId="3C37ABD7"/>
    <w:p w14:paraId="289641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肝脏mask。</w:t>
      </w:r>
    </w:p>
    <w:p w14:paraId="40FE66CA"/>
    <w:p w14:paraId="515E5D3C"/>
    <w:p w14:paraId="4F6FC8C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肾脏mask。</w:t>
      </w:r>
    </w:p>
    <w:p w14:paraId="0FA3C7AF"/>
    <w:p w14:paraId="4C62DD20"/>
    <w:p w14:paraId="6A6906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脑组织mask。</w:t>
      </w:r>
    </w:p>
    <w:p w14:paraId="3AC8F78D"/>
    <w:p w14:paraId="7A7E50FE"/>
    <w:p w14:paraId="694ECF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骨骼mask。</w:t>
      </w:r>
    </w:p>
    <w:p w14:paraId="414C3F42"/>
    <w:p w14:paraId="367C1640"/>
    <w:p w14:paraId="5D8B58D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体腔mask。</w:t>
      </w:r>
    </w:p>
    <w:p w14:paraId="4EDB13BB"/>
    <w:p w14:paraId="4823E861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bookmarkStart w:id="62" w:name="_Toc15028"/>
      <w:r>
        <w:t>病灶参考数据</w:t>
      </w:r>
      <w:bookmarkEnd w:id="62"/>
    </w:p>
    <w:p w14:paraId="6950DFFF"/>
    <w:p w14:paraId="03F333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病灶mask。</w:t>
      </w:r>
    </w:p>
    <w:p w14:paraId="26C8411A"/>
    <w:p w14:paraId="2635286F"/>
    <w:p w14:paraId="209759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病灶中心点。</w:t>
      </w:r>
    </w:p>
    <w:p w14:paraId="392529DD"/>
    <w:p w14:paraId="2FFF0439"/>
    <w:p w14:paraId="01F7E4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病灶最大径。</w:t>
      </w:r>
    </w:p>
    <w:p w14:paraId="73C656E8"/>
    <w:p w14:paraId="6DB4FF2C"/>
    <w:p w14:paraId="61FE9E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病灶体积。</w:t>
      </w:r>
    </w:p>
    <w:p w14:paraId="76DEEB58"/>
    <w:p w14:paraId="5F3C263C"/>
    <w:p w14:paraId="1FB813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病灶HU范围。</w:t>
      </w:r>
    </w:p>
    <w:p w14:paraId="6DF90C56"/>
    <w:p w14:paraId="3F3FA683"/>
    <w:p w14:paraId="4FEBFD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病灶边界类型。</w:t>
      </w:r>
    </w:p>
    <w:p w14:paraId="0C4929BD"/>
    <w:p w14:paraId="274E8783"/>
    <w:p w14:paraId="665ECAE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病灶纹理类型。</w:t>
      </w:r>
    </w:p>
    <w:p w14:paraId="734A040A"/>
    <w:p w14:paraId="414C15A7"/>
    <w:p w14:paraId="192EC3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病灶所在器官或解剖区域。</w:t>
      </w:r>
    </w:p>
    <w:p w14:paraId="5B0219EB"/>
    <w:p w14:paraId="158952DC">
      <w:pPr>
        <w:pStyle w:val="3"/>
        <w:numPr>
          <w:ilvl w:val="0"/>
          <w:numId w:val="22"/>
        </w:numPr>
        <w:ind w:left="0" w:leftChars="0" w:firstLine="0" w:firstLineChars="0"/>
        <w:rPr>
          <w:b w:val="0"/>
        </w:rPr>
      </w:pPr>
      <w:bookmarkStart w:id="63" w:name="_Toc29879"/>
      <w:r>
        <w:t>参数配置数据</w:t>
      </w:r>
      <w:bookmarkEnd w:id="63"/>
    </w:p>
    <w:p w14:paraId="7A4ACF5A"/>
    <w:p w14:paraId="092877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层厚参数。</w:t>
      </w:r>
    </w:p>
    <w:p w14:paraId="46B201E8"/>
    <w:p w14:paraId="6196567C"/>
    <w:p w14:paraId="5D37D6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剂量参数。</w:t>
      </w:r>
    </w:p>
    <w:p w14:paraId="0D313827"/>
    <w:p w14:paraId="5E63A464"/>
    <w:p w14:paraId="30D04A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mAs参数。</w:t>
      </w:r>
    </w:p>
    <w:p w14:paraId="1B230202"/>
    <w:p w14:paraId="1E0C534E"/>
    <w:p w14:paraId="3E8A98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kVp参数。</w:t>
      </w:r>
    </w:p>
    <w:p w14:paraId="01D3C1F1"/>
    <w:p w14:paraId="29E18C2A"/>
    <w:p w14:paraId="4463B1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Pitch参数。</w:t>
      </w:r>
    </w:p>
    <w:p w14:paraId="2F122E65"/>
    <w:p w14:paraId="1C199854"/>
    <w:p w14:paraId="661296C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FOV参数。</w:t>
      </w:r>
    </w:p>
    <w:p w14:paraId="19BF7CC9"/>
    <w:p w14:paraId="09E075CB"/>
    <w:p w14:paraId="000D26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Matrix参数。</w:t>
      </w:r>
    </w:p>
    <w:p w14:paraId="751EA876"/>
    <w:p w14:paraId="1E1ECE0E"/>
    <w:p w14:paraId="3ADFA1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重建核参数。</w:t>
      </w:r>
    </w:p>
    <w:p w14:paraId="6D8BF3C0"/>
    <w:p w14:paraId="33F19855"/>
    <w:p w14:paraId="247F337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常用窗位参数。</w:t>
      </w:r>
    </w:p>
    <w:p w14:paraId="27AE29BD"/>
    <w:p w14:paraId="4E1FFEC6"/>
    <w:p w14:paraId="6473CB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病灶生成参数模板。</w:t>
      </w:r>
    </w:p>
    <w:p w14:paraId="2392E4C3"/>
    <w:p w14:paraId="31F47F51"/>
    <w:p w14:paraId="2D468F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器官约束参数模板。</w:t>
      </w:r>
    </w:p>
    <w:p w14:paraId="4D87F385"/>
    <w:p w14:paraId="7F1112D0">
      <w:pPr>
        <w:pStyle w:val="2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4" w:name="_Toc7354"/>
      <w:r>
        <w:t>数据库设计建议</w:t>
      </w:r>
      <w:bookmarkEnd w:id="64"/>
    </w:p>
    <w:p w14:paraId="75361765">
      <w:pPr>
        <w:pStyle w:val="3"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65" w:name="_Toc9086"/>
      <w:r>
        <w:t>病例表</w:t>
      </w:r>
      <w:bookmarkEnd w:id="65"/>
    </w:p>
    <w:p w14:paraId="3CC1AC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字段建议：</w:t>
      </w:r>
    </w:p>
    <w:p w14:paraId="03EB1ADC"/>
    <w:p w14:paraId="244A1A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case_id。</w:t>
      </w:r>
    </w:p>
    <w:p w14:paraId="301D40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patient_id。</w:t>
      </w:r>
    </w:p>
    <w:p w14:paraId="5487EA4A"/>
    <w:p w14:paraId="6BE28F7B"/>
    <w:p w14:paraId="5C5A0F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modality。</w:t>
      </w:r>
    </w:p>
    <w:p w14:paraId="2FE6654F"/>
    <w:p w14:paraId="512C6322"/>
    <w:p w14:paraId="0D7790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body_part。</w:t>
      </w:r>
    </w:p>
    <w:p w14:paraId="75135FEC"/>
    <w:p w14:paraId="617C6C16"/>
    <w:p w14:paraId="17F57C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image_path。</w:t>
      </w:r>
    </w:p>
    <w:p w14:paraId="326EAFF1"/>
    <w:p w14:paraId="30AE28AA"/>
    <w:p w14:paraId="2CE704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volume_path。</w:t>
      </w:r>
    </w:p>
    <w:p w14:paraId="5C91E9C9"/>
    <w:p w14:paraId="0F239DF4"/>
    <w:p w14:paraId="0F4C59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spacing。</w:t>
      </w:r>
    </w:p>
    <w:p w14:paraId="5D7EB694"/>
    <w:p w14:paraId="48313105"/>
    <w:p w14:paraId="143409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origin。</w:t>
      </w:r>
    </w:p>
    <w:p w14:paraId="2A4D01CF"/>
    <w:p w14:paraId="6B0D6B02"/>
    <w:p w14:paraId="6C7642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direction。</w:t>
      </w:r>
    </w:p>
    <w:p w14:paraId="3E00B19A"/>
    <w:p w14:paraId="0AF06687"/>
    <w:p w14:paraId="652E84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slice_thickness。</w:t>
      </w:r>
    </w:p>
    <w:p w14:paraId="1523CA28"/>
    <w:p w14:paraId="38E0761D"/>
    <w:p w14:paraId="6B4F1E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matrix_size。</w:t>
      </w:r>
    </w:p>
    <w:p w14:paraId="45A2BA4B"/>
    <w:p w14:paraId="20C64912"/>
    <w:p w14:paraId="4F48ED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created_time。</w:t>
      </w:r>
    </w:p>
    <w:p w14:paraId="5B3E43AF"/>
    <w:p w14:paraId="0ADB6F27">
      <w:pPr>
        <w:pStyle w:val="3"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66" w:name="_Toc20475"/>
      <w:r>
        <w:t>CT仿真参数表</w:t>
      </w:r>
      <w:bookmarkEnd w:id="66"/>
    </w:p>
    <w:p w14:paraId="55BE78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字段建议：</w:t>
      </w:r>
    </w:p>
    <w:p w14:paraId="22831E6D"/>
    <w:p w14:paraId="1D5ED4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simulation_id。</w:t>
      </w:r>
    </w:p>
    <w:p w14:paraId="7EEC449C"/>
    <w:p w14:paraId="7583471B"/>
    <w:p w14:paraId="1431B0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case_id。</w:t>
      </w:r>
    </w:p>
    <w:p w14:paraId="07881F5F"/>
    <w:p w14:paraId="4DDB31A9"/>
    <w:p w14:paraId="6BC1E6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slice_thickness。</w:t>
      </w:r>
    </w:p>
    <w:p w14:paraId="500BFEEB"/>
    <w:p w14:paraId="33329000"/>
    <w:p w14:paraId="4113EB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dose_level。</w:t>
      </w:r>
    </w:p>
    <w:p w14:paraId="73C22976"/>
    <w:p w14:paraId="5DD2930A"/>
    <w:p w14:paraId="6E0EB6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mAs。</w:t>
      </w:r>
    </w:p>
    <w:p w14:paraId="2D0AAEE2"/>
    <w:p w14:paraId="15535515"/>
    <w:p w14:paraId="15D577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kVp。</w:t>
      </w:r>
    </w:p>
    <w:p w14:paraId="29CE21C9"/>
    <w:p w14:paraId="1B92D1DB"/>
    <w:p w14:paraId="109CEA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pitch。</w:t>
      </w:r>
    </w:p>
    <w:p w14:paraId="3D1B571F"/>
    <w:p w14:paraId="1AECBD52"/>
    <w:p w14:paraId="149BA9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fov。</w:t>
      </w:r>
    </w:p>
    <w:p w14:paraId="16B40FC2"/>
    <w:p w14:paraId="2F84C6F4"/>
    <w:p w14:paraId="37649E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matrix_size。</w:t>
      </w:r>
    </w:p>
    <w:p w14:paraId="672611D2"/>
    <w:p w14:paraId="7CF32920"/>
    <w:p w14:paraId="4267C0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reconstruction_kernel。</w:t>
      </w:r>
    </w:p>
    <w:p w14:paraId="43878C1E"/>
    <w:p w14:paraId="422E614C"/>
    <w:p w14:paraId="0B03B5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window_width。</w:t>
      </w:r>
    </w:p>
    <w:p w14:paraId="2EC150DA"/>
    <w:p w14:paraId="24F526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window_level。</w:t>
      </w:r>
    </w:p>
    <w:p w14:paraId="4A5C6512"/>
    <w:p w14:paraId="4874A202"/>
    <w:p w14:paraId="608A3F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output_path。</w:t>
      </w:r>
    </w:p>
    <w:p w14:paraId="763E441A"/>
    <w:p w14:paraId="73ADBD74"/>
    <w:p w14:paraId="795AFE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created_time。</w:t>
      </w:r>
    </w:p>
    <w:p w14:paraId="2BD69D80"/>
    <w:p w14:paraId="26D57C73">
      <w:pPr>
        <w:pStyle w:val="3"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67" w:name="_Toc4253"/>
      <w:r>
        <w:t>病灶仿真表</w:t>
      </w:r>
      <w:bookmarkEnd w:id="67"/>
    </w:p>
    <w:p w14:paraId="7FA74B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字段建议：</w:t>
      </w:r>
    </w:p>
    <w:p w14:paraId="15458312"/>
    <w:p w14:paraId="67A1DB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lesion_id。</w:t>
      </w:r>
    </w:p>
    <w:p w14:paraId="07FECF56"/>
    <w:p w14:paraId="4320F7A0"/>
    <w:p w14:paraId="6C3CAFE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case_id。</w:t>
      </w:r>
    </w:p>
    <w:p w14:paraId="59768AD8"/>
    <w:p w14:paraId="128424FA"/>
    <w:p w14:paraId="39E146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lesion_type。</w:t>
      </w:r>
    </w:p>
    <w:p w14:paraId="469E6B34"/>
    <w:p w14:paraId="1F037251"/>
    <w:p w14:paraId="353879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target_organ。</w:t>
      </w:r>
    </w:p>
    <w:p w14:paraId="6900BA38"/>
    <w:p w14:paraId="0BED1639"/>
    <w:p w14:paraId="0A8E0D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center_x。</w:t>
      </w:r>
    </w:p>
    <w:p w14:paraId="36D4424F"/>
    <w:p w14:paraId="23709475"/>
    <w:p w14:paraId="7CE675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center_y。</w:t>
      </w:r>
    </w:p>
    <w:p w14:paraId="7AC3697C"/>
    <w:p w14:paraId="58137693"/>
    <w:p w14:paraId="66642E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center_z。</w:t>
      </w:r>
    </w:p>
    <w:p w14:paraId="4A584D80"/>
    <w:p w14:paraId="102C1C11"/>
    <w:p w14:paraId="25B866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radius_x。</w:t>
      </w:r>
    </w:p>
    <w:p w14:paraId="3E167E4B"/>
    <w:p w14:paraId="66C1B026"/>
    <w:p w14:paraId="6BE405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radius_y。</w:t>
      </w:r>
    </w:p>
    <w:p w14:paraId="14592D44"/>
    <w:p w14:paraId="67D299D4"/>
    <w:p w14:paraId="5F781C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radius_z。</w:t>
      </w:r>
    </w:p>
    <w:p w14:paraId="50DBC417"/>
    <w:p w14:paraId="1442028C"/>
    <w:p w14:paraId="5EB64528">
      <w:pPr>
        <w:pStyle w:val="11"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_mean。</w:t>
      </w:r>
    </w:p>
    <w:p w14:paraId="2373D9BE"/>
    <w:p w14:paraId="15723BD0"/>
    <w:p w14:paraId="2CB01BDA">
      <w:pPr>
        <w:pStyle w:val="11"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_std。</w:t>
      </w:r>
    </w:p>
    <w:p w14:paraId="4422F408"/>
    <w:p w14:paraId="76D78B21"/>
    <w:p w14:paraId="5FA24DC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texture_type。</w:t>
      </w:r>
    </w:p>
    <w:p w14:paraId="3F755146"/>
    <w:p w14:paraId="0A2ADD1F"/>
    <w:p w14:paraId="01D585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boundary_type。</w:t>
      </w:r>
    </w:p>
    <w:p w14:paraId="52B8F266"/>
    <w:p w14:paraId="344C5E40"/>
    <w:p w14:paraId="779D2C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mask_path。</w:t>
      </w:r>
    </w:p>
    <w:p w14:paraId="29DE8D34"/>
    <w:p w14:paraId="0EBCF532"/>
    <w:p w14:paraId="2C59E8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generated_image_path。</w:t>
      </w:r>
    </w:p>
    <w:p w14:paraId="56466A89"/>
    <w:p w14:paraId="69D4C2DE"/>
    <w:p w14:paraId="697720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created_time。</w:t>
      </w:r>
    </w:p>
    <w:p w14:paraId="2272FAB9"/>
    <w:p w14:paraId="50F61C92">
      <w:pPr>
        <w:pStyle w:val="3"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68" w:name="_Toc8983"/>
      <w:r>
        <w:t>三维模型表</w:t>
      </w:r>
      <w:bookmarkEnd w:id="68"/>
    </w:p>
    <w:p w14:paraId="4B500F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字段建议：</w:t>
      </w:r>
    </w:p>
    <w:p w14:paraId="28634E33"/>
    <w:p w14:paraId="6EBC8F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model_id。</w:t>
      </w:r>
    </w:p>
    <w:p w14:paraId="18C29771"/>
    <w:p w14:paraId="5B1E152B"/>
    <w:p w14:paraId="6CF283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case_id。</w:t>
      </w:r>
    </w:p>
    <w:p w14:paraId="76DC6651"/>
    <w:p w14:paraId="15754CC6"/>
    <w:p w14:paraId="53DC61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source_mask_id。</w:t>
      </w:r>
    </w:p>
    <w:p w14:paraId="3CE6CAE9"/>
    <w:p w14:paraId="26316878"/>
    <w:p w14:paraId="5621B9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model_type。</w:t>
      </w:r>
    </w:p>
    <w:p w14:paraId="7E575EEC"/>
    <w:p w14:paraId="12581626"/>
    <w:p w14:paraId="4CC2A9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model_path。</w:t>
      </w:r>
    </w:p>
    <w:p w14:paraId="3E214454"/>
    <w:p w14:paraId="3C24FD02"/>
    <w:p w14:paraId="4A69DA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export_format。</w:t>
      </w:r>
    </w:p>
    <w:p w14:paraId="14EB9654"/>
    <w:p w14:paraId="0800A839"/>
    <w:p w14:paraId="4DCEC7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created_time。</w:t>
      </w:r>
    </w:p>
    <w:p w14:paraId="183D94C6"/>
    <w:p w14:paraId="2C814202">
      <w:pPr>
        <w:pStyle w:val="3"/>
        <w:numPr>
          <w:ilvl w:val="0"/>
          <w:numId w:val="23"/>
        </w:numPr>
        <w:ind w:left="0" w:leftChars="0" w:firstLine="0" w:firstLineChars="0"/>
        <w:rPr>
          <w:b w:val="0"/>
        </w:rPr>
      </w:pPr>
      <w:bookmarkStart w:id="69" w:name="_Toc14963"/>
      <w:r>
        <w:t>跨组数据记录表</w:t>
      </w:r>
      <w:bookmarkEnd w:id="69"/>
    </w:p>
    <w:p w14:paraId="390BA81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字段建议：</w:t>
      </w:r>
    </w:p>
    <w:p w14:paraId="6546731B"/>
    <w:p w14:paraId="164D95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relation_id。</w:t>
      </w:r>
    </w:p>
    <w:p w14:paraId="32ADB890"/>
    <w:p w14:paraId="5F71C71F"/>
    <w:p w14:paraId="28784E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case_id。</w:t>
      </w:r>
    </w:p>
    <w:p w14:paraId="0F33F7B2"/>
    <w:p w14:paraId="357D1AB0"/>
    <w:p w14:paraId="671853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source_group。</w:t>
      </w:r>
    </w:p>
    <w:p w14:paraId="4903EBB2"/>
    <w:p w14:paraId="2806742B"/>
    <w:p w14:paraId="13B9B41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target_group。</w:t>
      </w:r>
    </w:p>
    <w:p w14:paraId="5DFAF2A3"/>
    <w:p w14:paraId="7F994FDC"/>
    <w:p w14:paraId="00F76B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data_type。</w:t>
      </w:r>
    </w:p>
    <w:p w14:paraId="0C9EBE77"/>
    <w:p w14:paraId="7BE73876"/>
    <w:p w14:paraId="6DFCDC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data_path。</w:t>
      </w:r>
    </w:p>
    <w:p w14:paraId="48466176"/>
    <w:p w14:paraId="1154B248"/>
    <w:p w14:paraId="00A01C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params_json。</w:t>
      </w:r>
    </w:p>
    <w:p w14:paraId="42432CE6"/>
    <w:p w14:paraId="755BD95B"/>
    <w:p w14:paraId="0C71E1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created_time。</w:t>
      </w:r>
    </w:p>
    <w:p w14:paraId="7FB9A76F"/>
    <w:p w14:paraId="350E1388">
      <w:pPr>
        <w:pStyle w:val="2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70" w:name="_Toc25651"/>
      <w:r>
        <w:t>开发阶段</w:t>
      </w:r>
      <w:bookmarkEnd w:id="70"/>
    </w:p>
    <w:p w14:paraId="5A3B2E9C">
      <w:pPr>
        <w:pStyle w:val="3"/>
      </w:pPr>
      <w:r>
        <w:t>第一阶段：基础影像读取与显示</w:t>
      </w:r>
    </w:p>
    <w:p w14:paraId="3F5CB4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完成内容：</w:t>
      </w:r>
    </w:p>
    <w:p w14:paraId="49E75290"/>
    <w:p w14:paraId="27AFC66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DICOM读取。</w:t>
      </w:r>
    </w:p>
    <w:p w14:paraId="477EA0AA"/>
    <w:p w14:paraId="611AC15B"/>
    <w:p w14:paraId="4998E8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NIfTI/NRRD读取。</w:t>
      </w:r>
    </w:p>
    <w:p w14:paraId="5142DCC4"/>
    <w:p w14:paraId="53436689"/>
    <w:p w14:paraId="4BFA9F8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HU转换。</w:t>
      </w:r>
    </w:p>
    <w:p w14:paraId="5CF888AD"/>
    <w:p w14:paraId="153A26BC"/>
    <w:p w14:paraId="0C462A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二维切片浏览。</w:t>
      </w:r>
    </w:p>
    <w:p w14:paraId="66514E5D"/>
    <w:p w14:paraId="7DE28D34"/>
    <w:p w14:paraId="16B94E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窗宽窗位调节。</w:t>
      </w:r>
    </w:p>
    <w:p w14:paraId="3B6AC3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三视图基础显示。</w:t>
      </w:r>
    </w:p>
    <w:p w14:paraId="2D35200B"/>
    <w:p w14:paraId="08518027"/>
    <w:p w14:paraId="16C4390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病例列表。</w:t>
      </w:r>
    </w:p>
    <w:p w14:paraId="30DF1CFC"/>
    <w:p w14:paraId="330AE8CF">
      <w:pPr>
        <w:pStyle w:val="3"/>
      </w:pPr>
      <w:r>
        <w:t>第二阶段：CT参数仿真</w:t>
      </w:r>
    </w:p>
    <w:p w14:paraId="0A7AEA6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完成内容：</w:t>
      </w:r>
    </w:p>
    <w:p w14:paraId="495C331D"/>
    <w:p w14:paraId="54299C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层厚模拟。</w:t>
      </w:r>
    </w:p>
    <w:p w14:paraId="4DA33A50"/>
    <w:p w14:paraId="71BBF816"/>
    <w:p w14:paraId="02C5C7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剂量近似模拟。</w:t>
      </w:r>
    </w:p>
    <w:p w14:paraId="008768A6"/>
    <w:p w14:paraId="1C7A2511"/>
    <w:p w14:paraId="4BDB66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重建核模拟。</w:t>
      </w:r>
    </w:p>
    <w:p w14:paraId="11AAE688"/>
    <w:p w14:paraId="2B8D5CD7"/>
    <w:p w14:paraId="4BFAF0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FOV模拟。</w:t>
      </w:r>
    </w:p>
    <w:p w14:paraId="769A505E"/>
    <w:p w14:paraId="453821AE"/>
    <w:p w14:paraId="2C2B23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Matrix模拟。</w:t>
      </w:r>
    </w:p>
    <w:p w14:paraId="4E459CCC"/>
    <w:p w14:paraId="670C6D0D"/>
    <w:p w14:paraId="4E0349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扫描范围裁剪。</w:t>
      </w:r>
    </w:p>
    <w:p w14:paraId="72ECEE0A"/>
    <w:p w14:paraId="126AF619"/>
    <w:p w14:paraId="17DB12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原图与仿真图对比。</w:t>
      </w:r>
    </w:p>
    <w:p w14:paraId="03E811D6"/>
    <w:p w14:paraId="0F1D2F83"/>
    <w:p w14:paraId="046ADC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CT参数保存。</w:t>
      </w:r>
    </w:p>
    <w:p w14:paraId="2038100B"/>
    <w:p w14:paraId="4E82E931">
      <w:pPr>
        <w:pStyle w:val="3"/>
      </w:pPr>
      <w:r>
        <w:t>第三阶段：病灶生成</w:t>
      </w:r>
    </w:p>
    <w:p w14:paraId="4A6D0FB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完成内容：</w:t>
      </w:r>
    </w:p>
    <w:p w14:paraId="711FE4B2"/>
    <w:p w14:paraId="7216A2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球形病灶生成。</w:t>
      </w:r>
    </w:p>
    <w:p w14:paraId="4D40F845"/>
    <w:p w14:paraId="5CE2CB3D"/>
    <w:p w14:paraId="7853D6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椭球病灶生成。</w:t>
      </w:r>
    </w:p>
    <w:p w14:paraId="5EEB41A7"/>
    <w:p w14:paraId="3D0EC429"/>
    <w:p w14:paraId="186334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病灶HU控制。</w:t>
      </w:r>
    </w:p>
    <w:p w14:paraId="3ED4F5B1"/>
    <w:p w14:paraId="07BF51FB"/>
    <w:p w14:paraId="51CD40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病灶边界模糊。</w:t>
      </w:r>
    </w:p>
    <w:p w14:paraId="209BCE95"/>
    <w:p w14:paraId="47278177"/>
    <w:p w14:paraId="64A720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病灶mask生成。</w:t>
      </w:r>
    </w:p>
    <w:p w14:paraId="3F618A5A"/>
    <w:p w14:paraId="3C16141D"/>
    <w:p w14:paraId="339F6F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病灶融合到CT。</w:t>
      </w:r>
    </w:p>
    <w:p w14:paraId="7A857DD3"/>
    <w:p w14:paraId="072FFE1D"/>
    <w:p w14:paraId="4C5A60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病灶参数保存。</w:t>
      </w:r>
    </w:p>
    <w:p w14:paraId="3121ECDA"/>
    <w:p w14:paraId="14903F28">
      <w:pPr>
        <w:pStyle w:val="3"/>
      </w:pPr>
      <w:r>
        <w:t>第四阶段：器官约束与三维可视化</w:t>
      </w:r>
    </w:p>
    <w:p w14:paraId="439FD6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完成内容：</w:t>
      </w:r>
    </w:p>
    <w:p w14:paraId="518C82C9"/>
    <w:p w14:paraId="3C50AF3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器官mask导入。</w:t>
      </w:r>
    </w:p>
    <w:p w14:paraId="16C4A1D4"/>
    <w:p w14:paraId="53AD889C"/>
    <w:p w14:paraId="608F94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器官约束病灶生成。</w:t>
      </w:r>
    </w:p>
    <w:p w14:paraId="4BB6DAE5"/>
    <w:p w14:paraId="027CD574"/>
    <w:p w14:paraId="0C7AAB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多病灶生成。</w:t>
      </w:r>
    </w:p>
    <w:p w14:paraId="1D156B0C"/>
    <w:p w14:paraId="0DC0DC67"/>
    <w:p w14:paraId="740B72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Volume Rendering。</w:t>
      </w:r>
    </w:p>
    <w:p w14:paraId="1E63BB1C"/>
    <w:p w14:paraId="2EB6BBBE"/>
    <w:p w14:paraId="0698C2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Surface Rendering。</w:t>
      </w:r>
    </w:p>
    <w:p w14:paraId="440946DA"/>
    <w:p w14:paraId="62E90A54"/>
    <w:p w14:paraId="47B22F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STL/OBJ导出。</w:t>
      </w:r>
    </w:p>
    <w:p w14:paraId="22494039"/>
    <w:p w14:paraId="76DDAF97">
      <w:pPr>
        <w:pStyle w:val="3"/>
      </w:pPr>
      <w:r>
        <w:t>第五阶段：跨组接口联调</w:t>
      </w:r>
    </w:p>
    <w:p w14:paraId="17BEB5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完成内容：</w:t>
      </w:r>
    </w:p>
    <w:p w14:paraId="06F92B53"/>
    <w:p w14:paraId="32D6C6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向B组提供CT与病灶数据。</w:t>
      </w:r>
    </w:p>
    <w:p w14:paraId="42CA5F11"/>
    <w:p w14:paraId="231450AE"/>
    <w:p w14:paraId="5FFD16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接收B组伪影结果。</w:t>
      </w:r>
    </w:p>
    <w:p w14:paraId="593DDDE8"/>
    <w:p w14:paraId="2A9FA1B7"/>
    <w:p w14:paraId="7ADD7A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向C组提供仿真病例与mask。</w:t>
      </w:r>
    </w:p>
    <w:p w14:paraId="5E4D2511"/>
    <w:p w14:paraId="11698467"/>
    <w:p w14:paraId="5AAC94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向E组提供影像与mask。</w:t>
      </w:r>
    </w:p>
    <w:p w14:paraId="1EB121E4"/>
    <w:p w14:paraId="60C883C0"/>
    <w:p w14:paraId="08D2F1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向F组开放调用接口。</w:t>
      </w:r>
    </w:p>
    <w:p w14:paraId="7166604A"/>
    <w:p w14:paraId="12C57E7B">
      <w:pPr>
        <w:pStyle w:val="2"/>
      </w:pPr>
      <w:bookmarkStart w:id="71" w:name="_Toc17129"/>
      <w:r>
        <w:t>十五、验收要求</w:t>
      </w:r>
      <w:bookmarkEnd w:id="71"/>
    </w:p>
    <w:p w14:paraId="6884150F">
      <w:pPr>
        <w:pStyle w:val="3"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72" w:name="_Toc20635"/>
      <w:r>
        <w:t>基础影像能力</w:t>
      </w:r>
      <w:bookmarkEnd w:id="72"/>
    </w:p>
    <w:p w14:paraId="07F69E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能正确读取CT数据。</w:t>
      </w:r>
    </w:p>
    <w:p w14:paraId="63B803A8"/>
    <w:p w14:paraId="1CBA878B"/>
    <w:p w14:paraId="4AD43A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能正确显示二维切片。</w:t>
      </w:r>
    </w:p>
    <w:p w14:paraId="5A6E8E50"/>
    <w:p w14:paraId="0C32909F"/>
    <w:p w14:paraId="3F00948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能正确显示三视图。</w:t>
      </w:r>
    </w:p>
    <w:p w14:paraId="13F540EB"/>
    <w:p w14:paraId="15277652"/>
    <w:p w14:paraId="3D9FC3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能正确进行HU转换。</w:t>
      </w:r>
    </w:p>
    <w:p w14:paraId="51128011"/>
    <w:p w14:paraId="16507866"/>
    <w:p w14:paraId="304AF4D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能正确调节窗宽窗位。</w:t>
      </w:r>
    </w:p>
    <w:p w14:paraId="2A69FDAC"/>
    <w:p w14:paraId="243AADED">
      <w:pPr>
        <w:pStyle w:val="3"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73" w:name="_Toc12532"/>
      <w:r>
        <w:t>CT仿真能力</w:t>
      </w:r>
      <w:bookmarkEnd w:id="73"/>
    </w:p>
    <w:p w14:paraId="377C00DE"/>
    <w:p w14:paraId="547803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能完成层厚模拟。</w:t>
      </w:r>
    </w:p>
    <w:p w14:paraId="42DEB997"/>
    <w:p w14:paraId="4F6B349A"/>
    <w:p w14:paraId="39ED85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能完成剂量近似模拟。</w:t>
      </w:r>
    </w:p>
    <w:p w14:paraId="72203DC9"/>
    <w:p w14:paraId="1448AABC"/>
    <w:p w14:paraId="62FBD1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能完成重建核模拟。</w:t>
      </w:r>
    </w:p>
    <w:p w14:paraId="63B7278F"/>
    <w:p w14:paraId="262B3752"/>
    <w:p w14:paraId="78425D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能完成FOV模拟。</w:t>
      </w:r>
    </w:p>
    <w:p w14:paraId="0A07D37A"/>
    <w:p w14:paraId="4DE0F93F"/>
    <w:p w14:paraId="41C4E3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能完成Matrix模拟。</w:t>
      </w:r>
    </w:p>
    <w:p w14:paraId="5E8BE2A9"/>
    <w:p w14:paraId="7278D419"/>
    <w:p w14:paraId="72EDCB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能保存仿真参数。</w:t>
      </w:r>
    </w:p>
    <w:p w14:paraId="1E7D5E67"/>
    <w:p w14:paraId="341FE746">
      <w:pPr>
        <w:pStyle w:val="3"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74" w:name="_Toc7878"/>
      <w:r>
        <w:t>病灶生成能力</w:t>
      </w:r>
      <w:bookmarkEnd w:id="74"/>
    </w:p>
    <w:p w14:paraId="7D1B481A"/>
    <w:p w14:paraId="3440DEA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能生成基础病灶。</w:t>
      </w:r>
    </w:p>
    <w:p w14:paraId="4755E359"/>
    <w:p w14:paraId="6D0517EB"/>
    <w:p w14:paraId="7171A1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能控制病灶位置。</w:t>
      </w:r>
    </w:p>
    <w:p w14:paraId="47A3F3BF"/>
    <w:p w14:paraId="10F51181"/>
    <w:p w14:paraId="1151972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能控制病灶大小。</w:t>
      </w:r>
    </w:p>
    <w:p w14:paraId="25DADD98"/>
    <w:p w14:paraId="0F523038"/>
    <w:p w14:paraId="73FE95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能控制病灶HU。</w:t>
      </w:r>
    </w:p>
    <w:p w14:paraId="240225E5"/>
    <w:p w14:paraId="3B9853D2"/>
    <w:p w14:paraId="0E894D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能生成病灶mask。</w:t>
      </w:r>
    </w:p>
    <w:p w14:paraId="19B57E1E"/>
    <w:p w14:paraId="2489EA6D"/>
    <w:p w14:paraId="67174D3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能保存融合CT。</w:t>
      </w:r>
    </w:p>
    <w:p w14:paraId="3BC0917E"/>
    <w:p w14:paraId="29F62ECC">
      <w:pPr>
        <w:pStyle w:val="3"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75" w:name="_Toc26410"/>
      <w:r>
        <w:t>器官约束能力</w:t>
      </w:r>
      <w:bookmarkEnd w:id="75"/>
    </w:p>
    <w:p w14:paraId="29AA3772"/>
    <w:p w14:paraId="4B0E43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能导入器官mask。</w:t>
      </w:r>
    </w:p>
    <w:p w14:paraId="1E97CC44"/>
    <w:p w14:paraId="170F6503"/>
    <w:p w14:paraId="2C69CD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能在器官内部生成病灶。</w:t>
      </w:r>
    </w:p>
    <w:p w14:paraId="5276E2B0"/>
    <w:p w14:paraId="6A0D87CA"/>
    <w:p w14:paraId="20A036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能检查病灶是否越界。</w:t>
      </w:r>
    </w:p>
    <w:p w14:paraId="78D78700"/>
    <w:p w14:paraId="1519303B"/>
    <w:p w14:paraId="65BEFA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能保存器官约束参数。</w:t>
      </w:r>
    </w:p>
    <w:p w14:paraId="3C090126"/>
    <w:p w14:paraId="091B72E0">
      <w:pPr>
        <w:pStyle w:val="3"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76" w:name="_Toc23843"/>
      <w:r>
        <w:t>三维可视化能力</w:t>
      </w:r>
      <w:bookmarkEnd w:id="76"/>
    </w:p>
    <w:p w14:paraId="196AE924"/>
    <w:p w14:paraId="5BCAEF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能显示CT三维体数据。</w:t>
      </w:r>
    </w:p>
    <w:p w14:paraId="08E88E28"/>
    <w:p w14:paraId="1B2614B2"/>
    <w:p w14:paraId="6419BE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能显示病灶三维结构。</w:t>
      </w:r>
    </w:p>
    <w:p w14:paraId="56674A64"/>
    <w:p w14:paraId="05C35E05"/>
    <w:p w14:paraId="6E5427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能显示器官三维结构。</w:t>
      </w:r>
    </w:p>
    <w:p w14:paraId="60E7F1B0"/>
    <w:p w14:paraId="20127C60"/>
    <w:p w14:paraId="4EC707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能导出三维模型。</w:t>
      </w:r>
    </w:p>
    <w:p w14:paraId="347B4E04"/>
    <w:p w14:paraId="6CA40CD5">
      <w:pPr>
        <w:pStyle w:val="2"/>
        <w:numPr>
          <w:ilvl w:val="0"/>
          <w:numId w:val="25"/>
        </w:numPr>
        <w:ind w:left="0" w:leftChars="0" w:firstLine="0" w:firstLineChars="0"/>
        <w:rPr>
          <w:b w:val="0"/>
        </w:rPr>
      </w:pPr>
      <w:bookmarkStart w:id="77" w:name="_Toc16317"/>
      <w:r>
        <w:t>跨组接口能力</w:t>
      </w:r>
      <w:bookmarkEnd w:id="77"/>
    </w:p>
    <w:p w14:paraId="3F5D5DBF"/>
    <w:p w14:paraId="446DF4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能向B组提供CT数据。</w:t>
      </w:r>
    </w:p>
    <w:p w14:paraId="4828F6EC"/>
    <w:p w14:paraId="64952D8C"/>
    <w:p w14:paraId="047A2E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能接收B组伪影结果。</w:t>
      </w:r>
    </w:p>
    <w:p w14:paraId="5A34949A"/>
    <w:p w14:paraId="6D4EBB60"/>
    <w:p w14:paraId="053760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能向C组提供CT与mask。</w:t>
      </w:r>
    </w:p>
    <w:p w14:paraId="674A322B"/>
    <w:p w14:paraId="510BCCE7"/>
    <w:p w14:paraId="75000F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能向E组提供影像与ROI。</w:t>
      </w:r>
    </w:p>
    <w:p w14:paraId="611C2E22"/>
    <w:p w14:paraId="354CC852"/>
    <w:p w14:paraId="76C8F6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能被F组通过接口调用。</w:t>
      </w:r>
    </w:p>
    <w:p w14:paraId="4FA59995"/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880"/>
        <w:showingPlcHdr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7B067624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  <w:t xml:space="preserve">     </w:t>
          </w:r>
        </w:p>
      </w:sdtContent>
    </w:sdt>
    <w:p w14:paraId="1DE042CE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D7DEA"/>
    <w:multiLevelType w:val="singleLevel"/>
    <w:tmpl w:val="82FD7DE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8DD499EF"/>
    <w:multiLevelType w:val="singleLevel"/>
    <w:tmpl w:val="8DD499EF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969FF99B"/>
    <w:multiLevelType w:val="singleLevel"/>
    <w:tmpl w:val="969FF99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9D977B82"/>
    <w:multiLevelType w:val="singleLevel"/>
    <w:tmpl w:val="9D977B82"/>
    <w:lvl w:ilvl="0" w:tentative="0">
      <w:start w:val="6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A539A970"/>
    <w:multiLevelType w:val="singleLevel"/>
    <w:tmpl w:val="A539A97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ADBFF3A6"/>
    <w:multiLevelType w:val="singleLevel"/>
    <w:tmpl w:val="ADBFF3A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BFA7BEB9"/>
    <w:multiLevelType w:val="singleLevel"/>
    <w:tmpl w:val="BFA7BEB9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C125DE14"/>
    <w:multiLevelType w:val="singleLevel"/>
    <w:tmpl w:val="C125DE14"/>
    <w:lvl w:ilvl="0" w:tentative="0">
      <w:start w:val="1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8">
    <w:nsid w:val="D1A453BC"/>
    <w:multiLevelType w:val="singleLevel"/>
    <w:tmpl w:val="D1A453B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9">
    <w:nsid w:val="D323E052"/>
    <w:multiLevelType w:val="singleLevel"/>
    <w:tmpl w:val="D323E052"/>
    <w:lvl w:ilvl="0" w:tentative="0">
      <w:start w:val="8"/>
      <w:numFmt w:val="upperLetter"/>
      <w:suff w:val="space"/>
      <w:lvlText w:val="%1U"/>
      <w:lvlJc w:val="left"/>
      <w:pPr>
        <w:ind w:left="0" w:firstLine="480"/>
      </w:pPr>
      <w:rPr>
        <w:rFonts w:hint="default"/>
      </w:rPr>
    </w:lvl>
  </w:abstractNum>
  <w:abstractNum w:abstractNumId="10">
    <w:nsid w:val="DAA95374"/>
    <w:multiLevelType w:val="singleLevel"/>
    <w:tmpl w:val="DAA95374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1">
    <w:nsid w:val="E05F6A08"/>
    <w:multiLevelType w:val="singleLevel"/>
    <w:tmpl w:val="E05F6A08"/>
    <w:lvl w:ilvl="0" w:tentative="0">
      <w:start w:val="6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E1D6AB7A"/>
    <w:multiLevelType w:val="singleLevel"/>
    <w:tmpl w:val="E1D6AB7A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3">
    <w:nsid w:val="E3C9A932"/>
    <w:multiLevelType w:val="singleLevel"/>
    <w:tmpl w:val="E3C9A93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">
    <w:nsid w:val="036674C0"/>
    <w:multiLevelType w:val="singleLevel"/>
    <w:tmpl w:val="036674C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5">
    <w:nsid w:val="06624808"/>
    <w:multiLevelType w:val="singleLevel"/>
    <w:tmpl w:val="06624808"/>
    <w:lvl w:ilvl="0" w:tentative="0">
      <w:start w:val="12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6">
    <w:nsid w:val="1357FB38"/>
    <w:multiLevelType w:val="singleLevel"/>
    <w:tmpl w:val="1357FB38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7">
    <w:nsid w:val="2A4F5437"/>
    <w:multiLevelType w:val="singleLevel"/>
    <w:tmpl w:val="2A4F5437"/>
    <w:lvl w:ilvl="0" w:tentative="0">
      <w:start w:val="3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18">
    <w:nsid w:val="310EBB3E"/>
    <w:multiLevelType w:val="singleLevel"/>
    <w:tmpl w:val="310EBB3E"/>
    <w:lvl w:ilvl="0" w:tentative="0">
      <w:start w:val="2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9">
    <w:nsid w:val="490B619F"/>
    <w:multiLevelType w:val="singleLevel"/>
    <w:tmpl w:val="490B619F"/>
    <w:lvl w:ilvl="0" w:tentative="0">
      <w:start w:val="8"/>
      <w:numFmt w:val="lowerLetter"/>
      <w:suff w:val="space"/>
      <w:lvlText w:val="%1u"/>
      <w:lvlJc w:val="left"/>
      <w:pPr>
        <w:ind w:left="0" w:firstLine="480"/>
      </w:pPr>
      <w:rPr>
        <w:rFonts w:hint="default"/>
      </w:rPr>
    </w:lvl>
  </w:abstractNum>
  <w:abstractNum w:abstractNumId="20">
    <w:nsid w:val="5DAFA201"/>
    <w:multiLevelType w:val="singleLevel"/>
    <w:tmpl w:val="5DAFA201"/>
    <w:lvl w:ilvl="0" w:tentative="0">
      <w:start w:val="4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1">
    <w:nsid w:val="61E389C7"/>
    <w:multiLevelType w:val="singleLevel"/>
    <w:tmpl w:val="61E389C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2">
    <w:nsid w:val="6A2C2A64"/>
    <w:multiLevelType w:val="singleLevel"/>
    <w:tmpl w:val="6A2C2A6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3">
    <w:nsid w:val="6D3084DE"/>
    <w:multiLevelType w:val="singleLevel"/>
    <w:tmpl w:val="6D3084DE"/>
    <w:lvl w:ilvl="0" w:tentative="0">
      <w:start w:val="1"/>
      <w:numFmt w:val="upperLetter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24">
    <w:nsid w:val="7DB27213"/>
    <w:multiLevelType w:val="singleLevel"/>
    <w:tmpl w:val="7DB27213"/>
    <w:lvl w:ilvl="0" w:tentative="0">
      <w:start w:val="8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0"/>
  </w:num>
  <w:num w:numId="4">
    <w:abstractNumId w:val="12"/>
  </w:num>
  <w:num w:numId="5">
    <w:abstractNumId w:val="16"/>
  </w:num>
  <w:num w:numId="6">
    <w:abstractNumId w:val="18"/>
  </w:num>
  <w:num w:numId="7">
    <w:abstractNumId w:val="13"/>
  </w:num>
  <w:num w:numId="8">
    <w:abstractNumId w:val="23"/>
  </w:num>
  <w:num w:numId="9">
    <w:abstractNumId w:val="7"/>
  </w:num>
  <w:num w:numId="10">
    <w:abstractNumId w:val="3"/>
  </w:num>
  <w:num w:numId="11">
    <w:abstractNumId w:val="10"/>
  </w:num>
  <w:num w:numId="12">
    <w:abstractNumId w:val="9"/>
  </w:num>
  <w:num w:numId="13">
    <w:abstractNumId w:val="6"/>
  </w:num>
  <w:num w:numId="14">
    <w:abstractNumId w:val="17"/>
  </w:num>
  <w:num w:numId="15">
    <w:abstractNumId w:val="24"/>
  </w:num>
  <w:num w:numId="16">
    <w:abstractNumId w:val="4"/>
  </w:num>
  <w:num w:numId="17">
    <w:abstractNumId w:val="5"/>
  </w:num>
  <w:num w:numId="18">
    <w:abstractNumId w:val="22"/>
  </w:num>
  <w:num w:numId="19">
    <w:abstractNumId w:val="11"/>
  </w:num>
  <w:num w:numId="20">
    <w:abstractNumId w:val="8"/>
  </w:num>
  <w:num w:numId="21">
    <w:abstractNumId w:val="15"/>
  </w:num>
  <w:num w:numId="22">
    <w:abstractNumId w:val="21"/>
  </w:num>
  <w:num w:numId="23">
    <w:abstractNumId w:val="14"/>
  </w:num>
  <w:num w:numId="24">
    <w:abstractNumId w:val="19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477FD"/>
    <w:rsid w:val="00842D85"/>
    <w:rsid w:val="103477FD"/>
    <w:rsid w:val="1B19329F"/>
    <w:rsid w:val="1EEE2B9E"/>
    <w:rsid w:val="748B1F17"/>
    <w:rsid w:val="792A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0">
    <w:name w:val="Default Paragraph Font"/>
    <w:semiHidden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3"/>
    <w:basedOn w:val="1"/>
    <w:next w:val="1"/>
    <w:uiPriority w:val="0"/>
    <w:pPr>
      <w:ind w:left="840" w:leftChars="400"/>
    </w:pPr>
  </w:style>
  <w:style w:type="paragraph" w:styleId="13">
    <w:name w:val="toc 1"/>
    <w:basedOn w:val="1"/>
    <w:next w:val="1"/>
    <w:uiPriority w:val="0"/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oc 2"/>
    <w:basedOn w:val="1"/>
    <w:next w:val="1"/>
    <w:uiPriority w:val="0"/>
    <w:pPr>
      <w:ind w:left="420" w:leftChars="200"/>
    </w:p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8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1">
    <w:name w:val="HTML Code"/>
    <w:basedOn w:val="2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5581</Words>
  <Characters>8864</Characters>
  <Lines>0</Lines>
  <Paragraphs>0</Paragraphs>
  <TotalTime>46</TotalTime>
  <ScaleCrop>false</ScaleCrop>
  <LinksUpToDate>false</LinksUpToDate>
  <CharactersWithSpaces>9003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2026-06-22T02:59:00Z</dcterms:created>
  <dc:creator>yhc</dc:creator>
  <cp:lastModifiedBy>张粟鹏</cp:lastModifiedBy>
  <dcterms:modified xsi:type="dcterms:W3CDTF">2026-06-22T04:06:43Z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3995478558B24CD78E05AF89DA3B0CE4_13</vt:lpwstr>
  </property>
  <property fmtid="{D5CDD505-2E9C-101B-9397-08002B2CF9AE}" pid="4" name="KSOTemplateDocerSaveRecord">
    <vt:lpwstr>eyJoZGlkIjoiMjVhZGI5YWNlYTE5MDIzNTM3MDhiYmRlMTBlYmZhMjIiLCJ1c2VySWQiOiI1MzU5NzM3MTMifQ==</vt:lpwstr>
  </property>
</Properties>
</file>