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991" w:leftChars="-472" w:right="-764" w:rightChars="-364"/>
        <w:jc w:val="center"/>
        <w:rPr>
          <w:rFonts w:hint="eastAsia"/>
        </w:rPr>
      </w:pPr>
      <w:r>
        <w:rPr>
          <w:rFonts w:hint="eastAsia"/>
        </w:rPr>
        <w:t>异网用户识别平台部署文档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68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4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26b9c9cb-2957-43b8-ad12-60dda8a9bd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b/>
                  <w:bCs/>
                </w:rPr>
                <w:t xml:space="preserve">一、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系统准备</w:t>
              </w:r>
            </w:sdtContent>
          </w:sdt>
          <w:r>
            <w:rPr>
              <w:b/>
              <w:bCs/>
            </w:rPr>
            <w:tab/>
          </w:r>
          <w:bookmarkStart w:id="1" w:name="_Toc86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d494e73a-fe7f-437f-adeb-76f54bc42c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硬件要求</w:t>
              </w:r>
            </w:sdtContent>
          </w:sdt>
          <w:r>
            <w:tab/>
          </w:r>
          <w:bookmarkStart w:id="2" w:name="_Toc10479_WPSOffice_Level2Page"/>
          <w:r>
            <w:t>1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ac4a6155-9811-47b9-bd17-af882fdb121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软件要求</w:t>
              </w:r>
            </w:sdtContent>
          </w:sdt>
          <w:r>
            <w:tab/>
          </w:r>
          <w:bookmarkStart w:id="3" w:name="_Toc20463_WPSOffice_Level2Page"/>
          <w:r>
            <w:t>2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_Toc10479_WPSOffice_Level1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53c344b7-5a90-4d6b-8d1d-18b0ff592b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b/>
                  <w:bCs/>
                </w:rPr>
                <w:t xml:space="preserve">二、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部署包内容</w:t>
              </w:r>
            </w:sdtContent>
          </w:sdt>
          <w:r>
            <w:rPr>
              <w:b/>
              <w:bCs/>
            </w:rPr>
            <w:tab/>
          </w:r>
          <w:bookmarkStart w:id="4" w:name="_Toc1047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518b24dc-e895-45ae-be85-df6ab8bc66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Web</w:t>
              </w:r>
              <w:r>
                <w:rPr>
                  <w:rFonts w:asciiTheme="minorHAnsi" w:hAnsiTheme="minorHAnsi" w:eastAsiaTheme="minorEastAsia" w:cstheme="minorBidi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层部分 （位于 </w:t>
              </w:r>
              <w:r>
                <w:rPr>
                  <w:rFonts w:asciiTheme="minorHAnsi" w:hAnsiTheme="minorHAnsi" w:eastAsiaTheme="minorEastAsia" w:cstheme="minorBidi"/>
                </w:rPr>
                <w:t xml:space="preserve">sz_broad.tar.gz </w:t>
              </w:r>
              <w:r>
                <w:rPr>
                  <w:rFonts w:hint="eastAsia" w:asciiTheme="minorHAnsi" w:hAnsiTheme="minorHAnsi" w:eastAsiaTheme="minorEastAsia" w:cstheme="minorBidi"/>
                </w:rPr>
                <w:t>压缩包内</w:t>
              </w:r>
              <w:r>
                <w:rPr>
                  <w:rFonts w:asciiTheme="minorHAnsi" w:hAnsiTheme="minorHAnsi" w:eastAsiaTheme="minorEastAsia" w:cstheme="minorBidi"/>
                </w:rPr>
                <w:t>）</w:t>
              </w:r>
            </w:sdtContent>
          </w:sdt>
          <w:r>
            <w:tab/>
          </w:r>
          <w:bookmarkStart w:id="5" w:name="_Toc16695_WPSOffice_Level2Page"/>
          <w:r>
            <w:t>3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2726b009-ec50-48d7-951b-4ec63182ae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计算层部分 （位于 `sz</w:t>
              </w:r>
              <w:r>
                <w:rPr>
                  <w:rFonts w:asciiTheme="minorHAnsi" w:hAnsiTheme="minorHAnsi" w:eastAsiaTheme="minorEastAsia" w:cstheme="minorBidi"/>
                </w:rPr>
                <w:t xml:space="preserve">_compute.tar.gz` </w:t>
              </w:r>
              <w:r>
                <w:rPr>
                  <w:rFonts w:hint="eastAsia" w:asciiTheme="minorHAnsi" w:hAnsiTheme="minorHAnsi" w:eastAsiaTheme="minorEastAsia" w:cstheme="minorBidi"/>
                </w:rPr>
                <w:t>压缩包内）</w:t>
              </w:r>
            </w:sdtContent>
          </w:sdt>
          <w:r>
            <w:tab/>
          </w:r>
          <w:bookmarkStart w:id="6" w:name="_Toc7154_WPSOffice_Level2Page"/>
          <w:r>
            <w:t>8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_Toc20463_WPSOffice_Level1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22426216-e7d0-4894-8515-77b53550e6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b/>
                  <w:bCs/>
                </w:rPr>
                <w:t xml:space="preserve">三、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部署步骤</w:t>
              </w:r>
            </w:sdtContent>
          </w:sdt>
          <w:r>
            <w:rPr>
              <w:b/>
              <w:bCs/>
            </w:rPr>
            <w:tab/>
          </w:r>
          <w:bookmarkStart w:id="7" w:name="_Toc20463_WPSOffice_Level1Page"/>
          <w:r>
            <w:rPr>
              <w:b/>
              <w:bCs/>
            </w:rPr>
            <w:t>10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b6e847af-5005-4a6c-9f79-08b5f0cbc1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Web</w:t>
              </w:r>
              <w:r>
                <w:rPr>
                  <w:rFonts w:asciiTheme="minorHAnsi" w:hAnsiTheme="minorHAnsi" w:eastAsiaTheme="minorEastAsia" w:cstheme="minorBidi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部分（以下操作没有对于用户身份以及权限的特殊要求）</w:t>
              </w:r>
            </w:sdtContent>
          </w:sdt>
          <w:r>
            <w:tab/>
          </w:r>
          <w:bookmarkStart w:id="8" w:name="_Toc7098_WPSOffice_Level2Page"/>
          <w:r>
            <w:t>10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d3955672-e815-48e1-8dc2-835f1a2090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计算层部分</w:t>
              </w:r>
            </w:sdtContent>
          </w:sdt>
          <w:r>
            <w:tab/>
          </w:r>
          <w:bookmarkStart w:id="9" w:name="_Toc22894_WPSOffice_Level2Page"/>
          <w:r>
            <w:t>13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b8e445e1-1a49-4f8e-a36d-68a239c5a9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文件服务器部分</w:t>
              </w:r>
            </w:sdtContent>
          </w:sdt>
          <w:r>
            <w:tab/>
          </w:r>
          <w:bookmarkStart w:id="10" w:name="_Toc25178_WPSOffice_Level2Page"/>
          <w:r>
            <w:t>14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176ba6cb-924a-4d46-b937-9f081f9f42a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补充说明（db</w:t>
              </w:r>
              <w:r>
                <w:rPr>
                  <w:rFonts w:asciiTheme="minorHAnsi" w:hAnsiTheme="minorHAnsi" w:eastAsiaTheme="minorEastAsia" w:cstheme="minorBidi"/>
                </w:rPr>
                <w:t xml:space="preserve">_helper.py </w:t>
              </w:r>
              <w:r>
                <w:rPr>
                  <w:rFonts w:hint="eastAsia" w:asciiTheme="minorHAnsi" w:hAnsiTheme="minorHAnsi" w:eastAsiaTheme="minorEastAsia" w:cstheme="minorBidi"/>
                </w:rPr>
                <w:t>文件）</w:t>
              </w:r>
            </w:sdtContent>
          </w:sdt>
          <w:r>
            <w:tab/>
          </w:r>
          <w:bookmarkStart w:id="11" w:name="_Toc21992_WPSOffice_Level2Page"/>
          <w:r>
            <w:t>15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49078fe1-e7b8-493f-9c7a-cd7272eb1f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b/>
                  <w:bCs/>
                </w:rPr>
                <w:t xml:space="preserve">四、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系统预置数据说明</w:t>
              </w:r>
            </w:sdtContent>
          </w:sdt>
          <w:r>
            <w:rPr>
              <w:b/>
              <w:bCs/>
            </w:rPr>
            <w:tab/>
          </w:r>
          <w:bookmarkStart w:id="12" w:name="_Toc16695_WPSOffice_Level1Page"/>
          <w:r>
            <w:rPr>
              <w:b/>
              <w:bCs/>
            </w:rPr>
            <w:t>16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118b462d-2383-41f1-8c12-fe46ef4ff0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关于数据库</w:t>
              </w:r>
            </w:sdtContent>
          </w:sdt>
          <w:r>
            <w:tab/>
          </w:r>
          <w:bookmarkStart w:id="13" w:name="_Toc4859_WPSOffice_Level2Page"/>
          <w:r>
            <w:t>16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f22fcbf0-3538-4c1b-bc0e-cf3e7e7ae2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关于平台系统登录</w:t>
              </w:r>
            </w:sdtContent>
          </w:sdt>
          <w:r>
            <w:tab/>
          </w:r>
          <w:bookmarkStart w:id="14" w:name="_Toc3194_WPSOffice_Level2Page"/>
          <w:r>
            <w:t>16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_Toc7154_WPSOffice_Level1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2682"/>
              <w:placeholder>
                <w:docPart w:val="{ee07e16d-d8bc-4f5a-b0b5-927cb1ca6e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  <w:b/>
                  <w:bCs/>
                </w:rPr>
                <w:t xml:space="preserve">五、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平台日志一览</w:t>
              </w:r>
            </w:sdtContent>
          </w:sdt>
          <w:r>
            <w:rPr>
              <w:b/>
              <w:bCs/>
            </w:rPr>
            <w:tab/>
          </w:r>
          <w:bookmarkStart w:id="15" w:name="_Toc7154_WPSOffice_Level1Page"/>
          <w:r>
            <w:rPr>
              <w:b/>
              <w:bCs/>
            </w:rPr>
            <w:t>17</w:t>
          </w:r>
          <w:bookmarkEnd w:id="15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pStyle w:val="3"/>
        <w:numPr>
          <w:ilvl w:val="0"/>
          <w:numId w:val="1"/>
        </w:numPr>
      </w:pPr>
      <w:bookmarkStart w:id="16" w:name="_Toc869_WPSOffice_Level1"/>
      <w:r>
        <w:rPr>
          <w:rFonts w:hint="eastAsia"/>
        </w:rPr>
        <w:t>系统准备</w:t>
      </w:r>
      <w:bookmarkEnd w:id="16"/>
    </w:p>
    <w:p>
      <w:pPr>
        <w:pStyle w:val="9"/>
        <w:numPr>
          <w:ilvl w:val="0"/>
          <w:numId w:val="2"/>
        </w:numPr>
        <w:ind w:firstLineChars="0"/>
      </w:pPr>
      <w:bookmarkStart w:id="17" w:name="_Toc10479_WPSOffice_Level2"/>
      <w:r>
        <w:rPr>
          <w:rFonts w:hint="eastAsia"/>
        </w:rPr>
        <w:t>硬件要求</w:t>
      </w:r>
      <w:bookmarkEnd w:id="17"/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计算层要求(最低要求)：C</w:t>
      </w:r>
      <w:r>
        <w:t xml:space="preserve">PU 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核 内存 32</w:t>
      </w:r>
      <w:r>
        <w:t xml:space="preserve"> G 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存储层要求(最低要求)：外存 1</w:t>
      </w:r>
      <w:r>
        <w:t xml:space="preserve">T+ </w:t>
      </w:r>
      <w:r>
        <w:rPr>
          <w:rFonts w:hint="eastAsia"/>
        </w:rPr>
        <w:t>且计算层可直接访问</w:t>
      </w:r>
    </w:p>
    <w:p>
      <w:pPr>
        <w:pStyle w:val="9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平台要求(最低要求)：C</w:t>
      </w:r>
      <w:r>
        <w:t xml:space="preserve">PU </w:t>
      </w:r>
      <w:r>
        <w:rPr>
          <w:rFonts w:hint="eastAsia"/>
        </w:rPr>
        <w:t>4核 内存 8</w:t>
      </w:r>
      <w:r>
        <w:t xml:space="preserve">G </w:t>
      </w:r>
      <w:r>
        <w:rPr>
          <w:rFonts w:hint="eastAsia"/>
        </w:rPr>
        <w:t>外存 10</w:t>
      </w:r>
      <w:r>
        <w:t>G+</w:t>
      </w:r>
    </w:p>
    <w:p>
      <w:pPr>
        <w:pStyle w:val="9"/>
        <w:numPr>
          <w:ilvl w:val="0"/>
          <w:numId w:val="2"/>
        </w:numPr>
        <w:ind w:firstLineChars="0"/>
      </w:pPr>
      <w:bookmarkStart w:id="18" w:name="_Toc20463_WPSOffice_Level2"/>
      <w:r>
        <w:rPr>
          <w:rFonts w:hint="eastAsia"/>
        </w:rPr>
        <w:t>软件要求</w:t>
      </w:r>
      <w:bookmarkEnd w:id="18"/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计算层要求：</w:t>
      </w:r>
    </w:p>
    <w:p>
      <w:pPr>
        <w:pStyle w:val="9"/>
        <w:numPr>
          <w:ilvl w:val="2"/>
          <w:numId w:val="2"/>
        </w:numPr>
        <w:ind w:firstLineChars="0"/>
      </w:pP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</w:p>
    <w:p>
      <w:pPr>
        <w:pStyle w:val="9"/>
        <w:numPr>
          <w:ilvl w:val="2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第三方库：</w:t>
      </w:r>
    </w:p>
    <w:p>
      <w:pPr>
        <w:pStyle w:val="9"/>
        <w:numPr>
          <w:ilvl w:val="3"/>
          <w:numId w:val="2"/>
        </w:numPr>
        <w:ind w:firstLineChars="0"/>
      </w:pPr>
      <w:r>
        <w:t>Imblearn</w:t>
      </w:r>
      <w:r>
        <w:rPr>
          <w:rFonts w:hint="eastAsia"/>
        </w:rPr>
        <w:t xml:space="preserve"> (</w:t>
      </w:r>
      <w:r>
        <w:t xml:space="preserve"> </w:t>
      </w:r>
      <w:r>
        <w:fldChar w:fldCharType="begin"/>
      </w:r>
      <w:r>
        <w:instrText xml:space="preserve"> HYPERLINK "https://pypi.org/project/imblearn/" </w:instrText>
      </w:r>
      <w:r>
        <w:fldChar w:fldCharType="separate"/>
      </w:r>
      <w:r>
        <w:rPr>
          <w:rStyle w:val="8"/>
        </w:rPr>
        <w:t>https://pypi.org/project/imblearn/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1"/>
          <w:numId w:val="2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平台要求：</w:t>
      </w:r>
    </w:p>
    <w:p>
      <w:pPr>
        <w:pStyle w:val="9"/>
        <w:numPr>
          <w:ilvl w:val="2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3.7+</w:t>
      </w:r>
    </w:p>
    <w:p>
      <w:pPr>
        <w:pStyle w:val="9"/>
        <w:numPr>
          <w:ilvl w:val="2"/>
          <w:numId w:val="2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5.7+</w:t>
      </w:r>
    </w:p>
    <w:p>
      <w:pPr>
        <w:pStyle w:val="9"/>
        <w:numPr>
          <w:ilvl w:val="2"/>
          <w:numId w:val="2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第三方库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 xml:space="preserve">lask ( </w:t>
      </w:r>
      <w:r>
        <w:fldChar w:fldCharType="begin"/>
      </w:r>
      <w:r>
        <w:instrText xml:space="preserve"> HYPERLINK "https://pypi.org/project/Flask/" </w:instrText>
      </w:r>
      <w:r>
        <w:fldChar w:fldCharType="separate"/>
      </w:r>
      <w:r>
        <w:rPr>
          <w:rStyle w:val="8"/>
        </w:rPr>
        <w:t>https://pypi.org/project/Flask/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Flask-SQLAlchemy ( </w:t>
      </w:r>
      <w:r>
        <w:fldChar w:fldCharType="begin"/>
      </w:r>
      <w:r>
        <w:instrText xml:space="preserve"> HYPERLINK "https://pypi.org/project/Flask-SQLAlchemy/" </w:instrText>
      </w:r>
      <w:r>
        <w:fldChar w:fldCharType="separate"/>
      </w:r>
      <w:r>
        <w:rPr>
          <w:rStyle w:val="8"/>
        </w:rPr>
        <w:t>https://pypi.org/project/Flask-SQLAlchemy/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Flask-HTTPAuth ( </w:t>
      </w:r>
      <w:r>
        <w:fldChar w:fldCharType="begin"/>
      </w:r>
      <w:r>
        <w:instrText xml:space="preserve"> HYPERLINK "https://pypi.org/project/Flask-HTTPAuth/" </w:instrText>
      </w:r>
      <w:r>
        <w:fldChar w:fldCharType="separate"/>
      </w:r>
      <w:r>
        <w:rPr>
          <w:rStyle w:val="8"/>
        </w:rPr>
        <w:t>https://pypi.org/project/Flask-HTTPAuth/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passlib ( </w:t>
      </w:r>
      <w:r>
        <w:fldChar w:fldCharType="begin"/>
      </w:r>
      <w:r>
        <w:instrText xml:space="preserve"> HYPERLINK "https://pypi.org/project/passlib/" </w:instrText>
      </w:r>
      <w:r>
        <w:fldChar w:fldCharType="separate"/>
      </w:r>
      <w:r>
        <w:rPr>
          <w:rStyle w:val="8"/>
        </w:rPr>
        <w:t>https://pypi.org/project/passlib/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equests ( </w:t>
      </w:r>
      <w:r>
        <w:fldChar w:fldCharType="begin"/>
      </w:r>
      <w:r>
        <w:instrText xml:space="preserve"> HYPERLINK "https://pypi.org/project/requests/" </w:instrText>
      </w:r>
      <w:r>
        <w:fldChar w:fldCharType="separate"/>
      </w:r>
      <w:r>
        <w:rPr>
          <w:rStyle w:val="8"/>
        </w:rPr>
        <w:t>https://pypi.org/project/requests/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yMySQL ( </w:t>
      </w:r>
      <w:r>
        <w:fldChar w:fldCharType="begin"/>
      </w:r>
      <w:r>
        <w:instrText xml:space="preserve"> HYPERLINK "https://pypi.org/project/PyMySQL/" </w:instrText>
      </w:r>
      <w:r>
        <w:fldChar w:fldCharType="separate"/>
      </w:r>
      <w:r>
        <w:rPr>
          <w:rStyle w:val="8"/>
        </w:rPr>
        <w:t>https://pypi.org/project/PyMySQL/</w:t>
      </w:r>
      <w:r>
        <w:rPr>
          <w:rStyle w:val="8"/>
        </w:rPr>
        <w:fldChar w:fldCharType="end"/>
      </w:r>
      <w:r>
        <w:t xml:space="preserve"> )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gunicorn ( </w:t>
      </w:r>
      <w:r>
        <w:fldChar w:fldCharType="begin"/>
      </w:r>
      <w:r>
        <w:instrText xml:space="preserve"> HYPERLINK "https://pypi.org/project/gunicorn/" </w:instrText>
      </w:r>
      <w:r>
        <w:fldChar w:fldCharType="separate"/>
      </w:r>
      <w:r>
        <w:rPr>
          <w:rStyle w:val="8"/>
        </w:rPr>
        <w:t>https://pypi.org/project/gunicorn/</w:t>
      </w:r>
      <w:r>
        <w:rPr>
          <w:rStyle w:val="8"/>
        </w:rPr>
        <w:fldChar w:fldCharType="end"/>
      </w:r>
      <w:r>
        <w:t xml:space="preserve"> )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6"/>
        </w:tabs>
        <w:ind w:left="0" w:firstLine="0"/>
      </w:pPr>
      <w:bookmarkStart w:id="19" w:name="_Toc10479_WPSOffice_Level1"/>
      <w:r>
        <w:rPr>
          <w:rFonts w:hint="eastAsia"/>
        </w:rPr>
        <w:t>部署包内容</w:t>
      </w:r>
      <w:bookmarkEnd w:id="19"/>
    </w:p>
    <w:p>
      <w:pPr>
        <w:pStyle w:val="9"/>
        <w:numPr>
          <w:ilvl w:val="0"/>
          <w:numId w:val="4"/>
        </w:numPr>
        <w:ind w:right="-624" w:rightChars="-297" w:firstLineChars="0"/>
        <w:rPr>
          <w:sz w:val="28"/>
          <w:szCs w:val="32"/>
        </w:rPr>
      </w:pPr>
      <w:bookmarkStart w:id="20" w:name="_Toc16695_WPSOffice_Level2"/>
      <w:r>
        <w:rPr>
          <w:rFonts w:hint="eastAsia"/>
          <w:sz w:val="28"/>
          <w:szCs w:val="32"/>
        </w:rPr>
        <w:t>Web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层部分 （位于 </w:t>
      </w:r>
      <w:r>
        <w:rPr>
          <w:color w:val="C55A11" w:themeColor="accent2" w:themeShade="BF"/>
          <w:sz w:val="28"/>
          <w:szCs w:val="32"/>
        </w:rPr>
        <w:t>sz_broad.tar.gz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压缩包内</w:t>
      </w:r>
      <w:r>
        <w:rPr>
          <w:sz w:val="28"/>
          <w:szCs w:val="32"/>
        </w:rPr>
        <w:t>）</w:t>
      </w:r>
      <w:bookmarkEnd w:id="20"/>
    </w:p>
    <w:p>
      <w:pPr>
        <w:pStyle w:val="9"/>
        <w:numPr>
          <w:ilvl w:val="1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前端部分文件说明 （已单独打包为 </w:t>
      </w:r>
      <w:bookmarkStart w:id="21" w:name="OLE_LINK8"/>
      <w:bookmarkStart w:id="22" w:name="OLE_LINK9"/>
      <w:r>
        <w:rPr>
          <w:rFonts w:hint="eastAsia"/>
          <w:color w:val="C55A11" w:themeColor="accent2" w:themeShade="BF"/>
          <w:sz w:val="24"/>
          <w:szCs w:val="28"/>
        </w:rPr>
        <w:t>sz</w:t>
      </w:r>
      <w:r>
        <w:rPr>
          <w:color w:val="C55A11" w:themeColor="accent2" w:themeShade="BF"/>
          <w:sz w:val="24"/>
          <w:szCs w:val="28"/>
        </w:rPr>
        <w:t>_broad_frontend.tar.gz</w:t>
      </w:r>
      <w:bookmarkEnd w:id="21"/>
      <w:bookmarkEnd w:id="22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压缩包）</w:t>
      </w:r>
    </w:p>
    <w:p>
      <w:pPr>
        <w:pStyle w:val="9"/>
        <w:numPr>
          <w:ilvl w:val="2"/>
          <w:numId w:val="5"/>
        </w:numPr>
        <w:ind w:right="-624" w:rightChars="-297" w:firstLineChars="0"/>
      </w:pPr>
      <w:bookmarkStart w:id="23" w:name="OLE_LINK7"/>
      <w:r>
        <w:rPr>
          <w:rFonts w:hint="eastAsia"/>
        </w:rPr>
        <w:t>概述</w:t>
      </w:r>
    </w:p>
    <w:bookmarkEnd w:id="23"/>
    <w:p>
      <w:pPr>
        <w:pStyle w:val="9"/>
        <w:ind w:left="1680" w:right="-624" w:rightChars="-297" w:firstLine="0" w:firstLineChars="0"/>
      </w:pPr>
      <w:r>
        <w:rPr>
          <w:rFonts w:hint="eastAsia"/>
        </w:rPr>
        <w:t>前端开发框架为</w:t>
      </w:r>
      <w:r>
        <w:t>vue 2.5.17, UI框架为ant-design-vue1.3.2, 包管理工具为yarn总共分为2部分, 第一部分是web项目的源代码, 第二部分是项目配置文件。</w:t>
      </w:r>
    </w:p>
    <w:p>
      <w:pPr>
        <w:pStyle w:val="9"/>
        <w:numPr>
          <w:ilvl w:val="2"/>
          <w:numId w:val="4"/>
        </w:numPr>
        <w:ind w:right="-624" w:rightChars="-297" w:firstLineChars="0"/>
      </w:pPr>
      <w:r>
        <w:rPr>
          <w:rFonts w:hint="eastAsia"/>
        </w:rPr>
        <w:t>详细介绍</w:t>
      </w:r>
    </w:p>
    <w:p>
      <w:pPr>
        <w:pStyle w:val="9"/>
        <w:numPr>
          <w:ilvl w:val="3"/>
          <w:numId w:val="4"/>
        </w:numPr>
        <w:ind w:right="-624" w:rightChars="-297" w:firstLineChars="0"/>
      </w:pPr>
      <w:r>
        <w:t>源代码</w:t>
      </w:r>
    </w:p>
    <w:p>
      <w:pPr>
        <w:ind w:left="1272" w:right="-624" w:rightChars="-297" w:firstLine="420"/>
      </w:pPr>
      <w:r>
        <w:t>Web项目下主要分为src, public俩部分, 其中:</w:t>
      </w:r>
    </w:p>
    <w:p>
      <w:pPr>
        <w:pStyle w:val="9"/>
        <w:ind w:left="1692" w:right="-624" w:rightChars="-297"/>
      </w:pPr>
      <w:r>
        <w:t xml:space="preserve">1) </w:t>
      </w:r>
      <w:r>
        <w:tab/>
      </w:r>
      <w:r>
        <w:t>src目录下主要是项目的整体功能实现, 主要包括以下目录/文件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①　</w:t>
      </w:r>
      <w:r>
        <w:t>main.js: 整体项目的入口文件,项目构建初始化(用于引入项目需要的文件)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②　</w:t>
      </w:r>
      <w:r>
        <w:t>permission.js: 实现对用户登录/跳转页面的全局操作(路由守卫)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③　</w:t>
      </w:r>
      <w:r>
        <w:t>App.vue: 页面的根挂载点(根容器页面),会挂载到模板页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④　</w:t>
      </w:r>
      <w:r>
        <w:t>api: 存放项目请求接口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⑤　</w:t>
      </w:r>
      <w:r>
        <w:t>assets: 存放项目需要的静态资源文件</w:t>
      </w:r>
    </w:p>
    <w:p>
      <w:pPr>
        <w:pStyle w:val="9"/>
        <w:numPr>
          <w:ilvl w:val="0"/>
          <w:numId w:val="6"/>
        </w:numPr>
        <w:ind w:right="-624" w:rightChars="-297" w:firstLineChars="0"/>
      </w:pPr>
      <w:r>
        <w:t>custom.less: 用于部分页面UI样式覆盖</w:t>
      </w:r>
    </w:p>
    <w:p>
      <w:pPr>
        <w:pStyle w:val="9"/>
        <w:numPr>
          <w:ilvl w:val="0"/>
          <w:numId w:val="6"/>
        </w:numPr>
        <w:ind w:right="-624" w:rightChars="-297" w:firstLineChars="0"/>
      </w:pPr>
      <w:r>
        <w:t>global.less: 用于全局UI样式覆盖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⑥　</w:t>
      </w:r>
      <w:r>
        <w:t>components: 全局公用组件</w:t>
      </w:r>
    </w:p>
    <w:p>
      <w:pPr>
        <w:pStyle w:val="9"/>
        <w:ind w:left="1692" w:right="-624" w:rightChars="-297" w:firstLine="840" w:firstLineChars="400"/>
      </w:pPr>
      <w:r>
        <w:rPr>
          <w:rFonts w:hint="eastAsia"/>
        </w:rPr>
        <w:t>⑦　</w:t>
      </w:r>
      <w:r>
        <w:t>config: 存放项目配置文件</w:t>
      </w:r>
    </w:p>
    <w:p>
      <w:pPr>
        <w:pStyle w:val="9"/>
        <w:numPr>
          <w:ilvl w:val="0"/>
          <w:numId w:val="7"/>
        </w:numPr>
        <w:ind w:right="-624" w:rightChars="-297" w:firstLineChars="0"/>
      </w:pPr>
      <w:r>
        <w:t>defaultSettings.js: 项目整体主题的配置文件</w:t>
      </w:r>
    </w:p>
    <w:p>
      <w:pPr>
        <w:pStyle w:val="9"/>
        <w:numPr>
          <w:ilvl w:val="0"/>
          <w:numId w:val="7"/>
        </w:numPr>
        <w:ind w:right="-624" w:rightChars="-297" w:firstLineChars="0"/>
      </w:pPr>
      <w:r>
        <w:t>router.config.js: 项目的路由配置文件(每个页面)</w:t>
      </w:r>
    </w:p>
    <w:p>
      <w:pPr>
        <w:pStyle w:val="9"/>
        <w:ind w:left="2100" w:right="-624" w:rightChars="-297"/>
      </w:pPr>
      <w:r>
        <w:rPr>
          <w:rFonts w:hint="eastAsia"/>
        </w:rPr>
        <w:t>⑧　</w:t>
      </w:r>
      <w:r>
        <w:t>core: 项目引导,全局配置初始化,依赖包引入</w:t>
      </w:r>
    </w:p>
    <w:p>
      <w:pPr>
        <w:pStyle w:val="9"/>
        <w:ind w:left="2100" w:right="-624" w:rightChars="-297"/>
      </w:pPr>
      <w:r>
        <w:rPr>
          <w:rFonts w:hint="eastAsia"/>
        </w:rPr>
        <w:t>⑨　</w:t>
      </w:r>
      <w:r>
        <w:t>router: 存放项目路由配置文件(路由基本配置)</w:t>
      </w:r>
    </w:p>
    <w:p>
      <w:pPr>
        <w:pStyle w:val="9"/>
        <w:ind w:left="2100" w:right="-624" w:rightChars="-297"/>
      </w:pPr>
      <w:bookmarkStart w:id="24" w:name="OLE_LINK6"/>
      <w:bookmarkStart w:id="25" w:name="OLE_LINK4"/>
      <w:bookmarkStart w:id="26" w:name="OLE_LINK5"/>
      <w:r>
        <w:rPr>
          <w:rFonts w:hint="eastAsia"/>
        </w:rPr>
        <w:t>⑩</w:t>
      </w:r>
      <w:bookmarkEnd w:id="24"/>
      <w:bookmarkEnd w:id="25"/>
      <w:bookmarkEnd w:id="26"/>
      <w:r>
        <w:rPr>
          <w:rFonts w:hint="eastAsia"/>
        </w:rPr>
        <w:t>　</w:t>
      </w:r>
      <w:r>
        <w:t>store: (运行存储库)存放项目需要的系统变量</w:t>
      </w:r>
    </w:p>
    <w:p>
      <w:pPr>
        <w:pStyle w:val="9"/>
        <w:ind w:left="2100" w:right="-624" w:rightChars="-297"/>
      </w:pPr>
      <w:r>
        <w:rPr>
          <w:rFonts w:hint="eastAsia"/>
        </w:rPr>
        <w:t xml:space="preserve">⑾ </w:t>
      </w:r>
      <w:r>
        <w:tab/>
      </w:r>
      <w:r>
        <w:t>utils: 存放项目中的工具文件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request.js: 网络请求处理工具</w:t>
      </w:r>
    </w:p>
    <w:p>
      <w:pPr>
        <w:pStyle w:val="9"/>
        <w:ind w:left="2100" w:right="-624" w:rightChars="-297"/>
      </w:pPr>
      <w:r>
        <w:rPr>
          <w:rFonts w:hint="eastAsia"/>
        </w:rPr>
        <w:t>⑿</w:t>
      </w:r>
      <w:r>
        <w:tab/>
      </w:r>
      <w:r>
        <w:t>views: 存放项目功能页面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Home.vue: 首页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404.vue:  404页面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user: 存放用户登录页面/用户注册页面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exception: 存放异常页(404/403/500)</w:t>
      </w:r>
    </w:p>
    <w:p>
      <w:pPr>
        <w:pStyle w:val="9"/>
        <w:numPr>
          <w:ilvl w:val="0"/>
          <w:numId w:val="8"/>
        </w:numPr>
        <w:ind w:right="-624" w:rightChars="-297" w:firstLineChars="0"/>
      </w:pPr>
      <w:r>
        <w:t>dashboard:  项目模块家宽营销</w:t>
      </w:r>
    </w:p>
    <w:p>
      <w:pPr>
        <w:pStyle w:val="9"/>
        <w:ind w:left="2939" w:right="-624" w:rightChars="-297"/>
      </w:pPr>
      <w:r>
        <w:t>(1)</w:t>
      </w:r>
      <w:r>
        <w:tab/>
      </w:r>
      <w:r>
        <w:t>modeling: 为建模工具模块(文件夹内对应的components文件夹存放该模块所需要的功能弹窗组件)</w:t>
      </w:r>
    </w:p>
    <w:p>
      <w:pPr>
        <w:pStyle w:val="9"/>
        <w:ind w:left="2939" w:right="-624" w:rightChars="-297"/>
      </w:pPr>
      <w:r>
        <w:t>(2)</w:t>
      </w:r>
      <w:r>
        <w:tab/>
      </w:r>
      <w:r>
        <w:t>different:</w:t>
      </w:r>
      <w:r>
        <w:tab/>
      </w:r>
      <w:r>
        <w:t xml:space="preserve"> 为异网宽带用户识别模块(文件夹内对应的components文件夹存放该模块所需要的功能弹窗组件)</w:t>
      </w:r>
    </w:p>
    <w:p>
      <w:pPr>
        <w:pStyle w:val="9"/>
        <w:ind w:left="2939" w:right="-624" w:rightChars="-297"/>
      </w:pPr>
      <w:r>
        <w:t>(3)</w:t>
      </w:r>
      <w:r>
        <w:tab/>
      </w:r>
      <w:r>
        <w:t>homeg: 为家庭群组识别模块(文件夹内对应的components文件夹存放该模块所需要的功能弹窗组件)</w:t>
      </w:r>
    </w:p>
    <w:p>
      <w:pPr>
        <w:pStyle w:val="9"/>
        <w:ind w:left="2939" w:right="-624" w:rightChars="-297"/>
      </w:pPr>
      <w:r>
        <w:t>(4)</w:t>
      </w:r>
      <w:r>
        <w:tab/>
      </w:r>
      <w:r>
        <w:t>netuser: 为宽带用户识别模块(文件夹内对应的components文件夹存放该模块所需要的功能弹窗组件)</w:t>
      </w:r>
    </w:p>
    <w:p>
      <w:pPr>
        <w:pStyle w:val="9"/>
        <w:ind w:left="2939" w:right="-624" w:rightChars="-297"/>
      </w:pPr>
      <w:r>
        <w:t>(5)</w:t>
      </w:r>
      <w:r>
        <w:tab/>
      </w:r>
      <w:r>
        <w:t>Welcome.vue: 为家宽营销控制台</w:t>
      </w:r>
    </w:p>
    <w:p>
      <w:pPr>
        <w:pStyle w:val="9"/>
        <w:ind w:left="1692" w:right="-624" w:rightChars="-297"/>
      </w:pPr>
      <w:r>
        <w:t xml:space="preserve">2) </w:t>
      </w:r>
      <w:r>
        <w:tab/>
      </w:r>
      <w:r>
        <w:t xml:space="preserve">public目录下存放项目运用到的资源文件(外部插件及静态资源及提供用户下载的样例文件) 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t>项目配置文件</w:t>
      </w:r>
    </w:p>
    <w:p>
      <w:pPr>
        <w:pStyle w:val="9"/>
        <w:ind w:left="2100" w:right="-624" w:rightChars="-297"/>
      </w:pPr>
      <w:r>
        <w:t>1)  package.json: 项目开发依赖的外部资源包</w:t>
      </w:r>
    </w:p>
    <w:p>
      <w:pPr>
        <w:pStyle w:val="9"/>
        <w:ind w:left="2100" w:right="-624" w:rightChars="-297"/>
      </w:pPr>
      <w:r>
        <w:t>2)  babel.config.js:  babel配置文件</w:t>
      </w:r>
    </w:p>
    <w:p>
      <w:pPr>
        <w:pStyle w:val="9"/>
        <w:ind w:left="2100" w:right="-624" w:rightChars="-297"/>
      </w:pPr>
      <w:r>
        <w:t>3)</w:t>
      </w:r>
      <w:r>
        <w:tab/>
      </w:r>
      <w:r>
        <w:t>vue.config.js:  vue的打包配置文件</w:t>
      </w:r>
    </w:p>
    <w:p>
      <w:pPr>
        <w:pStyle w:val="9"/>
        <w:ind w:left="2112" w:right="-624" w:rightChars="-297" w:firstLine="408" w:firstLineChars="0"/>
      </w:pPr>
      <w:r>
        <w:t>4)</w:t>
      </w:r>
      <w:r>
        <w:tab/>
      </w:r>
      <w:r>
        <w:t>dist: 为项目打包编译后生成的项目文件夹</w:t>
      </w:r>
    </w:p>
    <w:p>
      <w:pPr>
        <w:pStyle w:val="9"/>
        <w:numPr>
          <w:ilvl w:val="1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后端部分文件说明</w:t>
      </w:r>
    </w:p>
    <w:p>
      <w:pPr>
        <w:pStyle w:val="9"/>
        <w:numPr>
          <w:ilvl w:val="2"/>
          <w:numId w:val="4"/>
        </w:numPr>
        <w:ind w:right="-624" w:rightChars="-297" w:firstLineChars="0"/>
      </w:pPr>
      <w:r>
        <w:rPr>
          <w:rFonts w:hint="eastAsia"/>
        </w:rPr>
        <w:t>概述</w:t>
      </w:r>
    </w:p>
    <w:p>
      <w:pPr>
        <w:pStyle w:val="9"/>
        <w:ind w:left="1692" w:right="-624" w:rightChars="-297" w:firstLine="0" w:firstLineChars="0"/>
      </w:pPr>
      <w:r>
        <w:rPr>
          <w:rFonts w:hint="eastAsia"/>
        </w:rPr>
        <w:t>后端部分采用 Flask</w:t>
      </w:r>
      <w:r>
        <w:t xml:space="preserve"> </w:t>
      </w:r>
      <w:r>
        <w:rPr>
          <w:rFonts w:hint="eastAsia"/>
        </w:rPr>
        <w:t>作为 Web</w:t>
      </w:r>
      <w:r>
        <w:t xml:space="preserve"> </w:t>
      </w:r>
      <w:r>
        <w:rPr>
          <w:rFonts w:hint="eastAsia"/>
        </w:rPr>
        <w:t>框架，使用 pip</w:t>
      </w:r>
      <w:r>
        <w:t xml:space="preserve"> </w:t>
      </w:r>
      <w:r>
        <w:rPr>
          <w:rFonts w:hint="eastAsia"/>
        </w:rPr>
        <w:t>作为包管理器，基于 Python</w:t>
      </w:r>
      <w:r>
        <w:t xml:space="preserve"> </w:t>
      </w:r>
      <w:r>
        <w:rPr>
          <w:rFonts w:hint="eastAsia"/>
        </w:rPr>
        <w:t>3.7.x</w:t>
      </w:r>
      <w:r>
        <w:t xml:space="preserve"> </w:t>
      </w:r>
      <w:r>
        <w:rPr>
          <w:rFonts w:hint="eastAsia"/>
        </w:rPr>
        <w:t>语言编写。</w:t>
      </w:r>
    </w:p>
    <w:p>
      <w:pPr>
        <w:pStyle w:val="9"/>
        <w:numPr>
          <w:ilvl w:val="2"/>
          <w:numId w:val="4"/>
        </w:numPr>
        <w:ind w:right="-624" w:rightChars="-297" w:firstLineChars="0"/>
      </w:pPr>
      <w:r>
        <w:rPr>
          <w:rFonts w:hint="eastAsia"/>
        </w:rPr>
        <w:t>详细介绍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rFonts w:hint="eastAsia"/>
        </w:rPr>
        <w:t>docs</w:t>
      </w:r>
      <w:r>
        <w:t xml:space="preserve"> </w:t>
      </w:r>
      <w:r>
        <w:rPr>
          <w:rFonts w:hint="eastAsia"/>
        </w:rPr>
        <w:t>目录：接口文档说明，主要包括两部分 ——</w:t>
      </w:r>
      <w:r>
        <w:t xml:space="preserve"> </w:t>
      </w:r>
      <w:r>
        <w:rPr>
          <w:rFonts w:hint="eastAsia"/>
        </w:rPr>
        <w:t>api</w:t>
      </w:r>
      <w:r>
        <w:t xml:space="preserve">.md </w:t>
      </w:r>
      <w:r>
        <w:rPr>
          <w:rFonts w:hint="eastAsia"/>
        </w:rPr>
        <w:t>为前后端接口文档、task</w:t>
      </w:r>
      <w:r>
        <w:t xml:space="preserve">_api.md </w:t>
      </w:r>
      <w:r>
        <w:rPr>
          <w:rFonts w:hint="eastAsia"/>
        </w:rPr>
        <w:t>为前后台接口文档（也即计算层-Web</w:t>
      </w:r>
      <w:r>
        <w:t xml:space="preserve"> </w:t>
      </w:r>
      <w:r>
        <w:rPr>
          <w:rFonts w:hint="eastAsia"/>
        </w:rPr>
        <w:t>层交互文档）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 xml:space="preserve">frontEndCode 目录：前端代码所在目录，详见「前端部分文件说明」，已单独打包在 </w:t>
      </w:r>
      <w:r>
        <w:t xml:space="preserve">sz_broad_frontend.tar.gz </w:t>
      </w:r>
      <w:r>
        <w:rPr>
          <w:rFonts w:hint="eastAsia"/>
        </w:rPr>
        <w:t>压缩包内。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src</w:t>
      </w:r>
      <w:r>
        <w:t xml:space="preserve"> </w:t>
      </w:r>
      <w:r>
        <w:rPr>
          <w:rFonts w:hint="eastAsia"/>
        </w:rPr>
        <w:t>目录：后端源代码，亦可理解为 Python</w:t>
      </w:r>
      <w:r>
        <w:t xml:space="preserve"> </w:t>
      </w:r>
      <w:r>
        <w:rPr>
          <w:rFonts w:hint="eastAsia"/>
        </w:rPr>
        <w:t xml:space="preserve">中的包，其中的 </w:t>
      </w:r>
      <w:r>
        <w:t xml:space="preserve">app </w:t>
      </w:r>
      <w:r>
        <w:rPr>
          <w:rFonts w:hint="eastAsia"/>
        </w:rPr>
        <w:t>变量即为 Flask</w:t>
      </w:r>
      <w:r>
        <w:t xml:space="preserve"> </w:t>
      </w:r>
      <w:r>
        <w:rPr>
          <w:rFonts w:hint="eastAsia"/>
        </w:rPr>
        <w:t>应用程序。其内容根据 Flask</w:t>
      </w:r>
      <w:r>
        <w:t xml:space="preserve"> </w:t>
      </w:r>
      <w:r>
        <w:rPr>
          <w:rFonts w:hint="eastAsia"/>
        </w:rPr>
        <w:t>框架要求以及实际项目需要进行组织。</w:t>
      </w:r>
    </w:p>
    <w:p>
      <w:pPr>
        <w:pStyle w:val="9"/>
        <w:numPr>
          <w:ilvl w:val="4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_</w:t>
      </w:r>
      <w:r>
        <w:t xml:space="preserve">_init__.py </w:t>
      </w:r>
      <w:r>
        <w:rPr>
          <w:rFonts w:hint="eastAsia"/>
        </w:rPr>
        <w:t>文件：Python</w:t>
      </w:r>
      <w:r>
        <w:t xml:space="preserve"> </w:t>
      </w:r>
      <w:r>
        <w:rPr>
          <w:rFonts w:hint="eastAsia"/>
        </w:rPr>
        <w:t>标准化包所需文件，这里具体负责：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配置静态文件路径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配置配置文件读取方式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配置数据库信息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初始化 digest</w:t>
      </w:r>
      <w:r>
        <w:t xml:space="preserve"> HTTP </w:t>
      </w:r>
      <w:r>
        <w:rPr>
          <w:rFonts w:hint="eastAsia"/>
        </w:rPr>
        <w:t>验证方式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初始化日志记录器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蓝图注册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首页路由指定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目录：admin</w:t>
      </w:r>
      <w:r>
        <w:t xml:space="preserve"> </w:t>
      </w:r>
      <w:r>
        <w:rPr>
          <w:rFonts w:hint="eastAsia"/>
        </w:rPr>
        <w:t>蓝图，属于 View</w:t>
      </w:r>
      <w:r>
        <w:t xml:space="preserve"> </w:t>
      </w:r>
      <w:r>
        <w:rPr>
          <w:rFonts w:hint="eastAsia"/>
        </w:rPr>
        <w:t>层代码，负责用户管理逻辑并提供对外接口。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view</w:t>
      </w:r>
      <w:r>
        <w:t xml:space="preserve">.py </w:t>
      </w:r>
      <w:r>
        <w:rPr>
          <w:rFonts w:hint="eastAsia"/>
        </w:rPr>
        <w:t>负责用户登陆注册以及提供用户列表信息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calling</w:t>
      </w:r>
      <w:r>
        <w:t xml:space="preserve"> </w:t>
      </w:r>
      <w:r>
        <w:rPr>
          <w:rFonts w:hint="eastAsia"/>
        </w:rPr>
        <w:t>目录：calling</w:t>
      </w:r>
      <w:r>
        <w:t xml:space="preserve"> </w:t>
      </w:r>
      <w:r>
        <w:rPr>
          <w:rFonts w:hint="eastAsia"/>
        </w:rPr>
        <w:t>蓝图，属于 View</w:t>
      </w:r>
      <w:r>
        <w:t xml:space="preserve"> </w:t>
      </w:r>
      <w:r>
        <w:rPr>
          <w:rFonts w:hint="eastAsia"/>
        </w:rPr>
        <w:t>层代码，负责模型调用逻辑并提供对外接口。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broad</w:t>
      </w:r>
      <w:r>
        <w:t xml:space="preserve">band_view.py </w:t>
      </w:r>
      <w:r>
        <w:rPr>
          <w:rFonts w:hint="eastAsia"/>
        </w:rPr>
        <w:t>负责宽带模型调用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other</w:t>
      </w:r>
      <w:r>
        <w:t xml:space="preserve">net_view.py </w:t>
      </w:r>
      <w:r>
        <w:rPr>
          <w:rFonts w:hint="eastAsia"/>
        </w:rPr>
        <w:t>负责异网模型调用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目录：O</w:t>
      </w:r>
      <w:r>
        <w:t xml:space="preserve">RM </w:t>
      </w:r>
      <w:r>
        <w:rPr>
          <w:rFonts w:hint="eastAsia"/>
        </w:rPr>
        <w:t>模型目录，属于 Model</w:t>
      </w:r>
      <w:r>
        <w:t xml:space="preserve"> </w:t>
      </w:r>
      <w:r>
        <w:rPr>
          <w:rFonts w:hint="eastAsia"/>
        </w:rPr>
        <w:t>层代码，定义了各蓝图对应的数据模型以及 SQLAlchemy</w:t>
      </w:r>
      <w:r>
        <w:t xml:space="preserve"> </w:t>
      </w:r>
      <w:r>
        <w:rPr>
          <w:rFonts w:hint="eastAsia"/>
        </w:rPr>
        <w:t>实例。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modeling</w:t>
      </w:r>
      <w:r>
        <w:t xml:space="preserve"> </w:t>
      </w:r>
      <w:r>
        <w:rPr>
          <w:rFonts w:hint="eastAsia"/>
        </w:rPr>
        <w:t>目录：modeling</w:t>
      </w:r>
      <w:r>
        <w:t xml:space="preserve"> </w:t>
      </w:r>
      <w:r>
        <w:rPr>
          <w:rFonts w:hint="eastAsia"/>
        </w:rPr>
        <w:t>蓝图，属于 View</w:t>
      </w:r>
      <w:r>
        <w:t xml:space="preserve"> </w:t>
      </w:r>
      <w:r>
        <w:rPr>
          <w:rFonts w:hint="eastAsia"/>
        </w:rPr>
        <w:t>层代码，负责计算层建模逻辑并提供对外接口。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adapter</w:t>
      </w:r>
      <w:r>
        <w:t xml:space="preserve">.py </w:t>
      </w:r>
      <w:r>
        <w:rPr>
          <w:rFonts w:hint="eastAsia"/>
        </w:rPr>
        <w:t xml:space="preserve">适配器，负责调整 </w:t>
      </w:r>
      <w:r>
        <w:t xml:space="preserve">ORM </w:t>
      </w:r>
      <w:r>
        <w:rPr>
          <w:rFonts w:hint="eastAsia"/>
        </w:rPr>
        <w:t>模型到接口模型的适配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broadband</w:t>
      </w:r>
      <w:r>
        <w:t xml:space="preserve">_view.py </w:t>
      </w:r>
      <w:r>
        <w:rPr>
          <w:rFonts w:hint="eastAsia"/>
        </w:rPr>
        <w:t>负责宽带用户模型建模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family</w:t>
      </w:r>
      <w:r>
        <w:t xml:space="preserve">_view.py </w:t>
      </w:r>
      <w:r>
        <w:rPr>
          <w:rFonts w:hint="eastAsia"/>
        </w:rPr>
        <w:t>负责家庭群组模型建模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othernet</w:t>
      </w:r>
      <w:r>
        <w:t xml:space="preserve">_view.py </w:t>
      </w:r>
      <w:r>
        <w:rPr>
          <w:rFonts w:hint="eastAsia"/>
        </w:rPr>
        <w:t>负责异网用户模型建模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view</w:t>
      </w:r>
      <w:r>
        <w:t xml:space="preserve">.py </w:t>
      </w:r>
      <w:r>
        <w:rPr>
          <w:rFonts w:hint="eastAsia"/>
        </w:rPr>
        <w:t>负责通用建模以及聚类分析相关操作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tasks</w:t>
      </w:r>
      <w:r>
        <w:t xml:space="preserve"> </w:t>
      </w:r>
      <w:r>
        <w:rPr>
          <w:rFonts w:hint="eastAsia"/>
        </w:rPr>
        <w:t>目录：tasks</w:t>
      </w:r>
      <w:r>
        <w:t xml:space="preserve"> </w:t>
      </w:r>
      <w:r>
        <w:rPr>
          <w:rFonts w:hint="eastAsia"/>
        </w:rPr>
        <w:t>蓝图，属于 View</w:t>
      </w:r>
      <w:r>
        <w:t xml:space="preserve"> </w:t>
      </w:r>
      <w:r>
        <w:rPr>
          <w:rFonts w:hint="eastAsia"/>
        </w:rPr>
        <w:t>层代码，提供提供与计算层交互的接口。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calling</w:t>
      </w:r>
      <w:r>
        <w:t xml:space="preserve">_view.py </w:t>
      </w:r>
      <w:r>
        <w:rPr>
          <w:rFonts w:hint="eastAsia"/>
        </w:rPr>
        <w:t>提供模型调用相关接口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modeling</w:t>
      </w:r>
      <w:r>
        <w:t xml:space="preserve">_view.py </w:t>
      </w:r>
      <w:r>
        <w:rPr>
          <w:rFonts w:hint="eastAsia"/>
        </w:rPr>
        <w:t>提供模型建模相关接口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validating</w:t>
      </w:r>
      <w:r>
        <w:t xml:space="preserve">_view.py </w:t>
      </w:r>
      <w:r>
        <w:rPr>
          <w:rFonts w:hint="eastAsia"/>
        </w:rPr>
        <w:t>提供模型验证相关解耦库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view</w:t>
      </w:r>
      <w:r>
        <w:t xml:space="preserve">.py </w:t>
      </w:r>
      <w:r>
        <w:rPr>
          <w:rFonts w:hint="eastAsia"/>
        </w:rPr>
        <w:t>提供聚类操作等相关接口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utils</w:t>
      </w:r>
      <w:r>
        <w:t xml:space="preserve"> </w:t>
      </w:r>
      <w:r>
        <w:rPr>
          <w:rFonts w:hint="eastAsia"/>
        </w:rPr>
        <w:t>目录：封装的全局工具函数。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response</w:t>
      </w:r>
      <w:r>
        <w:t xml:space="preserve">.py </w:t>
      </w:r>
      <w:r>
        <w:rPr>
          <w:rFonts w:hint="eastAsia"/>
        </w:rPr>
        <w:t>负责封装 http</w:t>
      </w:r>
      <w:r>
        <w:t xml:space="preserve"> </w:t>
      </w:r>
      <w:r>
        <w:rPr>
          <w:rFonts w:hint="eastAsia"/>
        </w:rPr>
        <w:t>响应，提供统一的形式并管理出入日志。</w:t>
      </w:r>
    </w:p>
    <w:p>
      <w:pPr>
        <w:pStyle w:val="9"/>
        <w:numPr>
          <w:ilvl w:val="4"/>
          <w:numId w:val="4"/>
        </w:numPr>
        <w:ind w:right="-624" w:rightChars="-297" w:firstLineChars="0"/>
      </w:pPr>
      <w:r>
        <w:rPr>
          <w:rFonts w:hint="eastAsia"/>
        </w:rPr>
        <w:t>validating</w:t>
      </w:r>
      <w:r>
        <w:t xml:space="preserve"> </w:t>
      </w:r>
      <w:r>
        <w:rPr>
          <w:rFonts w:hint="eastAsia"/>
        </w:rPr>
        <w:t>目录：validating</w:t>
      </w:r>
      <w:r>
        <w:t xml:space="preserve"> </w:t>
      </w:r>
      <w:r>
        <w:rPr>
          <w:rFonts w:hint="eastAsia"/>
        </w:rPr>
        <w:t>蓝图，属于 View</w:t>
      </w:r>
      <w:r>
        <w:t xml:space="preserve"> </w:t>
      </w:r>
      <w:r>
        <w:rPr>
          <w:rFonts w:hint="eastAsia"/>
        </w:rPr>
        <w:t>层代码，负责模型调用结果验证逻辑并提供对外接口。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broad</w:t>
      </w:r>
      <w:r>
        <w:t xml:space="preserve">band_view.py </w:t>
      </w:r>
      <w:r>
        <w:rPr>
          <w:rFonts w:hint="eastAsia"/>
        </w:rPr>
        <w:t>负责宽带模型调用验证</w:t>
      </w:r>
    </w:p>
    <w:p>
      <w:pPr>
        <w:pStyle w:val="9"/>
        <w:numPr>
          <w:ilvl w:val="5"/>
          <w:numId w:val="4"/>
        </w:numPr>
        <w:ind w:right="-624" w:rightChars="-297" w:firstLineChars="0"/>
      </w:pPr>
      <w:r>
        <w:rPr>
          <w:rFonts w:hint="eastAsia"/>
        </w:rPr>
        <w:t>othernet</w:t>
      </w:r>
      <w:r>
        <w:t xml:space="preserve">_view.py </w:t>
      </w:r>
      <w:r>
        <w:rPr>
          <w:rFonts w:hint="eastAsia"/>
        </w:rPr>
        <w:t>负责异网模型调用验证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 xml:space="preserve">目录：接口测试目录文档。可以使用 </w:t>
      </w:r>
      <w:r>
        <w:t xml:space="preserve">`python3 -m unittest` </w:t>
      </w:r>
      <w:r>
        <w:rPr>
          <w:rFonts w:hint="eastAsia"/>
        </w:rPr>
        <w:t>批量测试（请测试数据库下进行单元测试，勿在正式环境下测试）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config</w:t>
      </w:r>
      <w:r>
        <w:t>.py</w:t>
      </w:r>
      <w:r>
        <w:rPr>
          <w:rFonts w:hint="eastAsia"/>
        </w:rPr>
        <w:t>：Flask</w:t>
      </w:r>
      <w:r>
        <w:t xml:space="preserve"> </w:t>
      </w:r>
      <w:r>
        <w:rPr>
          <w:rFonts w:hint="eastAsia"/>
        </w:rPr>
        <w:t>应用程序的配置文件，负责配置日志记录、数据库连接、加密密钥等常规信息以及其他应用需要的自定义配置信息。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color w:val="BFBFBF" w:themeColor="background1" w:themeShade="BF"/>
          <w:sz w:val="24"/>
          <w:szCs w:val="28"/>
        </w:rPr>
      </w:pPr>
      <w:r>
        <w:rPr>
          <w:rFonts w:hint="eastAsia"/>
          <w:color w:val="BFBFBF" w:themeColor="background1" w:themeShade="BF"/>
        </w:rPr>
        <w:t>【文件已删除】create</w:t>
      </w:r>
      <w:r>
        <w:rPr>
          <w:color w:val="BFBFBF" w:themeColor="background1" w:themeShade="BF"/>
        </w:rPr>
        <w:t>_db.py</w:t>
      </w:r>
      <w:r>
        <w:rPr>
          <w:rFonts w:hint="eastAsia"/>
          <w:color w:val="BFBFBF" w:themeColor="background1" w:themeShade="BF"/>
        </w:rPr>
        <w:t>：初始化数据库表脚本，注意此脚本一旦运行会删除 sz</w:t>
      </w:r>
      <w:r>
        <w:rPr>
          <w:color w:val="BFBFBF" w:themeColor="background1" w:themeShade="BF"/>
        </w:rPr>
        <w:t xml:space="preserve">_broad </w:t>
      </w:r>
      <w:r>
        <w:rPr>
          <w:rFonts w:hint="eastAsia"/>
          <w:color w:val="BFBFBF" w:themeColor="background1" w:themeShade="BF"/>
        </w:rPr>
        <w:t>数据库原有的表并重新建表，仅用于初始化时的数据库迁移。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db</w:t>
      </w:r>
      <w:r>
        <w:t xml:space="preserve">_helper.py: </w:t>
      </w:r>
      <w:r>
        <w:rPr>
          <w:rFonts w:hint="eastAsia"/>
        </w:rPr>
        <w:t>数据库帮助脚本，封装了一系列删库、建库以及生成管理员账户的操作。详见部署部分说明。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Dockerfile</w:t>
      </w:r>
      <w:r>
        <w:t xml:space="preserve"> </w:t>
      </w:r>
      <w:r>
        <w:rPr>
          <w:rFonts w:hint="eastAsia"/>
        </w:rPr>
        <w:t>文件：未使用的 Docker</w:t>
      </w:r>
      <w:r>
        <w:t xml:space="preserve"> </w:t>
      </w:r>
      <w:r>
        <w:rPr>
          <w:rFonts w:hint="eastAsia"/>
        </w:rPr>
        <w:t>配置文件，由于未使用容器化部署因此可忽略。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file</w:t>
      </w:r>
      <w:r>
        <w:t>_server.py</w:t>
      </w:r>
      <w:r>
        <w:rPr>
          <w:rFonts w:hint="eastAsia"/>
        </w:rPr>
        <w:t>：需要部署在计算层的 csv</w:t>
      </w:r>
      <w:r>
        <w:t xml:space="preserve"> </w:t>
      </w:r>
      <w:r>
        <w:rPr>
          <w:rFonts w:hint="eastAsia"/>
        </w:rPr>
        <w:t xml:space="preserve">表格列头分析的 </w:t>
      </w:r>
      <w:r>
        <w:t xml:space="preserve">HTTP </w:t>
      </w:r>
      <w:r>
        <w:rPr>
          <w:rFonts w:hint="eastAsia"/>
        </w:rPr>
        <w:t>服务，提供给无法直接访问位于计算层主机（10.17.2.48）的存储层的 Web</w:t>
      </w:r>
      <w:r>
        <w:t xml:space="preserve"> </w:t>
      </w:r>
      <w:r>
        <w:rPr>
          <w:rFonts w:hint="eastAsia"/>
        </w:rPr>
        <w:t>系统使用。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gunicorn</w:t>
      </w:r>
      <w:r>
        <w:t>.conf.py</w:t>
      </w:r>
      <w:r>
        <w:rPr>
          <w:rFonts w:hint="eastAsia"/>
        </w:rPr>
        <w:t>：gunicorn</w:t>
      </w:r>
      <w:r>
        <w:t xml:space="preserve"> </w:t>
      </w:r>
      <w:r>
        <w:rPr>
          <w:rFonts w:hint="eastAsia"/>
        </w:rPr>
        <w:t>服务器配置文件，更多关于 gunicorn</w:t>
      </w:r>
      <w:r>
        <w:t xml:space="preserve"> </w:t>
      </w:r>
      <w:r>
        <w:rPr>
          <w:rFonts w:hint="eastAsia"/>
        </w:rPr>
        <w:t>服务器以及其余配置项信息可查阅其官网 （</w:t>
      </w:r>
      <w:r>
        <w:fldChar w:fldCharType="begin"/>
      </w:r>
      <w:r>
        <w:instrText xml:space="preserve"> HYPERLINK "https://gunicorn.org/" </w:instrText>
      </w:r>
      <w:r>
        <w:fldChar w:fldCharType="separate"/>
      </w:r>
      <w:r>
        <w:rPr>
          <w:rStyle w:val="8"/>
        </w:rPr>
        <w:t>https://gunicorn.org/</w:t>
      </w:r>
      <w:r>
        <w:rPr>
          <w:rStyle w:val="8"/>
        </w:rPr>
        <w:fldChar w:fldCharType="end"/>
      </w:r>
      <w:r>
        <w:rPr>
          <w:rFonts w:hint="eastAsia"/>
        </w:rPr>
        <w:t>）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R</w:t>
      </w:r>
      <w:r>
        <w:t>EADME.</w:t>
      </w:r>
      <w:r>
        <w:rPr>
          <w:rFonts w:hint="eastAsia"/>
        </w:rPr>
        <w:t>md：系统说明文件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bookmarkStart w:id="27" w:name="OLE_LINK12"/>
      <w:bookmarkStart w:id="28" w:name="OLE_LINK11"/>
      <w:bookmarkStart w:id="29" w:name="OLE_LINK10"/>
      <w:r>
        <w:rPr>
          <w:rFonts w:hint="eastAsia"/>
        </w:rPr>
        <w:t>r</w:t>
      </w:r>
      <w:r>
        <w:t>equirements</w:t>
      </w:r>
      <w:bookmarkEnd w:id="27"/>
      <w:bookmarkEnd w:id="28"/>
      <w:bookmarkEnd w:id="29"/>
      <w:r>
        <w:t>.txt</w:t>
      </w:r>
      <w:r>
        <w:rPr>
          <w:rFonts w:hint="eastAsia"/>
        </w:rPr>
        <w:t xml:space="preserve">：第三方依赖（或称第三方库）的依赖文件，在联网条件下可通过 </w:t>
      </w:r>
      <w:r>
        <w:t>`</w:t>
      </w:r>
      <w:r>
        <w:rPr>
          <w:color w:val="C55A11" w:themeColor="accent2" w:themeShade="BF"/>
        </w:rPr>
        <w:t xml:space="preserve">pip install -r </w:t>
      </w:r>
      <w:r>
        <w:rPr>
          <w:rFonts w:hint="eastAsia"/>
          <w:color w:val="C55A11" w:themeColor="accent2" w:themeShade="BF"/>
        </w:rPr>
        <w:t>r</w:t>
      </w:r>
      <w:r>
        <w:rPr>
          <w:color w:val="C55A11" w:themeColor="accent2" w:themeShade="BF"/>
        </w:rPr>
        <w:t>equirements.</w:t>
      </w:r>
      <w:r>
        <w:rPr>
          <w:rFonts w:hint="eastAsia"/>
          <w:color w:val="C55A11" w:themeColor="accent2" w:themeShade="BF"/>
        </w:rPr>
        <w:t>py</w:t>
      </w:r>
      <w:r>
        <w:t xml:space="preserve">` </w:t>
      </w:r>
      <w:r>
        <w:rPr>
          <w:rFonts w:hint="eastAsia"/>
        </w:rPr>
        <w:t>从 PyPI</w:t>
      </w:r>
      <w:r>
        <w:t xml:space="preserve"> </w:t>
      </w:r>
      <w:r>
        <w:rPr>
          <w:rFonts w:hint="eastAsia"/>
        </w:rPr>
        <w:t>—— Python</w:t>
      </w:r>
      <w:r>
        <w:t xml:space="preserve"> </w:t>
      </w:r>
      <w:r>
        <w:rPr>
          <w:rFonts w:hint="eastAsia"/>
        </w:rPr>
        <w:t xml:space="preserve">公共依赖库（ </w:t>
      </w:r>
      <w:r>
        <w:fldChar w:fldCharType="begin"/>
      </w:r>
      <w:r>
        <w:instrText xml:space="preserve"> HYPERLINK "https://pypi.org/" </w:instrText>
      </w:r>
      <w:r>
        <w:fldChar w:fldCharType="separate"/>
      </w:r>
      <w:r>
        <w:rPr>
          <w:rStyle w:val="8"/>
        </w:rPr>
        <w:t>https://pypi.org/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）上下载并安装 Python</w:t>
      </w:r>
      <w:r>
        <w:t xml:space="preserve"> </w:t>
      </w:r>
      <w:r>
        <w:rPr>
          <w:rFonts w:hint="eastAsia"/>
        </w:rPr>
        <w:t>的依赖。</w:t>
      </w:r>
    </w:p>
    <w:p>
      <w:pPr>
        <w:pStyle w:val="9"/>
        <w:numPr>
          <w:ilvl w:val="3"/>
          <w:numId w:val="4"/>
        </w:numPr>
        <w:ind w:right="-624" w:rightChars="-297" w:firstLineChars="0"/>
        <w:rPr>
          <w:sz w:val="24"/>
          <w:szCs w:val="28"/>
        </w:rPr>
      </w:pPr>
      <w:r>
        <w:rPr>
          <w:rFonts w:hint="eastAsia"/>
        </w:rPr>
        <w:t>r</w:t>
      </w:r>
      <w:r>
        <w:t>un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：测试服务器，仅用于调试用，可忽略。</w:t>
      </w:r>
    </w:p>
    <w:p>
      <w:pPr>
        <w:pStyle w:val="9"/>
        <w:numPr>
          <w:ilvl w:val="0"/>
          <w:numId w:val="4"/>
        </w:numPr>
        <w:ind w:firstLineChars="0"/>
        <w:rPr>
          <w:sz w:val="28"/>
          <w:szCs w:val="32"/>
        </w:rPr>
      </w:pPr>
      <w:bookmarkStart w:id="30" w:name="_Toc7154_WPSOffice_Level2"/>
      <w:r>
        <w:rPr>
          <w:rFonts w:hint="eastAsia"/>
          <w:sz w:val="28"/>
          <w:szCs w:val="32"/>
        </w:rPr>
        <w:t>计算层部分 （位于 `</w:t>
      </w:r>
      <w:r>
        <w:rPr>
          <w:rFonts w:hint="eastAsia"/>
          <w:color w:val="C55A11" w:themeColor="accent2" w:themeShade="BF"/>
          <w:sz w:val="28"/>
          <w:szCs w:val="32"/>
        </w:rPr>
        <w:t>sz</w:t>
      </w:r>
      <w:r>
        <w:rPr>
          <w:color w:val="C55A11" w:themeColor="accent2" w:themeShade="BF"/>
          <w:sz w:val="28"/>
          <w:szCs w:val="32"/>
        </w:rPr>
        <w:t>_compute.tar.gz`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压缩包内）</w:t>
      </w:r>
      <w:bookmarkEnd w:id="30"/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onfig.py</w:t>
      </w:r>
    </w:p>
    <w:p>
      <w:pPr>
        <w:pStyle w:val="9"/>
        <w:numPr>
          <w:ilvl w:val="2"/>
          <w:numId w:val="9"/>
        </w:numPr>
        <w:ind w:firstLineChars="0"/>
      </w:pPr>
      <w:r>
        <w:rPr>
          <w:rFonts w:hint="eastAsia"/>
        </w:rPr>
        <w:t>计算层配置文件</w:t>
      </w:r>
    </w:p>
    <w:p>
      <w:pPr>
        <w:pStyle w:val="9"/>
        <w:numPr>
          <w:ilvl w:val="2"/>
          <w:numId w:val="9"/>
        </w:numPr>
        <w:ind w:firstLineChars="0"/>
      </w:pPr>
      <w:r>
        <w:rPr>
          <w:rFonts w:hint="eastAsia"/>
        </w:rPr>
        <w:t>功能：用于配置需要访问的 Web</w:t>
      </w:r>
      <w:r>
        <w:t xml:space="preserve"> </w:t>
      </w:r>
      <w:r>
        <w:rPr>
          <w:rFonts w:hint="eastAsia"/>
        </w:rPr>
        <w:t>层接口的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访问地址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fm_model.py</w:t>
      </w:r>
    </w:p>
    <w:p>
      <w:pPr>
        <w:pStyle w:val="9"/>
        <w:numPr>
          <w:ilvl w:val="2"/>
          <w:numId w:val="10"/>
        </w:numPr>
        <w:ind w:firstLineChars="0"/>
      </w:pPr>
      <w:r>
        <w:rPr>
          <w:rFonts w:hint="eastAsia"/>
        </w:rPr>
        <w:t>家庭群组建模程序</w:t>
      </w:r>
    </w:p>
    <w:p>
      <w:pPr>
        <w:pStyle w:val="9"/>
        <w:numPr>
          <w:ilvl w:val="2"/>
          <w:numId w:val="10"/>
        </w:numPr>
        <w:ind w:firstLineChars="0"/>
      </w:pPr>
      <w:r>
        <w:rPr>
          <w:rFonts w:hint="eastAsia"/>
        </w:rPr>
        <w:t>功能：实现家庭群组模型搭建（包括需要按照特点算法生成样本及不需要生成样本两种方式）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clus_model.py</w:t>
      </w:r>
    </w:p>
    <w:p>
      <w:pPr>
        <w:pStyle w:val="9"/>
        <w:numPr>
          <w:ilvl w:val="2"/>
          <w:numId w:val="11"/>
        </w:numPr>
        <w:ind w:firstLineChars="0"/>
      </w:pPr>
      <w:r>
        <w:rPr>
          <w:rFonts w:hint="eastAsia"/>
        </w:rPr>
        <w:t>宽带模型</w:t>
      </w:r>
      <w:r>
        <w:t>k-means聚类建模程序</w:t>
      </w:r>
    </w:p>
    <w:p>
      <w:pPr>
        <w:pStyle w:val="9"/>
        <w:numPr>
          <w:ilvl w:val="2"/>
          <w:numId w:val="11"/>
        </w:numPr>
        <w:ind w:firstLineChars="0"/>
      </w:pPr>
      <w:r>
        <w:rPr>
          <w:rFonts w:hint="eastAsia"/>
        </w:rPr>
        <w:t>功能：通过聚类生成宽带模型负样本筛选规则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bb_model.py</w:t>
      </w:r>
    </w:p>
    <w:p>
      <w:pPr>
        <w:pStyle w:val="9"/>
        <w:numPr>
          <w:ilvl w:val="2"/>
          <w:numId w:val="12"/>
        </w:numPr>
        <w:ind w:firstLineChars="0"/>
      </w:pPr>
      <w:r>
        <w:rPr>
          <w:rFonts w:hint="eastAsia"/>
        </w:rPr>
        <w:t>宽带模型建模程序</w:t>
      </w:r>
    </w:p>
    <w:p>
      <w:pPr>
        <w:pStyle w:val="9"/>
        <w:numPr>
          <w:ilvl w:val="2"/>
          <w:numId w:val="12"/>
        </w:numPr>
        <w:ind w:firstLineChars="0"/>
      </w:pPr>
      <w:r>
        <w:rPr>
          <w:rFonts w:hint="eastAsia"/>
        </w:rPr>
        <w:t>功能：实现宽带模型及一般分类模型搭建。就宽带模型而言，若模型需要筛选负样本，则本程序会接收通过</w:t>
      </w:r>
      <w:r>
        <w:t>k-means聚类筛选出来的正负样本作为训练及测试数据；若不需要筛选负样本，则直接将输入数据作为训练及测试数据。</w:t>
      </w:r>
    </w:p>
    <w:p>
      <w:pPr>
        <w:pStyle w:val="9"/>
        <w:numPr>
          <w:ilvl w:val="2"/>
          <w:numId w:val="12"/>
        </w:numPr>
        <w:ind w:firstLineChars="0"/>
      </w:pPr>
      <w:r>
        <w:rPr>
          <w:rFonts w:hint="eastAsia"/>
        </w:rPr>
        <w:t>注意：一般分类模型，应该输入一份标准数据（第一列为主键，最后一列为标签，中间各列为特征字段），并且选择不需要处理样本的分支。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bb_pred.py</w:t>
      </w:r>
    </w:p>
    <w:p>
      <w:pPr>
        <w:pStyle w:val="9"/>
        <w:numPr>
          <w:ilvl w:val="2"/>
          <w:numId w:val="13"/>
        </w:numPr>
        <w:ind w:firstLineChars="0"/>
      </w:pPr>
      <w:r>
        <w:rPr>
          <w:rFonts w:hint="eastAsia"/>
        </w:rPr>
        <w:t>宽带模型调用程序</w:t>
      </w:r>
    </w:p>
    <w:p>
      <w:pPr>
        <w:pStyle w:val="9"/>
        <w:numPr>
          <w:ilvl w:val="2"/>
          <w:numId w:val="13"/>
        </w:numPr>
        <w:ind w:firstLineChars="0"/>
      </w:pPr>
      <w:r>
        <w:rPr>
          <w:rFonts w:hint="eastAsia"/>
        </w:rPr>
        <w:t>功能：调用训练好的宽带模型对新数据进行预测。</w:t>
      </w:r>
    </w:p>
    <w:p>
      <w:pPr>
        <w:pStyle w:val="9"/>
        <w:numPr>
          <w:ilvl w:val="2"/>
          <w:numId w:val="13"/>
        </w:numPr>
        <w:ind w:firstLineChars="0"/>
      </w:pPr>
      <w:r>
        <w:rPr>
          <w:rFonts w:hint="eastAsia"/>
        </w:rPr>
        <w:t>注意：宽带模型预测数据需与训练数据格式保持一致（字段数、字段排序均要求一致，最后一列标签字段可有可无）。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yw_pred.py</w:t>
      </w:r>
    </w:p>
    <w:p>
      <w:pPr>
        <w:pStyle w:val="9"/>
        <w:numPr>
          <w:ilvl w:val="2"/>
          <w:numId w:val="14"/>
        </w:numPr>
        <w:ind w:firstLineChars="0"/>
      </w:pPr>
      <w:r>
        <w:rPr>
          <w:rFonts w:hint="eastAsia"/>
        </w:rPr>
        <w:t>异网宽带模型调用程序</w:t>
      </w:r>
    </w:p>
    <w:p>
      <w:pPr>
        <w:pStyle w:val="9"/>
        <w:numPr>
          <w:ilvl w:val="2"/>
          <w:numId w:val="14"/>
        </w:numPr>
        <w:ind w:firstLineChars="0"/>
      </w:pPr>
      <w:r>
        <w:rPr>
          <w:rFonts w:hint="eastAsia"/>
        </w:rPr>
        <w:t>功能：对配置好的异网宽带模型（包括家庭模型及宽带模型两部分）进行调用，通过配置好的家庭模型及强关系阈值、弱关系阈值参数，进行家庭群组构建，并生成家庭数据；通过配置好的宽带模型数据及其输出阈值参数，进行宽带用户识别；最终将家庭数据与输出的宽带目标用户数据相融合，输出异网宽带目标用户清单。</w:t>
      </w:r>
    </w:p>
    <w:p>
      <w:pPr>
        <w:pStyle w:val="9"/>
        <w:numPr>
          <w:ilvl w:val="2"/>
          <w:numId w:val="14"/>
        </w:numPr>
        <w:ind w:firstLineChars="0"/>
      </w:pPr>
      <w:r>
        <w:rPr>
          <w:rFonts w:hint="eastAsia"/>
        </w:rPr>
        <w:t>注意：若选择的家庭模型及其强关系阈值、弱关系阈值已经被调用过一次，则直接利用调用过的家庭结果，不需要重新构建家庭群组模型。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bb_valid.py</w:t>
      </w:r>
    </w:p>
    <w:p>
      <w:pPr>
        <w:pStyle w:val="9"/>
        <w:numPr>
          <w:ilvl w:val="2"/>
          <w:numId w:val="15"/>
        </w:numPr>
        <w:ind w:firstLineChars="0"/>
      </w:pPr>
      <w:r>
        <w:rPr>
          <w:rFonts w:hint="eastAsia"/>
        </w:rPr>
        <w:t>宽带营销结果验证程序</w:t>
      </w:r>
    </w:p>
    <w:p>
      <w:pPr>
        <w:pStyle w:val="9"/>
        <w:numPr>
          <w:ilvl w:val="2"/>
          <w:numId w:val="15"/>
        </w:numPr>
        <w:ind w:firstLineChars="0"/>
      </w:pPr>
      <w:r>
        <w:rPr>
          <w:rFonts w:hint="eastAsia"/>
        </w:rPr>
        <w:t>功能：实现宽带营销结果与输出营销清单的比对，计算营销的准确略，并输出结果。</w:t>
      </w:r>
    </w:p>
    <w:p>
      <w:pPr>
        <w:pStyle w:val="9"/>
        <w:numPr>
          <w:ilvl w:val="2"/>
          <w:numId w:val="15"/>
        </w:numPr>
        <w:ind w:firstLineChars="0"/>
      </w:pPr>
      <w:r>
        <w:rPr>
          <w:rFonts w:hint="eastAsia"/>
        </w:rPr>
        <w:t>注意：输入的营销结果文件必须是只包含</w:t>
      </w:r>
      <w:r>
        <w:t>2个字段的csv文件，第一个字段为主键（通常为手机号码），第二个字段为营销结果（其意义应与宽带模型输出清单的意义一致），即是否宽带用户，‘是’则标记为1，否则标记为0.</w:t>
      </w:r>
    </w:p>
    <w:p>
      <w:pPr>
        <w:pStyle w:val="9"/>
        <w:numPr>
          <w:ilvl w:val="1"/>
          <w:numId w:val="4"/>
        </w:numPr>
        <w:ind w:firstLineChars="0"/>
        <w:rPr>
          <w:b/>
          <w:bCs/>
        </w:rPr>
      </w:pPr>
      <w:r>
        <w:rPr>
          <w:b/>
          <w:bCs/>
        </w:rPr>
        <w:t>yw_valid.py</w:t>
      </w:r>
    </w:p>
    <w:p>
      <w:pPr>
        <w:pStyle w:val="9"/>
        <w:numPr>
          <w:ilvl w:val="2"/>
          <w:numId w:val="16"/>
        </w:numPr>
        <w:ind w:firstLineChars="0"/>
      </w:pPr>
      <w:r>
        <w:rPr>
          <w:rFonts w:hint="eastAsia"/>
        </w:rPr>
        <w:t>异网宽带营销结果验证程序</w:t>
      </w:r>
    </w:p>
    <w:p>
      <w:pPr>
        <w:pStyle w:val="9"/>
        <w:numPr>
          <w:ilvl w:val="2"/>
          <w:numId w:val="16"/>
        </w:numPr>
        <w:ind w:firstLineChars="0"/>
      </w:pPr>
      <w:r>
        <w:rPr>
          <w:rFonts w:hint="eastAsia"/>
        </w:rPr>
        <w:t>功能：实现异网宽带营销结果与输出营销清单的比对，计算营销的准确略，并输出结果。</w:t>
      </w:r>
    </w:p>
    <w:p>
      <w:pPr>
        <w:pStyle w:val="9"/>
        <w:numPr>
          <w:ilvl w:val="2"/>
          <w:numId w:val="16"/>
        </w:numPr>
        <w:ind w:firstLineChars="0"/>
      </w:pPr>
      <w:r>
        <w:rPr>
          <w:rFonts w:hint="eastAsia"/>
        </w:rPr>
        <w:t>注意：输入的营销结果文件必须是只包含</w:t>
      </w:r>
      <w:r>
        <w:t>2个字段的csv文件，第一个字段为主键（通常为手机号码），第二个字段为营销结果（其意义应与异网宽带模型输出清单的意义一致），即是否异网宽带用户，‘是’则标记为1，否则标记为0.</w:t>
      </w:r>
    </w:p>
    <w:p>
      <w:pPr>
        <w:ind w:left="720"/>
      </w:pPr>
    </w:p>
    <w:p>
      <w:pPr>
        <w:pStyle w:val="3"/>
        <w:numPr>
          <w:ilvl w:val="0"/>
          <w:numId w:val="1"/>
        </w:numPr>
      </w:pPr>
      <w:bookmarkStart w:id="31" w:name="_Toc20463_WPSOffice_Level1"/>
      <w:r>
        <w:rPr>
          <w:rFonts w:hint="eastAsia"/>
        </w:rPr>
        <w:t>部署步骤</w:t>
      </w:r>
      <w:bookmarkEnd w:id="31"/>
    </w:p>
    <w:p>
      <w:pPr>
        <w:pStyle w:val="9"/>
        <w:ind w:left="432" w:firstLine="0" w:firstLineChars="0"/>
        <w:rPr>
          <w:i/>
          <w:iCs/>
        </w:rPr>
      </w:pPr>
      <w:r>
        <w:rPr>
          <w:rFonts w:hint="eastAsia"/>
          <w:i/>
          <w:iCs/>
        </w:rPr>
        <w:t>（以下步骤均为在无外网访问条件下完成）</w:t>
      </w:r>
    </w:p>
    <w:p>
      <w:pPr>
        <w:pStyle w:val="9"/>
        <w:numPr>
          <w:ilvl w:val="0"/>
          <w:numId w:val="17"/>
        </w:numPr>
        <w:ind w:firstLineChars="0"/>
      </w:pPr>
      <w:bookmarkStart w:id="32" w:name="_Toc7098_WPSOffice_Level2"/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部分（以下操作没有对于用户身份以及权限的特殊要求）</w:t>
      </w:r>
      <w:bookmarkEnd w:id="32"/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 xml:space="preserve">解压缩 </w:t>
      </w:r>
      <w:r>
        <w:t>`</w:t>
      </w:r>
      <w:r>
        <w:rPr>
          <w:color w:val="C55A11" w:themeColor="accent2" w:themeShade="BF"/>
        </w:rPr>
        <w:t>sz_broad.tar.gz</w:t>
      </w:r>
      <w:r>
        <w:t xml:space="preserve">` </w:t>
      </w:r>
      <w:r>
        <w:rPr>
          <w:rFonts w:hint="eastAsia"/>
        </w:rPr>
        <w:t>压缩包，得到 Web</w:t>
      </w:r>
      <w:r>
        <w:t xml:space="preserve"> </w:t>
      </w:r>
      <w:r>
        <w:rPr>
          <w:rFonts w:hint="eastAsia"/>
        </w:rPr>
        <w:t>层的相关代码，并部署到服务器上的具体目录中（目前 Web</w:t>
      </w:r>
      <w:r>
        <w:t xml:space="preserve"> </w:t>
      </w:r>
      <w:r>
        <w:rPr>
          <w:rFonts w:hint="eastAsia"/>
        </w:rPr>
        <w:t xml:space="preserve">程序部署在 </w:t>
      </w:r>
      <w:r>
        <w:t xml:space="preserve">10.17.4.119 </w:t>
      </w:r>
      <w:r>
        <w:rPr>
          <w:rFonts w:hint="eastAsia"/>
        </w:rPr>
        <w:t xml:space="preserve">服务器的 </w:t>
      </w:r>
      <w:r>
        <w:t>`</w:t>
      </w:r>
      <w:r>
        <w:rPr>
          <w:color w:val="C55A11" w:themeColor="accent2" w:themeShade="BF"/>
        </w:rPr>
        <w:t>/home/lihongguo/app</w:t>
      </w:r>
      <w:r>
        <w:t xml:space="preserve">` </w:t>
      </w:r>
      <w:r>
        <w:rPr>
          <w:rFonts w:hint="eastAsia"/>
        </w:rPr>
        <w:t xml:space="preserve">目录下，使用 </w:t>
      </w:r>
      <w:r>
        <w:t>`</w:t>
      </w:r>
      <w:r>
        <w:rPr>
          <w:color w:val="C55A11" w:themeColor="accent2" w:themeShade="BF"/>
        </w:rPr>
        <w:t>lihongguo</w:t>
      </w:r>
      <w:r>
        <w:t xml:space="preserve">` </w:t>
      </w:r>
      <w:r>
        <w:rPr>
          <w:rFonts w:hint="eastAsia"/>
        </w:rPr>
        <w:t>用户运行程序）。</w:t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 xml:space="preserve">配置修改，需要根据具体情况修改 </w:t>
      </w:r>
      <w:r>
        <w:t>`</w:t>
      </w:r>
      <w:r>
        <w:rPr>
          <w:color w:val="C55A11" w:themeColor="accent2" w:themeShade="BF"/>
        </w:rPr>
        <w:t>config.py</w:t>
      </w:r>
      <w:r>
        <w:t xml:space="preserve">` </w:t>
      </w:r>
      <w:r>
        <w:rPr>
          <w:rFonts w:hint="eastAsia"/>
        </w:rPr>
        <w:t xml:space="preserve">以及 </w:t>
      </w:r>
      <w:r>
        <w:t>`</w:t>
      </w:r>
      <w:r>
        <w:rPr>
          <w:color w:val="C55A11" w:themeColor="accent2" w:themeShade="BF"/>
        </w:rPr>
        <w:t>gunicorn.config.py</w:t>
      </w:r>
      <w:r>
        <w:t xml:space="preserve">` </w:t>
      </w:r>
      <w:r>
        <w:rPr>
          <w:rFonts w:hint="eastAsia"/>
        </w:rPr>
        <w:t>文件的配置，如下为配置项说明：</w:t>
      </w:r>
    </w:p>
    <w:p>
      <w:pPr>
        <w:pStyle w:val="9"/>
        <w:numPr>
          <w:ilvl w:val="2"/>
          <w:numId w:val="17"/>
        </w:numPr>
        <w:ind w:firstLineChars="0"/>
      </w:pPr>
      <w:r>
        <w:rPr>
          <w:rFonts w:hint="eastAsia"/>
          <w:b/>
          <w:bCs/>
        </w:rPr>
        <w:t>config</w:t>
      </w:r>
      <w:r>
        <w:rPr>
          <w:b/>
          <w:bCs/>
        </w:rPr>
        <w:t>.py</w:t>
      </w:r>
      <w:r>
        <w:t xml:space="preserve"> </w:t>
      </w:r>
      <w:r>
        <w:rPr>
          <w:rFonts w:hint="eastAsia"/>
        </w:rPr>
        <w:t>文件配置</w:t>
      </w:r>
    </w:p>
    <w:p>
      <w:pPr>
        <w:pStyle w:val="9"/>
        <w:numPr>
          <w:ilvl w:val="3"/>
          <w:numId w:val="17"/>
        </w:numPr>
        <w:ind w:firstLineChars="0"/>
      </w:pPr>
      <w:r>
        <w:rPr>
          <w:rFonts w:hint="eastAsia"/>
        </w:rPr>
        <w:t>说明：用于 Flask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的配置</w:t>
      </w:r>
    </w:p>
    <w:p>
      <w:pPr>
        <w:pStyle w:val="9"/>
        <w:numPr>
          <w:ilvl w:val="3"/>
          <w:numId w:val="17"/>
        </w:numPr>
        <w:ind w:firstLineChars="0"/>
      </w:pPr>
      <w:r>
        <w:rPr>
          <w:rFonts w:hint="eastAsia"/>
        </w:rPr>
        <w:t>可调整的配置项列表</w:t>
      </w:r>
    </w:p>
    <w:p>
      <w:pPr>
        <w:pStyle w:val="9"/>
        <w:numPr>
          <w:ilvl w:val="4"/>
          <w:numId w:val="17"/>
        </w:numPr>
        <w:ind w:firstLineChars="0"/>
      </w:pPr>
      <w:r>
        <w:rPr>
          <w:b/>
          <w:bCs/>
        </w:rPr>
        <w:t>SECRET_KEY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系统密钥，用于 Web</w:t>
      </w:r>
      <w:r>
        <w:t xml:space="preserve"> </w:t>
      </w:r>
      <w:r>
        <w:rPr>
          <w:rFonts w:hint="eastAsia"/>
        </w:rPr>
        <w:t>系统登陆的 digest</w:t>
      </w:r>
      <w:r>
        <w:t xml:space="preserve"> </w:t>
      </w:r>
      <w:r>
        <w:rPr>
          <w:rFonts w:hint="eastAsia"/>
        </w:rPr>
        <w:t>验证。其格式为不定长的字符串，长度越长，字符越随机，则密钥安全性越高。</w:t>
      </w:r>
    </w:p>
    <w:p>
      <w:pPr>
        <w:pStyle w:val="9"/>
        <w:numPr>
          <w:ilvl w:val="4"/>
          <w:numId w:val="17"/>
        </w:numPr>
        <w:ind w:firstLineChars="0"/>
      </w:pPr>
      <w:r>
        <w:rPr>
          <w:b/>
          <w:bCs/>
        </w:rPr>
        <w:t>SQLALCHEMY_DATABASE_URI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数据库连接字符串，格式如下：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417830</wp:posOffset>
            </wp:positionV>
            <wp:extent cx="3882390" cy="15303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112"/>
      </w:pPr>
    </w:p>
    <w:p>
      <w:pPr>
        <w:pStyle w:val="9"/>
        <w:numPr>
          <w:ilvl w:val="4"/>
          <w:numId w:val="17"/>
        </w:numPr>
        <w:ind w:firstLineChars="0"/>
      </w:pPr>
      <w:r>
        <w:rPr>
          <w:b/>
          <w:bCs/>
        </w:rPr>
        <w:t>COMPUTATION_HOST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 xml:space="preserve">计算层所在主机的 </w:t>
      </w:r>
      <w:r>
        <w:t xml:space="preserve">IP </w:t>
      </w:r>
      <w:r>
        <w:rPr>
          <w:rFonts w:hint="eastAsia"/>
        </w:rPr>
        <w:t>地址</w:t>
      </w:r>
    </w:p>
    <w:p>
      <w:pPr>
        <w:pStyle w:val="9"/>
        <w:numPr>
          <w:ilvl w:val="4"/>
          <w:numId w:val="17"/>
        </w:numPr>
        <w:ind w:firstLineChars="0"/>
      </w:pPr>
      <w:r>
        <w:rPr>
          <w:b/>
          <w:bCs/>
        </w:rPr>
        <w:t>COMPUTATION_PORT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计算层所在主机的 file</w:t>
      </w:r>
      <w:r>
        <w:t xml:space="preserve">_server </w:t>
      </w:r>
      <w:r>
        <w:rPr>
          <w:rFonts w:hint="eastAsia"/>
        </w:rPr>
        <w:t>暴露的端口，用于和 Web</w:t>
      </w:r>
      <w:r>
        <w:t xml:space="preserve"> </w:t>
      </w:r>
      <w:r>
        <w:rPr>
          <w:rFonts w:hint="eastAsia"/>
        </w:rPr>
        <w:t xml:space="preserve">层通信（具体的端口可以查看计算层的 </w:t>
      </w:r>
      <w:r>
        <w:t>`</w:t>
      </w:r>
      <w:r>
        <w:rPr>
          <w:color w:val="C55A11" w:themeColor="accent2" w:themeShade="BF"/>
        </w:rPr>
        <w:t>file_server.py</w:t>
      </w:r>
      <w:r>
        <w:t xml:space="preserve">` </w:t>
      </w:r>
      <w:r>
        <w:rPr>
          <w:rFonts w:hint="eastAsia"/>
        </w:rPr>
        <w:t>文件，目前使用 18088</w:t>
      </w:r>
      <w:r>
        <w:t xml:space="preserve"> </w:t>
      </w:r>
      <w:r>
        <w:rPr>
          <w:rFonts w:hint="eastAsia"/>
        </w:rPr>
        <w:t>端口）</w:t>
      </w:r>
    </w:p>
    <w:p>
      <w:pPr>
        <w:pStyle w:val="9"/>
        <w:numPr>
          <w:ilvl w:val="2"/>
          <w:numId w:val="17"/>
        </w:numPr>
        <w:ind w:firstLineChars="0"/>
      </w:pPr>
      <w:r>
        <w:rPr>
          <w:rFonts w:hint="eastAsia"/>
          <w:b/>
          <w:bCs/>
        </w:rPr>
        <w:t>gunicorn</w:t>
      </w:r>
      <w:r>
        <w:rPr>
          <w:b/>
          <w:bCs/>
        </w:rPr>
        <w:t>.conf.py</w:t>
      </w:r>
      <w:r>
        <w:t xml:space="preserve"> </w:t>
      </w:r>
      <w:r>
        <w:rPr>
          <w:rFonts w:hint="eastAsia"/>
        </w:rPr>
        <w:t>文件配置</w:t>
      </w:r>
    </w:p>
    <w:p>
      <w:pPr>
        <w:pStyle w:val="9"/>
        <w:numPr>
          <w:ilvl w:val="3"/>
          <w:numId w:val="17"/>
        </w:numPr>
        <w:ind w:firstLineChars="0"/>
      </w:pPr>
      <w:r>
        <w:rPr>
          <w:rFonts w:hint="eastAsia"/>
        </w:rPr>
        <w:t>说明：用于 gunicorn</w:t>
      </w:r>
      <w:r>
        <w:t xml:space="preserve"> </w:t>
      </w:r>
      <w:r>
        <w:rPr>
          <w:rFonts w:hint="eastAsia"/>
        </w:rPr>
        <w:t>服务器的配置</w:t>
      </w:r>
    </w:p>
    <w:p>
      <w:pPr>
        <w:pStyle w:val="9"/>
        <w:numPr>
          <w:ilvl w:val="3"/>
          <w:numId w:val="17"/>
        </w:numPr>
        <w:ind w:firstLineChars="0"/>
      </w:pPr>
      <w:r>
        <w:rPr>
          <w:rFonts w:hint="eastAsia"/>
        </w:rPr>
        <w:t>可调整的配置项列表</w:t>
      </w:r>
    </w:p>
    <w:p>
      <w:pPr>
        <w:pStyle w:val="9"/>
        <w:numPr>
          <w:ilvl w:val="4"/>
          <w:numId w:val="17"/>
        </w:numPr>
        <w:ind w:firstLineChars="0"/>
      </w:pPr>
      <w:r>
        <w:rPr>
          <w:rFonts w:hint="eastAsia"/>
          <w:b/>
          <w:bCs/>
        </w:rPr>
        <w:t>bind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>服务器绑定本机的端口地址配置</w:t>
      </w:r>
    </w:p>
    <w:p>
      <w:pPr>
        <w:pStyle w:val="9"/>
        <w:numPr>
          <w:ilvl w:val="4"/>
          <w:numId w:val="17"/>
        </w:numPr>
        <w:ind w:firstLineChars="0"/>
      </w:pPr>
      <w:r>
        <w:rPr>
          <w:rFonts w:hint="eastAsia"/>
          <w:b/>
          <w:bCs/>
        </w:rPr>
        <w:t>workers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>服务器使用的进程数目，一般和 CPU</w:t>
      </w:r>
      <w:r>
        <w:t xml:space="preserve"> </w:t>
      </w:r>
      <w:r>
        <w:rPr>
          <w:rFonts w:hint="eastAsia"/>
        </w:rPr>
        <w:t>的物理内核数一致达到最佳性能</w:t>
      </w:r>
    </w:p>
    <w:p>
      <w:pPr>
        <w:pStyle w:val="9"/>
        <w:numPr>
          <w:ilvl w:val="4"/>
          <w:numId w:val="17"/>
        </w:numPr>
        <w:ind w:firstLineChars="0"/>
      </w:pPr>
      <w:r>
        <w:rPr>
          <w:rFonts w:hint="eastAsia"/>
          <w:b/>
          <w:bCs/>
        </w:rPr>
        <w:t>pid</w:t>
      </w:r>
      <w:r>
        <w:rPr>
          <w:b/>
          <w:bCs/>
        </w:rPr>
        <w:t>file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 xml:space="preserve">服务器运行后将主进程的 </w:t>
      </w:r>
      <w:r>
        <w:t xml:space="preserve">PID </w:t>
      </w:r>
      <w:r>
        <w:rPr>
          <w:rFonts w:hint="eastAsia"/>
        </w:rPr>
        <w:t>记录在这个配置指定的文件内</w:t>
      </w:r>
    </w:p>
    <w:p>
      <w:pPr>
        <w:pStyle w:val="9"/>
        <w:numPr>
          <w:ilvl w:val="4"/>
          <w:numId w:val="17"/>
        </w:numPr>
        <w:ind w:firstLineChars="0"/>
      </w:pPr>
      <w:r>
        <w:rPr>
          <w:b/>
          <w:bCs/>
        </w:rPr>
        <w:t>accesslog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>的 access</w:t>
      </w:r>
      <w:r>
        <w:t xml:space="preserve"> </w:t>
      </w:r>
      <w:r>
        <w:rPr>
          <w:rFonts w:hint="eastAsia"/>
        </w:rPr>
        <w:t>日志目录配置</w:t>
      </w:r>
    </w:p>
    <w:p>
      <w:pPr>
        <w:pStyle w:val="9"/>
        <w:numPr>
          <w:ilvl w:val="1"/>
          <w:numId w:val="1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在本地192.168.0.202服务器上</w:t>
      </w:r>
      <w:r>
        <w:rPr>
          <w:rFonts w:hint="eastAsia"/>
          <w:b/>
          <w:bCs/>
          <w:sz w:val="28"/>
          <w:szCs w:val="28"/>
        </w:rPr>
        <w:t>启动 gunicorn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服务器托管 Flask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应用程序：</w:t>
      </w:r>
    </w:p>
    <w:p>
      <w:pPr>
        <w:pStyle w:val="9"/>
        <w:ind w:left="1272" w:firstLine="0" w:firstLineChars="0"/>
      </w:pPr>
      <w:r>
        <w:rPr>
          <w:rFonts w:hint="eastAsia"/>
        </w:rPr>
        <w:t>使用如下命令：</w:t>
      </w:r>
      <w:r>
        <w:rPr>
          <w:rFonts w:hint="eastAsia"/>
          <w:color w:val="C55A11" w:themeColor="accent2" w:themeShade="BF"/>
          <w:highlight w:val="yellow"/>
        </w:rPr>
        <w:t>gunicorn</w:t>
      </w:r>
      <w:r>
        <w:rPr>
          <w:color w:val="C55A11" w:themeColor="accent2" w:themeShade="BF"/>
          <w:highlight w:val="yellow"/>
        </w:rPr>
        <w:t xml:space="preserve"> -t 60 src:app -c gunicorn.conf.py</w:t>
      </w:r>
    </w:p>
    <w:p>
      <w:pPr>
        <w:pStyle w:val="9"/>
        <w:ind w:left="1272" w:firstLine="0" w:firstLineChars="0"/>
      </w:pPr>
      <w:r>
        <w:drawing>
          <wp:inline distT="0" distB="0" distL="0" distR="0">
            <wp:extent cx="4587875" cy="2622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152" cy="3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272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</w:t>
      </w:r>
      <w:r>
        <w:rPr>
          <w:rFonts w:hint="eastAsia"/>
          <w:sz w:val="28"/>
          <w:szCs w:val="28"/>
          <w:lang w:val="en-US" w:eastAsia="zh-CN"/>
        </w:rPr>
        <w:t>：后端代码路径: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/home/huangjiahao/shenzhen_broad</w:t>
      </w:r>
    </w:p>
    <w:p>
      <w:pPr>
        <w:pStyle w:val="9"/>
        <w:ind w:left="1272" w:firstLine="0" w:firstLineChars="0"/>
        <w:jc w:val="left"/>
      </w:pPr>
      <w:r>
        <w:drawing>
          <wp:inline distT="0" distB="0" distL="114300" distR="114300">
            <wp:extent cx="5267960" cy="1077595"/>
            <wp:effectExtent l="0" t="0" r="889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72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需进入202服务器的python虚拟环境才能运行上面gunicorn命令，虚拟环境在该目录下的venv文件夹下，虚拟环境启动命令：</w:t>
      </w:r>
    </w:p>
    <w:p>
      <w:pPr>
        <w:pStyle w:val="9"/>
        <w:ind w:left="1272" w:firstLine="0" w:firstLineChars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source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/home/huangjiahao/shenzhen_broad/venv/bin/active</w:t>
      </w:r>
    </w:p>
    <w:p>
      <w:pPr>
        <w:pStyle w:val="9"/>
        <w:ind w:left="1272" w:firstLine="0" w:firstLineChars="0"/>
        <w:jc w:val="lef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Pip install gunicorn</w:t>
      </w:r>
      <w:bookmarkStart w:id="46" w:name="_GoBack"/>
      <w:bookmarkEnd w:id="46"/>
    </w:p>
    <w:p>
      <w:pPr>
        <w:pStyle w:val="9"/>
        <w:ind w:left="1272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退出虚拟环境，用</w:t>
      </w:r>
      <w:r>
        <w:rPr>
          <w:rFonts w:hint="eastAsia"/>
          <w:b/>
          <w:bCs/>
          <w:lang w:val="en-US" w:eastAsia="zh-CN"/>
        </w:rPr>
        <w:t>deactive</w:t>
      </w:r>
      <w:r>
        <w:rPr>
          <w:rFonts w:hint="eastAsia"/>
          <w:lang w:val="en-US" w:eastAsia="zh-CN"/>
        </w:rPr>
        <w:t>命令即可</w:t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查看 Flask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应用程序运行状态</w:t>
      </w:r>
    </w:p>
    <w:p>
      <w:pPr>
        <w:pStyle w:val="9"/>
        <w:ind w:left="1272" w:firstLine="0" w:firstLineChars="0"/>
      </w:pPr>
      <w:r>
        <w:rPr>
          <w:rFonts w:hint="eastAsia"/>
        </w:rPr>
        <w:t>配合使用</w:t>
      </w:r>
      <w:r>
        <w:t xml:space="preserve"> `</w:t>
      </w:r>
      <w:r>
        <w:rPr>
          <w:color w:val="C55A11" w:themeColor="accent2" w:themeShade="BF"/>
        </w:rPr>
        <w:t>cat</w:t>
      </w:r>
      <w:r>
        <w:t xml:space="preserve">` </w:t>
      </w:r>
      <w:r>
        <w:rPr>
          <w:rFonts w:hint="eastAsia"/>
        </w:rPr>
        <w:t xml:space="preserve">和 </w:t>
      </w:r>
      <w:r>
        <w:t>`</w:t>
      </w:r>
      <w:r>
        <w:rPr>
          <w:color w:val="C55A11" w:themeColor="accent2" w:themeShade="BF"/>
        </w:rPr>
        <w:t>ps</w:t>
      </w:r>
      <w:r>
        <w:t xml:space="preserve">` </w:t>
      </w:r>
      <w:r>
        <w:rPr>
          <w:rFonts w:hint="eastAsia"/>
        </w:rPr>
        <w:t>命令：</w:t>
      </w:r>
    </w:p>
    <w:p>
      <w:pPr>
        <w:pStyle w:val="9"/>
        <w:ind w:left="1272" w:firstLine="0" w:firstLineChars="0"/>
      </w:pPr>
      <w:r>
        <w:drawing>
          <wp:inline distT="0" distB="0" distL="0" distR="0">
            <wp:extent cx="4658360" cy="116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3" cy="11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如何终止 Web</w:t>
      </w:r>
      <w:r>
        <w:t xml:space="preserve"> </w:t>
      </w:r>
      <w:r>
        <w:rPr>
          <w:rFonts w:hint="eastAsia"/>
        </w:rPr>
        <w:t>程序运行</w:t>
      </w:r>
    </w:p>
    <w:p>
      <w:pPr>
        <w:pStyle w:val="9"/>
        <w:ind w:left="1272" w:firstLine="0" w:firstLineChars="0"/>
      </w:pPr>
      <w:r>
        <w:rPr>
          <w:rFonts w:hint="eastAsia"/>
        </w:rPr>
        <w:t xml:space="preserve">可以使用 </w:t>
      </w:r>
      <w:r>
        <w:t>`</w:t>
      </w:r>
      <w:r>
        <w:rPr>
          <w:color w:val="C55A11" w:themeColor="accent2" w:themeShade="BF"/>
        </w:rPr>
        <w:t>kill</w:t>
      </w:r>
      <w:r>
        <w:t xml:space="preserve">` </w:t>
      </w:r>
      <w:r>
        <w:rPr>
          <w:rFonts w:hint="eastAsia"/>
        </w:rPr>
        <w:t xml:space="preserve">命令加上对应的进程 </w:t>
      </w:r>
      <w:r>
        <w:t xml:space="preserve">PID </w:t>
      </w:r>
      <w:r>
        <w:rPr>
          <w:rFonts w:hint="eastAsia"/>
        </w:rPr>
        <w:t>终止程序的运行，如：</w:t>
      </w:r>
    </w:p>
    <w:p>
      <w:pPr>
        <w:pStyle w:val="9"/>
        <w:ind w:left="1272" w:firstLine="0" w:firstLineChars="0"/>
      </w:pPr>
      <w:r>
        <w:drawing>
          <wp:inline distT="0" distB="0" distL="0" distR="0">
            <wp:extent cx="4658360" cy="423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252" cy="4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bookmarkStart w:id="33" w:name="_Toc22894_WPSOffice_Level2"/>
      <w:r>
        <w:rPr>
          <w:rFonts w:hint="eastAsia"/>
        </w:rPr>
        <w:t>计算层部分</w:t>
      </w:r>
      <w:bookmarkEnd w:id="33"/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 xml:space="preserve">解压缩 </w:t>
      </w:r>
      <w:r>
        <w:t>`</w:t>
      </w:r>
      <w:r>
        <w:rPr>
          <w:color w:val="C55A11" w:themeColor="accent2" w:themeShade="BF"/>
        </w:rPr>
        <w:t>sz_</w:t>
      </w:r>
      <w:r>
        <w:rPr>
          <w:rFonts w:hint="eastAsia"/>
          <w:color w:val="C55A11" w:themeColor="accent2" w:themeShade="BF"/>
        </w:rPr>
        <w:t>compute</w:t>
      </w:r>
      <w:r>
        <w:rPr>
          <w:color w:val="C55A11" w:themeColor="accent2" w:themeShade="BF"/>
        </w:rPr>
        <w:t>.tar.gz</w:t>
      </w:r>
      <w:r>
        <w:t xml:space="preserve">` </w:t>
      </w:r>
      <w:r>
        <w:rPr>
          <w:rFonts w:hint="eastAsia"/>
        </w:rPr>
        <w:t xml:space="preserve">压缩包，得到计算层的相关代码，并部署到服务器上的具体目录中（目前计算层程序部署在 </w:t>
      </w:r>
      <w:r>
        <w:t>10.17.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 xml:space="preserve">服务器的 </w:t>
      </w:r>
      <w:r>
        <w:t>`</w:t>
      </w:r>
      <w:r>
        <w:rPr>
          <w:color w:val="C55A11" w:themeColor="accent2" w:themeShade="BF"/>
        </w:rPr>
        <w:t>/home/lihongguo/app</w:t>
      </w:r>
      <w:r>
        <w:t xml:space="preserve">` </w:t>
      </w:r>
      <w:r>
        <w:rPr>
          <w:rFonts w:hint="eastAsia"/>
        </w:rPr>
        <w:t xml:space="preserve">目录下，使用 </w:t>
      </w:r>
      <w:r>
        <w:t>`</w:t>
      </w:r>
      <w:r>
        <w:rPr>
          <w:color w:val="C55A11" w:themeColor="accent2" w:themeShade="BF"/>
        </w:rPr>
        <w:t>lihongguo</w:t>
      </w:r>
      <w:r>
        <w:t xml:space="preserve">` </w:t>
      </w:r>
      <w:r>
        <w:rPr>
          <w:rFonts w:hint="eastAsia"/>
        </w:rPr>
        <w:t>用户运行程序）。</w:t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 xml:space="preserve">修改配置文件 </w:t>
      </w:r>
      <w:r>
        <w:t>`</w:t>
      </w:r>
      <w:r>
        <w:rPr>
          <w:color w:val="C55A11" w:themeColor="accent2" w:themeShade="BF"/>
        </w:rPr>
        <w:t>config.py</w:t>
      </w:r>
      <w:r>
        <w:t xml:space="preserve">` </w:t>
      </w:r>
      <w:r>
        <w:rPr>
          <w:rFonts w:hint="eastAsia"/>
        </w:rPr>
        <w:t>，指定 Web</w:t>
      </w:r>
      <w:r>
        <w:t xml:space="preserve"> </w:t>
      </w:r>
      <w:r>
        <w:rPr>
          <w:rFonts w:hint="eastAsia"/>
        </w:rPr>
        <w:t xml:space="preserve">服务器地址：目前为 </w:t>
      </w:r>
      <w:r>
        <w:t>`http://10.17.4.119:18088`</w:t>
      </w:r>
    </w:p>
    <w:p>
      <w:pPr>
        <w:pStyle w:val="9"/>
        <w:numPr>
          <w:ilvl w:val="1"/>
          <w:numId w:val="1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后台静默运行各计算层脚本程序，以 bb_model.py 为例：</w:t>
      </w:r>
    </w:p>
    <w:p>
      <w:pPr>
        <w:pStyle w:val="9"/>
        <w:numPr>
          <w:ilvl w:val="0"/>
          <w:numId w:val="0"/>
        </w:numPr>
        <w:ind w:left="852" w:leftChars="0" w:firstLine="560" w:firstLineChars="20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nohup python3 bb_model.py &gt; bb_model.out 2&gt;&amp;1 &amp;</w:t>
      </w:r>
    </w:p>
    <w:p>
      <w:pPr>
        <w:pStyle w:val="9"/>
        <w:numPr>
          <w:ilvl w:val="0"/>
          <w:numId w:val="0"/>
        </w:numPr>
        <w:ind w:left="852" w:left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注：</w:t>
      </w:r>
      <w:r>
        <w:rPr>
          <w:rFonts w:hint="eastAsia"/>
          <w:sz w:val="28"/>
          <w:szCs w:val="28"/>
          <w:lang w:eastAsia="zh-CN"/>
        </w:rPr>
        <w:t>本地服务器计算层存放在</w:t>
      </w:r>
      <w:r>
        <w:rPr>
          <w:rFonts w:hint="eastAsia"/>
          <w:sz w:val="28"/>
          <w:szCs w:val="28"/>
          <w:lang w:val="en-US" w:eastAsia="zh-CN"/>
        </w:rPr>
        <w:t>192.168.0.204服务器上，路径为：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/data/programs，</w:t>
      </w:r>
    </w:p>
    <w:p>
      <w:pPr>
        <w:pStyle w:val="9"/>
        <w:numPr>
          <w:ilvl w:val="0"/>
          <w:numId w:val="0"/>
        </w:numPr>
        <w:ind w:left="852" w:leftChars="0"/>
        <w:rPr>
          <w:rFonts w:hint="default" w:eastAsia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需在204服务器中进入该目录再运行各python脚本</w:t>
      </w:r>
    </w:p>
    <w:p>
      <w:pPr>
        <w:pStyle w:val="9"/>
        <w:numPr>
          <w:ilvl w:val="0"/>
          <w:numId w:val="0"/>
        </w:numPr>
        <w:ind w:left="852" w:leftChars="0"/>
        <w:rPr>
          <w:rFonts w:hint="default" w:eastAsiaTheme="minorEastAsia"/>
          <w:lang w:val="en-US" w:eastAsia="zh-CN"/>
        </w:rPr>
      </w:pPr>
    </w:p>
    <w:p>
      <w:pPr>
        <w:pStyle w:val="9"/>
        <w:ind w:left="1272" w:firstLine="0" w:firstLineChars="0"/>
      </w:pPr>
      <w:r>
        <w:drawing>
          <wp:inline distT="0" distB="0" distL="0" distR="0">
            <wp:extent cx="4646295" cy="1271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192" cy="12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272" w:firstLine="0" w:firstLineChars="0"/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文件夹下面的都需要运行，204服务器后台服务最终如图所示：</w:t>
      </w:r>
    </w:p>
    <w:p>
      <w:pPr>
        <w:pStyle w:val="9"/>
        <w:ind w:left="1272" w:firstLine="0" w:firstLineChars="0"/>
      </w:pPr>
      <w:r>
        <w:drawing>
          <wp:inline distT="0" distB="0" distL="114300" distR="114300">
            <wp:extent cx="5269865" cy="1531620"/>
            <wp:effectExtent l="0" t="0" r="6985" b="1143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72" w:firstLine="0" w:firstLineChars="0"/>
      </w:pPr>
    </w:p>
    <w:p>
      <w:pPr>
        <w:pStyle w:val="9"/>
        <w:ind w:left="1272" w:firstLine="0" w:firstLineChars="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数据库存放在192.168.0.206上，数据库名：sz_broad</w:t>
      </w:r>
    </w:p>
    <w:p>
      <w:pPr>
        <w:pStyle w:val="9"/>
        <w:ind w:left="1272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48710"/>
            <wp:effectExtent l="0" t="0" r="698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查看程序运行状态</w:t>
      </w:r>
    </w:p>
    <w:p>
      <w:pPr>
        <w:ind w:left="1212" w:firstLine="48"/>
      </w:pPr>
      <w:bookmarkStart w:id="34" w:name="OLE_LINK1"/>
      <w:bookmarkStart w:id="35" w:name="OLE_LINK2"/>
      <w:bookmarkStart w:id="36" w:name="OLE_LINK3"/>
      <w:r>
        <w:rPr>
          <w:rFonts w:hint="eastAsia"/>
        </w:rPr>
        <w:t xml:space="preserve">可以使用 </w:t>
      </w:r>
      <w:r>
        <w:t>`</w:t>
      </w:r>
      <w:r>
        <w:rPr>
          <w:color w:val="C55A11" w:themeColor="accent2" w:themeShade="BF"/>
        </w:rPr>
        <w:t>ps</w:t>
      </w:r>
      <w:r>
        <w:t xml:space="preserve">` </w:t>
      </w:r>
      <w:r>
        <w:rPr>
          <w:rFonts w:hint="eastAsia"/>
        </w:rPr>
        <w:t xml:space="preserve">命令配合 </w:t>
      </w:r>
      <w:r>
        <w:t>`</w:t>
      </w:r>
      <w:r>
        <w:rPr>
          <w:color w:val="C55A11" w:themeColor="accent2" w:themeShade="BF"/>
        </w:rPr>
        <w:t>grep</w:t>
      </w:r>
      <w:r>
        <w:t xml:space="preserve">` </w:t>
      </w:r>
      <w:r>
        <w:rPr>
          <w:rFonts w:hint="eastAsia"/>
        </w:rPr>
        <w:t>工具查看对应进程的运行状态，如：</w:t>
      </w:r>
      <w:bookmarkEnd w:id="34"/>
      <w:bookmarkEnd w:id="35"/>
      <w:bookmarkEnd w:id="36"/>
    </w:p>
    <w:p>
      <w:pPr>
        <w:ind w:left="1212" w:firstLine="48"/>
      </w:pPr>
      <w:r>
        <w:drawing>
          <wp:inline distT="0" distB="0" distL="0" distR="0">
            <wp:extent cx="4625340" cy="5721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713" cy="5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如何终止程序运行</w:t>
      </w:r>
    </w:p>
    <w:p>
      <w:pPr>
        <w:pStyle w:val="9"/>
        <w:ind w:left="1272" w:firstLine="0" w:firstLineChars="0"/>
      </w:pPr>
      <w:r>
        <w:rPr>
          <w:rFonts w:hint="eastAsia"/>
        </w:rPr>
        <w:t xml:space="preserve">可以使用 </w:t>
      </w:r>
      <w:r>
        <w:t>`</w:t>
      </w:r>
      <w:r>
        <w:rPr>
          <w:color w:val="C55A11" w:themeColor="accent2" w:themeShade="BF"/>
        </w:rPr>
        <w:t>kill</w:t>
      </w:r>
      <w:r>
        <w:t xml:space="preserve">` </w:t>
      </w:r>
      <w:r>
        <w:rPr>
          <w:rFonts w:hint="eastAsia"/>
        </w:rPr>
        <w:t xml:space="preserve">命令加上对应的进程 </w:t>
      </w:r>
      <w:r>
        <w:t xml:space="preserve">PID </w:t>
      </w:r>
      <w:r>
        <w:rPr>
          <w:rFonts w:hint="eastAsia"/>
        </w:rPr>
        <w:t>终止程序的运行，如：</w:t>
      </w:r>
    </w:p>
    <w:p>
      <w:pPr>
        <w:pStyle w:val="9"/>
        <w:ind w:left="1272" w:firstLine="0" w:firstLineChars="0"/>
      </w:pPr>
      <w:r>
        <w:drawing>
          <wp:inline distT="0" distB="0" distL="0" distR="0">
            <wp:extent cx="4627245" cy="9061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793" cy="9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ind w:firstLineChars="0"/>
      </w:pPr>
      <w:bookmarkStart w:id="37" w:name="_Toc25178_WPSOffice_Level2"/>
      <w:r>
        <w:rPr>
          <w:rFonts w:hint="eastAsia"/>
        </w:rPr>
        <w:t>文件服务器部分</w:t>
      </w:r>
      <w:bookmarkEnd w:id="37"/>
    </w:p>
    <w:p>
      <w:pPr>
        <w:pStyle w:val="9"/>
        <w:ind w:left="792" w:firstLine="0" w:firstLineChars="0"/>
      </w:pPr>
      <w:r>
        <w:rPr>
          <w:rFonts w:hint="eastAsia"/>
        </w:rPr>
        <w:t>一般来说文件服务器没有更新的必要，下面主要说明一下对于文件服务器的操作：</w:t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查看文件服务器的运行，</w:t>
      </w:r>
    </w:p>
    <w:p>
      <w:pPr>
        <w:pStyle w:val="9"/>
        <w:ind w:left="1272" w:firstLine="0" w:firstLineChars="0"/>
        <w:rPr>
          <w:rFonts w:hint="eastAsia"/>
        </w:rPr>
      </w:pPr>
      <w:r>
        <w:rPr>
          <w:rFonts w:hint="eastAsia"/>
        </w:rPr>
        <w:t xml:space="preserve">可以使用 </w:t>
      </w:r>
      <w:r>
        <w:t>`</w:t>
      </w:r>
      <w:r>
        <w:rPr>
          <w:color w:val="C55A11" w:themeColor="accent2" w:themeShade="BF"/>
        </w:rPr>
        <w:t>ps</w:t>
      </w:r>
      <w:r>
        <w:t xml:space="preserve">` </w:t>
      </w:r>
      <w:r>
        <w:rPr>
          <w:rFonts w:hint="eastAsia"/>
        </w:rPr>
        <w:t xml:space="preserve">命令配合 </w:t>
      </w:r>
      <w:r>
        <w:t>`</w:t>
      </w:r>
      <w:r>
        <w:rPr>
          <w:color w:val="C55A11" w:themeColor="accent2" w:themeShade="BF"/>
        </w:rPr>
        <w:t>grep</w:t>
      </w:r>
      <w:r>
        <w:t xml:space="preserve">` </w:t>
      </w:r>
      <w:r>
        <w:rPr>
          <w:rFonts w:hint="eastAsia"/>
        </w:rPr>
        <w:t>工具查看对应进程的运行状态，如：</w:t>
      </w:r>
    </w:p>
    <w:p>
      <w:pPr>
        <w:pStyle w:val="9"/>
        <w:ind w:left="1272" w:firstLine="0" w:firstLineChars="0"/>
        <w:rPr>
          <w:rFonts w:hint="eastAsia"/>
        </w:rPr>
      </w:pPr>
      <w:r>
        <w:drawing>
          <wp:inline distT="0" distB="0" distL="0" distR="0">
            <wp:extent cx="5274310" cy="87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停止文件服务器</w:t>
      </w:r>
    </w:p>
    <w:p>
      <w:pPr>
        <w:pStyle w:val="9"/>
        <w:ind w:left="1272" w:firstLine="0" w:firstLineChars="0"/>
      </w:pPr>
      <w:r>
        <w:rPr>
          <w:rFonts w:hint="eastAsia"/>
        </w:rPr>
        <w:t xml:space="preserve">可以使用 </w:t>
      </w:r>
      <w:r>
        <w:t>`</w:t>
      </w:r>
      <w:r>
        <w:rPr>
          <w:color w:val="C55A11" w:themeColor="accent2" w:themeShade="BF"/>
        </w:rPr>
        <w:t>kill</w:t>
      </w:r>
      <w:r>
        <w:t xml:space="preserve">` </w:t>
      </w:r>
      <w:r>
        <w:rPr>
          <w:rFonts w:hint="eastAsia"/>
        </w:rPr>
        <w:t xml:space="preserve">命令加上对应进程 </w:t>
      </w:r>
      <w:r>
        <w:t xml:space="preserve">PID </w:t>
      </w:r>
      <w:r>
        <w:rPr>
          <w:rFonts w:hint="eastAsia"/>
        </w:rPr>
        <w:t>终止程序的运行，如：</w:t>
      </w:r>
    </w:p>
    <w:p>
      <w:pPr>
        <w:pStyle w:val="9"/>
        <w:ind w:left="1272" w:firstLine="0" w:firstLineChars="0"/>
        <w:rPr>
          <w:rFonts w:hint="eastAsia"/>
        </w:rPr>
      </w:pPr>
      <w:r>
        <w:drawing>
          <wp:inline distT="0" distB="0" distL="0" distR="0">
            <wp:extent cx="5274310" cy="1142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</w:pPr>
      <w:r>
        <w:rPr>
          <w:rFonts w:hint="eastAsia"/>
        </w:rPr>
        <w:t>启动文件服务器</w:t>
      </w:r>
    </w:p>
    <w:p>
      <w:pPr>
        <w:pStyle w:val="9"/>
        <w:ind w:left="1272" w:firstLine="0" w:firstLineChars="0"/>
      </w:pPr>
      <w:r>
        <w:rPr>
          <w:rFonts w:hint="eastAsia"/>
        </w:rPr>
        <w:t xml:space="preserve">运行 </w:t>
      </w:r>
      <w:r>
        <w:t xml:space="preserve">` </w:t>
      </w:r>
      <w:r>
        <w:rPr>
          <w:color w:val="C55A11" w:themeColor="accent2" w:themeShade="BF"/>
        </w:rPr>
        <w:t>nohup python3 file_server.py &gt; file_server.out 2&gt;&amp;1 &amp;</w:t>
      </w:r>
      <w:r>
        <w:t xml:space="preserve">` </w:t>
      </w:r>
      <w:r>
        <w:rPr>
          <w:rFonts w:hint="eastAsia"/>
        </w:rPr>
        <w:t>命令运行文件服务器</w:t>
      </w:r>
    </w:p>
    <w:p>
      <w:pPr>
        <w:pStyle w:val="9"/>
        <w:ind w:left="1272" w:firstLine="0" w:firstLineChars="0"/>
      </w:pPr>
      <w:r>
        <w:drawing>
          <wp:inline distT="0" distB="0" distL="0" distR="0">
            <wp:extent cx="5274310" cy="695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可以通过查看 </w:t>
      </w:r>
      <w:r>
        <w:rPr>
          <w:b/>
          <w:bCs/>
        </w:rPr>
        <w:t>file_server.out</w:t>
      </w:r>
      <w:r>
        <w:t xml:space="preserve"> </w:t>
      </w:r>
      <w:r>
        <w:rPr>
          <w:rFonts w:hint="eastAsia"/>
        </w:rPr>
        <w:t>文件获取文件服务器日志</w:t>
      </w:r>
    </w:p>
    <w:p>
      <w:pPr>
        <w:pStyle w:val="9"/>
        <w:numPr>
          <w:ilvl w:val="0"/>
          <w:numId w:val="17"/>
        </w:numPr>
        <w:ind w:firstLineChars="0"/>
      </w:pPr>
      <w:bookmarkStart w:id="38" w:name="_Toc21992_WPSOffice_Level2"/>
      <w:r>
        <w:rPr>
          <w:rFonts w:hint="eastAsia"/>
        </w:rPr>
        <w:t>补充说明（</w:t>
      </w:r>
      <w:r>
        <w:rPr>
          <w:rFonts w:hint="eastAsia"/>
          <w:b/>
          <w:bCs/>
        </w:rPr>
        <w:t>db</w:t>
      </w:r>
      <w:r>
        <w:rPr>
          <w:b/>
          <w:bCs/>
        </w:rPr>
        <w:t>_helper.py</w:t>
      </w:r>
      <w:r>
        <w:t xml:space="preserve"> </w:t>
      </w:r>
      <w:r>
        <w:rPr>
          <w:rFonts w:hint="eastAsia"/>
        </w:rPr>
        <w:t>文件）</w:t>
      </w:r>
      <w:bookmarkEnd w:id="38"/>
    </w:p>
    <w:p>
      <w:pPr>
        <w:pStyle w:val="9"/>
        <w:ind w:left="792" w:firstLine="0" w:firstLineChars="0"/>
      </w:pPr>
      <w:r>
        <w:rPr>
          <w:rFonts w:hint="eastAsia"/>
        </w:rPr>
        <w:t>d</w:t>
      </w:r>
      <w:r>
        <w:t xml:space="preserve">b_helper.py </w:t>
      </w:r>
      <w:r>
        <w:rPr>
          <w:rFonts w:hint="eastAsia"/>
        </w:rPr>
        <w:t>位于 ~/app</w:t>
      </w:r>
      <w:r>
        <w:t xml:space="preserve"> </w:t>
      </w:r>
      <w:r>
        <w:rPr>
          <w:rFonts w:hint="eastAsia"/>
        </w:rPr>
        <w:t xml:space="preserve">目录下，用于一些常见的数据库操作的封装，当敲入 </w:t>
      </w:r>
      <w:r>
        <w:t>`</w:t>
      </w:r>
      <w:r>
        <w:rPr>
          <w:b/>
          <w:bCs/>
          <w:color w:val="FF0000"/>
        </w:rPr>
        <w:t>pytho</w:t>
      </w:r>
      <w:r>
        <w:rPr>
          <w:rFonts w:hint="eastAsia"/>
          <w:b/>
          <w:bCs/>
          <w:color w:val="FF0000"/>
        </w:rPr>
        <w:t>n</w:t>
      </w:r>
      <w:r>
        <w:rPr>
          <w:b/>
          <w:bCs/>
          <w:color w:val="FF0000"/>
        </w:rPr>
        <w:t xml:space="preserve"> db_helper.py </w:t>
      </w:r>
      <w:r>
        <w:rPr>
          <w:rFonts w:hint="eastAsia"/>
          <w:b/>
          <w:bCs/>
          <w:color w:val="FF0000"/>
        </w:rPr>
        <w:t>-h</w:t>
      </w:r>
      <w:r>
        <w:t xml:space="preserve">` </w:t>
      </w:r>
      <w:r>
        <w:rPr>
          <w:rFonts w:hint="eastAsia"/>
        </w:rPr>
        <w:t>时可以看到帮助提示（注意 119</w:t>
      </w:r>
      <w:r>
        <w:t xml:space="preserve"> </w:t>
      </w:r>
      <w:r>
        <w:rPr>
          <w:rFonts w:hint="eastAsia"/>
        </w:rPr>
        <w:t xml:space="preserve">上需要使用 </w:t>
      </w:r>
      <w:r>
        <w:t xml:space="preserve">`python3` </w:t>
      </w:r>
      <w:r>
        <w:rPr>
          <w:rFonts w:hint="eastAsia"/>
        </w:rPr>
        <w:t>命令强制使用 python3）</w:t>
      </w:r>
    </w:p>
    <w:p>
      <w:pPr>
        <w:pStyle w:val="9"/>
        <w:ind w:left="792" w:firstLine="0" w:firstLineChars="0"/>
      </w:pPr>
      <w:r>
        <w:drawing>
          <wp:inline distT="0" distB="0" distL="0" distR="0">
            <wp:extent cx="5274310" cy="19094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92" w:firstLine="0" w:firstLineChars="0"/>
      </w:pPr>
      <w:r>
        <w:rPr>
          <w:rFonts w:hint="eastAsia"/>
        </w:rPr>
        <w:t>以下是各选项说明：</w:t>
      </w:r>
    </w:p>
    <w:p>
      <w:pPr>
        <w:pStyle w:val="9"/>
        <w:numPr>
          <w:ilvl w:val="0"/>
          <w:numId w:val="18"/>
        </w:numPr>
        <w:ind w:firstLineChars="0"/>
      </w:pPr>
      <w:r>
        <w:rPr>
          <w:rFonts w:hint="eastAsia"/>
          <w:b/>
          <w:bCs/>
          <w:i/>
          <w:iCs/>
        </w:rPr>
        <w:t>-c</w:t>
      </w:r>
      <w:r>
        <w:t xml:space="preserve"> </w:t>
      </w:r>
      <w:r>
        <w:rPr>
          <w:rFonts w:hint="eastAsia"/>
        </w:rPr>
        <w:t>：新建数据库表，注意数据库和数据表已存在的情况下会执行失败，重建内容仅包括数据库结构 schema，没有任何数据</w:t>
      </w:r>
    </w:p>
    <w:p>
      <w:pPr>
        <w:pStyle w:val="9"/>
        <w:numPr>
          <w:ilvl w:val="0"/>
          <w:numId w:val="18"/>
        </w:numPr>
        <w:ind w:firstLineChars="0"/>
      </w:pPr>
      <w:r>
        <w:rPr>
          <w:rFonts w:hint="eastAsia"/>
          <w:b/>
          <w:bCs/>
          <w:i/>
          <w:iCs/>
        </w:rPr>
        <w:t xml:space="preserve">-d </w:t>
      </w:r>
      <w:r>
        <w:rPr>
          <w:rFonts w:hint="eastAsia"/>
        </w:rPr>
        <w:t>：删除数据库表，注意数据库和数据表不存在的时候会执行失败（</w:t>
      </w:r>
      <w:r>
        <w:rPr>
          <w:rFonts w:hint="eastAsia"/>
          <w:b/>
          <w:bCs/>
        </w:rPr>
        <w:t>此操作会清楚 sz</w:t>
      </w:r>
      <w:r>
        <w:rPr>
          <w:b/>
          <w:bCs/>
        </w:rPr>
        <w:t xml:space="preserve">_broad </w:t>
      </w:r>
      <w:r>
        <w:rPr>
          <w:rFonts w:hint="eastAsia"/>
          <w:b/>
          <w:bCs/>
        </w:rPr>
        <w:t>数据库的一切内容，请谨慎操作，如有必要请先备份</w:t>
      </w:r>
      <w:r>
        <w:rPr>
          <w:rFonts w:hint="eastAsia"/>
        </w:rPr>
        <w:t>）</w:t>
      </w:r>
    </w:p>
    <w:p>
      <w:pPr>
        <w:pStyle w:val="9"/>
        <w:numPr>
          <w:ilvl w:val="0"/>
          <w:numId w:val="18"/>
        </w:numPr>
        <w:ind w:firstLineChars="0"/>
      </w:pPr>
      <w:r>
        <w:rPr>
          <w:rFonts w:hint="eastAsia"/>
          <w:b/>
          <w:bCs/>
          <w:i/>
          <w:iCs/>
        </w:rPr>
        <w:t>-r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 xml:space="preserve">：重建数据库表并插入预置数据，此操作是 </w:t>
      </w:r>
      <w:r>
        <w:t xml:space="preserve">-d -c -a </w:t>
      </w:r>
      <w:r>
        <w:rPr>
          <w:rFonts w:hint="eastAsia"/>
        </w:rPr>
        <w:t>操作的集成，会先删除数据库表，新建数据库表然后插入管理员账户</w:t>
      </w:r>
    </w:p>
    <w:p>
      <w:pPr>
        <w:pStyle w:val="9"/>
        <w:numPr>
          <w:ilvl w:val="0"/>
          <w:numId w:val="18"/>
        </w:numPr>
        <w:ind w:firstLineChars="0"/>
      </w:pPr>
      <w:r>
        <w:rPr>
          <w:rFonts w:hint="eastAsia"/>
          <w:b/>
          <w:bCs/>
          <w:i/>
          <w:iCs/>
        </w:rPr>
        <w:t>-a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：插入管理员用户，注意如果数据库表不存在会执行失败</w:t>
      </w:r>
    </w:p>
    <w:p>
      <w:pPr>
        <w:pStyle w:val="9"/>
        <w:numPr>
          <w:ilvl w:val="0"/>
          <w:numId w:val="18"/>
        </w:numPr>
        <w:ind w:firstLineChars="0"/>
      </w:pPr>
      <w:r>
        <w:rPr>
          <w:rFonts w:hint="eastAsia"/>
          <w:b/>
          <w:bCs/>
          <w:i/>
          <w:iCs/>
        </w:rPr>
        <w:t>-t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：插入测试用户，此选项可忽略（除非需要运行单元测试），注意如果数据库表不存在会执行失败</w:t>
      </w:r>
    </w:p>
    <w:p>
      <w:pPr>
        <w:ind w:left="420"/>
        <w:rPr>
          <w:rFonts w:hint="eastAsia"/>
          <w:u w:val="single"/>
        </w:rPr>
      </w:pPr>
      <w:r>
        <w:rPr>
          <w:rFonts w:hint="eastAsia"/>
          <w:u w:val="single"/>
        </w:rPr>
        <w:t>以上选项不能同时使用；其次运行 db</w:t>
      </w:r>
      <w:r>
        <w:rPr>
          <w:u w:val="single"/>
        </w:rPr>
        <w:t xml:space="preserve">_helper </w:t>
      </w:r>
      <w:r>
        <w:rPr>
          <w:rFonts w:hint="eastAsia"/>
          <w:u w:val="single"/>
        </w:rPr>
        <w:t>文件时要求同目录下有 config</w:t>
      </w:r>
      <w:r>
        <w:rPr>
          <w:u w:val="single"/>
        </w:rPr>
        <w:t xml:space="preserve">.py </w:t>
      </w:r>
      <w:r>
        <w:rPr>
          <w:rFonts w:hint="eastAsia"/>
          <w:u w:val="single"/>
        </w:rPr>
        <w:t>文件同时没有任何连接数据库操作（也就意味着需要停止后台服务器，同时不能手工连接数据库）。</w:t>
      </w:r>
    </w:p>
    <w:p>
      <w:pPr>
        <w:pStyle w:val="3"/>
        <w:numPr>
          <w:ilvl w:val="0"/>
          <w:numId w:val="1"/>
        </w:numPr>
      </w:pPr>
      <w:bookmarkStart w:id="39" w:name="_Toc16695_WPSOffice_Level1"/>
      <w:r>
        <w:rPr>
          <w:rFonts w:hint="eastAsia"/>
        </w:rPr>
        <w:t>系统预置数据说明</w:t>
      </w:r>
      <w:bookmarkEnd w:id="39"/>
    </w:p>
    <w:p>
      <w:pPr>
        <w:pStyle w:val="9"/>
        <w:numPr>
          <w:ilvl w:val="0"/>
          <w:numId w:val="19"/>
        </w:numPr>
        <w:ind w:firstLineChars="0"/>
      </w:pPr>
      <w:bookmarkStart w:id="40" w:name="_Toc4859_WPSOffice_Level2"/>
      <w:r>
        <w:rPr>
          <w:rFonts w:hint="eastAsia"/>
        </w:rPr>
        <w:t>关于数据库</w:t>
      </w:r>
      <w:bookmarkEnd w:id="40"/>
    </w:p>
    <w:p>
      <w:pPr>
        <w:pStyle w:val="9"/>
        <w:numPr>
          <w:ilvl w:val="1"/>
          <w:numId w:val="19"/>
        </w:numPr>
        <w:ind w:firstLineChars="0"/>
      </w:pPr>
      <w:r>
        <w:rPr>
          <w:rFonts w:hint="eastAsia"/>
        </w:rPr>
        <w:t>目前数据库使用版本为 5.7.23，以单机非集群模式部署在 10.17.4.119</w:t>
      </w:r>
      <w:r>
        <w:t xml:space="preserve"> </w:t>
      </w:r>
      <w:r>
        <w:rPr>
          <w:rFonts w:hint="eastAsia"/>
        </w:rPr>
        <w:t xml:space="preserve">机器上，使用默认端口 3306，配置文件为 </w:t>
      </w:r>
      <w:r>
        <w:t>`</w:t>
      </w:r>
      <w:r>
        <w:rPr>
          <w:color w:val="C55A11" w:themeColor="accent2" w:themeShade="BF"/>
        </w:rPr>
        <w:t>/etc/my.cnf</w:t>
      </w:r>
      <w:r>
        <w:t xml:space="preserve">` </w:t>
      </w:r>
      <w:r>
        <w:rPr>
          <w:rFonts w:hint="eastAsia"/>
        </w:rPr>
        <w:t>。</w:t>
      </w:r>
    </w:p>
    <w:p>
      <w:pPr>
        <w:pStyle w:val="9"/>
        <w:numPr>
          <w:ilvl w:val="1"/>
          <w:numId w:val="19"/>
        </w:numPr>
        <w:ind w:firstLineChars="0"/>
      </w:pPr>
      <w:r>
        <w:rPr>
          <w:rFonts w:hint="eastAsia"/>
        </w:rPr>
        <w:t xml:space="preserve">数据库 </w:t>
      </w:r>
      <w:r>
        <w:t xml:space="preserve">root </w:t>
      </w:r>
      <w:r>
        <w:rPr>
          <w:rFonts w:hint="eastAsia"/>
        </w:rPr>
        <w:t>用户密码为 root</w:t>
      </w:r>
      <w:r>
        <w:t xml:space="preserve">123 </w:t>
      </w:r>
      <w:r>
        <w:rPr>
          <w:rFonts w:hint="eastAsia"/>
        </w:rPr>
        <w:t>，可以以系统 root</w:t>
      </w:r>
      <w:r>
        <w:t xml:space="preserve"> </w:t>
      </w:r>
      <w:r>
        <w:rPr>
          <w:rFonts w:hint="eastAsia"/>
        </w:rPr>
        <w:t>用户在本机登陆修改密码</w:t>
      </w:r>
    </w:p>
    <w:p>
      <w:pPr>
        <w:pStyle w:val="9"/>
        <w:numPr>
          <w:ilvl w:val="1"/>
          <w:numId w:val="19"/>
        </w:numPr>
        <w:ind w:firstLineChars="0"/>
      </w:pPr>
      <w:r>
        <w:rPr>
          <w:rFonts w:hint="eastAsia"/>
        </w:rPr>
        <w:t xml:space="preserve">异网识别平台所使用的数据库用户为 </w:t>
      </w:r>
      <w:r>
        <w:t>wislife_app</w:t>
      </w:r>
      <w:r>
        <w:rPr>
          <w:rFonts w:hint="eastAsia"/>
        </w:rPr>
        <w:t xml:space="preserve">，密码为 </w:t>
      </w:r>
      <w:r>
        <w:t xml:space="preserve">wislife_123 </w:t>
      </w:r>
      <w:r>
        <w:rPr>
          <w:rFonts w:hint="eastAsia"/>
        </w:rPr>
        <w:t xml:space="preserve">。具有且仅具有 </w:t>
      </w:r>
      <w:r>
        <w:t xml:space="preserve">sz_broad </w:t>
      </w:r>
      <w:r>
        <w:rPr>
          <w:rFonts w:hint="eastAsia"/>
        </w:rPr>
        <w:t>数据库的全部权限，仅允许本机登陆。</w:t>
      </w:r>
    </w:p>
    <w:p>
      <w:pPr>
        <w:pStyle w:val="9"/>
        <w:numPr>
          <w:ilvl w:val="1"/>
          <w:numId w:val="19"/>
        </w:numPr>
        <w:ind w:firstLineChars="0"/>
        <w:rPr>
          <w:u w:val="single"/>
        </w:rPr>
      </w:pPr>
      <w:r>
        <w:rPr>
          <w:rFonts w:hint="eastAsia"/>
          <w:u w:val="single"/>
        </w:rPr>
        <w:t>注意，通过 mysql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客户端访问数据库时候，请使用 </w:t>
      </w:r>
      <w:r>
        <w:rPr>
          <w:u w:val="single"/>
        </w:rPr>
        <w:t>`</w:t>
      </w:r>
      <w:r>
        <w:rPr>
          <w:color w:val="C55A11" w:themeColor="accent2" w:themeShade="BF"/>
        </w:rPr>
        <w:t>mysql -u root -h 127.0.0.1 -p</w:t>
      </w:r>
      <w:r>
        <w:rPr>
          <w:u w:val="single"/>
        </w:rPr>
        <w:t xml:space="preserve">` </w:t>
      </w:r>
      <w:r>
        <w:rPr>
          <w:rFonts w:hint="eastAsia"/>
          <w:u w:val="single"/>
        </w:rPr>
        <w:t>命令登陆（由于 119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上无法识别 localhost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为 127.0.0.1，所以需要人工指定）</w:t>
      </w:r>
    </w:p>
    <w:p>
      <w:pPr>
        <w:pStyle w:val="9"/>
        <w:numPr>
          <w:ilvl w:val="0"/>
          <w:numId w:val="19"/>
        </w:numPr>
        <w:ind w:firstLineChars="0"/>
        <w:rPr>
          <w:b/>
          <w:bCs/>
          <w:sz w:val="28"/>
          <w:szCs w:val="28"/>
        </w:rPr>
      </w:pPr>
      <w:bookmarkStart w:id="41" w:name="_Toc3194_WPSOffice_Level2"/>
      <w:r>
        <w:rPr>
          <w:rFonts w:hint="eastAsia"/>
          <w:b/>
          <w:bCs/>
          <w:sz w:val="28"/>
          <w:szCs w:val="28"/>
        </w:rPr>
        <w:t>关于平台系统</w:t>
      </w:r>
      <w:r>
        <w:rPr>
          <w:rFonts w:hint="eastAsia"/>
          <w:b/>
          <w:bCs/>
          <w:sz w:val="28"/>
          <w:szCs w:val="28"/>
          <w:lang w:eastAsia="zh-CN"/>
        </w:rPr>
        <w:t>登录</w:t>
      </w:r>
      <w:bookmarkEnd w:id="41"/>
    </w:p>
    <w:p>
      <w:pPr>
        <w:pStyle w:val="9"/>
        <w:numPr>
          <w:ilvl w:val="1"/>
          <w:numId w:val="19"/>
        </w:numPr>
        <w:ind w:firstLineChars="0"/>
      </w:pPr>
      <w:r>
        <w:rPr>
          <w:rFonts w:hint="eastAsia"/>
        </w:rPr>
        <w:t xml:space="preserve">系统平台管理员手机为 </w:t>
      </w:r>
      <w:r>
        <w:rPr>
          <w:rFonts w:hint="eastAsia"/>
          <w:b/>
          <w:bCs/>
        </w:rPr>
        <w:t>15900000001</w:t>
      </w:r>
      <w:r>
        <w:t xml:space="preserve"> </w:t>
      </w:r>
      <w:r>
        <w:rPr>
          <w:rFonts w:hint="eastAsia"/>
        </w:rPr>
        <w:t xml:space="preserve">，密码为 </w:t>
      </w:r>
      <w:r>
        <w:rPr>
          <w:b/>
          <w:bCs/>
        </w:rPr>
        <w:t>ku0SdE</w:t>
      </w:r>
      <w:r>
        <w:t xml:space="preserve"> 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eastAsiaTheme="min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本地服务器登录网址：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192.168.0.202:18088</w:t>
      </w:r>
    </w:p>
    <w:p>
      <w:pPr>
        <w:pStyle w:val="9"/>
        <w:numPr>
          <w:ilvl w:val="0"/>
          <w:numId w:val="0"/>
        </w:numPr>
        <w:ind w:left="2730" w:leftChars="400" w:hanging="1890" w:hangingChars="90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lang w:eastAsia="zh-CN"/>
        </w:rPr>
        <w:t>本地系统平台管理员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账号：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15625050341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eastAsia="zh-CN"/>
        </w:rPr>
        <w:t>密码：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wislife_123</w:t>
      </w:r>
    </w:p>
    <w:p>
      <w:pPr>
        <w:pStyle w:val="9"/>
        <w:numPr>
          <w:ilvl w:val="1"/>
          <w:numId w:val="19"/>
        </w:numPr>
        <w:ind w:firstLineChars="0"/>
      </w:pPr>
      <w:r>
        <w:rPr>
          <w:rFonts w:hint="eastAsia"/>
        </w:rPr>
        <w:t>使用管理员用户可以新建账户，其他人也可以注册用户，管理员审核通过即可登陆系统。</w:t>
      </w:r>
    </w:p>
    <w:p>
      <w:pPr>
        <w:pStyle w:val="3"/>
        <w:numPr>
          <w:ilvl w:val="0"/>
          <w:numId w:val="1"/>
        </w:numPr>
      </w:pPr>
      <w:bookmarkStart w:id="42" w:name="_Toc7154_WPSOffice_Level1"/>
      <w:r>
        <w:rPr>
          <w:rFonts w:hint="eastAsia"/>
        </w:rPr>
        <w:t>平台日志一览</w:t>
      </w:r>
      <w:bookmarkEnd w:id="42"/>
    </w:p>
    <w:p>
      <w:r>
        <w:rPr>
          <w:rFonts w:hint="eastAsia"/>
        </w:rPr>
        <w:t>对于系统运行时出现的问题，可以通过查看线上日志的形式进行排查，以下是各个部分的日志文件说明：</w:t>
      </w:r>
    </w:p>
    <w:p>
      <w:pPr>
        <w:pStyle w:val="9"/>
        <w:numPr>
          <w:ilvl w:val="0"/>
          <w:numId w:val="20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层：Web</w:t>
      </w:r>
      <w:r>
        <w:t xml:space="preserve"> </w:t>
      </w:r>
      <w:r>
        <w:rPr>
          <w:rFonts w:hint="eastAsia"/>
        </w:rPr>
        <w:t>层的日志分为两块，一块是 gunicorn</w:t>
      </w:r>
      <w:r>
        <w:t xml:space="preserve"> </w:t>
      </w:r>
      <w:r>
        <w:rPr>
          <w:rFonts w:hint="eastAsia"/>
        </w:rPr>
        <w:t>的日志，一块是 Flask</w:t>
      </w:r>
      <w:r>
        <w:t xml:space="preserve"> </w:t>
      </w:r>
      <w:r>
        <w:rPr>
          <w:rFonts w:hint="eastAsia"/>
        </w:rPr>
        <w:t>应用本身的日志。前者粒度较大，提供的详细信息不多，用于排查网络环境问题；后者的粒度较少，出现问题时可以精确到具体报错的文件的具体函数具体行，但是由于日志量会比较庞大，需要定位以及配合相关 sed</w:t>
      </w:r>
      <w:r>
        <w:t xml:space="preserve"> </w:t>
      </w:r>
      <w:r>
        <w:rPr>
          <w:rFonts w:hint="eastAsia"/>
        </w:rPr>
        <w:t>或 awk</w:t>
      </w:r>
      <w:r>
        <w:t xml:space="preserve"> </w:t>
      </w:r>
      <w:r>
        <w:rPr>
          <w:rFonts w:hint="eastAsia"/>
        </w:rPr>
        <w:t>工具进行查阅。</w:t>
      </w:r>
    </w:p>
    <w:p>
      <w:pPr>
        <w:pStyle w:val="9"/>
        <w:ind w:left="360" w:firstLine="0" w:firstLineChars="0"/>
      </w:pPr>
      <w:r>
        <w:rPr>
          <w:rFonts w:hint="eastAsia"/>
        </w:rPr>
        <w:t>目前的日志位置：</w:t>
      </w:r>
    </w:p>
    <w:p>
      <w:pPr>
        <w:pStyle w:val="9"/>
        <w:numPr>
          <w:ilvl w:val="0"/>
          <w:numId w:val="21"/>
        </w:numPr>
        <w:ind w:firstLineChars="0"/>
      </w:pP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>日志：</w:t>
      </w:r>
      <w:bookmarkStart w:id="43" w:name="OLE_LINK13"/>
      <w:bookmarkStart w:id="44" w:name="OLE_LINK14"/>
      <w:bookmarkStart w:id="45" w:name="OLE_LINK15"/>
      <w:r>
        <w:rPr>
          <w:rFonts w:hint="eastAsia"/>
          <w:color w:val="C55A11" w:themeColor="accent2" w:themeShade="BF"/>
        </w:rPr>
        <w:t>/</w:t>
      </w:r>
      <w:r>
        <w:rPr>
          <w:color w:val="C55A11" w:themeColor="accent2" w:themeShade="BF"/>
        </w:rPr>
        <w:t>home/lihongguo/app/data/logs/</w:t>
      </w:r>
      <w:bookmarkEnd w:id="43"/>
      <w:bookmarkEnd w:id="44"/>
      <w:bookmarkEnd w:id="45"/>
      <w:r>
        <w:rPr>
          <w:color w:val="C55A11" w:themeColor="accent2" w:themeShade="BF"/>
        </w:rPr>
        <w:t>market_gunicorn_access.log</w:t>
      </w:r>
    </w:p>
    <w:p>
      <w:pPr>
        <w:pStyle w:val="9"/>
        <w:numPr>
          <w:ilvl w:val="0"/>
          <w:numId w:val="21"/>
        </w:numPr>
        <w:ind w:firstLineChars="0"/>
      </w:pPr>
      <w:r>
        <w:rPr>
          <w:rFonts w:hint="eastAsia"/>
        </w:rPr>
        <w:t>F</w:t>
      </w:r>
      <w:r>
        <w:t xml:space="preserve">lask </w:t>
      </w:r>
      <w:r>
        <w:rPr>
          <w:rFonts w:hint="eastAsia"/>
        </w:rPr>
        <w:t>日志：</w:t>
      </w:r>
      <w:r>
        <w:rPr>
          <w:rFonts w:hint="eastAsia"/>
          <w:color w:val="C55A11" w:themeColor="accent2" w:themeShade="BF"/>
        </w:rPr>
        <w:t>/</w:t>
      </w:r>
      <w:r>
        <w:rPr>
          <w:color w:val="C55A11" w:themeColor="accent2" w:themeShade="BF"/>
        </w:rPr>
        <w:t>home/lihongguo/app/data/logs/</w:t>
      </w:r>
      <w:r>
        <w:rPr>
          <w:rFonts w:hint="eastAsia"/>
          <w:color w:val="C55A11" w:themeColor="accent2" w:themeShade="BF"/>
        </w:rPr>
        <w:t>debug</w:t>
      </w:r>
      <w:r>
        <w:rPr>
          <w:color w:val="C55A11" w:themeColor="accent2" w:themeShade="BF"/>
        </w:rPr>
        <w:t>.log*</w:t>
      </w:r>
      <w:r>
        <w:t xml:space="preserve"> </w:t>
      </w:r>
      <w:r>
        <w:rPr>
          <w:rFonts w:hint="eastAsia"/>
        </w:rPr>
        <w:t xml:space="preserve">（由于每天的日志量都较大，因此Flask日志会在半夜自动备份前一天的日志为 </w:t>
      </w:r>
      <w:r>
        <w:t xml:space="preserve">debug.log.2019-xx-xx </w:t>
      </w:r>
      <w:r>
        <w:rPr>
          <w:rFonts w:hint="eastAsia"/>
        </w:rPr>
        <w:t xml:space="preserve">的形式，因此 </w:t>
      </w:r>
      <w:r>
        <w:t xml:space="preserve">debug.log </w:t>
      </w:r>
      <w:r>
        <w:rPr>
          <w:rFonts w:hint="eastAsia"/>
        </w:rPr>
        <w:t>记录的都为当天日志）</w:t>
      </w:r>
    </w:p>
    <w:p>
      <w:pPr>
        <w:pStyle w:val="9"/>
        <w:numPr>
          <w:ilvl w:val="0"/>
          <w:numId w:val="20"/>
        </w:numPr>
        <w:ind w:firstLineChars="0"/>
      </w:pPr>
      <w:r>
        <w:rPr>
          <w:rFonts w:hint="eastAsia"/>
        </w:rPr>
        <w:t>计算层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计算层的处理信息目前是直接输出到标准输出的，根据我们部署计算层代码的方式，将标准输出的内容重定向到了各个 </w:t>
      </w:r>
      <w:r>
        <w:t xml:space="preserve">.out </w:t>
      </w:r>
      <w:r>
        <w:rPr>
          <w:rFonts w:hint="eastAsia"/>
        </w:rPr>
        <w:t xml:space="preserve">文件当中，因此可以通过查阅各自的 </w:t>
      </w:r>
      <w:r>
        <w:t xml:space="preserve">.out </w:t>
      </w:r>
      <w:r>
        <w:rPr>
          <w:rFonts w:hint="eastAsia"/>
        </w:rPr>
        <w:t>文件分析计算层的运行情况。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DD5"/>
    <w:multiLevelType w:val="multilevel"/>
    <w:tmpl w:val="04D05DD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422E9"/>
    <w:multiLevelType w:val="multilevel"/>
    <w:tmpl w:val="050422E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0A5177EE"/>
    <w:multiLevelType w:val="multilevel"/>
    <w:tmpl w:val="0A5177EE"/>
    <w:lvl w:ilvl="0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720" w:hanging="420"/>
      </w:pPr>
      <w:rPr>
        <w:rFonts w:hint="default" w:ascii="Wingdings" w:hAnsi="Wingdings"/>
      </w:rPr>
    </w:lvl>
  </w:abstractNum>
  <w:abstractNum w:abstractNumId="3">
    <w:nsid w:val="258E6262"/>
    <w:multiLevelType w:val="multilevel"/>
    <w:tmpl w:val="258E6262"/>
    <w:lvl w:ilvl="0" w:tentative="0">
      <w:start w:val="1"/>
      <w:numFmt w:val="bullet"/>
      <w:lvlText w:val=""/>
      <w:lvlJc w:val="left"/>
      <w:pPr>
        <w:ind w:left="21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72" w:hanging="420"/>
      </w:pPr>
      <w:rPr>
        <w:rFonts w:hint="default" w:ascii="Wingdings" w:hAnsi="Wingdings"/>
      </w:rPr>
    </w:lvl>
  </w:abstractNum>
  <w:abstractNum w:abstractNumId="4">
    <w:nsid w:val="27FC2DA3"/>
    <w:multiLevelType w:val="multilevel"/>
    <w:tmpl w:val="27FC2DA3"/>
    <w:lvl w:ilvl="0" w:tentative="0">
      <w:start w:val="1"/>
      <w:numFmt w:val="bullet"/>
      <w:lvlText w:val="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2CDB0B8F"/>
    <w:multiLevelType w:val="multilevel"/>
    <w:tmpl w:val="2CDB0B8F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343B7ADF"/>
    <w:multiLevelType w:val="multilevel"/>
    <w:tmpl w:val="343B7ADF"/>
    <w:lvl w:ilvl="0" w:tentative="0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7">
    <w:nsid w:val="3C856953"/>
    <w:multiLevelType w:val="multilevel"/>
    <w:tmpl w:val="3C8569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637014"/>
    <w:multiLevelType w:val="multilevel"/>
    <w:tmpl w:val="3F637014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17B6098"/>
    <w:multiLevelType w:val="multilevel"/>
    <w:tmpl w:val="417B60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1604EC"/>
    <w:multiLevelType w:val="multilevel"/>
    <w:tmpl w:val="421604EC"/>
    <w:lvl w:ilvl="0" w:tentative="0">
      <w:start w:val="1"/>
      <w:numFmt w:val="bullet"/>
      <w:lvlText w:val=""/>
      <w:lvlJc w:val="left"/>
      <w:pPr>
        <w:ind w:left="33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7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6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0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4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8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3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732" w:hanging="420"/>
      </w:pPr>
      <w:rPr>
        <w:rFonts w:hint="default" w:ascii="Wingdings" w:hAnsi="Wingdings"/>
      </w:rPr>
    </w:lvl>
  </w:abstractNum>
  <w:abstractNum w:abstractNumId="11">
    <w:nsid w:val="431E0729"/>
    <w:multiLevelType w:val="multilevel"/>
    <w:tmpl w:val="431E072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4E3509B1"/>
    <w:multiLevelType w:val="multilevel"/>
    <w:tmpl w:val="4E3509B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4F5C3BB5"/>
    <w:multiLevelType w:val="multilevel"/>
    <w:tmpl w:val="4F5C3BB5"/>
    <w:lvl w:ilvl="0" w:tentative="0">
      <w:start w:val="1"/>
      <w:numFmt w:val="bullet"/>
      <w:lvlText w:val=""/>
      <w:lvlJc w:val="left"/>
      <w:pPr>
        <w:ind w:left="33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7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2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6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0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4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8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3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732" w:hanging="420"/>
      </w:pPr>
      <w:rPr>
        <w:rFonts w:hint="default" w:ascii="Wingdings" w:hAnsi="Wingdings"/>
      </w:rPr>
    </w:lvl>
  </w:abstractNum>
  <w:abstractNum w:abstractNumId="14">
    <w:nsid w:val="5B395781"/>
    <w:multiLevelType w:val="multilevel"/>
    <w:tmpl w:val="5B39578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5B772C1E"/>
    <w:multiLevelType w:val="multilevel"/>
    <w:tmpl w:val="5B772C1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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2112" w:hanging="420"/>
      </w:pPr>
      <w:rPr>
        <w:rFonts w:hint="default" w:ascii="Wingdings" w:hAnsi="Wingdings"/>
      </w:rPr>
    </w:lvl>
    <w:lvl w:ilvl="4" w:tentative="0">
      <w:start w:val="1"/>
      <w:numFmt w:val="bullet"/>
      <w:lvlText w:val=""/>
      <w:lvlJc w:val="left"/>
      <w:pPr>
        <w:ind w:left="2532" w:hanging="42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16D5268"/>
    <w:multiLevelType w:val="multilevel"/>
    <w:tmpl w:val="616D5268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bullet"/>
      <w:lvlText w:val=""/>
      <w:lvlJc w:val="left"/>
      <w:pPr>
        <w:ind w:left="2112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69C62D57"/>
    <w:multiLevelType w:val="multilevel"/>
    <w:tmpl w:val="69C62D57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8">
    <w:nsid w:val="6BD40163"/>
    <w:multiLevelType w:val="multilevel"/>
    <w:tmpl w:val="6BD40163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211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32" w:hanging="420"/>
      </w:pPr>
      <w:rPr>
        <w:rFonts w:hint="default" w:ascii="Wingdings" w:hAnsi="Wingdings"/>
      </w:rPr>
    </w:lvl>
    <w:lvl w:ilvl="5" w:tentative="0">
      <w:start w:val="1"/>
      <w:numFmt w:val="decimalEnclosedCircle"/>
      <w:lvlText w:val="%6"/>
      <w:lvlJc w:val="left"/>
      <w:pPr>
        <w:ind w:left="2892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9">
    <w:nsid w:val="78785900"/>
    <w:multiLevelType w:val="multilevel"/>
    <w:tmpl w:val="78785900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0">
    <w:nsid w:val="792C55B4"/>
    <w:multiLevelType w:val="multilevel"/>
    <w:tmpl w:val="792C55B4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bullet"/>
      <w:lvlText w:val=""/>
      <w:lvlJc w:val="left"/>
      <w:pPr>
        <w:ind w:left="1692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8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17"/>
  </w:num>
  <w:num w:numId="15">
    <w:abstractNumId w:val="20"/>
  </w:num>
  <w:num w:numId="16">
    <w:abstractNumId w:val="19"/>
  </w:num>
  <w:num w:numId="17">
    <w:abstractNumId w:val="15"/>
  </w:num>
  <w:num w:numId="18">
    <w:abstractNumId w:val="6"/>
  </w:num>
  <w:num w:numId="19">
    <w:abstractNumId w:val="7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24"/>
    <w:rsid w:val="000A3BE9"/>
    <w:rsid w:val="000F4D5D"/>
    <w:rsid w:val="00140080"/>
    <w:rsid w:val="001A2AB3"/>
    <w:rsid w:val="00275156"/>
    <w:rsid w:val="002B752C"/>
    <w:rsid w:val="002E010D"/>
    <w:rsid w:val="003368EC"/>
    <w:rsid w:val="00343E37"/>
    <w:rsid w:val="003950F4"/>
    <w:rsid w:val="003D59AC"/>
    <w:rsid w:val="004018FD"/>
    <w:rsid w:val="0048561A"/>
    <w:rsid w:val="004857BF"/>
    <w:rsid w:val="004F4CD4"/>
    <w:rsid w:val="00506806"/>
    <w:rsid w:val="0055363E"/>
    <w:rsid w:val="00564824"/>
    <w:rsid w:val="005B094B"/>
    <w:rsid w:val="005B7167"/>
    <w:rsid w:val="005D4427"/>
    <w:rsid w:val="005E1139"/>
    <w:rsid w:val="005F56BE"/>
    <w:rsid w:val="00617A58"/>
    <w:rsid w:val="006249AD"/>
    <w:rsid w:val="00630077"/>
    <w:rsid w:val="006503BC"/>
    <w:rsid w:val="00650CA9"/>
    <w:rsid w:val="006810A4"/>
    <w:rsid w:val="00696874"/>
    <w:rsid w:val="006A4D9E"/>
    <w:rsid w:val="00707B71"/>
    <w:rsid w:val="00775238"/>
    <w:rsid w:val="007A4DBD"/>
    <w:rsid w:val="007B1175"/>
    <w:rsid w:val="007F01E8"/>
    <w:rsid w:val="00820F3C"/>
    <w:rsid w:val="00821066"/>
    <w:rsid w:val="008D1152"/>
    <w:rsid w:val="008E677B"/>
    <w:rsid w:val="00910118"/>
    <w:rsid w:val="00912AA9"/>
    <w:rsid w:val="00937845"/>
    <w:rsid w:val="009412D5"/>
    <w:rsid w:val="009549FF"/>
    <w:rsid w:val="00955AAD"/>
    <w:rsid w:val="00983830"/>
    <w:rsid w:val="00984078"/>
    <w:rsid w:val="009876FB"/>
    <w:rsid w:val="009B6C64"/>
    <w:rsid w:val="009C0431"/>
    <w:rsid w:val="009D1CE8"/>
    <w:rsid w:val="00A24C52"/>
    <w:rsid w:val="00AB5D73"/>
    <w:rsid w:val="00AB5F73"/>
    <w:rsid w:val="00AC01BA"/>
    <w:rsid w:val="00B02ED3"/>
    <w:rsid w:val="00B157AB"/>
    <w:rsid w:val="00B354F5"/>
    <w:rsid w:val="00B535DB"/>
    <w:rsid w:val="00B56E0B"/>
    <w:rsid w:val="00B7486E"/>
    <w:rsid w:val="00B83569"/>
    <w:rsid w:val="00BB2457"/>
    <w:rsid w:val="00BC4F4A"/>
    <w:rsid w:val="00BD17FE"/>
    <w:rsid w:val="00BF2237"/>
    <w:rsid w:val="00C100EF"/>
    <w:rsid w:val="00CE40D1"/>
    <w:rsid w:val="00CE5F89"/>
    <w:rsid w:val="00D17015"/>
    <w:rsid w:val="00D35914"/>
    <w:rsid w:val="00D76497"/>
    <w:rsid w:val="00E34489"/>
    <w:rsid w:val="00E543B4"/>
    <w:rsid w:val="00EA695C"/>
    <w:rsid w:val="00EB3BAD"/>
    <w:rsid w:val="00EB76EA"/>
    <w:rsid w:val="00EF196E"/>
    <w:rsid w:val="00F003F0"/>
    <w:rsid w:val="00F62DD1"/>
    <w:rsid w:val="00FA338D"/>
    <w:rsid w:val="030E0358"/>
    <w:rsid w:val="051A7B45"/>
    <w:rsid w:val="0BB53024"/>
    <w:rsid w:val="0CE56F59"/>
    <w:rsid w:val="0D555489"/>
    <w:rsid w:val="14A025F7"/>
    <w:rsid w:val="1A7A0A4C"/>
    <w:rsid w:val="1AA7527D"/>
    <w:rsid w:val="279728FA"/>
    <w:rsid w:val="2A016C36"/>
    <w:rsid w:val="422A5A6E"/>
    <w:rsid w:val="44BF208D"/>
    <w:rsid w:val="5DC23C15"/>
    <w:rsid w:val="61AF599F"/>
    <w:rsid w:val="632F253E"/>
    <w:rsid w:val="677F426F"/>
    <w:rsid w:val="700F114A"/>
    <w:rsid w:val="72C5791F"/>
    <w:rsid w:val="72CF1D96"/>
    <w:rsid w:val="754B5F44"/>
    <w:rsid w:val="79B44C75"/>
    <w:rsid w:val="7A40342B"/>
    <w:rsid w:val="7BFF3C4B"/>
    <w:rsid w:val="7E3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Title Char"/>
    <w:basedOn w:val="7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6b9c9cb-2957-43b8-ad12-60dda8a9bd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b9c9cb-2957-43b8-ad12-60dda8a9bd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94e73a-fe7f-437f-adeb-76f54bc42c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4e73a-fe7f-437f-adeb-76f54bc42c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4a6155-9811-47b9-bd17-af882fdb12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a6155-9811-47b9-bd17-af882fdb12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c344b7-5a90-4d6b-8d1d-18b0ff592b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344b7-5a90-4d6b-8d1d-18b0ff592b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b24dc-e895-45ae-be85-df6ab8bc66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b24dc-e895-45ae-be85-df6ab8bc66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26b009-ec50-48d7-951b-4ec63182ae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26b009-ec50-48d7-951b-4ec63182ae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426216-e7d0-4894-8515-77b53550e6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426216-e7d0-4894-8515-77b53550e6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e847af-5005-4a6c-9f79-08b5f0cbc1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e847af-5005-4a6c-9f79-08b5f0cbc1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955672-e815-48e1-8dc2-835f1a2090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955672-e815-48e1-8dc2-835f1a2090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445e1-1a49-4f8e-a36d-68a239c5a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445e1-1a49-4f8e-a36d-68a239c5a9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6ba6cb-924a-4d46-b937-9f081f9f42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6ba6cb-924a-4d46-b937-9f081f9f42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078fe1-e7b8-493f-9c7a-cd7272eb1f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078fe1-e7b8-493f-9c7a-cd7272eb1f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b462d-2383-41f1-8c12-fe46ef4ff0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b462d-2383-41f1-8c12-fe46ef4ff0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2fcbf0-3538-4c1b-bc0e-cf3e7e7ae2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fcbf0-3538-4c1b-bc0e-cf3e7e7ae2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07e16d-d8bc-4f5a-b0b5-927cb1ca6e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07e16d-d8bc-4f5a-b0b5-927cb1ca6e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1242</Words>
  <Characters>7083</Characters>
  <Lines>59</Lines>
  <Paragraphs>16</Paragraphs>
  <TotalTime>367</TotalTime>
  <ScaleCrop>false</ScaleCrop>
  <LinksUpToDate>false</LinksUpToDate>
  <CharactersWithSpaces>8309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2019-06-26T11:27:00Z</dcterms:created>
  <dc:creator>Craft Mine</dc:creator>
  <cp:lastModifiedBy>Jackson·刘</cp:lastModifiedBy>
  <dcterms:modified xsi:type="dcterms:W3CDTF">2019-11-05T10:13:39Z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