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BDBDB"/>
        <w:spacing w:before="0" w:beforeAutospacing="0" w:after="150" w:afterAutospacing="0" w:line="27" w:lineRule="atLeast"/>
        <w:ind w:left="0" w:right="0" w:firstLine="0"/>
        <w:jc w:val="left"/>
        <w:rPr>
          <w:rFonts w:hint="default" w:ascii="Verdana" w:hAnsi="Verdana" w:eastAsia="宋体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  <w:lang w:val="en-US" w:eastAsia="zh-CN"/>
        </w:rPr>
      </w:pPr>
      <w:r>
        <w:rPr>
          <w:rFonts w:hint="eastAsia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  <w:lang w:val="en-US" w:eastAsia="zh-CN"/>
        </w:rPr>
        <w:t xml:space="preserve">                            Linux FTP服务和邮件发送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BDBDB"/>
        <w:spacing w:before="0" w:beforeAutospacing="0" w:after="150" w:afterAutospacing="0" w:line="27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BDBDB"/>
        <w:spacing w:before="0" w:beforeAutospacing="0" w:after="150" w:afterAutospacing="0" w:line="27" w:lineRule="atLeast"/>
        <w:ind w:left="0" w:right="0" w:firstLine="0"/>
        <w:jc w:val="left"/>
        <w:rPr>
          <w:rFonts w:hint="eastAsia" w:ascii="Verdana" w:hAnsi="Verdana" w:cs="Verdana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fldChar w:fldCharType="begin"/>
      </w:r>
      <w:r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instrText xml:space="preserve"> HYPERLINK "https://www.cnblogs.com/linuxprobe-sarah/p/10129520.html" </w:instrText>
      </w:r>
      <w:r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fldChar w:fldCharType="separate"/>
      </w:r>
      <w:r>
        <w:rPr>
          <w:rStyle w:val="10"/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t>Linux下实现 OpenSSL 简单加密与解密字符串</w:t>
      </w:r>
      <w:r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场景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shell脚本中存在明文密码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客户要求禁止使用明文密码,密码做加密处理.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instrText xml:space="preserve"> HYPERLINK "https://www.linuxprobe.com/" \o "linux" \t "https://www.cnblogs.com/linuxprobe-sarah/p/_blank"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fldChar w:fldCharType="separate"/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t>Linux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 OpenSSL加密解密工具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可以指定各种加密算法为字符,文件做加密处理.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加密的案例比较多,解密的寥寥无几.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有兴趣的可以去查下中文教程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案例中使用加密算法 : AES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实例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##所以命令都在Linux中执行##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##查看是否安装了该工具,我的环境自带了,文章不做安装描述##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openssl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##加密(执行后获得加密码)##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echo abc | openssl aes-128-cbc -k 123 -base64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##解密(加密码太长,用*表示了)##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echo ***** | openssl aes-128-cbc -d -k 123 -base64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FTP的工作模式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主动模式：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FTP 服务器主动向客户端发起连接请求。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被动模式：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FTP 服务器等待客户端发起连接请求（FTP 的默认工作模式）。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FTP: 　文件传输协议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软件包: 　vsftpd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FTP端口: 　控制端口21/tcp;数据端口20/tcp(主动模式)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配置文件：　/etc/vsftpd/vsftpd.conf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sed -ri '/^SELINUX=/cSELINUX=disabled' /etc/selinux/config #关闭SELinux，c表示整行替换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>vsftpd 作为更加安全的文件传输的服务程序，允许用户以三种认证模式登录到 FTP 服务器上。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>匿名开放模式： 是一种最不安全的认证模式，任何人都可以无需密码验证而直接登录到 FTP 服务器。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>本地用户模式： 是通过 Linux 系统本地的账户密码信息进行认证的模式，相较于匿名开放模式更安全，而且配置起来也很简单。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>虚拟用户模式： 是这三种模式中最安全的一种认证模式，它需要为 FTP 服务单独建立用户数据库文件，虚拟出用来进行口令验证的账户信息，而这些账户信息在服务器系统中实际上是不存在的，仅供 FTP 服务程序进行认证使用。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FTP部署，ftp服务的软件名vsftpd,服务名：vsftpd.service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配置文件：/etc/vsftpd/vsftpd.conf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drawing>
          <wp:inline distT="0" distB="0" distL="114300" distR="114300">
            <wp:extent cx="5273040" cy="706755"/>
            <wp:effectExtent l="0" t="0" r="381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安装软件：yum -y install vsftpd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启动服务：systemctl start vsftpd.service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eastAsia" w:eastAsia="宋体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系统显示如下信息：</w:t>
      </w:r>
      <w:r>
        <w:rPr>
          <w:rFonts w:hint="default" w:ascii="Consolas" w:hAnsi="Consolas" w:eastAsia="Consolas" w:cs="Consolas"/>
          <w:i w:val="0"/>
          <w:caps w:val="0"/>
          <w:color w:val="339966"/>
          <w:spacing w:val="0"/>
          <w:sz w:val="24"/>
          <w:szCs w:val="24"/>
          <w:shd w:val="clear" w:fill="FFFFFF"/>
        </w:rPr>
        <w:t>Created symlink from </w:t>
      </w:r>
      <w:r>
        <w:rPr>
          <w:rFonts w:hint="default" w:ascii="Consolas" w:hAnsi="Consolas" w:eastAsia="Consolas" w:cs="Consolas"/>
          <w:i w:val="0"/>
          <w:caps w:val="0"/>
          <w:color w:val="993300"/>
          <w:spacing w:val="0"/>
          <w:sz w:val="24"/>
          <w:szCs w:val="24"/>
          <w:shd w:val="clear" w:fill="FFFFFF"/>
        </w:rPr>
        <w:t>/etc/systemd/system/multi-user.target.wants/vsftpd.service</w:t>
      </w:r>
      <w:r>
        <w:rPr>
          <w:rFonts w:hint="default" w:ascii="Consolas" w:hAnsi="Consolas" w:eastAsia="Consolas" w:cs="Consolas"/>
          <w:i w:val="0"/>
          <w:caps w:val="0"/>
          <w:color w:val="339966"/>
          <w:spacing w:val="0"/>
          <w:sz w:val="24"/>
          <w:szCs w:val="24"/>
          <w:shd w:val="clear" w:fill="FFFFFF"/>
        </w:rPr>
        <w:t> to </w:t>
      </w:r>
      <w:r>
        <w:rPr>
          <w:rFonts w:hint="default" w:ascii="Consolas" w:hAnsi="Consolas" w:eastAsia="Consolas" w:cs="Consolas"/>
          <w:i w:val="0"/>
          <w:caps w:val="0"/>
          <w:color w:val="993300"/>
          <w:spacing w:val="0"/>
          <w:sz w:val="24"/>
          <w:szCs w:val="24"/>
          <w:shd w:val="clear" w:fill="FFFFFF"/>
        </w:rPr>
        <w:t>/usr/lib/systemd/system/vsftpd.service.</w:t>
      </w:r>
      <w:r>
        <w:rPr>
          <w:rFonts w:hint="eastAsia" w:ascii="Consolas" w:hAnsi="Consolas" w:cs="Consolas"/>
          <w:i w:val="0"/>
          <w:caps w:val="0"/>
          <w:color w:val="9933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让这个程序自己的启动配置创建一个链接到系统的启动配置文件下，系统开机的时候就能运行 /usr/lib/systemd/system/ 文件下的配置文件对应的程序。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开机自启：</w:t>
      </w:r>
      <w:r>
        <w:rPr>
          <w:rFonts w:hint="eastAsia"/>
          <w:i w:val="0"/>
          <w:color w:val="000000"/>
          <w:spacing w:val="0"/>
          <w:shd w:val="clear" w:fill="FFFEF7"/>
          <w:lang w:val="en-US" w:eastAsia="zh-CN"/>
        </w:rPr>
        <w:t>S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ystemctl enable vsftpd.service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若不修改配置文件，默认路径：/var/ftp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8700FF"/>
          <w:spacing w:val="0"/>
          <w:sz w:val="24"/>
          <w:szCs w:val="24"/>
          <w:shd w:val="clear" w:fill="FFFFFF"/>
        </w:rPr>
        <w:t>配置文件 /etc/vsftpd/vsftpd.conf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 xml:space="preserve">anonymous_enable=NO 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># 不允许匿名访问，禁用匿名登录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,YES允许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local_enable=YES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# 允许使用本地帐户进行FTP用户登录验证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local_umask=022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#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上传的文件的权限设置为：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777-local_umask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write_enable=YES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#允许写入，如需上传，则必须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download_enable＝[YES|NO]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 xml:space="preserve">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是否允许下载文件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FF0000"/>
          <w:spacing w:val="0"/>
          <w:sz w:val="21"/>
          <w:szCs w:val="21"/>
          <w:shd w:val="clear" w:fill="FFFFFF"/>
        </w:rPr>
        <w:t>userlist_enable=[YES|NO]</w:t>
      </w: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# </w:t>
      </w:r>
      <w:r>
        <w:rPr>
          <w:rFonts w:ascii="Arial" w:hAnsi="Arial" w:eastAsia="Arial" w:cs="Arial"/>
          <w:i w:val="0"/>
          <w:caps w:val="0"/>
          <w:color w:val="FF0000"/>
          <w:spacing w:val="0"/>
          <w:sz w:val="21"/>
          <w:szCs w:val="21"/>
          <w:shd w:val="clear" w:fill="FFFFFF"/>
        </w:rPr>
        <w:t>是否启用用户列表</w:t>
      </w: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YES为启用</w:t>
      </w:r>
      <w:r>
        <w:rPr>
          <w:rFonts w:hint="eastAsia" w:ascii="Arial" w:hAnsi="Arial" w:eastAsia="Arial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user_list文件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3780" w:right="0" w:hanging="3780" w:hangingChars="1800"/>
        <w:rPr>
          <w:rFonts w:hint="default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FF0000"/>
          <w:spacing w:val="0"/>
          <w:sz w:val="21"/>
          <w:szCs w:val="21"/>
          <w:shd w:val="clear" w:fill="F7F7F7"/>
        </w:rPr>
        <w:t>userlist_deny=[YES|NO]</w:t>
      </w: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7F7F7"/>
          <w:lang w:val="en-US" w:eastAsia="zh-CN"/>
        </w:rPr>
        <w:t xml:space="preserve">     #为NO时，只允许user_list文件内的用户名登录ftp，当为YES时，该文件内的用户不让登录ftp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3780" w:right="0" w:hanging="3780" w:hangingChars="1800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#/etc/vsftpd/user_list（白名单，只有里面的名单可以登录）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#/etc/vsftpd/ftpusers（黑名单，里面的名单不允许登录）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注：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首先请明确一点：ftpusers不受任何配制项的影响，它总是有效，它是一个黑名单！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该文件存放的是一个禁止访问FTP的用户列表，通常为了安全考虑，管理员不希望一些拥有过大权限的帐号（比如root)登入FTP，以免通过该帐号从FTP上传或下载一些危险位置上的文件从而对系统造成损坏。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ftpusers和user_list没有任何关系，ftpusers文件总是生效，user_list则取决于userlist_enable和userlist_deny两项配置。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userlist_enable和userlist_deny两个选项联合起来针对的是：本地全体用户（除去ftpusers中的用户）和出现在user_list文件中的用户以及不在在user_list文件中的用户这三类用户集合进行的设置。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当且仅当userlist_enable=YES时：userlist_deny项的配置才有效，user_list文件才会被使用；当其为NO时，无论userlist_deny项为何值都是无效的，本地全体用户（除去ftpusers中的用户）都可以登入FTP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当userlist_enable=YES时，userlist_deny=YES时：user_list是一个黑名单，即：所有出现在名单中的用户都会被拒绝登入；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当userlist_enable=YES时，userlist_deny=NO时：user_list是一个白名单，即：只有出现在名单中的用户才会被准许登入(user_list之外的用户都被拒绝登入)；另外需要特别提醒的是：使用白名单后，匿名用户将无法登入！除非显式在user_list中加入一行：anonymo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local_root=/var/ftp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 xml:space="preserve">         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本地用户的 FTP 根目录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# FTP上本地的文件权限，默认是077，不过vsftpd安装后的配置文件里默认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是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022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FFFFF"/>
        </w:rPr>
        <w:t>max_clients=0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 xml:space="preserve">     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FFFFF"/>
        </w:rPr>
        <w:t>最大客户端连接数， 0 为不限制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max_per_ip=0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 xml:space="preserve">     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同一 IP 地址的最大连接数， 0 为不限制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non_upload_enable=YES             # 允许虚拟用户和匿名用户上传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eastAsia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anon_other_write_enable=YES       #允许虚拟用户和匿名用户修改文件名和删除文件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xferlog_enable=YES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# 启用上传和下载的日志功能，默认开启。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connect_from_port_20=YES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xferlog_file=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>/var/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log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/vsftpd.log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#日志存放位置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idle_session_timeout=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600           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#空闲连接超时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ftpd_banner=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Welcome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to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 Holten FTP service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#欢迎信息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guest_enable=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yes                   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#允许虚拟用户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guest_username=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vsftpdguest   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#虚拟用户使用的系统账号virtual_use_local_privs=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YES        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#虚拟用户拥有本地系统权限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use_localtime=YES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# 使用本地时(自行添加)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>chroot_local_user=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NO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 xml:space="preserve"> 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># 启用限定用户在其主目录下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>chroot_list_enable=YES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  #通常为YES、NO，（所有都限制在主目录）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                           #NO、YES，只有chroot_list_file的限制在主目录下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770" cy="3954145"/>
            <wp:effectExtent l="0" t="0" r="5080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i w:val="0"/>
          <w:caps w:val="0"/>
          <w:color w:val="FF0000"/>
          <w:spacing w:val="0"/>
          <w:sz w:val="21"/>
          <w:szCs w:val="21"/>
          <w:shd w:val="clear" w:fill="FAFAFC"/>
        </w:rPr>
        <w:t>#以上两行将虚拟用户限制在其目录下，不能访问其他目录，或者直接用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chroot_list_file=/etc/vsftpd/chroot_list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#该文件要自己创建，可以在里面填写ftp登录账号，文件里的账号登录ftp时，根目录就是家目录（/home/ftpadmin），而且切换不到其它目录下。若文件外的账号登录ftp时，可以切换到其它目录下，不安全。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</w:pPr>
      <w:r>
        <w:drawing>
          <wp:inline distT="0" distB="0" distL="114300" distR="114300">
            <wp:extent cx="5272405" cy="1033145"/>
            <wp:effectExtent l="0" t="0" r="444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870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　　　　allow_writeable_chroot=YES # 如果启用了限定用户在其主目录下需要添加这个配置，解决报错 500 OOPS: vsftpd: refusing to run with writable root inside chroot()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  <w:shd w:val="clear" w:fill="FAFAFC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listen=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yes        </w:t>
      </w:r>
      <w:r>
        <w:rPr>
          <w:rStyle w:val="11"/>
          <w:rFonts w:hint="eastAsi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 xml:space="preserve">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FFFFF"/>
        </w:rPr>
        <w:t>是否以独立运行的方式监听服务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监听/被动模式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eastAsia="宋体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listen_address=IP 地址</w:t>
      </w:r>
      <w:r>
        <w:rPr>
          <w:rFonts w:hint="eastAsia" w:ascii="Arial" w:hAnsi="Arial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 xml:space="preserve">  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设置要监听的 IP 地址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eastAsia="宋体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listen_port=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21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AFAFC"/>
          <w:lang w:eastAsia="zh-CN"/>
        </w:rPr>
        <w:t>设置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ftp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监听端口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21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　　　　#pasv_enable=no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#禁用被动模式，默认启动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pasv_min_port=40000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#被动模式最小端口号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pasv_max_port=40080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#被动模式最大端口号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209服务器上的/etc/vsftpd/vsftpd.conf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12 anonymous_enable=NO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16 local_enable=YES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19 write_enable=YES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23 local_umask=022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37 dirmessage_enable=YES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40 xferlog_enable=YES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43 connect_from_port_20=YES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57 xferlog_std_format=YES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83 ascii_upload_enable=YES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84 ascii_download_enable=YES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101 chroot_local_user=YES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102 chroot_list_enable=NO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     （限制在自己家目录，若为YES、NO，所有都限制，NO、YES只限制chroot_list文件里的用户）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104 chroot_list_file=/etc/vsftpd/chroot_list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  （自己创建并填写）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105 allow_writeable_chroot=YES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116 listen=NO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125 listen_ipv6=YES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127 pam_service_name=vsftpd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128 userlist_enable=YES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129 userlist_enable=NO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  （YES、NO，代表user_list的是白名单）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130 tcp_wrappers=YES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有时候重启vsftpd时，报错：500 OOPS: bad bool value in config file for: allow_writeable_chroot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可能是配置项后面多加了“ ”空格，要观察一下。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本地创建一个不能登录的账户：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useradd -s /sbin/nologin liuzhaochen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passwd liuzhaochen  （设置密码）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连接测试：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1、用WinScp连接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</w:pPr>
      <w:r>
        <w:drawing>
          <wp:inline distT="0" distB="0" distL="114300" distR="114300">
            <wp:extent cx="5274310" cy="3387090"/>
            <wp:effectExtent l="0" t="0" r="2540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</w:pPr>
      <w:r>
        <w:drawing>
          <wp:inline distT="0" distB="0" distL="114300" distR="114300">
            <wp:extent cx="5274310" cy="3387090"/>
            <wp:effectExtent l="0" t="0" r="2540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2、用lftp连接，要安装lftp软件：yum -y install lftp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配置文件：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 xml:space="preserve"> /etc/lftp.conf 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连接命令：lftp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"mailto:liuzhaochen@127.0.0.1"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liuzhaochen@127.0.0.1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输入密码即可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lftp -[fceup] user: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passwd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@host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#passwd可选,此方式密码明文保存,history可查看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DejaVu Sans Mono" w:hAnsi="DejaVu Sans Mono" w:eastAsia="DejaVu Sans Mono" w:cs="DejaVu Sans Mono"/>
          <w:i w:val="0"/>
          <w:caps w:val="0"/>
          <w:color w:val="000000" w:themeColor="text1"/>
          <w:spacing w:val="0"/>
          <w:sz w:val="21"/>
          <w:szCs w:val="21"/>
          <w:shd w:val="clear" w:fill="F5F7FF"/>
          <w14:textFill>
            <w14:solidFill>
              <w14:schemeClr w14:val="tx1"/>
            </w14:solidFill>
          </w14:textFill>
        </w:rPr>
        <w:t>lftp 用户名:密码@ftp地址:传送端口（默认21）#在服务端未进行一些限制设置的时候可以直接通过ip进行登录访问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-f &lt;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file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&gt;         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#执行文件中的命令后退出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-c &lt;cmd&gt;      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#执行命令后退出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-e &lt;cmd&gt;       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#登录后后执行命令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-u &lt;user&gt;[,&lt;pass&gt;]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#使用指定的用户名/口令进行验证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-p &lt;port&gt;         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#连接指定的端口，默认21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br w:type="textWrapping"/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#切换FTP目录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lcd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#切换本地目录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ls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 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#列出FTP目录文件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!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ls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#列出本地目录文件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./ -name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#查找文件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mv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#移动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rm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#删除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mkdir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#新建目录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rmdir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#删除目录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11"/>
          <w:rFonts w:hint="eastAsia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上传下载文件：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get [cEaO]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-o newfilename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#下载文件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put [cEaO]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-o newfilename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#上传文件</w:t>
      </w:r>
      <w:r>
        <w:rPr>
          <w:rStyle w:val="11"/>
          <w:rFonts w:hint="eastAsia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，通常lcd切换到本地的目录，再上传下载，加了-o选项，相当于改名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drawing>
          <wp:inline distT="0" distB="0" distL="114300" distR="114300">
            <wp:extent cx="5269230" cy="1892300"/>
            <wp:effectExtent l="0" t="0" r="7620" b="1270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pget -n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#多线程下载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可选参数：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-c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#支持断点续传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-E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#下载后删除远端文件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-a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#指定传输为ascii模式, 默认为二进制模式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-O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#指定存放目录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上传下载目录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mirror [cRnr] remote [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local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可选参数：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-c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#支持断点续传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-R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#上传整个目录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-n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#只下载较新的档案，可用于增量备份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-r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#只下载当前目录，不递归目录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 w:line="36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妙用lftp多线程下载：</w:t>
      </w:r>
    </w:p>
    <w:tbl>
      <w:tblPr>
        <w:tblStyle w:val="7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6"/>
        <w:gridCol w:w="81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4F4F4F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lftp -c 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"pget -n 10 http://www.kernel.org/pub/linux/kernel/v2.6/linux-2.6.18.tar.gz"</w:t>
            </w:r>
          </w:p>
        </w:tc>
      </w:tr>
    </w:tbl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Linux发送外网邮箱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 w:eastAsia="宋体"/>
          <w:i w:val="0"/>
          <w:caps w:val="0"/>
          <w:color w:val="000000"/>
          <w:spacing w:val="0"/>
          <w:shd w:val="clear" w:fill="FFFEF7"/>
          <w:lang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eastAsia="zh-CN"/>
        </w:rPr>
        <w:t>安装邮件相关软件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  <w:t>#  yum</w:t>
      </w:r>
      <w:r>
        <w:rPr>
          <w:rFonts w:hint="eastAsia" w:ascii="Courier New" w:hAnsi="Courier New" w:cs="Courier New"/>
          <w:caps w:val="0"/>
          <w:color w:val="F8F8D4"/>
          <w:spacing w:val="0"/>
          <w:sz w:val="18"/>
          <w:szCs w:val="18"/>
          <w:shd w:val="clear" w:fill="4A4A4A"/>
          <w:lang w:val="en-US" w:eastAsia="zh-CN"/>
        </w:rPr>
        <w:t xml:space="preserve"> -y</w:t>
      </w:r>
      <w:r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  <w:t xml:space="preserve"> install mailx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  <w:t>#  rpm -qa|grep mail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  <w:t># yum -y install sendmail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cs="Courier New"/>
          <w:caps w:val="0"/>
          <w:color w:val="F8F8D4"/>
          <w:spacing w:val="0"/>
          <w:sz w:val="18"/>
          <w:szCs w:val="18"/>
          <w:shd w:val="clear" w:fill="4A4A4A"/>
          <w:lang w:val="en-US" w:eastAsia="zh-CN"/>
        </w:rPr>
      </w:pPr>
      <w:r>
        <w:rPr>
          <w:rFonts w:hint="eastAsia" w:ascii="Courier New" w:hAnsi="Courier New" w:cs="Courier New"/>
          <w:caps w:val="0"/>
          <w:color w:val="F8F8D4"/>
          <w:spacing w:val="0"/>
          <w:sz w:val="18"/>
          <w:szCs w:val="18"/>
          <w:shd w:val="clear" w:fill="4A4A4A"/>
          <w:lang w:val="en-US" w:eastAsia="zh-CN"/>
        </w:rPr>
        <w:t># yum -y install mutt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</w:p>
    <w:p>
      <w:pPr>
        <w:numPr>
          <w:ilvl w:val="0"/>
          <w:numId w:val="0"/>
        </w:numPr>
        <w:rPr>
          <w:rStyle w:val="11"/>
          <w:rFonts w:hint="eastAsia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F5F5F5"/>
          <w:vertAlign w:val="baselin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启动服务：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 xml:space="preserve">systemctl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re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start sendmail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如果起不来，就需要停到postfix服务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sendmail与postfix只能用一个，不然冲突。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systemctl stop postfix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systemctl start sendmail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系统邮件信息路径：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/var/mail    /var/spool/mail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邮件发送命令：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mail -s 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mail test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instrText xml:space="preserve"> HYPERLINK "mailto:acb@qq.com,def@qq.com" </w:instrTex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acb@qq.com,def@qq.com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&lt; mail.txt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echo 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mail comment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| mail -s 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mail test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abc@qq.com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36"/>
          <w:szCs w:val="3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设置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外部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SMTP来发送邮件：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vim /etc/mail.rc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添加：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from=busername@sina.com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smtp=smtp.sina.com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smtp-auth-user=username 登录邮箱的名字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smtp-auth-password=passwd 登录邮箱的密码或是SMTP的秘钥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smtp-auth=login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set nss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2"/>
          <w:szCs w:val="22"/>
        </w:rPr>
        <w:t>-config-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dir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2"/>
          <w:szCs w:val="22"/>
        </w:rPr>
        <w:t>=/root/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.certs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set ssl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2"/>
          <w:szCs w:val="22"/>
        </w:rPr>
        <w:t xml:space="preserve">-verify=ignore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</w:pP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from：发送的邮件地址，对方显示的发件人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(</w:t>
      </w:r>
      <w:r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对方收到邮件时显示的发件人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smtp：发生的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eastAsia="zh-CN"/>
        </w:rPr>
        <w:t>第三方发邮件的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</w: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instrText xml:space="preserve"> HYPERLINK "https://www.funet8.com/tag/server" \o "查看\“服务器\”所有文章" \t "https://www.funet8.com/_blank"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t>服务器</w: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地址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smtp-auth-user：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eastAsia="zh-CN"/>
        </w:rPr>
        <w:t>第三方发邮件的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</w: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instrText xml:space="preserve"> HYPERLINK "https://www.funet8.com/tag/server" \o "查看\“服务器\”所有文章" \t "https://www.funet8.com/_blank"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t>服务器</w: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认证的用户名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smtp-auth-password：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eastAsia="zh-CN"/>
        </w:rPr>
        <w:t>邮箱授权码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smtp-auth：邮件认证的方式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,</w:t>
      </w:r>
      <w:r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默认是login，也可以改成CRAM-MD5或PLAIN方式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nss-config-dir: SSL验证信息存放位置，需要后面步骤创建</w:t>
      </w:r>
      <w:r>
        <w:rPr>
          <w:rFonts w:hint="default"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ssl-verify: SSL验证信息忽略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qq邮箱开启SMTP功能，并获取授权码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drawing>
          <wp:inline distT="0" distB="0" distL="114300" distR="114300">
            <wp:extent cx="5269230" cy="407733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重启sendmail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systemctl restart sendmail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实际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209服务器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/etc/mail.rc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配置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from=739136979@qq.com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smtp=smtp.qq.com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smtp-auth-user=739136979@qq.com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smtp-auth-password=yonafivocvgbbaib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smtp-auth=login</w:t>
      </w:r>
    </w:p>
    <w:bookmarkEnd w:id="0"/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163的smtp邮件服务器：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set from=xxx@163.com  这里和下面的smtp-auth-user一致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smtp=smtp.163.com           建议用  163的邮箱发，qq邮箱有点问题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set smtp-auth-user=xxx@163.com         （企业和个人邮箱的服务器地址不同，不要搞混了）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smtp-auth-password=你的密码（现在很多邮箱要授权码-----看看是否需要填写授权码来代替密码）163的授权码是自己设置的(自己百度下什么生成授权码)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set smtp-auth=login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3675" cy="3070860"/>
            <wp:effectExtent l="0" t="0" r="317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测试：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8595" cy="2974975"/>
            <wp:effectExtent l="0" t="0" r="825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4310" cy="273113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Zabbix配置邮箱报警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color w:val="FF0000"/>
          <w:lang w:val="en-US" w:eastAsia="zh-CN"/>
        </w:rPr>
        <w:t>前提：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Zabbix监控服务器、客户端都已经部署完成，被监控主机已添加完成，Zabbix监控运行正常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，上面的邮件能发送到外网。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FF0000"/>
          <w:spacing w:val="0"/>
          <w:sz w:val="27"/>
          <w:szCs w:val="27"/>
          <w:shd w:val="clear" w:fill="FFFFFF"/>
        </w:rPr>
        <w:t>目的：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Zabbix监控服务器设置邮件报警，当被监控主机宕机或达到触发器预设值进，会自动发送报警邮件到指定的邮箱。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FF0000"/>
          <w:spacing w:val="0"/>
          <w:sz w:val="27"/>
          <w:szCs w:val="27"/>
          <w:shd w:val="clear" w:fill="FFFFFF"/>
        </w:rPr>
        <w:t>概念补充：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什么是MTA？什么是MUA？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通俗的说MUA就是用户使用的客户端，而MTA则是真正发送邮件的发送进程，MUA编写的邮件最终也交由MTA发送至目标端。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mailx即为负责查看、编写邮件和向MTA发送邮件的MUA。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Sendmail和postfix即为负责邮件在网络上传输的MTA，将邮件从一个MTA传送至另一个MTA。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FF0000"/>
          <w:spacing w:val="0"/>
          <w:sz w:val="27"/>
          <w:szCs w:val="27"/>
          <w:shd w:val="clear" w:fill="FFFFFF"/>
        </w:rPr>
        <w:t>标注：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使用zabbox服服务端本地邮箱账号发送邮件，需要安装两个软件达到报警邮件转发至指定邮箱。Sendmail或postfix（两个软件各选择一个，但不能同时运行）和mailx邮件客户端。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Style w:val="9"/>
          <w:rFonts w:ascii="Verdana" w:hAnsi="Verdana" w:eastAsia="宋体" w:cs="Verdana"/>
          <w:i w:val="0"/>
          <w:caps w:val="0"/>
          <w:color w:val="FF0000"/>
          <w:spacing w:val="0"/>
          <w:sz w:val="36"/>
          <w:szCs w:val="36"/>
          <w:shd w:val="clear" w:fill="FFFFFF"/>
        </w:rPr>
        <w:t>Zabbix</w:t>
      </w:r>
      <w:r>
        <w:rPr>
          <w:rStyle w:val="9"/>
          <w:rFonts w:hint="default" w:ascii="Verdana" w:hAnsi="Verdana" w:eastAsia="宋体" w:cs="Verdana"/>
          <w:i w:val="0"/>
          <w:caps w:val="0"/>
          <w:color w:val="FF0000"/>
          <w:spacing w:val="0"/>
          <w:sz w:val="36"/>
          <w:szCs w:val="36"/>
          <w:shd w:val="clear" w:fill="FFFFFF"/>
        </w:rPr>
        <w:t>后台web介面配置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步骤：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 w:eastAsiaTheme="minorEastAsia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24"/>
          <w:szCs w:val="24"/>
          <w:shd w:val="clear" w:fill="FFFFFF"/>
        </w:rPr>
        <w:t>编写邮件发送脚本sendmail.sh</w:t>
      </w:r>
      <w:r>
        <w:rPr>
          <w:rFonts w:hint="eastAsia" w:ascii="Verdana" w:hAnsi="Verdana" w:cs="Verdana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Verdana" w:hAnsi="Verdana" w:cs="Verdan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209服务器上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cd /usr/lib/zabbix/alertscripts   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   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#进入zabbix默认存放脚本路径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alertscripts]#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vim sendmail.sh 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#编写发送邮件脚本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#!/bin/bash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messages=`echo $3 | tr '\r\n' '\n'`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subject=`echo $2 | tr '\r\n' '\n'`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echo "${messages}" | mail -s "${subject}" $1 &gt;&gt;/tmp/sendmail.log 2&gt;&amp;1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chown zabbix.zabbix /usr/lib/zabbix/alertscriptssendmail.sh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#sendmail.sh脚本修改所属用户和用户组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chmod 755 /usr/lib/zabbix/alertscriptssendmail.sh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#sendmail脚本赋予执行权限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ls -l /usr/lib/zabbix/alertscriptssendmail.sh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#查看sendmail.sh脚本信息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-rwxr-xr-x. 1 zabbix zabbix 154 Jan  7 05:12 /usr/lib/zabbix/alertscripts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sendmail.sh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vim /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etc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/zabbix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zabbix_server.conf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                                    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#配置zabbix_server.conf配置文件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AlertScriptsPath=/usr/lib/zabbix/alertscripts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                                                            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 #这个修改成sendmail.sh脚本存放路径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</w:p>
    <w:p>
      <w:pPr>
        <w:numPr>
          <w:ilvl w:val="0"/>
          <w:numId w:val="2"/>
        </w:numPr>
        <w:rPr>
          <w:rFonts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</w:rPr>
        <w:t>管理 ----  报警媒介类型 -----  创建媒介类型。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4310" cy="2649220"/>
            <wp:effectExtent l="0" t="0" r="2540" b="177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2、名称可以随便自己定义 ----- 类型选择脚本 ----- 脚本名称输入上一步编写的发送邮件的脚本名称 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再添加以下3个参数，分别对应脚本需要的3个参数：收件人地址、主题、详细内容：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{ALERT.SENDTO}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{ALERT.SUBJECT}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{ALERT.MESSAGE}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055" cy="3106420"/>
            <wp:effectExtent l="0" t="0" r="10795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3、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管理 ---- 用户 ----- 选择admin用户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，点击进去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。(自己创建一个用户也可以)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</w:pPr>
      <w:r>
        <w:drawing>
          <wp:inline distT="0" distB="0" distL="114300" distR="114300">
            <wp:extent cx="5269230" cy="2319655"/>
            <wp:effectExtent l="0" t="0" r="7620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报警媒介 ---- 添加。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</w:pPr>
      <w:r>
        <w:drawing>
          <wp:inline distT="0" distB="0" distL="114300" distR="114300">
            <wp:extent cx="5265420" cy="2102485"/>
            <wp:effectExtent l="0" t="0" r="11430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leftChars="0" w:right="0" w:rightChars="0" w:firstLine="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类型输入刚刚创建的报警媒介类型sendmail脚本 --- 输入个人邮箱用于接收报警邮件 --- 启动打勾 ---- 添加。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421255"/>
            <wp:effectExtent l="0" t="0" r="10160" b="1714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leftChars="0" w:right="0" w:rightChars="0" w:firstLine="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选择更新。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</w:pPr>
      <w:r>
        <w:drawing>
          <wp:inline distT="0" distB="0" distL="114300" distR="114300">
            <wp:extent cx="5269865" cy="1794510"/>
            <wp:effectExtent l="0" t="0" r="6985" b="152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7、权限设置(管理员用户不用修改，权限默认所有服务器，如果要分类权限需要在用户组进行控制)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drawing>
          <wp:inline distT="0" distB="0" distL="114300" distR="114300">
            <wp:extent cx="5264785" cy="1662430"/>
            <wp:effectExtent l="0" t="0" r="12065" b="1397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8、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配置 ---- 动作 ---- 创建动作。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</w:pPr>
      <w:r>
        <w:drawing>
          <wp:inline distT="0" distB="0" distL="114300" distR="114300">
            <wp:extent cx="5264150" cy="1831975"/>
            <wp:effectExtent l="0" t="0" r="12700" b="1587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动作 ---- 名称自定义 --- 设置一条新的触发条件 ---- 启用 ---- 添加。(触发条件需要根据实际情况设置</w:t>
      </w:r>
      <w:r>
        <w:rPr>
          <w:rFonts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，相当于正则表达式，</w:t>
      </w:r>
      <w:r>
        <w:rPr>
          <w:rFonts w:ascii="Helvetica" w:hAnsi="Helvetica" w:eastAsia="Helvetica" w:cs="Helvetica"/>
          <w:i w:val="0"/>
          <w:caps w:val="0"/>
          <w:color w:val="FF0000"/>
          <w:spacing w:val="0"/>
          <w:sz w:val="24"/>
          <w:szCs w:val="24"/>
        </w:rPr>
        <w:t>一般不设置，相当于监控所有监控项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 w:rightChars="0"/>
      </w:pPr>
      <w:r>
        <w:drawing>
          <wp:inline distT="0" distB="0" distL="114300" distR="114300">
            <wp:extent cx="5269865" cy="2322830"/>
            <wp:effectExtent l="0" t="0" r="6985" b="12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 w:rightChars="0"/>
        <w:rPr>
          <w:rFonts w:hint="eastAsia" w:eastAsia="宋体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10、定义操作。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（操作细节的步骤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1-1每次触发一次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0500" cy="4254500"/>
            <wp:effectExtent l="0" t="0" r="6350" b="1270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标题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故障{TRIGGER.STATUS},服务器:{HOSTNAME1}发生: {TRIGGER.NAME}故障!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默认信息：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告警主机IP地址:{HOST.CONN}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告警主机:{HOSTNAME1}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告警时间:{EVENT.DATE} {EVENT.TIME}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告警等级:{TRIGGER.SEVERITY}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告警信息: {TRIGGER.NAME}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告警项目:{TRIGGER.KEY1}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问题详情:{ITEM.NAME}:{ITEM.VALUE}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当前状态:{TRIGGER.STATUS}:{ITEM.VALUE1}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系统默认的格式：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标题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Problem: {TRIGGER.NAME}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默认信息：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Problem started at {EVENT.TIME} on {EVENT.DATE}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Problem name: {TRIGGER.NAME}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Host: {HOST.NAME}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Severity: {TRIGGER.SEVERITY}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Original problem ID: {EVENT.ID}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{TRIGGER.URL}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11、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定义恢复操作。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3456305"/>
            <wp:effectExtent l="0" t="0" r="6985" b="1079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标题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恢复{TRIGGER.STATUS}, 服务器:{HOSTNAME1}: {TRIGGER.NAME}已恢复!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恢复信息：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告警主机IP地址:{HOST.CONN}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告警主机:{HOSTNAME1}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告警时间:{EVENT.DATE} {EVENT.TIME}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告警等级:{TRIGGER.SEVERITY}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告警信息: {TRIGGER.NAME}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告警项目:{TRIGGER.KEY1}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问题详情:{ITEM.NAME}:{ITEM.VALUE}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当前状态:{TRIGGER.STATUS}:{ITEM.VALUE1}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36"/>
          <w:szCs w:val="3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12、测试。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[root@namenode01 ~]# 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service zabbix_agent stop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</w:t>
      </w:r>
      <w:r>
        <w:rPr>
          <w:rFonts w:hint="eastAsia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201服务器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暂停zabbix_agentd客户端服务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36"/>
          <w:szCs w:val="36"/>
          <w:shd w:val="clear" w:fill="FFFFFF"/>
        </w:rPr>
      </w:pPr>
      <w:r>
        <w:drawing>
          <wp:inline distT="0" distB="0" distL="114300" distR="114300">
            <wp:extent cx="5076825" cy="1000125"/>
            <wp:effectExtent l="0" t="0" r="9525" b="952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1261745"/>
            <wp:effectExtent l="0" t="0" r="3175" b="1460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报警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270500" cy="2559685"/>
            <wp:effectExtent l="0" t="0" r="6350" b="1206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报警</w:t>
      </w:r>
      <w:r>
        <w:rPr>
          <w:rFonts w:hint="eastAsia"/>
          <w:lang w:val="en-US" w:eastAsia="zh-CN"/>
        </w:rPr>
        <w:t>2（按不同格式的操作）</w:t>
      </w:r>
      <w:r>
        <w:rPr>
          <w:rFonts w:hint="eastAsia"/>
          <w:lang w:eastAsia="zh-CN"/>
        </w:rPr>
        <w:t>：</w:t>
      </w:r>
    </w:p>
    <w:p/>
    <w:p>
      <w:r>
        <w:drawing>
          <wp:inline distT="0" distB="0" distL="114300" distR="114300">
            <wp:extent cx="5267960" cy="2665095"/>
            <wp:effectExtent l="0" t="0" r="8890" b="190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恢复：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49550"/>
            <wp:effectExtent l="0" t="0" r="6350" b="1270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E8D193"/>
    <w:multiLevelType w:val="singleLevel"/>
    <w:tmpl w:val="A1E8D193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F7A745D7"/>
    <w:multiLevelType w:val="singleLevel"/>
    <w:tmpl w:val="F7A745D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FF47731"/>
    <w:multiLevelType w:val="singleLevel"/>
    <w:tmpl w:val="FFF4773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532B064"/>
    <w:multiLevelType w:val="singleLevel"/>
    <w:tmpl w:val="5532B064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07A70"/>
    <w:rsid w:val="018C3F52"/>
    <w:rsid w:val="01B01085"/>
    <w:rsid w:val="01F80960"/>
    <w:rsid w:val="02AD2903"/>
    <w:rsid w:val="037C485F"/>
    <w:rsid w:val="041463D1"/>
    <w:rsid w:val="0549322C"/>
    <w:rsid w:val="078D4C13"/>
    <w:rsid w:val="084B361E"/>
    <w:rsid w:val="087D0820"/>
    <w:rsid w:val="08B44AB0"/>
    <w:rsid w:val="08CF4EAC"/>
    <w:rsid w:val="0B656BA4"/>
    <w:rsid w:val="0BB52FDE"/>
    <w:rsid w:val="0D7546E9"/>
    <w:rsid w:val="0EB53217"/>
    <w:rsid w:val="13C243C9"/>
    <w:rsid w:val="17064A43"/>
    <w:rsid w:val="19A640DC"/>
    <w:rsid w:val="1A4C4A77"/>
    <w:rsid w:val="1A642A6B"/>
    <w:rsid w:val="1A676299"/>
    <w:rsid w:val="1A992317"/>
    <w:rsid w:val="20DE38E7"/>
    <w:rsid w:val="21DD04C7"/>
    <w:rsid w:val="23CB12A0"/>
    <w:rsid w:val="24833BC8"/>
    <w:rsid w:val="24C12300"/>
    <w:rsid w:val="253802F3"/>
    <w:rsid w:val="25BF4028"/>
    <w:rsid w:val="2780627D"/>
    <w:rsid w:val="29951B13"/>
    <w:rsid w:val="2A787D16"/>
    <w:rsid w:val="2AB07BFA"/>
    <w:rsid w:val="2C08219E"/>
    <w:rsid w:val="2CF62EA6"/>
    <w:rsid w:val="2EE94198"/>
    <w:rsid w:val="2F4963CF"/>
    <w:rsid w:val="2F977EF8"/>
    <w:rsid w:val="2F9F07F0"/>
    <w:rsid w:val="2FC72C14"/>
    <w:rsid w:val="32272C27"/>
    <w:rsid w:val="326A0EB4"/>
    <w:rsid w:val="32CD7F18"/>
    <w:rsid w:val="33E33799"/>
    <w:rsid w:val="34206148"/>
    <w:rsid w:val="35FB200E"/>
    <w:rsid w:val="39677D58"/>
    <w:rsid w:val="3A3F1C69"/>
    <w:rsid w:val="42EE59A6"/>
    <w:rsid w:val="44AA0642"/>
    <w:rsid w:val="44E12A64"/>
    <w:rsid w:val="479A72A9"/>
    <w:rsid w:val="47F14FA7"/>
    <w:rsid w:val="488A7BD1"/>
    <w:rsid w:val="495D5215"/>
    <w:rsid w:val="49620645"/>
    <w:rsid w:val="49CF75FF"/>
    <w:rsid w:val="49F9759E"/>
    <w:rsid w:val="4AF44C1D"/>
    <w:rsid w:val="4C584B35"/>
    <w:rsid w:val="4C5B3F75"/>
    <w:rsid w:val="4C6C78C8"/>
    <w:rsid w:val="4C840B45"/>
    <w:rsid w:val="4DAC1477"/>
    <w:rsid w:val="4F3319A4"/>
    <w:rsid w:val="4FA55D14"/>
    <w:rsid w:val="51FE45C5"/>
    <w:rsid w:val="527F3732"/>
    <w:rsid w:val="56E01ED0"/>
    <w:rsid w:val="58CE31CA"/>
    <w:rsid w:val="59D21045"/>
    <w:rsid w:val="5A622BDE"/>
    <w:rsid w:val="5B2500B7"/>
    <w:rsid w:val="5C0373EB"/>
    <w:rsid w:val="5C852C43"/>
    <w:rsid w:val="5F494A47"/>
    <w:rsid w:val="60161802"/>
    <w:rsid w:val="62827CA2"/>
    <w:rsid w:val="62C74C8E"/>
    <w:rsid w:val="631023F8"/>
    <w:rsid w:val="671E2908"/>
    <w:rsid w:val="67C22FD6"/>
    <w:rsid w:val="67CF531F"/>
    <w:rsid w:val="695601A6"/>
    <w:rsid w:val="69716792"/>
    <w:rsid w:val="6ABC4E4D"/>
    <w:rsid w:val="6C957D9B"/>
    <w:rsid w:val="71F46F33"/>
    <w:rsid w:val="72C6681C"/>
    <w:rsid w:val="734746C7"/>
    <w:rsid w:val="75297163"/>
    <w:rsid w:val="763B7614"/>
    <w:rsid w:val="77122810"/>
    <w:rsid w:val="777822D0"/>
    <w:rsid w:val="78305F8E"/>
    <w:rsid w:val="78AA07CB"/>
    <w:rsid w:val="7975118C"/>
    <w:rsid w:val="79CD035C"/>
    <w:rsid w:val="7ACD59C1"/>
    <w:rsid w:val="7BAD3663"/>
    <w:rsid w:val="7C4B3D93"/>
    <w:rsid w:val="7FA8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2020-04-16T10:26:23Z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