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6B26C4" w14:textId="7ACB857C" w:rsidR="003A560B" w:rsidRDefault="003A560B" w:rsidP="009628FC">
      <w:pPr>
        <w:jc w:val="center"/>
        <w:rPr>
          <w:rFonts w:ascii="Times New Roman" w:hAnsi="Times New Roman" w:cs="Times New Roman"/>
          <w:b/>
          <w:bCs/>
          <w:sz w:val="28"/>
          <w:szCs w:val="28"/>
          <w:lang w:val="en-US"/>
        </w:rPr>
      </w:pPr>
      <w:r w:rsidRPr="009628FC">
        <w:rPr>
          <w:rFonts w:ascii="Times New Roman" w:hAnsi="Times New Roman" w:cs="Times New Roman"/>
          <w:b/>
          <w:bCs/>
          <w:sz w:val="28"/>
          <w:szCs w:val="28"/>
          <w:lang w:val="en-US"/>
        </w:rPr>
        <w:t>System and Method for Secure Session Brokering with Zero-Exposure Credential Injection in Virtual Machines</w:t>
      </w:r>
    </w:p>
    <w:p w14:paraId="14CC7020" w14:textId="77777777" w:rsidR="009628FC" w:rsidRPr="009628FC" w:rsidRDefault="009628FC" w:rsidP="009628FC">
      <w:pPr>
        <w:jc w:val="center"/>
        <w:rPr>
          <w:rFonts w:ascii="Times New Roman" w:hAnsi="Times New Roman" w:cs="Times New Roman"/>
          <w:b/>
          <w:bCs/>
          <w:sz w:val="28"/>
          <w:szCs w:val="28"/>
          <w:lang w:val="en-US"/>
        </w:rPr>
      </w:pPr>
    </w:p>
    <w:p w14:paraId="6BBCBEE4" w14:textId="77777777" w:rsidR="009628FC" w:rsidRDefault="003A560B" w:rsidP="006F6D3E">
      <w:pPr>
        <w:spacing w:after="0"/>
        <w:jc w:val="both"/>
        <w:rPr>
          <w:rFonts w:ascii="Times New Roman" w:hAnsi="Times New Roman" w:cs="Times New Roman"/>
          <w:b/>
          <w:bCs/>
          <w:lang w:val="en-US"/>
        </w:rPr>
      </w:pPr>
      <w:r>
        <w:rPr>
          <w:rFonts w:ascii="Times New Roman" w:hAnsi="Times New Roman" w:cs="Times New Roman"/>
          <w:b/>
          <w:bCs/>
          <w:lang w:val="en-US"/>
        </w:rPr>
        <w:t xml:space="preserve">Brief Description </w:t>
      </w:r>
    </w:p>
    <w:p w14:paraId="72A6EDA1" w14:textId="0402C260" w:rsidR="00043B9F" w:rsidRDefault="004C01C4" w:rsidP="006F6D3E">
      <w:pPr>
        <w:jc w:val="both"/>
        <w:rPr>
          <w:rFonts w:ascii="Times New Roman" w:hAnsi="Times New Roman" w:cs="Times New Roman"/>
          <w:lang w:val="en-US"/>
        </w:rPr>
      </w:pPr>
      <w:r>
        <w:rPr>
          <w:rFonts w:ascii="Times New Roman" w:hAnsi="Times New Roman" w:cs="Times New Roman"/>
          <w:lang w:val="en-US"/>
        </w:rPr>
        <w:t xml:space="preserve">Existing session sharing software all </w:t>
      </w:r>
      <w:r w:rsidR="0084346B">
        <w:rPr>
          <w:rFonts w:ascii="Times New Roman" w:hAnsi="Times New Roman" w:cs="Times New Roman"/>
          <w:lang w:val="en-US"/>
        </w:rPr>
        <w:t>utilize different approaches for achieving seamless remote access, however all</w:t>
      </w:r>
      <w:r w:rsidR="00043B9F">
        <w:rPr>
          <w:rFonts w:ascii="Times New Roman" w:hAnsi="Times New Roman" w:cs="Times New Roman"/>
          <w:lang w:val="en-US"/>
        </w:rPr>
        <w:t xml:space="preserve"> conventional mechanisms such as VPN tunnels and RDP/VNC sharing, </w:t>
      </w:r>
      <w:r w:rsidR="0084346B">
        <w:rPr>
          <w:rFonts w:ascii="Times New Roman" w:hAnsi="Times New Roman" w:cs="Times New Roman"/>
          <w:lang w:val="en-US"/>
        </w:rPr>
        <w:t xml:space="preserve">converge on having the client device hold most of the sensitive information such as </w:t>
      </w:r>
      <w:r w:rsidR="00043B9F">
        <w:rPr>
          <w:rFonts w:ascii="Times New Roman" w:hAnsi="Times New Roman" w:cs="Times New Roman"/>
          <w:lang w:val="en-US"/>
        </w:rPr>
        <w:t xml:space="preserve">authentication </w:t>
      </w:r>
      <w:r w:rsidR="0084346B">
        <w:rPr>
          <w:rFonts w:ascii="Times New Roman" w:hAnsi="Times New Roman" w:cs="Times New Roman"/>
          <w:lang w:val="en-US"/>
        </w:rPr>
        <w:t>token</w:t>
      </w:r>
      <w:r w:rsidR="00043B9F">
        <w:rPr>
          <w:rFonts w:ascii="Times New Roman" w:hAnsi="Times New Roman" w:cs="Times New Roman"/>
          <w:lang w:val="en-US"/>
        </w:rPr>
        <w:t>s</w:t>
      </w:r>
      <w:r w:rsidR="0084346B">
        <w:rPr>
          <w:rFonts w:ascii="Times New Roman" w:hAnsi="Times New Roman" w:cs="Times New Roman"/>
          <w:lang w:val="en-US"/>
        </w:rPr>
        <w:t xml:space="preserve"> or </w:t>
      </w:r>
      <w:r w:rsidR="00043B9F">
        <w:rPr>
          <w:rFonts w:ascii="Times New Roman" w:hAnsi="Times New Roman" w:cs="Times New Roman"/>
          <w:lang w:val="en-US"/>
        </w:rPr>
        <w:t xml:space="preserve">session </w:t>
      </w:r>
      <w:r w:rsidR="0084346B">
        <w:rPr>
          <w:rFonts w:ascii="Times New Roman" w:hAnsi="Times New Roman" w:cs="Times New Roman"/>
          <w:lang w:val="en-US"/>
        </w:rPr>
        <w:t xml:space="preserve">keys. Attacks such as session hijacking and memory scraping remain possible as long as the client is kept privy to sensitive credential data. </w:t>
      </w:r>
      <w:r w:rsidR="002E4E35">
        <w:rPr>
          <w:rFonts w:ascii="Times New Roman" w:hAnsi="Times New Roman" w:cs="Times New Roman"/>
          <w:lang w:val="en-US"/>
        </w:rPr>
        <w:t xml:space="preserve">The attack surface is further increased as sessional artifacts often persist on disk even after the session ends. Mitigation strategies such as TLS and rotating tokens </w:t>
      </w:r>
      <w:r w:rsidR="00552565">
        <w:rPr>
          <w:rFonts w:ascii="Times New Roman" w:hAnsi="Times New Roman" w:cs="Times New Roman"/>
          <w:lang w:val="en-US"/>
        </w:rPr>
        <w:t>lessen the exposure but doesn’t focus on the core issue of the client device physically carrying the credentials.</w:t>
      </w:r>
    </w:p>
    <w:p w14:paraId="368FE126" w14:textId="0E0B7CE2" w:rsidR="006A5E78" w:rsidRDefault="0084346B" w:rsidP="006F6D3E">
      <w:pPr>
        <w:jc w:val="both"/>
        <w:rPr>
          <w:rFonts w:ascii="Times New Roman" w:hAnsi="Times New Roman" w:cs="Times New Roman"/>
          <w:lang w:val="en-US"/>
        </w:rPr>
      </w:pPr>
      <w:r>
        <w:rPr>
          <w:rFonts w:ascii="Times New Roman" w:hAnsi="Times New Roman" w:cs="Times New Roman"/>
          <w:lang w:val="en-US"/>
        </w:rPr>
        <w:t>Distributed Federated Access Platform (</w:t>
      </w:r>
      <w:proofErr w:type="spellStart"/>
      <w:r>
        <w:rPr>
          <w:rFonts w:ascii="Times New Roman" w:hAnsi="Times New Roman" w:cs="Times New Roman"/>
          <w:lang w:val="en-US"/>
        </w:rPr>
        <w:t>DisFAP</w:t>
      </w:r>
      <w:proofErr w:type="spellEnd"/>
      <w:r>
        <w:rPr>
          <w:rFonts w:ascii="Times New Roman" w:hAnsi="Times New Roman" w:cs="Times New Roman"/>
          <w:lang w:val="en-US"/>
        </w:rPr>
        <w:t>) introduces an implemented system and method for secure session brokering while eliminating the need for client-side credential exposure. All sensitive data never exist or travel to the client device at any point, removing it from the trust boundary.</w:t>
      </w:r>
      <w:r w:rsidR="00043B9F">
        <w:rPr>
          <w:rFonts w:ascii="Times New Roman" w:hAnsi="Times New Roman" w:cs="Times New Roman"/>
          <w:lang w:val="en-US"/>
        </w:rPr>
        <w:t xml:space="preserve"> </w:t>
      </w:r>
      <w:r w:rsidR="006A5E78">
        <w:rPr>
          <w:rFonts w:ascii="Times New Roman" w:hAnsi="Times New Roman" w:cs="Times New Roman"/>
          <w:lang w:val="en-US"/>
        </w:rPr>
        <w:t xml:space="preserve">The system comprises of six different layers, the first among which includes the owners and the </w:t>
      </w:r>
      <w:proofErr w:type="spellStart"/>
      <w:r w:rsidR="006A5E78">
        <w:rPr>
          <w:rFonts w:ascii="Times New Roman" w:hAnsi="Times New Roman" w:cs="Times New Roman"/>
          <w:lang w:val="en-US"/>
        </w:rPr>
        <w:t>rentees</w:t>
      </w:r>
      <w:proofErr w:type="spellEnd"/>
      <w:r w:rsidR="006A5E78">
        <w:rPr>
          <w:rFonts w:ascii="Times New Roman" w:hAnsi="Times New Roman" w:cs="Times New Roman"/>
          <w:lang w:val="en-US"/>
        </w:rPr>
        <w:t xml:space="preserve">. Any person having a license to use any premium software is counted as the owner while any person who wishes to pay for using that specific software for a limited period of time is called a </w:t>
      </w:r>
      <w:proofErr w:type="spellStart"/>
      <w:r w:rsidR="006A5E78">
        <w:rPr>
          <w:rFonts w:ascii="Times New Roman" w:hAnsi="Times New Roman" w:cs="Times New Roman"/>
          <w:lang w:val="en-US"/>
        </w:rPr>
        <w:t>rentee</w:t>
      </w:r>
      <w:proofErr w:type="spellEnd"/>
      <w:r w:rsidR="006A5E78">
        <w:rPr>
          <w:rFonts w:ascii="Times New Roman" w:hAnsi="Times New Roman" w:cs="Times New Roman"/>
          <w:lang w:val="en-US"/>
        </w:rPr>
        <w:t xml:space="preserve">. The owners are prompted to give away their credentials to any software which are encrypted using a HSM (Hardware Security Module RSA-4096) and stored in a </w:t>
      </w:r>
      <w:proofErr w:type="spellStart"/>
      <w:r w:rsidR="006A5E78">
        <w:rPr>
          <w:rFonts w:ascii="Times New Roman" w:hAnsi="Times New Roman" w:cs="Times New Roman"/>
          <w:lang w:val="en-US"/>
        </w:rPr>
        <w:t>Hashicorp</w:t>
      </w:r>
      <w:proofErr w:type="spellEnd"/>
      <w:r w:rsidR="006A5E78">
        <w:rPr>
          <w:rFonts w:ascii="Times New Roman" w:hAnsi="Times New Roman" w:cs="Times New Roman"/>
          <w:lang w:val="en-US"/>
        </w:rPr>
        <w:t xml:space="preserve"> vault, limiting its time as plaintext. </w:t>
      </w:r>
      <w:r w:rsidR="005B59B2">
        <w:rPr>
          <w:rFonts w:ascii="Times New Roman" w:hAnsi="Times New Roman" w:cs="Times New Roman"/>
          <w:lang w:val="en-US"/>
        </w:rPr>
        <w:t xml:space="preserve">This counts as the second layer. Whenever, any interested client pays for using any of the advertised software for a certain amount of time, the third layer consisting of the orchestrator is triggered. It spawns two threads, one for spooling up a virtual machine and another for retrieving credentials ensuring utmost efficiency. Layer 4 is the cloud interface for managing the virtual machines and their sessions. The penultimate layer primarily contains the Apache guacamole gateway including a custom plugin for logging in as well as its translation into </w:t>
      </w:r>
      <w:r w:rsidR="00DD4698">
        <w:rPr>
          <w:rFonts w:ascii="Times New Roman" w:hAnsi="Times New Roman" w:cs="Times New Roman"/>
          <w:lang w:val="en-US"/>
        </w:rPr>
        <w:t xml:space="preserve">safe pixels for the </w:t>
      </w:r>
      <w:proofErr w:type="spellStart"/>
      <w:r w:rsidR="00DD4698">
        <w:rPr>
          <w:rFonts w:ascii="Times New Roman" w:hAnsi="Times New Roman" w:cs="Times New Roman"/>
          <w:lang w:val="en-US"/>
        </w:rPr>
        <w:t>rentee’s</w:t>
      </w:r>
      <w:proofErr w:type="spellEnd"/>
      <w:r w:rsidR="00DD4698">
        <w:rPr>
          <w:rFonts w:ascii="Times New Roman" w:hAnsi="Times New Roman" w:cs="Times New Roman"/>
          <w:lang w:val="en-US"/>
        </w:rPr>
        <w:t xml:space="preserve"> browser. Finally</w:t>
      </w:r>
      <w:r w:rsidR="001C3D28">
        <w:rPr>
          <w:rFonts w:ascii="Times New Roman" w:hAnsi="Times New Roman" w:cs="Times New Roman"/>
          <w:lang w:val="en-US"/>
        </w:rPr>
        <w:t xml:space="preserve">, </w:t>
      </w:r>
      <w:r w:rsidR="00DD4698">
        <w:rPr>
          <w:rFonts w:ascii="Times New Roman" w:hAnsi="Times New Roman" w:cs="Times New Roman"/>
          <w:lang w:val="en-US"/>
        </w:rPr>
        <w:t>we get the Virtual machine which runs the licensed software and is ephemeral in nature.</w:t>
      </w:r>
    </w:p>
    <w:p w14:paraId="3139B750" w14:textId="36D80B91" w:rsidR="000C7B40" w:rsidRDefault="00DD4698" w:rsidP="000C7B40">
      <w:pPr>
        <w:jc w:val="both"/>
        <w:rPr>
          <w:rFonts w:ascii="Times New Roman" w:hAnsi="Times New Roman" w:cs="Times New Roman"/>
          <w:lang w:val="en-US"/>
        </w:rPr>
      </w:pPr>
      <w:r>
        <w:rPr>
          <w:rFonts w:ascii="Times New Roman" w:hAnsi="Times New Roman" w:cs="Times New Roman"/>
          <w:lang w:val="en-US"/>
        </w:rPr>
        <w:t xml:space="preserve">Credentials are injected into the worker VM through a simple RDP/VNC handshake with Guacamole over an encrypted channel. Further, the translation to HTML5 pixel information ensures that no protocol or credential data is leaked to the client or client-side attacks. Whenever any session ends or is revoked, the VM is instantly </w:t>
      </w:r>
      <w:r w:rsidR="005C0DDF">
        <w:rPr>
          <w:rFonts w:ascii="Times New Roman" w:hAnsi="Times New Roman" w:cs="Times New Roman"/>
          <w:lang w:val="en-US"/>
        </w:rPr>
        <w:t>destroyed along with the disks being wiped. As a result, the client device is reduced to just a pixel streaming platform while all the authentication and sharing logic is handled by the server-side infrastructure, allowing the architecture of this platform to enable seamless session and license sharing with zero-trust remote access.</w:t>
      </w:r>
    </w:p>
    <w:p w14:paraId="4075C5B5" w14:textId="77777777" w:rsidR="00C648DB" w:rsidRDefault="00C648DB" w:rsidP="000C7B40">
      <w:pPr>
        <w:jc w:val="both"/>
        <w:rPr>
          <w:rFonts w:ascii="Times New Roman" w:hAnsi="Times New Roman" w:cs="Times New Roman"/>
          <w:lang w:val="en-US"/>
        </w:rPr>
      </w:pPr>
    </w:p>
    <w:p w14:paraId="73DAC01E" w14:textId="77777777" w:rsidR="00C648DB" w:rsidRPr="000C7B40" w:rsidRDefault="00C648DB" w:rsidP="000C7B40">
      <w:pPr>
        <w:jc w:val="both"/>
        <w:rPr>
          <w:rFonts w:ascii="Times New Roman" w:hAnsi="Times New Roman" w:cs="Times New Roman"/>
          <w:lang w:val="en-US"/>
        </w:rPr>
      </w:pPr>
    </w:p>
    <w:p w14:paraId="1625C10B" w14:textId="7BE17C16" w:rsidR="009628FC" w:rsidRDefault="009628FC" w:rsidP="006F6D3E">
      <w:pPr>
        <w:spacing w:after="0"/>
        <w:jc w:val="both"/>
        <w:rPr>
          <w:rFonts w:ascii="Times New Roman" w:hAnsi="Times New Roman" w:cs="Times New Roman"/>
          <w:b/>
          <w:bCs/>
          <w:lang w:val="en-US"/>
        </w:rPr>
      </w:pPr>
      <w:r>
        <w:rPr>
          <w:rFonts w:ascii="Times New Roman" w:hAnsi="Times New Roman" w:cs="Times New Roman"/>
          <w:b/>
          <w:bCs/>
          <w:lang w:val="en-US"/>
        </w:rPr>
        <w:lastRenderedPageBreak/>
        <w:t>Abstract</w:t>
      </w:r>
    </w:p>
    <w:p w14:paraId="1B516E2D" w14:textId="2DE2AEEC" w:rsidR="009628FC" w:rsidRDefault="000C7B40" w:rsidP="006F6D3E">
      <w:pPr>
        <w:spacing w:after="0"/>
        <w:jc w:val="both"/>
        <w:rPr>
          <w:rFonts w:ascii="Times New Roman" w:hAnsi="Times New Roman" w:cs="Times New Roman"/>
          <w:lang w:val="en-US"/>
        </w:rPr>
      </w:pPr>
      <w:proofErr w:type="spellStart"/>
      <w:r>
        <w:rPr>
          <w:rFonts w:ascii="Times New Roman" w:hAnsi="Times New Roman" w:cs="Times New Roman"/>
          <w:lang w:val="en-US"/>
        </w:rPr>
        <w:t>DisFA</w:t>
      </w:r>
      <w:r w:rsidR="00831E16">
        <w:rPr>
          <w:rFonts w:ascii="Times New Roman" w:hAnsi="Times New Roman" w:cs="Times New Roman"/>
          <w:lang w:val="en-US"/>
        </w:rPr>
        <w:t>P</w:t>
      </w:r>
      <w:proofErr w:type="spellEnd"/>
      <w:r>
        <w:rPr>
          <w:rFonts w:ascii="Times New Roman" w:hAnsi="Times New Roman" w:cs="Times New Roman"/>
          <w:lang w:val="en-US"/>
        </w:rPr>
        <w:t xml:space="preserve"> (Distributed Federated Access Platform) discloses a secure session brokering system that mitigates the need for exposing credentials on the clint device by utilizing ephemeral virtual machines with server-side credential injection.</w:t>
      </w:r>
      <w:r w:rsidR="00EF56AF">
        <w:rPr>
          <w:rFonts w:ascii="Times New Roman" w:hAnsi="Times New Roman" w:cs="Times New Roman"/>
          <w:lang w:val="en-US"/>
        </w:rPr>
        <w:t xml:space="preserve"> License owners store their credentials in a HSM backed vault encrypted by dynamic keys. As soon as a client initiates </w:t>
      </w:r>
      <w:proofErr w:type="gramStart"/>
      <w:r w:rsidR="00EF56AF">
        <w:rPr>
          <w:rFonts w:ascii="Times New Roman" w:hAnsi="Times New Roman" w:cs="Times New Roman"/>
          <w:lang w:val="en-US"/>
        </w:rPr>
        <w:t>a</w:t>
      </w:r>
      <w:proofErr w:type="gramEnd"/>
      <w:r w:rsidR="00EF56AF">
        <w:rPr>
          <w:rFonts w:ascii="Times New Roman" w:hAnsi="Times New Roman" w:cs="Times New Roman"/>
          <w:lang w:val="en-US"/>
        </w:rPr>
        <w:t xml:space="preserve"> access request via a browser, an orchestrator is triggered which provisions a virtual machine and retrieves the required credentials concurrently. Before booting the virtual machines, authentication information is written into their disks. The Apache Guacamole gateway intercepts the RDP/VNC handshake while slipping in the </w:t>
      </w:r>
      <w:proofErr w:type="gramStart"/>
      <w:r w:rsidR="00EF56AF">
        <w:rPr>
          <w:rFonts w:ascii="Times New Roman" w:hAnsi="Times New Roman" w:cs="Times New Roman"/>
          <w:lang w:val="en-US"/>
        </w:rPr>
        <w:t>credentials</w:t>
      </w:r>
      <w:proofErr w:type="gramEnd"/>
      <w:r w:rsidR="00EF56AF">
        <w:rPr>
          <w:rFonts w:ascii="Times New Roman" w:hAnsi="Times New Roman" w:cs="Times New Roman"/>
          <w:lang w:val="en-US"/>
        </w:rPr>
        <w:t xml:space="preserve"> server-side. This is further translated into HTML5 pixel streaming information which are delivered to the client over WebSocket. At the end of any session, the virtual machine is instantly wiped clean and destroyed. This ensures that the sensitive information doesn’t </w:t>
      </w:r>
      <w:r w:rsidR="00BA655E">
        <w:rPr>
          <w:rFonts w:ascii="Times New Roman" w:hAnsi="Times New Roman" w:cs="Times New Roman"/>
          <w:lang w:val="en-US"/>
        </w:rPr>
        <w:t xml:space="preserve">come near the client network or memory. </w:t>
      </w:r>
    </w:p>
    <w:p w14:paraId="402BFF2A" w14:textId="77777777" w:rsidR="008675D8" w:rsidRPr="000C7B40" w:rsidRDefault="008675D8" w:rsidP="006F6D3E">
      <w:pPr>
        <w:spacing w:after="0"/>
        <w:jc w:val="both"/>
        <w:rPr>
          <w:rFonts w:ascii="Times New Roman" w:hAnsi="Times New Roman" w:cs="Times New Roman"/>
          <w:lang w:val="en-US"/>
        </w:rPr>
      </w:pPr>
    </w:p>
    <w:p w14:paraId="3F0076C0" w14:textId="2B303D62" w:rsidR="00CC6294" w:rsidRPr="00CC6294" w:rsidRDefault="00CC6294" w:rsidP="006F6D3E">
      <w:pPr>
        <w:pStyle w:val="Heading1"/>
        <w:spacing w:before="0"/>
        <w:jc w:val="both"/>
        <w:rPr>
          <w:rFonts w:ascii="Times New Roman" w:hAnsi="Times New Roman" w:cs="Times New Roman"/>
          <w:b/>
          <w:bCs/>
          <w:color w:val="000000" w:themeColor="text1"/>
          <w:sz w:val="24"/>
          <w:szCs w:val="24"/>
          <w:lang w:val="en-US"/>
        </w:rPr>
      </w:pPr>
      <w:r w:rsidRPr="00CC6294">
        <w:rPr>
          <w:rFonts w:ascii="Times New Roman" w:hAnsi="Times New Roman" w:cs="Times New Roman"/>
          <w:b/>
          <w:bCs/>
          <w:color w:val="000000" w:themeColor="text1"/>
          <w:sz w:val="24"/>
          <w:szCs w:val="24"/>
          <w:lang w:val="en-US"/>
        </w:rPr>
        <w:t>Prior Art</w:t>
      </w:r>
    </w:p>
    <w:p w14:paraId="0B3B2102" w14:textId="77777777" w:rsidR="00BB4EE3" w:rsidRDefault="00CC6294" w:rsidP="00BB4EE3">
      <w:pPr>
        <w:pStyle w:val="Heading2"/>
        <w:numPr>
          <w:ilvl w:val="0"/>
          <w:numId w:val="3"/>
        </w:numPr>
        <w:jc w:val="both"/>
        <w:rPr>
          <w:rFonts w:ascii="Times New Roman" w:hAnsi="Times New Roman" w:cs="Times New Roman"/>
          <w:b/>
          <w:bCs/>
          <w:color w:val="000000" w:themeColor="text1"/>
          <w:sz w:val="24"/>
          <w:szCs w:val="24"/>
        </w:rPr>
      </w:pPr>
      <w:r w:rsidRPr="00CC6294">
        <w:rPr>
          <w:rFonts w:ascii="Times New Roman" w:hAnsi="Times New Roman" w:cs="Times New Roman"/>
          <w:b/>
          <w:bCs/>
          <w:color w:val="000000" w:themeColor="text1"/>
          <w:sz w:val="24"/>
          <w:szCs w:val="24"/>
        </w:rPr>
        <w:t xml:space="preserve">Managing Credentials in a Computer System </w:t>
      </w:r>
      <w:r w:rsidR="00BB4EE3">
        <w:rPr>
          <w:rFonts w:ascii="Times New Roman" w:hAnsi="Times New Roman" w:cs="Times New Roman"/>
          <w:b/>
          <w:bCs/>
          <w:color w:val="000000" w:themeColor="text1"/>
          <w:sz w:val="24"/>
          <w:szCs w:val="24"/>
        </w:rPr>
        <w:t xml:space="preserve">– </w:t>
      </w:r>
    </w:p>
    <w:p w14:paraId="7FA19829" w14:textId="2C780BAB" w:rsidR="00CC6294" w:rsidRPr="00BB4EE3" w:rsidRDefault="00BB4EE3" w:rsidP="00BB4EE3">
      <w:pPr>
        <w:pStyle w:val="Heading2"/>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US 9,832,177 </w:t>
      </w:r>
      <w:r w:rsidR="00CC6294" w:rsidRPr="00CC6294">
        <w:rPr>
          <w:rFonts w:ascii="Times New Roman" w:hAnsi="Times New Roman" w:cs="Times New Roman"/>
          <w:color w:val="000000" w:themeColor="text1"/>
          <w:sz w:val="24"/>
          <w:szCs w:val="24"/>
        </w:rPr>
        <w:t>(Tatu Ylonen, SSH Communications OYJ</w:t>
      </w:r>
      <w:r>
        <w:rPr>
          <w:rFonts w:ascii="Times New Roman" w:hAnsi="Times New Roman" w:cs="Times New Roman"/>
          <w:color w:val="000000" w:themeColor="text1"/>
          <w:sz w:val="24"/>
          <w:szCs w:val="24"/>
        </w:rPr>
        <w:t>, 2017</w:t>
      </w:r>
      <w:r w:rsidR="00CC6294" w:rsidRPr="00CC6294">
        <w:rPr>
          <w:rFonts w:ascii="Times New Roman" w:hAnsi="Times New Roman" w:cs="Times New Roman"/>
          <w:color w:val="000000" w:themeColor="text1"/>
          <w:sz w:val="24"/>
          <w:szCs w:val="24"/>
        </w:rPr>
        <w:t>)</w:t>
      </w:r>
    </w:p>
    <w:p w14:paraId="1E63ACFC" w14:textId="33DDDAD9" w:rsidR="003A560B" w:rsidRDefault="00CC6294" w:rsidP="006F6D3E">
      <w:pPr>
        <w:pStyle w:val="ListParagraph"/>
        <w:jc w:val="both"/>
        <w:rPr>
          <w:rFonts w:ascii="Times New Roman" w:hAnsi="Times New Roman" w:cs="Times New Roman"/>
          <w:color w:val="000000" w:themeColor="text1"/>
          <w:lang w:val="en-US"/>
        </w:rPr>
      </w:pPr>
      <w:r w:rsidRPr="003A560B">
        <w:rPr>
          <w:rFonts w:ascii="Times New Roman" w:hAnsi="Times New Roman" w:cs="Times New Roman"/>
          <w:color w:val="000000" w:themeColor="text1"/>
          <w:lang w:val="en-US"/>
        </w:rPr>
        <w:t>The patent puts forward systems for managing SSH keys by securely storing them in a central repository using techniques like enforcing policies for key rotation. However, the system considers a key valid throughout its lifespan which creates a vulnerable period for misuse as the new rotated keys can’t reach all parts of the network instantly.</w:t>
      </w:r>
    </w:p>
    <w:p w14:paraId="3AEA5883" w14:textId="77777777" w:rsidR="006F6D3E" w:rsidRPr="009628FC" w:rsidRDefault="006F6D3E" w:rsidP="006F6D3E">
      <w:pPr>
        <w:pStyle w:val="ListParagraph"/>
        <w:jc w:val="both"/>
        <w:rPr>
          <w:rFonts w:ascii="Times New Roman" w:hAnsi="Times New Roman" w:cs="Times New Roman"/>
          <w:color w:val="000000" w:themeColor="text1"/>
          <w:lang w:val="en-US"/>
        </w:rPr>
      </w:pPr>
    </w:p>
    <w:p w14:paraId="687961CA" w14:textId="77777777" w:rsidR="00BB4EE3" w:rsidRDefault="00CC6294" w:rsidP="006F6D3E">
      <w:pPr>
        <w:pStyle w:val="ListParagraph"/>
        <w:numPr>
          <w:ilvl w:val="0"/>
          <w:numId w:val="3"/>
        </w:numPr>
        <w:jc w:val="both"/>
        <w:rPr>
          <w:rStyle w:val="Heading2Char"/>
          <w:rFonts w:ascii="Times New Roman" w:hAnsi="Times New Roman" w:cs="Times New Roman"/>
          <w:b/>
          <w:bCs/>
          <w:color w:val="000000" w:themeColor="text1"/>
          <w:sz w:val="24"/>
          <w:szCs w:val="24"/>
          <w:lang w:val="en-US"/>
        </w:rPr>
      </w:pPr>
      <w:r w:rsidRPr="003A560B">
        <w:rPr>
          <w:rStyle w:val="Heading2Char"/>
          <w:rFonts w:ascii="Times New Roman" w:hAnsi="Times New Roman" w:cs="Times New Roman"/>
          <w:b/>
          <w:bCs/>
          <w:color w:val="000000" w:themeColor="text1"/>
          <w:sz w:val="24"/>
          <w:szCs w:val="24"/>
          <w:lang w:val="en-US"/>
        </w:rPr>
        <w:t xml:space="preserve">Providing Forward Secrecy in a termination SSL/ TLS Connection proxy using Ephemeral Key Exchange </w:t>
      </w:r>
    </w:p>
    <w:p w14:paraId="7D535783" w14:textId="26006C1C" w:rsidR="00CC6294" w:rsidRPr="00BB4EE3" w:rsidRDefault="00BB4EE3" w:rsidP="00BB4EE3">
      <w:pPr>
        <w:pStyle w:val="ListParagraph"/>
        <w:jc w:val="both"/>
        <w:rPr>
          <w:rStyle w:val="Heading2Char"/>
          <w:rFonts w:ascii="Times New Roman" w:hAnsi="Times New Roman" w:cs="Times New Roman"/>
          <w:b/>
          <w:bCs/>
          <w:color w:val="000000" w:themeColor="text1"/>
          <w:sz w:val="24"/>
          <w:szCs w:val="24"/>
          <w:lang w:val="en-US"/>
        </w:rPr>
      </w:pPr>
      <w:r>
        <w:rPr>
          <w:rStyle w:val="Heading2Char"/>
          <w:rFonts w:ascii="Times New Roman" w:hAnsi="Times New Roman" w:cs="Times New Roman"/>
          <w:b/>
          <w:bCs/>
          <w:color w:val="000000" w:themeColor="text1"/>
          <w:sz w:val="24"/>
          <w:szCs w:val="24"/>
          <w:lang w:val="en-US"/>
        </w:rPr>
        <w:t xml:space="preserve">US 9,531,685 </w:t>
      </w:r>
      <w:r w:rsidR="00CC6294" w:rsidRPr="00BB4EE3">
        <w:rPr>
          <w:rStyle w:val="Heading2Char"/>
          <w:rFonts w:ascii="Times New Roman" w:hAnsi="Times New Roman" w:cs="Times New Roman"/>
          <w:color w:val="000000" w:themeColor="text1"/>
          <w:sz w:val="24"/>
          <w:szCs w:val="24"/>
          <w:lang w:val="en-US"/>
        </w:rPr>
        <w:t>(Gero et al., Akamai Technologies Inc.</w:t>
      </w:r>
      <w:r>
        <w:rPr>
          <w:rStyle w:val="Heading2Char"/>
          <w:rFonts w:ascii="Times New Roman" w:hAnsi="Times New Roman" w:cs="Times New Roman"/>
          <w:color w:val="000000" w:themeColor="text1"/>
          <w:sz w:val="24"/>
          <w:szCs w:val="24"/>
          <w:lang w:val="en-US"/>
        </w:rPr>
        <w:t>, 2016</w:t>
      </w:r>
      <w:r w:rsidR="00CC6294" w:rsidRPr="00BB4EE3">
        <w:rPr>
          <w:rStyle w:val="Heading2Char"/>
          <w:rFonts w:ascii="Times New Roman" w:hAnsi="Times New Roman" w:cs="Times New Roman"/>
          <w:color w:val="000000" w:themeColor="text1"/>
          <w:sz w:val="24"/>
          <w:szCs w:val="24"/>
          <w:lang w:val="en-US"/>
        </w:rPr>
        <w:t>)</w:t>
      </w:r>
    </w:p>
    <w:p w14:paraId="316D7711" w14:textId="7F034EF5" w:rsidR="003A560B" w:rsidRPr="009628FC" w:rsidRDefault="00CC6294" w:rsidP="006F6D3E">
      <w:pPr>
        <w:pStyle w:val="ListParagraph"/>
        <w:jc w:val="both"/>
        <w:rPr>
          <w:rFonts w:ascii="Times New Roman" w:hAnsi="Times New Roman" w:cs="Times New Roman"/>
          <w:color w:val="000000" w:themeColor="text1"/>
          <w:lang w:val="en-US"/>
        </w:rPr>
      </w:pPr>
      <w:r w:rsidRPr="003A560B">
        <w:rPr>
          <w:rFonts w:ascii="Times New Roman" w:hAnsi="Times New Roman" w:cs="Times New Roman"/>
          <w:color w:val="000000" w:themeColor="text1"/>
          <w:lang w:val="en-US"/>
        </w:rPr>
        <w:t>This patent introduces a way for ensuring forward secrecy in SSL/ TLS handshakes by using a proxy server which participates in an ephemeral Diffie Helman key exchange. Even though the proxy servers terminate keys for every new connection, they themselves are persistent, which makes them a vulnerability.</w:t>
      </w:r>
    </w:p>
    <w:p w14:paraId="55A31CB9" w14:textId="77777777" w:rsidR="00BB4EE3" w:rsidRDefault="00CC6294" w:rsidP="006F6D3E">
      <w:pPr>
        <w:pStyle w:val="Heading2"/>
        <w:numPr>
          <w:ilvl w:val="0"/>
          <w:numId w:val="3"/>
        </w:numPr>
        <w:jc w:val="both"/>
        <w:rPr>
          <w:rFonts w:ascii="Times New Roman" w:hAnsi="Times New Roman" w:cs="Times New Roman"/>
          <w:b/>
          <w:bCs/>
          <w:color w:val="000000" w:themeColor="text1"/>
          <w:sz w:val="24"/>
          <w:szCs w:val="24"/>
        </w:rPr>
      </w:pPr>
      <w:r w:rsidRPr="00CC6294">
        <w:rPr>
          <w:rFonts w:ascii="Times New Roman" w:hAnsi="Times New Roman" w:cs="Times New Roman"/>
          <w:b/>
          <w:bCs/>
          <w:color w:val="000000" w:themeColor="text1"/>
          <w:sz w:val="24"/>
          <w:szCs w:val="24"/>
        </w:rPr>
        <w:t xml:space="preserve">Host Virtual Machine Assisting Booting of a Fully Encrypted User Virtual Machine on a Cloud Environment </w:t>
      </w:r>
    </w:p>
    <w:p w14:paraId="4A1EA4E9" w14:textId="27F3BB82" w:rsidR="00CC6294" w:rsidRPr="00BB4EE3" w:rsidRDefault="00BB4EE3" w:rsidP="00BB4EE3">
      <w:pPr>
        <w:pStyle w:val="Heading2"/>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US 9,317,316 </w:t>
      </w:r>
      <w:r w:rsidR="00CC6294" w:rsidRPr="00CC6294">
        <w:rPr>
          <w:rFonts w:ascii="Times New Roman" w:hAnsi="Times New Roman" w:cs="Times New Roman"/>
          <w:color w:val="000000" w:themeColor="text1"/>
          <w:sz w:val="24"/>
          <w:szCs w:val="24"/>
        </w:rPr>
        <w:t>(</w:t>
      </w:r>
      <w:proofErr w:type="spellStart"/>
      <w:r w:rsidR="00CC6294" w:rsidRPr="00CC6294">
        <w:rPr>
          <w:rFonts w:ascii="Times New Roman" w:hAnsi="Times New Roman" w:cs="Times New Roman"/>
          <w:color w:val="000000" w:themeColor="text1"/>
          <w:sz w:val="24"/>
          <w:szCs w:val="24"/>
        </w:rPr>
        <w:t>Xinbao</w:t>
      </w:r>
      <w:proofErr w:type="spellEnd"/>
      <w:r w:rsidR="00CC6294" w:rsidRPr="00CC6294">
        <w:rPr>
          <w:rFonts w:ascii="Times New Roman" w:hAnsi="Times New Roman" w:cs="Times New Roman"/>
          <w:color w:val="000000" w:themeColor="text1"/>
          <w:sz w:val="24"/>
          <w:szCs w:val="24"/>
        </w:rPr>
        <w:t xml:space="preserve"> Lin, Huawei Tech Ltd.</w:t>
      </w:r>
      <w:r>
        <w:rPr>
          <w:rFonts w:ascii="Times New Roman" w:hAnsi="Times New Roman" w:cs="Times New Roman"/>
          <w:color w:val="000000" w:themeColor="text1"/>
          <w:sz w:val="24"/>
          <w:szCs w:val="24"/>
        </w:rPr>
        <w:t>, 2016</w:t>
      </w:r>
      <w:r w:rsidR="00CC6294" w:rsidRPr="00CC6294">
        <w:rPr>
          <w:rFonts w:ascii="Times New Roman" w:hAnsi="Times New Roman" w:cs="Times New Roman"/>
          <w:color w:val="000000" w:themeColor="text1"/>
          <w:sz w:val="24"/>
          <w:szCs w:val="24"/>
        </w:rPr>
        <w:t>)</w:t>
      </w:r>
    </w:p>
    <w:p w14:paraId="4098071E" w14:textId="77B3B202" w:rsidR="003A560B" w:rsidRDefault="00CC6294" w:rsidP="006F6D3E">
      <w:pPr>
        <w:pStyle w:val="ListParagraph"/>
        <w:jc w:val="both"/>
        <w:rPr>
          <w:rFonts w:ascii="Times New Roman" w:hAnsi="Times New Roman" w:cs="Times New Roman"/>
          <w:color w:val="000000" w:themeColor="text1"/>
        </w:rPr>
      </w:pPr>
      <w:r w:rsidRPr="003A560B">
        <w:rPr>
          <w:rFonts w:ascii="Times New Roman" w:hAnsi="Times New Roman" w:cs="Times New Roman"/>
          <w:color w:val="000000" w:themeColor="text1"/>
        </w:rPr>
        <w:t>This patent introduces securely booting a Virtual Machine while keeping the data encrypted by carving out a shared memory by the persistent host Virtual machine. However, the host Virtual Machine can compromise the whole system when breached.</w:t>
      </w:r>
    </w:p>
    <w:p w14:paraId="3373E808" w14:textId="77777777" w:rsidR="006F6D3E" w:rsidRPr="009628FC" w:rsidRDefault="006F6D3E" w:rsidP="006F6D3E">
      <w:pPr>
        <w:pStyle w:val="ListParagraph"/>
        <w:jc w:val="both"/>
        <w:rPr>
          <w:rFonts w:ascii="Times New Roman" w:hAnsi="Times New Roman" w:cs="Times New Roman"/>
          <w:color w:val="000000" w:themeColor="text1"/>
        </w:rPr>
      </w:pPr>
    </w:p>
    <w:p w14:paraId="35181D41" w14:textId="70F98587" w:rsidR="00043B9F" w:rsidRPr="00043B9F" w:rsidRDefault="00CC6294" w:rsidP="00043B9F">
      <w:pPr>
        <w:pStyle w:val="ListParagraph"/>
        <w:numPr>
          <w:ilvl w:val="0"/>
          <w:numId w:val="3"/>
        </w:numPr>
        <w:jc w:val="both"/>
        <w:rPr>
          <w:rStyle w:val="Heading2Char"/>
          <w:rFonts w:ascii="Times New Roman" w:hAnsi="Times New Roman" w:cs="Times New Roman"/>
          <w:b/>
          <w:bCs/>
          <w:color w:val="000000" w:themeColor="text1"/>
          <w:sz w:val="24"/>
          <w:szCs w:val="24"/>
        </w:rPr>
      </w:pPr>
      <w:r w:rsidRPr="003A560B">
        <w:rPr>
          <w:rStyle w:val="Heading2Char"/>
          <w:rFonts w:ascii="Times New Roman" w:hAnsi="Times New Roman" w:cs="Times New Roman"/>
          <w:b/>
          <w:bCs/>
          <w:color w:val="000000" w:themeColor="text1"/>
          <w:sz w:val="24"/>
          <w:szCs w:val="24"/>
        </w:rPr>
        <w:t>Integration Of Identity Access Management Infrastructure with Zero-Knowledge Services</w:t>
      </w:r>
    </w:p>
    <w:p w14:paraId="5C6C9B34" w14:textId="1627434B" w:rsidR="00CC6294" w:rsidRPr="00BB4EE3" w:rsidRDefault="00BB4EE3" w:rsidP="00043B9F">
      <w:pPr>
        <w:pStyle w:val="ListParagraph"/>
        <w:spacing w:before="240"/>
        <w:jc w:val="both"/>
        <w:rPr>
          <w:rStyle w:val="Heading2Char"/>
          <w:rFonts w:ascii="Times New Roman" w:hAnsi="Times New Roman" w:cs="Times New Roman"/>
          <w:b/>
          <w:bCs/>
          <w:color w:val="000000" w:themeColor="text1"/>
          <w:sz w:val="24"/>
          <w:szCs w:val="24"/>
        </w:rPr>
      </w:pPr>
      <w:r>
        <w:rPr>
          <w:rStyle w:val="Heading2Char"/>
          <w:rFonts w:ascii="Times New Roman" w:hAnsi="Times New Roman" w:cs="Times New Roman"/>
          <w:b/>
          <w:bCs/>
          <w:color w:val="000000" w:themeColor="text1"/>
          <w:sz w:val="24"/>
          <w:szCs w:val="24"/>
        </w:rPr>
        <w:t xml:space="preserve">US 20240012933 </w:t>
      </w:r>
      <w:r w:rsidR="00CC6294" w:rsidRPr="00BB4EE3">
        <w:rPr>
          <w:rStyle w:val="Heading2Char"/>
          <w:rFonts w:ascii="Times New Roman" w:hAnsi="Times New Roman" w:cs="Times New Roman"/>
          <w:color w:val="000000" w:themeColor="text1"/>
          <w:sz w:val="24"/>
          <w:szCs w:val="24"/>
        </w:rPr>
        <w:t xml:space="preserve">(Widmer et al., </w:t>
      </w:r>
      <w:proofErr w:type="spellStart"/>
      <w:r w:rsidR="00CC6294" w:rsidRPr="00BB4EE3">
        <w:rPr>
          <w:rStyle w:val="Heading2Char"/>
          <w:rFonts w:ascii="Times New Roman" w:hAnsi="Times New Roman" w:cs="Times New Roman"/>
          <w:color w:val="000000" w:themeColor="text1"/>
          <w:sz w:val="24"/>
          <w:szCs w:val="24"/>
        </w:rPr>
        <w:t>Dashlane</w:t>
      </w:r>
      <w:proofErr w:type="spellEnd"/>
      <w:r w:rsidR="00CC6294" w:rsidRPr="00BB4EE3">
        <w:rPr>
          <w:rStyle w:val="Heading2Char"/>
          <w:rFonts w:ascii="Times New Roman" w:hAnsi="Times New Roman" w:cs="Times New Roman"/>
          <w:color w:val="000000" w:themeColor="text1"/>
          <w:sz w:val="24"/>
          <w:szCs w:val="24"/>
        </w:rPr>
        <w:t xml:space="preserve"> SAS</w:t>
      </w:r>
      <w:r>
        <w:rPr>
          <w:rStyle w:val="Heading2Char"/>
          <w:rFonts w:ascii="Times New Roman" w:hAnsi="Times New Roman" w:cs="Times New Roman"/>
          <w:color w:val="000000" w:themeColor="text1"/>
          <w:sz w:val="24"/>
          <w:szCs w:val="24"/>
        </w:rPr>
        <w:t>, 2024</w:t>
      </w:r>
      <w:r w:rsidR="00CC6294" w:rsidRPr="00BB4EE3">
        <w:rPr>
          <w:rStyle w:val="Heading2Char"/>
          <w:rFonts w:ascii="Times New Roman" w:hAnsi="Times New Roman" w:cs="Times New Roman"/>
          <w:color w:val="000000" w:themeColor="text1"/>
          <w:sz w:val="24"/>
          <w:szCs w:val="24"/>
        </w:rPr>
        <w:t>)</w:t>
      </w:r>
    </w:p>
    <w:p w14:paraId="43C336E4" w14:textId="1CD200D0" w:rsidR="003A560B" w:rsidRPr="003A560B" w:rsidRDefault="00CC6294" w:rsidP="006F6D3E">
      <w:pPr>
        <w:pStyle w:val="ListParagraph"/>
        <w:jc w:val="both"/>
        <w:rPr>
          <w:rFonts w:ascii="Times New Roman" w:hAnsi="Times New Roman" w:cs="Times New Roman"/>
          <w:color w:val="000000" w:themeColor="text1"/>
        </w:rPr>
      </w:pPr>
      <w:r w:rsidRPr="003A560B">
        <w:rPr>
          <w:rFonts w:ascii="Times New Roman" w:hAnsi="Times New Roman" w:cs="Times New Roman"/>
          <w:color w:val="000000" w:themeColor="text1"/>
        </w:rPr>
        <w:t xml:space="preserve">The patent intends to secure IAM (Identity Access Management) services by using isolated enclaves which houses decryption keys to the untrusted bulk data. However, </w:t>
      </w:r>
      <w:r w:rsidRPr="003A560B">
        <w:rPr>
          <w:rFonts w:ascii="Times New Roman" w:hAnsi="Times New Roman" w:cs="Times New Roman"/>
          <w:color w:val="000000" w:themeColor="text1"/>
        </w:rPr>
        <w:lastRenderedPageBreak/>
        <w:t>implementing the enclave on hardware level increases reliance on specialised software which leads to vendor lock in.</w:t>
      </w:r>
    </w:p>
    <w:p w14:paraId="378DF364" w14:textId="77777777" w:rsidR="00BB4EE3" w:rsidRDefault="00CC6294" w:rsidP="006F6D3E">
      <w:pPr>
        <w:pStyle w:val="Heading2"/>
        <w:numPr>
          <w:ilvl w:val="0"/>
          <w:numId w:val="3"/>
        </w:numPr>
        <w:jc w:val="both"/>
        <w:rPr>
          <w:rFonts w:ascii="Times New Roman" w:hAnsi="Times New Roman" w:cs="Times New Roman"/>
          <w:b/>
          <w:bCs/>
          <w:color w:val="000000" w:themeColor="text1"/>
          <w:sz w:val="24"/>
          <w:szCs w:val="24"/>
        </w:rPr>
      </w:pPr>
      <w:r w:rsidRPr="00CC6294">
        <w:rPr>
          <w:rFonts w:ascii="Times New Roman" w:hAnsi="Times New Roman" w:cs="Times New Roman"/>
          <w:b/>
          <w:bCs/>
          <w:color w:val="000000" w:themeColor="text1"/>
          <w:sz w:val="24"/>
          <w:szCs w:val="24"/>
        </w:rPr>
        <w:t xml:space="preserve">Security Credential Protection With Cloud Services </w:t>
      </w:r>
    </w:p>
    <w:p w14:paraId="355A25DD" w14:textId="66D411BE" w:rsidR="00CC6294" w:rsidRPr="00BB4EE3" w:rsidRDefault="00BB4EE3" w:rsidP="00BB4EE3">
      <w:pPr>
        <w:pStyle w:val="Heading2"/>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US 20170317999 </w:t>
      </w:r>
      <w:r w:rsidR="00CC6294" w:rsidRPr="00CC6294">
        <w:rPr>
          <w:rFonts w:ascii="Times New Roman" w:hAnsi="Times New Roman" w:cs="Times New Roman"/>
          <w:color w:val="000000" w:themeColor="text1"/>
          <w:sz w:val="24"/>
          <w:szCs w:val="24"/>
        </w:rPr>
        <w:t>(</w:t>
      </w:r>
      <w:proofErr w:type="spellStart"/>
      <w:r w:rsidR="00CC6294" w:rsidRPr="00CC6294">
        <w:rPr>
          <w:rFonts w:ascii="Times New Roman" w:hAnsi="Times New Roman" w:cs="Times New Roman"/>
          <w:color w:val="000000" w:themeColor="text1"/>
          <w:sz w:val="24"/>
          <w:szCs w:val="24"/>
        </w:rPr>
        <w:t>Knjazihhin</w:t>
      </w:r>
      <w:proofErr w:type="spellEnd"/>
      <w:r w:rsidR="00CC6294" w:rsidRPr="00CC6294">
        <w:rPr>
          <w:rFonts w:ascii="Times New Roman" w:hAnsi="Times New Roman" w:cs="Times New Roman"/>
          <w:color w:val="000000" w:themeColor="text1"/>
          <w:sz w:val="24"/>
          <w:szCs w:val="24"/>
        </w:rPr>
        <w:t xml:space="preserve"> et al ., Cisco Technology Inc.</w:t>
      </w:r>
      <w:r>
        <w:rPr>
          <w:rFonts w:ascii="Times New Roman" w:hAnsi="Times New Roman" w:cs="Times New Roman"/>
          <w:color w:val="000000" w:themeColor="text1"/>
          <w:sz w:val="24"/>
          <w:szCs w:val="24"/>
        </w:rPr>
        <w:t>, 2017</w:t>
      </w:r>
      <w:r w:rsidR="00CC6294" w:rsidRPr="00CC6294">
        <w:rPr>
          <w:rFonts w:ascii="Times New Roman" w:hAnsi="Times New Roman" w:cs="Times New Roman"/>
          <w:color w:val="000000" w:themeColor="text1"/>
          <w:sz w:val="24"/>
          <w:szCs w:val="24"/>
        </w:rPr>
        <w:t>)</w:t>
      </w:r>
    </w:p>
    <w:p w14:paraId="58ACEDCE" w14:textId="4EC82D70" w:rsidR="00CC6294" w:rsidRPr="00CC6294" w:rsidRDefault="00CC6294" w:rsidP="006F6D3E">
      <w:pPr>
        <w:pStyle w:val="ListParagraph"/>
        <w:jc w:val="both"/>
        <w:rPr>
          <w:rFonts w:ascii="Times New Roman" w:hAnsi="Times New Roman" w:cs="Times New Roman"/>
          <w:color w:val="000000" w:themeColor="text1"/>
        </w:rPr>
      </w:pPr>
      <w:r w:rsidRPr="003A560B">
        <w:rPr>
          <w:rFonts w:ascii="Times New Roman" w:hAnsi="Times New Roman" w:cs="Times New Roman"/>
          <w:color w:val="000000" w:themeColor="text1"/>
        </w:rPr>
        <w:t>This patent aims to secure cloud security VMs by introducing human-approved credential release, preventing compromised systems from accessing sensitive keys. However, the additional authentication mechanisms introduce delays that can reduce scalability and automation.</w:t>
      </w:r>
    </w:p>
    <w:p w14:paraId="5A2A584F" w14:textId="45D8B073" w:rsidR="00BB4EE3" w:rsidRDefault="00CC6294" w:rsidP="006F6D3E">
      <w:pPr>
        <w:pStyle w:val="Heading2"/>
        <w:numPr>
          <w:ilvl w:val="0"/>
          <w:numId w:val="3"/>
        </w:numPr>
        <w:jc w:val="both"/>
        <w:rPr>
          <w:rFonts w:ascii="Times New Roman" w:hAnsi="Times New Roman" w:cs="Times New Roman"/>
          <w:b/>
          <w:bCs/>
          <w:color w:val="000000" w:themeColor="text1"/>
          <w:sz w:val="24"/>
          <w:szCs w:val="24"/>
        </w:rPr>
      </w:pPr>
      <w:r w:rsidRPr="00CC6294">
        <w:rPr>
          <w:rFonts w:ascii="Times New Roman" w:hAnsi="Times New Roman" w:cs="Times New Roman"/>
          <w:b/>
          <w:bCs/>
          <w:color w:val="000000" w:themeColor="text1"/>
          <w:sz w:val="24"/>
          <w:szCs w:val="24"/>
        </w:rPr>
        <w:t>Web - Based Interface Integration For Single Sign – On (S</w:t>
      </w:r>
      <w:r w:rsidR="00043B9F">
        <w:rPr>
          <w:rFonts w:ascii="Times New Roman" w:hAnsi="Times New Roman" w:cs="Times New Roman"/>
          <w:b/>
          <w:bCs/>
          <w:color w:val="000000" w:themeColor="text1"/>
          <w:sz w:val="24"/>
          <w:szCs w:val="24"/>
        </w:rPr>
        <w:t>SO</w:t>
      </w:r>
      <w:r w:rsidRPr="00CC6294">
        <w:rPr>
          <w:rFonts w:ascii="Times New Roman" w:hAnsi="Times New Roman" w:cs="Times New Roman"/>
          <w:b/>
          <w:bCs/>
          <w:color w:val="000000" w:themeColor="text1"/>
          <w:sz w:val="24"/>
          <w:szCs w:val="24"/>
        </w:rPr>
        <w:t xml:space="preserve">) </w:t>
      </w:r>
    </w:p>
    <w:p w14:paraId="183F672F" w14:textId="6AF52638" w:rsidR="00CC6294" w:rsidRPr="00BB4EE3" w:rsidRDefault="00BB4EE3" w:rsidP="00BB4EE3">
      <w:pPr>
        <w:pStyle w:val="Heading2"/>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US 10,693,865 </w:t>
      </w:r>
      <w:r w:rsidR="00CC6294" w:rsidRPr="00CC6294">
        <w:rPr>
          <w:rFonts w:ascii="Times New Roman" w:hAnsi="Times New Roman" w:cs="Times New Roman"/>
          <w:color w:val="000000" w:themeColor="text1"/>
          <w:sz w:val="24"/>
          <w:szCs w:val="24"/>
        </w:rPr>
        <w:t>(Manza et al., Oracle International Technology</w:t>
      </w:r>
      <w:r>
        <w:rPr>
          <w:rFonts w:ascii="Times New Roman" w:hAnsi="Times New Roman" w:cs="Times New Roman"/>
          <w:color w:val="000000" w:themeColor="text1"/>
          <w:sz w:val="24"/>
          <w:szCs w:val="24"/>
        </w:rPr>
        <w:t>, 2020</w:t>
      </w:r>
      <w:r w:rsidR="00CC6294" w:rsidRPr="00CC6294">
        <w:rPr>
          <w:rFonts w:ascii="Times New Roman" w:hAnsi="Times New Roman" w:cs="Times New Roman"/>
          <w:color w:val="000000" w:themeColor="text1"/>
          <w:sz w:val="24"/>
          <w:szCs w:val="24"/>
        </w:rPr>
        <w:t>)</w:t>
      </w:r>
    </w:p>
    <w:p w14:paraId="5B59C0F1" w14:textId="0F9A3AC5" w:rsidR="003A560B" w:rsidRPr="009628FC" w:rsidRDefault="00CC6294" w:rsidP="006F6D3E">
      <w:pPr>
        <w:pStyle w:val="ListParagraph"/>
        <w:jc w:val="both"/>
        <w:rPr>
          <w:rFonts w:ascii="Times New Roman" w:hAnsi="Times New Roman" w:cs="Times New Roman"/>
          <w:color w:val="000000" w:themeColor="text1"/>
        </w:rPr>
      </w:pPr>
      <w:r w:rsidRPr="003A560B">
        <w:rPr>
          <w:rFonts w:ascii="Times New Roman" w:hAnsi="Times New Roman" w:cs="Times New Roman"/>
          <w:color w:val="000000" w:themeColor="text1"/>
        </w:rPr>
        <w:t>This patent introduces a web-based SSO (Single Sign On) platform that unifies managing credentials, authentication and login flows across many different devices. The system uses a centralized proxy and a credential orchestration layer which increases the risk of a single-point-of-failure and architectural complexity.</w:t>
      </w:r>
    </w:p>
    <w:p w14:paraId="0EFD92F4" w14:textId="77777777" w:rsidR="00BB4EE3" w:rsidRDefault="00CC6294" w:rsidP="006F6D3E">
      <w:pPr>
        <w:pStyle w:val="Heading2"/>
        <w:numPr>
          <w:ilvl w:val="0"/>
          <w:numId w:val="3"/>
        </w:numPr>
        <w:jc w:val="both"/>
        <w:rPr>
          <w:rFonts w:ascii="Times New Roman" w:hAnsi="Times New Roman" w:cs="Times New Roman"/>
          <w:b/>
          <w:bCs/>
          <w:color w:val="000000" w:themeColor="text1"/>
          <w:sz w:val="24"/>
          <w:szCs w:val="24"/>
        </w:rPr>
      </w:pPr>
      <w:r w:rsidRPr="00CC6294">
        <w:rPr>
          <w:rFonts w:ascii="Times New Roman" w:hAnsi="Times New Roman" w:cs="Times New Roman"/>
          <w:b/>
          <w:bCs/>
          <w:color w:val="000000" w:themeColor="text1"/>
          <w:sz w:val="24"/>
          <w:szCs w:val="24"/>
        </w:rPr>
        <w:t xml:space="preserve">Provisioning of Computer Systems using Virtual Machines </w:t>
      </w:r>
    </w:p>
    <w:p w14:paraId="5909DF14" w14:textId="71697222" w:rsidR="00CC6294" w:rsidRPr="00BB4EE3" w:rsidRDefault="00BB4EE3" w:rsidP="00BB4EE3">
      <w:pPr>
        <w:pStyle w:val="Heading2"/>
        <w:ind w:left="720"/>
        <w:jc w:val="both"/>
        <w:rPr>
          <w:rFonts w:ascii="Times New Roman" w:hAnsi="Times New Roman" w:cs="Times New Roman"/>
          <w:b/>
          <w:bCs/>
          <w:color w:val="000000" w:themeColor="text1"/>
          <w:sz w:val="24"/>
          <w:szCs w:val="24"/>
        </w:rPr>
      </w:pPr>
      <w:r w:rsidRPr="00BB4EE3">
        <w:rPr>
          <w:rFonts w:ascii="Times New Roman" w:hAnsi="Times New Roman" w:cs="Times New Roman"/>
          <w:b/>
          <w:bCs/>
          <w:color w:val="000000" w:themeColor="text1"/>
          <w:sz w:val="24"/>
          <w:szCs w:val="24"/>
        </w:rPr>
        <w:t>US 7,577,722 B1</w:t>
      </w:r>
      <w:r>
        <w:rPr>
          <w:rFonts w:ascii="Times New Roman" w:hAnsi="Times New Roman" w:cs="Times New Roman"/>
          <w:b/>
          <w:bCs/>
          <w:color w:val="000000" w:themeColor="text1"/>
          <w:sz w:val="24"/>
          <w:szCs w:val="24"/>
        </w:rPr>
        <w:t xml:space="preserve"> </w:t>
      </w:r>
      <w:r w:rsidR="00CC6294" w:rsidRPr="00CC6294">
        <w:rPr>
          <w:rFonts w:ascii="Times New Roman" w:hAnsi="Times New Roman" w:cs="Times New Roman"/>
          <w:color w:val="000000" w:themeColor="text1"/>
          <w:sz w:val="24"/>
          <w:szCs w:val="24"/>
        </w:rPr>
        <w:t>(Khandekar et al., VMware Inc.</w:t>
      </w:r>
      <w:r>
        <w:rPr>
          <w:rFonts w:ascii="Times New Roman" w:hAnsi="Times New Roman" w:cs="Times New Roman"/>
          <w:color w:val="000000" w:themeColor="text1"/>
          <w:sz w:val="24"/>
          <w:szCs w:val="24"/>
        </w:rPr>
        <w:t>, 2009</w:t>
      </w:r>
      <w:r w:rsidR="00CC6294" w:rsidRPr="00CC6294">
        <w:rPr>
          <w:rFonts w:ascii="Times New Roman" w:hAnsi="Times New Roman" w:cs="Times New Roman"/>
          <w:color w:val="000000" w:themeColor="text1"/>
          <w:sz w:val="24"/>
          <w:szCs w:val="24"/>
        </w:rPr>
        <w:t>)</w:t>
      </w:r>
    </w:p>
    <w:p w14:paraId="5C57D5E5" w14:textId="1D4BB96A" w:rsidR="00CC6294" w:rsidRPr="00CC6294" w:rsidRDefault="00CC6294" w:rsidP="006F6D3E">
      <w:pPr>
        <w:pStyle w:val="ListParagraph"/>
        <w:jc w:val="both"/>
        <w:rPr>
          <w:rFonts w:ascii="Times New Roman" w:hAnsi="Times New Roman" w:cs="Times New Roman"/>
          <w:color w:val="000000" w:themeColor="text1"/>
        </w:rPr>
      </w:pPr>
      <w:r w:rsidRPr="003A560B">
        <w:rPr>
          <w:rFonts w:ascii="Times New Roman" w:hAnsi="Times New Roman" w:cs="Times New Roman"/>
          <w:color w:val="000000" w:themeColor="text1"/>
        </w:rPr>
        <w:t>This patent introduces a automated Virtual Machine provisioning framework that uses templates to build, stage, clone and instantly deploy along with heuristic based resource allocation and orchestration. The sheer number of templates that will be used by a system at scale along with only a central provisioning server will make it hard to manage and slow.</w:t>
      </w:r>
    </w:p>
    <w:p w14:paraId="7A841A6B" w14:textId="77777777" w:rsidR="00BB4EE3" w:rsidRDefault="00CC6294" w:rsidP="006F6D3E">
      <w:pPr>
        <w:pStyle w:val="Heading2"/>
        <w:numPr>
          <w:ilvl w:val="0"/>
          <w:numId w:val="3"/>
        </w:numPr>
        <w:jc w:val="both"/>
        <w:rPr>
          <w:rFonts w:ascii="Times New Roman" w:hAnsi="Times New Roman" w:cs="Times New Roman"/>
          <w:b/>
          <w:bCs/>
          <w:color w:val="000000" w:themeColor="text1"/>
          <w:sz w:val="24"/>
          <w:szCs w:val="24"/>
        </w:rPr>
      </w:pPr>
      <w:r w:rsidRPr="00CC6294">
        <w:rPr>
          <w:rFonts w:ascii="Times New Roman" w:hAnsi="Times New Roman" w:cs="Times New Roman"/>
          <w:b/>
          <w:bCs/>
          <w:color w:val="000000" w:themeColor="text1"/>
          <w:sz w:val="24"/>
          <w:szCs w:val="24"/>
        </w:rPr>
        <w:t xml:space="preserve">Remote Provisioning of Virtual Machines </w:t>
      </w:r>
    </w:p>
    <w:p w14:paraId="41848CAA" w14:textId="67D0956B" w:rsidR="00CC6294" w:rsidRPr="00BB4EE3" w:rsidRDefault="00BB4EE3" w:rsidP="00BB4EE3">
      <w:pPr>
        <w:pStyle w:val="Heading2"/>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US 8,819,113 </w:t>
      </w:r>
      <w:r w:rsidR="00CC6294" w:rsidRPr="00CC6294">
        <w:rPr>
          <w:rFonts w:ascii="Times New Roman" w:hAnsi="Times New Roman" w:cs="Times New Roman"/>
          <w:color w:val="000000" w:themeColor="text1"/>
          <w:sz w:val="24"/>
          <w:szCs w:val="24"/>
        </w:rPr>
        <w:t>(Runcie et al., Kaseya International Ltd.</w:t>
      </w:r>
      <w:r>
        <w:rPr>
          <w:rFonts w:ascii="Times New Roman" w:hAnsi="Times New Roman" w:cs="Times New Roman"/>
          <w:color w:val="000000" w:themeColor="text1"/>
          <w:sz w:val="24"/>
          <w:szCs w:val="24"/>
        </w:rPr>
        <w:t>, 2014</w:t>
      </w:r>
      <w:r w:rsidR="00CC6294" w:rsidRPr="00CC6294">
        <w:rPr>
          <w:rFonts w:ascii="Times New Roman" w:hAnsi="Times New Roman" w:cs="Times New Roman"/>
          <w:color w:val="000000" w:themeColor="text1"/>
          <w:sz w:val="24"/>
          <w:szCs w:val="24"/>
        </w:rPr>
        <w:t>)</w:t>
      </w:r>
    </w:p>
    <w:p w14:paraId="657569E3" w14:textId="5D4E995E" w:rsidR="00F96D50" w:rsidRPr="00F96D50" w:rsidRDefault="00CC6294" w:rsidP="00F96D50">
      <w:pPr>
        <w:pStyle w:val="ListParagraph"/>
        <w:jc w:val="both"/>
        <w:rPr>
          <w:rFonts w:ascii="Times New Roman" w:hAnsi="Times New Roman" w:cs="Times New Roman"/>
          <w:color w:val="000000" w:themeColor="text1"/>
        </w:rPr>
      </w:pPr>
      <w:r w:rsidRPr="003A560B">
        <w:rPr>
          <w:rFonts w:ascii="Times New Roman" w:hAnsi="Times New Roman" w:cs="Times New Roman"/>
          <w:color w:val="000000" w:themeColor="text1"/>
        </w:rPr>
        <w:t>This patent introduces a remote Virtual Machine Provisioning framework where the client, inside a firewalled network, translates Virtual Machine requests from an external server into vendor specific instructions and provisions accordingly. The system depends on vendor specific translation logic which will become difficult to manage across multiple virtualization platforms.</w:t>
      </w:r>
    </w:p>
    <w:p w14:paraId="659F76FB" w14:textId="7684B9FF" w:rsidR="00CC6294" w:rsidRDefault="00F96D50" w:rsidP="00F96D50">
      <w:pPr>
        <w:pStyle w:val="Heading2"/>
        <w:jc w:val="cente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5CE0506A" wp14:editId="13DA4C18">
            <wp:extent cx="5023485" cy="3225803"/>
            <wp:effectExtent l="0" t="0" r="0" b="0"/>
            <wp:docPr id="640529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29785" name="Picture 6405297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7449" cy="3298984"/>
                    </a:xfrm>
                    <a:prstGeom prst="rect">
                      <a:avLst/>
                    </a:prstGeom>
                  </pic:spPr>
                </pic:pic>
              </a:graphicData>
            </a:graphic>
          </wp:inline>
        </w:drawing>
      </w:r>
    </w:p>
    <w:p w14:paraId="3976C81E" w14:textId="77777777" w:rsidR="00333310" w:rsidRPr="00333310" w:rsidRDefault="00333310" w:rsidP="00333310">
      <w:pPr>
        <w:rPr>
          <w:lang w:val="en-US"/>
        </w:rPr>
      </w:pPr>
    </w:p>
    <w:p w14:paraId="6545EF00" w14:textId="0DBB079A" w:rsidR="009628FC" w:rsidRDefault="009628FC" w:rsidP="00112CF5">
      <w:pPr>
        <w:spacing w:after="80"/>
        <w:jc w:val="both"/>
        <w:rPr>
          <w:rFonts w:ascii="Times New Roman" w:hAnsi="Times New Roman" w:cs="Times New Roman"/>
          <w:b/>
          <w:bCs/>
          <w:lang w:val="en-US"/>
        </w:rPr>
      </w:pPr>
      <w:r>
        <w:rPr>
          <w:rFonts w:ascii="Times New Roman" w:hAnsi="Times New Roman" w:cs="Times New Roman"/>
          <w:b/>
          <w:bCs/>
          <w:lang w:val="en-US"/>
        </w:rPr>
        <w:t xml:space="preserve">Technical Advancements </w:t>
      </w:r>
    </w:p>
    <w:p w14:paraId="5E70CAEB" w14:textId="26649997" w:rsidR="00FD0ECD" w:rsidRDefault="007445CE" w:rsidP="00112CF5">
      <w:pPr>
        <w:pStyle w:val="ListParagraph"/>
        <w:numPr>
          <w:ilvl w:val="0"/>
          <w:numId w:val="9"/>
        </w:numPr>
        <w:spacing w:after="0"/>
        <w:jc w:val="both"/>
        <w:rPr>
          <w:rFonts w:ascii="Times New Roman" w:hAnsi="Times New Roman" w:cs="Times New Roman"/>
          <w:lang w:val="en-US"/>
        </w:rPr>
      </w:pPr>
      <w:proofErr w:type="spellStart"/>
      <w:r>
        <w:rPr>
          <w:rFonts w:ascii="Times New Roman" w:hAnsi="Times New Roman" w:cs="Times New Roman"/>
          <w:lang w:val="en-US"/>
        </w:rPr>
        <w:t>DisFAP</w:t>
      </w:r>
      <w:proofErr w:type="spellEnd"/>
      <w:r>
        <w:rPr>
          <w:rFonts w:ascii="Times New Roman" w:hAnsi="Times New Roman" w:cs="Times New Roman"/>
          <w:lang w:val="en-US"/>
        </w:rPr>
        <w:t xml:space="preserve"> doesn’t allow the client device access to any of the sensitive sessional data as all the processing and session handling is carried out server side and the client side only receives the reduced pixel data.</w:t>
      </w:r>
    </w:p>
    <w:p w14:paraId="4C151177" w14:textId="3EB6E882" w:rsidR="007445CE" w:rsidRDefault="007445CE" w:rsidP="00112CF5">
      <w:pPr>
        <w:pStyle w:val="ListParagraph"/>
        <w:numPr>
          <w:ilvl w:val="0"/>
          <w:numId w:val="9"/>
        </w:numPr>
        <w:spacing w:after="0"/>
        <w:jc w:val="both"/>
        <w:rPr>
          <w:rFonts w:ascii="Times New Roman" w:hAnsi="Times New Roman" w:cs="Times New Roman"/>
          <w:lang w:val="en-US"/>
        </w:rPr>
      </w:pPr>
      <w:r>
        <w:rPr>
          <w:rFonts w:ascii="Times New Roman" w:hAnsi="Times New Roman" w:cs="Times New Roman"/>
          <w:lang w:val="en-US"/>
        </w:rPr>
        <w:t xml:space="preserve">The architecture uses ephemeral virtual machines which are spun up on the request of </w:t>
      </w:r>
      <w:proofErr w:type="spellStart"/>
      <w:r>
        <w:rPr>
          <w:rFonts w:ascii="Times New Roman" w:hAnsi="Times New Roman" w:cs="Times New Roman"/>
          <w:lang w:val="en-US"/>
        </w:rPr>
        <w:t>rentees</w:t>
      </w:r>
      <w:proofErr w:type="spellEnd"/>
      <w:r>
        <w:rPr>
          <w:rFonts w:ascii="Times New Roman" w:hAnsi="Times New Roman" w:cs="Times New Roman"/>
          <w:lang w:val="en-US"/>
        </w:rPr>
        <w:t xml:space="preserve"> and destroyed as soon as their session ends. The virtual machines also </w:t>
      </w:r>
      <w:r w:rsidR="00831E16">
        <w:rPr>
          <w:rFonts w:ascii="Times New Roman" w:hAnsi="Times New Roman" w:cs="Times New Roman"/>
          <w:lang w:val="en-US"/>
        </w:rPr>
        <w:t>simultaneously boot up and retrieve the credentials which does</w:t>
      </w:r>
      <w:r w:rsidR="0015190D">
        <w:rPr>
          <w:rFonts w:ascii="Times New Roman" w:hAnsi="Times New Roman" w:cs="Times New Roman"/>
          <w:lang w:val="en-US"/>
        </w:rPr>
        <w:t>n’</w:t>
      </w:r>
      <w:r w:rsidR="00831E16">
        <w:rPr>
          <w:rFonts w:ascii="Times New Roman" w:hAnsi="Times New Roman" w:cs="Times New Roman"/>
          <w:lang w:val="en-US"/>
        </w:rPr>
        <w:t>t leave any idle window.</w:t>
      </w:r>
    </w:p>
    <w:p w14:paraId="5BF251E4" w14:textId="26FB9803" w:rsidR="00831E16" w:rsidRDefault="00831E16" w:rsidP="00112CF5">
      <w:pPr>
        <w:pStyle w:val="ListParagraph"/>
        <w:numPr>
          <w:ilvl w:val="0"/>
          <w:numId w:val="9"/>
        </w:numPr>
        <w:spacing w:after="0"/>
        <w:jc w:val="both"/>
        <w:rPr>
          <w:rFonts w:ascii="Times New Roman" w:hAnsi="Times New Roman" w:cs="Times New Roman"/>
          <w:lang w:val="en-US"/>
        </w:rPr>
      </w:pPr>
      <w:r>
        <w:rPr>
          <w:rFonts w:ascii="Times New Roman" w:hAnsi="Times New Roman" w:cs="Times New Roman"/>
          <w:lang w:val="en-US"/>
        </w:rPr>
        <w:t xml:space="preserve">Credentials are injected securely by </w:t>
      </w:r>
      <w:r w:rsidR="0015190D">
        <w:rPr>
          <w:rFonts w:ascii="Times New Roman" w:hAnsi="Times New Roman" w:cs="Times New Roman"/>
          <w:lang w:val="en-US"/>
        </w:rPr>
        <w:t>writing</w:t>
      </w:r>
      <w:r>
        <w:rPr>
          <w:rFonts w:ascii="Times New Roman" w:hAnsi="Times New Roman" w:cs="Times New Roman"/>
          <w:lang w:val="en-US"/>
        </w:rPr>
        <w:t xml:space="preserve"> them in the disk image of the virtual machines before they get booted up.</w:t>
      </w:r>
    </w:p>
    <w:p w14:paraId="4AB94DDC" w14:textId="267AA4E6" w:rsidR="00831E16" w:rsidRDefault="00831E16" w:rsidP="00112CF5">
      <w:pPr>
        <w:pStyle w:val="ListParagraph"/>
        <w:numPr>
          <w:ilvl w:val="0"/>
          <w:numId w:val="9"/>
        </w:numPr>
        <w:spacing w:after="0"/>
        <w:jc w:val="both"/>
        <w:rPr>
          <w:rFonts w:ascii="Times New Roman" w:hAnsi="Times New Roman" w:cs="Times New Roman"/>
          <w:lang w:val="en-US"/>
        </w:rPr>
      </w:pPr>
      <w:r>
        <w:rPr>
          <w:rFonts w:ascii="Times New Roman" w:hAnsi="Times New Roman" w:cs="Times New Roman"/>
          <w:lang w:val="en-US"/>
        </w:rPr>
        <w:t>Every owner-renter pair gets a unique encryption key built by utili</w:t>
      </w:r>
      <w:r w:rsidR="0015190D">
        <w:rPr>
          <w:rFonts w:ascii="Times New Roman" w:hAnsi="Times New Roman" w:cs="Times New Roman"/>
          <w:lang w:val="en-US"/>
        </w:rPr>
        <w:t>z</w:t>
      </w:r>
      <w:r>
        <w:rPr>
          <w:rFonts w:ascii="Times New Roman" w:hAnsi="Times New Roman" w:cs="Times New Roman"/>
          <w:lang w:val="en-US"/>
        </w:rPr>
        <w:t>ing both of their ids. This simplifies access control f</w:t>
      </w:r>
      <w:r w:rsidR="0015190D">
        <w:rPr>
          <w:rFonts w:ascii="Times New Roman" w:hAnsi="Times New Roman" w:cs="Times New Roman"/>
          <w:lang w:val="en-US"/>
        </w:rPr>
        <w:t>o</w:t>
      </w:r>
      <w:r>
        <w:rPr>
          <w:rFonts w:ascii="Times New Roman" w:hAnsi="Times New Roman" w:cs="Times New Roman"/>
          <w:lang w:val="en-US"/>
        </w:rPr>
        <w:t>r specific pairs and sessions.</w:t>
      </w:r>
    </w:p>
    <w:p w14:paraId="693079E1" w14:textId="23F4A433" w:rsidR="00831E16" w:rsidRDefault="00831E16" w:rsidP="00112CF5">
      <w:pPr>
        <w:pStyle w:val="ListParagraph"/>
        <w:numPr>
          <w:ilvl w:val="0"/>
          <w:numId w:val="9"/>
        </w:numPr>
        <w:spacing w:after="0"/>
        <w:jc w:val="both"/>
        <w:rPr>
          <w:rFonts w:ascii="Times New Roman" w:hAnsi="Times New Roman" w:cs="Times New Roman"/>
          <w:lang w:val="en-US"/>
        </w:rPr>
      </w:pPr>
      <w:r>
        <w:rPr>
          <w:rFonts w:ascii="Times New Roman" w:hAnsi="Times New Roman" w:cs="Times New Roman"/>
          <w:lang w:val="en-US"/>
        </w:rPr>
        <w:t>As soon as the client ends or gets his session revoked, the WebSocket is closed and the virtual machine is destroyed along with its disk images.</w:t>
      </w:r>
    </w:p>
    <w:p w14:paraId="2B673F89" w14:textId="77777777" w:rsidR="0015190D" w:rsidRDefault="0015190D" w:rsidP="0015190D">
      <w:pPr>
        <w:pStyle w:val="ListParagraph"/>
        <w:spacing w:after="0"/>
        <w:jc w:val="both"/>
        <w:rPr>
          <w:rFonts w:ascii="Times New Roman" w:hAnsi="Times New Roman" w:cs="Times New Roman"/>
          <w:lang w:val="en-US"/>
        </w:rPr>
      </w:pPr>
    </w:p>
    <w:p w14:paraId="105DCF3A" w14:textId="074009E5" w:rsidR="004876DA" w:rsidRPr="004876DA" w:rsidRDefault="0015190D" w:rsidP="004876DA">
      <w:pPr>
        <w:spacing w:after="0"/>
        <w:jc w:val="both"/>
        <w:rPr>
          <w:rFonts w:ascii="Times New Roman" w:hAnsi="Times New Roman" w:cs="Times New Roman"/>
          <w:lang w:val="en-US"/>
        </w:rPr>
      </w:pPr>
      <w:proofErr w:type="spellStart"/>
      <w:r>
        <w:rPr>
          <w:rFonts w:ascii="Times New Roman" w:hAnsi="Times New Roman" w:cs="Times New Roman"/>
          <w:lang w:val="en-US"/>
        </w:rPr>
        <w:t>DisFAP</w:t>
      </w:r>
      <w:proofErr w:type="spellEnd"/>
      <w:r>
        <w:rPr>
          <w:rFonts w:ascii="Times New Roman" w:hAnsi="Times New Roman" w:cs="Times New Roman"/>
          <w:lang w:val="en-US"/>
        </w:rPr>
        <w:t xml:space="preserve"> eliminates the need for exposing critical credential and sessional information to the client by utilizing ephemeral virtual machines</w:t>
      </w:r>
      <w:r w:rsidR="00043B9F">
        <w:rPr>
          <w:rFonts w:ascii="Times New Roman" w:hAnsi="Times New Roman" w:cs="Times New Roman"/>
          <w:lang w:val="en-US"/>
        </w:rPr>
        <w:t xml:space="preserve">, unique </w:t>
      </w:r>
      <w:r>
        <w:rPr>
          <w:rFonts w:ascii="Times New Roman" w:hAnsi="Times New Roman" w:cs="Times New Roman"/>
          <w:lang w:val="en-US"/>
        </w:rPr>
        <w:t xml:space="preserve">owner-client </w:t>
      </w:r>
      <w:r w:rsidR="00043B9F">
        <w:rPr>
          <w:rFonts w:ascii="Times New Roman" w:hAnsi="Times New Roman" w:cs="Times New Roman"/>
          <w:lang w:val="en-US"/>
        </w:rPr>
        <w:t>keys and offline credential injection which all gets wiped when the session ends.</w:t>
      </w:r>
    </w:p>
    <w:p w14:paraId="1034510F" w14:textId="77777777" w:rsidR="009628FC" w:rsidRDefault="009628FC" w:rsidP="006F6D3E">
      <w:pPr>
        <w:spacing w:after="0"/>
        <w:jc w:val="both"/>
        <w:rPr>
          <w:rFonts w:ascii="Times New Roman" w:hAnsi="Times New Roman" w:cs="Times New Roman"/>
          <w:b/>
          <w:bCs/>
          <w:lang w:val="en-US"/>
        </w:rPr>
      </w:pPr>
    </w:p>
    <w:p w14:paraId="3D73BA85" w14:textId="15C7B308" w:rsidR="00E117D2" w:rsidRDefault="009628FC" w:rsidP="00112CF5">
      <w:pPr>
        <w:spacing w:line="276" w:lineRule="auto"/>
        <w:jc w:val="both"/>
        <w:rPr>
          <w:rFonts w:ascii="Times New Roman" w:hAnsi="Times New Roman" w:cs="Times New Roman"/>
          <w:b/>
          <w:bCs/>
          <w:lang w:val="en-US"/>
        </w:rPr>
      </w:pPr>
      <w:r>
        <w:rPr>
          <w:rFonts w:ascii="Times New Roman" w:hAnsi="Times New Roman" w:cs="Times New Roman"/>
          <w:b/>
          <w:bCs/>
          <w:lang w:val="en-US"/>
        </w:rPr>
        <w:t>Working Explanation</w:t>
      </w:r>
    </w:p>
    <w:p w14:paraId="13F12947" w14:textId="55D291F1" w:rsidR="00E117D2" w:rsidRPr="00112CF5" w:rsidRDefault="00AE7CB3" w:rsidP="00112CF5">
      <w:pPr>
        <w:pStyle w:val="ListParagraph"/>
        <w:numPr>
          <w:ilvl w:val="0"/>
          <w:numId w:val="8"/>
        </w:numPr>
        <w:spacing w:after="0" w:line="240" w:lineRule="auto"/>
        <w:jc w:val="both"/>
        <w:rPr>
          <w:rFonts w:ascii="Times New Roman" w:hAnsi="Times New Roman" w:cs="Times New Roman"/>
          <w:lang w:val="en-US"/>
        </w:rPr>
      </w:pPr>
      <w:r w:rsidRPr="00112CF5">
        <w:rPr>
          <w:rFonts w:ascii="Times New Roman" w:hAnsi="Times New Roman" w:cs="Times New Roman"/>
          <w:lang w:val="en-US"/>
        </w:rPr>
        <w:t>A person who decides to rent out his credentials for any software is treated as the owner. At first</w:t>
      </w:r>
      <w:r w:rsidR="001C7320" w:rsidRPr="00112CF5">
        <w:rPr>
          <w:rFonts w:ascii="Times New Roman" w:hAnsi="Times New Roman" w:cs="Times New Roman"/>
          <w:lang w:val="en-US"/>
        </w:rPr>
        <w:t xml:space="preserve">, </w:t>
      </w:r>
      <w:r w:rsidRPr="00112CF5">
        <w:rPr>
          <w:rFonts w:ascii="Times New Roman" w:hAnsi="Times New Roman" w:cs="Times New Roman"/>
          <w:lang w:val="en-US"/>
        </w:rPr>
        <w:t xml:space="preserve">he types his credentials into our web interface which </w:t>
      </w:r>
      <w:r w:rsidR="001C7320" w:rsidRPr="00112CF5">
        <w:rPr>
          <w:rFonts w:ascii="Times New Roman" w:hAnsi="Times New Roman" w:cs="Times New Roman"/>
          <w:lang w:val="en-US"/>
        </w:rPr>
        <w:t>are stored in a secure vault.</w:t>
      </w:r>
    </w:p>
    <w:p w14:paraId="28A9328F" w14:textId="6DE33C25" w:rsidR="001C7320" w:rsidRPr="00112CF5" w:rsidRDefault="001C7320" w:rsidP="00112CF5">
      <w:pPr>
        <w:pStyle w:val="ListParagraph"/>
        <w:numPr>
          <w:ilvl w:val="0"/>
          <w:numId w:val="8"/>
        </w:numPr>
        <w:spacing w:after="0" w:line="240" w:lineRule="auto"/>
        <w:jc w:val="both"/>
        <w:rPr>
          <w:rFonts w:ascii="Times New Roman" w:hAnsi="Times New Roman" w:cs="Times New Roman"/>
          <w:lang w:val="en-US"/>
        </w:rPr>
      </w:pPr>
      <w:r w:rsidRPr="00112CF5">
        <w:rPr>
          <w:rFonts w:ascii="Times New Roman" w:hAnsi="Times New Roman" w:cs="Times New Roman"/>
          <w:lang w:val="en-US"/>
        </w:rPr>
        <w:t xml:space="preserve">When any user decides to use any software listed to be usable, he is treated as the </w:t>
      </w:r>
      <w:proofErr w:type="spellStart"/>
      <w:r w:rsidRPr="00112CF5">
        <w:rPr>
          <w:rFonts w:ascii="Times New Roman" w:hAnsi="Times New Roman" w:cs="Times New Roman"/>
          <w:lang w:val="en-US"/>
        </w:rPr>
        <w:t>rentee</w:t>
      </w:r>
      <w:proofErr w:type="spellEnd"/>
      <w:r w:rsidRPr="00112CF5">
        <w:rPr>
          <w:rFonts w:ascii="Times New Roman" w:hAnsi="Times New Roman" w:cs="Times New Roman"/>
          <w:lang w:val="en-US"/>
        </w:rPr>
        <w:t xml:space="preserve">. A unique encryption key is generated for the owner-renter pair and this key is then used </w:t>
      </w:r>
      <w:r w:rsidRPr="00112CF5">
        <w:rPr>
          <w:rFonts w:ascii="Times New Roman" w:hAnsi="Times New Roman" w:cs="Times New Roman"/>
          <w:lang w:val="en-US"/>
        </w:rPr>
        <w:lastRenderedPageBreak/>
        <w:t xml:space="preserve">for securing the credentials inside a HSM (Hardware Security Module) which is Thales Luna in our case. </w:t>
      </w:r>
    </w:p>
    <w:p w14:paraId="7446399E" w14:textId="77777777" w:rsidR="005F4167" w:rsidRDefault="005F4167" w:rsidP="00112CF5">
      <w:pPr>
        <w:pStyle w:val="ListParagraph"/>
        <w:numPr>
          <w:ilvl w:val="0"/>
          <w:numId w:val="8"/>
        </w:numPr>
        <w:spacing w:after="0" w:line="240" w:lineRule="auto"/>
        <w:jc w:val="both"/>
        <w:rPr>
          <w:rFonts w:ascii="Times New Roman" w:hAnsi="Times New Roman" w:cs="Times New Roman"/>
          <w:lang w:val="en-US"/>
        </w:rPr>
      </w:pPr>
      <w:r w:rsidRPr="00112CF5">
        <w:rPr>
          <w:rFonts w:ascii="Times New Roman" w:hAnsi="Times New Roman" w:cs="Times New Roman"/>
          <w:lang w:val="en-US"/>
        </w:rPr>
        <w:t xml:space="preserve">When a session is started, the </w:t>
      </w:r>
      <w:proofErr w:type="spellStart"/>
      <w:r w:rsidRPr="00112CF5">
        <w:rPr>
          <w:rFonts w:ascii="Times New Roman" w:hAnsi="Times New Roman" w:cs="Times New Roman"/>
          <w:lang w:val="en-US"/>
        </w:rPr>
        <w:t>rentee’s</w:t>
      </w:r>
      <w:proofErr w:type="spellEnd"/>
      <w:r w:rsidRPr="00112CF5">
        <w:rPr>
          <w:rFonts w:ascii="Times New Roman" w:hAnsi="Times New Roman" w:cs="Times New Roman"/>
          <w:lang w:val="en-US"/>
        </w:rPr>
        <w:t xml:space="preserve"> browser sends the orchestrator information about the application they want to use and who is asking. A WebSocket connection is also triggered to receive a stream of</w:t>
      </w:r>
      <w:r>
        <w:rPr>
          <w:rFonts w:ascii="Times New Roman" w:hAnsi="Times New Roman" w:cs="Times New Roman"/>
          <w:lang w:val="en-US"/>
        </w:rPr>
        <w:t xml:space="preserve"> pixels.</w:t>
      </w:r>
    </w:p>
    <w:p w14:paraId="3BBFF4B0" w14:textId="2D666B95" w:rsidR="005F4167" w:rsidRDefault="005F4167" w:rsidP="00112CF5">
      <w:pPr>
        <w:pStyle w:val="ListParagraph"/>
        <w:numPr>
          <w:ilvl w:val="0"/>
          <w:numId w:val="8"/>
        </w:numPr>
        <w:spacing w:after="0" w:line="240" w:lineRule="auto"/>
        <w:jc w:val="both"/>
        <w:rPr>
          <w:rFonts w:ascii="Times New Roman" w:hAnsi="Times New Roman" w:cs="Times New Roman"/>
          <w:lang w:val="en-US"/>
        </w:rPr>
      </w:pPr>
      <w:r>
        <w:rPr>
          <w:rFonts w:ascii="Times New Roman" w:hAnsi="Times New Roman" w:cs="Times New Roman"/>
          <w:lang w:val="en-US"/>
        </w:rPr>
        <w:t xml:space="preserve">Once the orchestrator receives information from the </w:t>
      </w:r>
      <w:proofErr w:type="spellStart"/>
      <w:r>
        <w:rPr>
          <w:rFonts w:ascii="Times New Roman" w:hAnsi="Times New Roman" w:cs="Times New Roman"/>
          <w:lang w:val="en-US"/>
        </w:rPr>
        <w:t>rentee’s</w:t>
      </w:r>
      <w:proofErr w:type="spellEnd"/>
      <w:r>
        <w:rPr>
          <w:rFonts w:ascii="Times New Roman" w:hAnsi="Times New Roman" w:cs="Times New Roman"/>
          <w:lang w:val="en-US"/>
        </w:rPr>
        <w:t xml:space="preserve"> browser, it splits into two threads running simultaneously. One of the threads works on sp</w:t>
      </w:r>
      <w:r w:rsidR="0015190D">
        <w:rPr>
          <w:rFonts w:ascii="Times New Roman" w:hAnsi="Times New Roman" w:cs="Times New Roman"/>
          <w:lang w:val="en-US"/>
        </w:rPr>
        <w:t>i</w:t>
      </w:r>
      <w:r>
        <w:rPr>
          <w:rFonts w:ascii="Times New Roman" w:hAnsi="Times New Roman" w:cs="Times New Roman"/>
          <w:lang w:val="en-US"/>
        </w:rPr>
        <w:t>nning up a VM with the tight permissions as well as the desired software. The other thread requests the credential vault for reading the encrypted credentials.</w:t>
      </w:r>
    </w:p>
    <w:p w14:paraId="7D3DBD05" w14:textId="2B3532B7" w:rsidR="001C7320" w:rsidRDefault="005F4167" w:rsidP="00112CF5">
      <w:pPr>
        <w:pStyle w:val="ListParagraph"/>
        <w:numPr>
          <w:ilvl w:val="0"/>
          <w:numId w:val="8"/>
        </w:numPr>
        <w:spacing w:after="0" w:line="240" w:lineRule="auto"/>
        <w:jc w:val="both"/>
        <w:rPr>
          <w:rFonts w:ascii="Times New Roman" w:hAnsi="Times New Roman" w:cs="Times New Roman"/>
          <w:lang w:val="en-US"/>
        </w:rPr>
      </w:pPr>
      <w:r>
        <w:rPr>
          <w:rFonts w:ascii="Times New Roman" w:hAnsi="Times New Roman" w:cs="Times New Roman"/>
          <w:lang w:val="en-US"/>
        </w:rPr>
        <w:t xml:space="preserve">Before the VM is spun up, the orchestrator gets access to the VM’s disk file directly </w:t>
      </w:r>
      <w:r w:rsidR="00B37403">
        <w:rPr>
          <w:rFonts w:ascii="Times New Roman" w:hAnsi="Times New Roman" w:cs="Times New Roman"/>
          <w:lang w:val="en-US"/>
        </w:rPr>
        <w:t>and writes the trust certificate into the authorized logins section of the OS itself. After all this the orchestrator gives the hypervisor the signal to boot the VM.</w:t>
      </w:r>
    </w:p>
    <w:p w14:paraId="7217DF1E" w14:textId="59407CFB" w:rsidR="00B37403" w:rsidRDefault="00B37403" w:rsidP="00112CF5">
      <w:pPr>
        <w:pStyle w:val="ListParagraph"/>
        <w:numPr>
          <w:ilvl w:val="0"/>
          <w:numId w:val="8"/>
        </w:numPr>
        <w:spacing w:after="0" w:line="240" w:lineRule="auto"/>
        <w:jc w:val="both"/>
        <w:rPr>
          <w:rFonts w:ascii="Times New Roman" w:hAnsi="Times New Roman" w:cs="Times New Roman"/>
          <w:lang w:val="en-US"/>
        </w:rPr>
      </w:pPr>
      <w:r>
        <w:rPr>
          <w:rFonts w:ascii="Times New Roman" w:hAnsi="Times New Roman" w:cs="Times New Roman"/>
          <w:lang w:val="en-US"/>
        </w:rPr>
        <w:t xml:space="preserve">Meanwhile, the orchestrator deals with the vault to confirm the access permissions of the </w:t>
      </w:r>
      <w:proofErr w:type="spellStart"/>
      <w:r>
        <w:rPr>
          <w:rFonts w:ascii="Times New Roman" w:hAnsi="Times New Roman" w:cs="Times New Roman"/>
          <w:lang w:val="en-US"/>
        </w:rPr>
        <w:t>rentee</w:t>
      </w:r>
      <w:proofErr w:type="spellEnd"/>
      <w:r>
        <w:rPr>
          <w:rFonts w:ascii="Times New Roman" w:hAnsi="Times New Roman" w:cs="Times New Roman"/>
          <w:lang w:val="en-US"/>
        </w:rPr>
        <w:t xml:space="preserve"> and hands over the credential bundle. The orchestrator decrypts it using a private key and the plaintext data is sent directly to the Apache Guacamole gateway over a mutually verified channel which keeps the client privy to the information as it’s on a completely different network segment.</w:t>
      </w:r>
    </w:p>
    <w:p w14:paraId="2C73F7C7" w14:textId="6C503CB8" w:rsidR="00B37403" w:rsidRDefault="00B37403" w:rsidP="00112CF5">
      <w:pPr>
        <w:pStyle w:val="ListParagraph"/>
        <w:numPr>
          <w:ilvl w:val="0"/>
          <w:numId w:val="8"/>
        </w:numPr>
        <w:spacing w:after="0" w:line="240" w:lineRule="auto"/>
        <w:jc w:val="both"/>
        <w:rPr>
          <w:rFonts w:ascii="Times New Roman" w:hAnsi="Times New Roman" w:cs="Times New Roman"/>
          <w:lang w:val="en-US"/>
        </w:rPr>
      </w:pPr>
      <w:r>
        <w:rPr>
          <w:rFonts w:ascii="Times New Roman" w:hAnsi="Times New Roman" w:cs="Times New Roman"/>
          <w:lang w:val="en-US"/>
        </w:rPr>
        <w:t xml:space="preserve">The guacamole gateway connects to the VM using RDP/VNC. </w:t>
      </w:r>
      <w:r w:rsidR="00A2604A">
        <w:rPr>
          <w:rFonts w:ascii="Times New Roman" w:hAnsi="Times New Roman" w:cs="Times New Roman"/>
          <w:lang w:val="en-US"/>
        </w:rPr>
        <w:t>As soon as the authentication handshake is over, the credentials are slipped into the handshake itself. This is followed by guacamole wiping the credential data form its memory.</w:t>
      </w:r>
    </w:p>
    <w:p w14:paraId="7CF35F2C" w14:textId="1FFD5A44" w:rsidR="004E09A7" w:rsidRPr="0015190D" w:rsidRDefault="00FD0ECD" w:rsidP="0015190D">
      <w:pPr>
        <w:pStyle w:val="ListParagraph"/>
        <w:numPr>
          <w:ilvl w:val="0"/>
          <w:numId w:val="8"/>
        </w:numPr>
        <w:spacing w:after="0" w:line="240" w:lineRule="auto"/>
        <w:jc w:val="both"/>
        <w:rPr>
          <w:rFonts w:ascii="Times New Roman" w:hAnsi="Times New Roman" w:cs="Times New Roman"/>
          <w:lang w:val="en-US"/>
        </w:rPr>
      </w:pPr>
      <w:r>
        <w:rPr>
          <w:rFonts w:ascii="Times New Roman" w:hAnsi="Times New Roman" w:cs="Times New Roman"/>
          <w:lang w:val="en-US"/>
        </w:rPr>
        <w:t xml:space="preserve">With the VM logged in, the screen updates are given to guacamole through native protocol formats. These are translated into simple pixel commands and given to the </w:t>
      </w:r>
      <w:proofErr w:type="spellStart"/>
      <w:r>
        <w:rPr>
          <w:rFonts w:ascii="Times New Roman" w:hAnsi="Times New Roman" w:cs="Times New Roman"/>
          <w:lang w:val="en-US"/>
        </w:rPr>
        <w:t>rentee’s</w:t>
      </w:r>
      <w:proofErr w:type="spellEnd"/>
      <w:r>
        <w:rPr>
          <w:rFonts w:ascii="Times New Roman" w:hAnsi="Times New Roman" w:cs="Times New Roman"/>
          <w:lang w:val="en-US"/>
        </w:rPr>
        <w:t xml:space="preserve"> browser over WebSocket.</w:t>
      </w:r>
    </w:p>
    <w:p w14:paraId="6FFA924D" w14:textId="3D51375C" w:rsidR="009628FC" w:rsidRDefault="009628FC" w:rsidP="004E09A7">
      <w:pPr>
        <w:spacing w:after="0" w:line="240" w:lineRule="auto"/>
        <w:jc w:val="both"/>
        <w:rPr>
          <w:rFonts w:ascii="Times New Roman" w:hAnsi="Times New Roman" w:cs="Times New Roman"/>
          <w:lang w:val="en-US"/>
        </w:rPr>
      </w:pPr>
    </w:p>
    <w:p w14:paraId="43423956" w14:textId="3EC84279" w:rsidR="004E09A7" w:rsidRPr="00043B9F" w:rsidRDefault="004E09A7" w:rsidP="00043B9F">
      <w:pPr>
        <w:spacing w:after="0" w:line="240" w:lineRule="auto"/>
        <w:jc w:val="cente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09329B6" wp14:editId="754C86BF">
            <wp:extent cx="5148104" cy="5323205"/>
            <wp:effectExtent l="0" t="0" r="0" b="0"/>
            <wp:docPr id="901522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2704" name="Picture 9015227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7608" cy="5374392"/>
                    </a:xfrm>
                    <a:prstGeom prst="rect">
                      <a:avLst/>
                    </a:prstGeom>
                  </pic:spPr>
                </pic:pic>
              </a:graphicData>
            </a:graphic>
          </wp:inline>
        </w:drawing>
      </w:r>
    </w:p>
    <w:p w14:paraId="2DE42218" w14:textId="682735A7" w:rsidR="009628FC" w:rsidRDefault="009628FC" w:rsidP="00112CF5">
      <w:pPr>
        <w:jc w:val="both"/>
        <w:rPr>
          <w:rFonts w:ascii="Times New Roman" w:hAnsi="Times New Roman" w:cs="Times New Roman"/>
          <w:b/>
          <w:bCs/>
          <w:lang w:val="en-US"/>
        </w:rPr>
      </w:pPr>
      <w:r>
        <w:rPr>
          <w:rFonts w:ascii="Times New Roman" w:hAnsi="Times New Roman" w:cs="Times New Roman"/>
          <w:b/>
          <w:bCs/>
          <w:lang w:val="en-US"/>
        </w:rPr>
        <w:t>Advantages</w:t>
      </w:r>
    </w:p>
    <w:p w14:paraId="040E38FC" w14:textId="0AD48889" w:rsidR="00112CF5" w:rsidRDefault="00CF3547" w:rsidP="00CF3547">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A person with a license of any premium expensive software (MATLAB, AutoCAD, Adobe Suite, etc.) can grant proper time-limited access to friends or students without revealing the credentials themselves which mitigate the risks of credential misuse or unauthorized distribution.</w:t>
      </w:r>
    </w:p>
    <w:p w14:paraId="440C7243" w14:textId="617A0608" w:rsidR="00CF3547" w:rsidRDefault="00CF3547" w:rsidP="00CF3547">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The users only need a standard web browser with an internet connection. This low hardware requirement drastically increases the sheer number of people who can get access to such workstation-grade software.</w:t>
      </w:r>
    </w:p>
    <w:p w14:paraId="1FE9504F" w14:textId="763DA5B5" w:rsidR="00CF3547" w:rsidRDefault="00037739" w:rsidP="00CF3547">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Whenever a </w:t>
      </w:r>
      <w:proofErr w:type="spellStart"/>
      <w:r>
        <w:rPr>
          <w:rFonts w:ascii="Times New Roman" w:hAnsi="Times New Roman" w:cs="Times New Roman"/>
          <w:lang w:val="en-US"/>
        </w:rPr>
        <w:t>rentee’s</w:t>
      </w:r>
      <w:proofErr w:type="spellEnd"/>
      <w:r>
        <w:rPr>
          <w:rFonts w:ascii="Times New Roman" w:hAnsi="Times New Roman" w:cs="Times New Roman"/>
          <w:lang w:val="en-US"/>
        </w:rPr>
        <w:t xml:space="preserve"> access period is over, all access is immediately lost with absolutely no chance of any lingering cached session data or credentials.</w:t>
      </w:r>
    </w:p>
    <w:p w14:paraId="6FF3AA72" w14:textId="58C20FEE" w:rsidR="00A3529F" w:rsidRDefault="00A3529F" w:rsidP="00CF3547">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Traditionally, offboarding involves techniques such as revoking certificates and rotating passwords, however our system terminates the </w:t>
      </w:r>
      <w:proofErr w:type="spellStart"/>
      <w:r>
        <w:rPr>
          <w:rFonts w:ascii="Times New Roman" w:hAnsi="Times New Roman" w:cs="Times New Roman"/>
          <w:lang w:val="en-US"/>
        </w:rPr>
        <w:t>rentee’s</w:t>
      </w:r>
      <w:proofErr w:type="spellEnd"/>
      <w:r>
        <w:rPr>
          <w:rFonts w:ascii="Times New Roman" w:hAnsi="Times New Roman" w:cs="Times New Roman"/>
          <w:lang w:val="en-US"/>
        </w:rPr>
        <w:t xml:space="preserve"> access automatically when the session ends.</w:t>
      </w:r>
    </w:p>
    <w:p w14:paraId="58369A52" w14:textId="4B89265B" w:rsidR="00A3529F" w:rsidRDefault="00A3529F" w:rsidP="00CF3547">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As the credentials never leave the owner’s control, the </w:t>
      </w:r>
      <w:proofErr w:type="spellStart"/>
      <w:r>
        <w:rPr>
          <w:rFonts w:ascii="Times New Roman" w:hAnsi="Times New Roman" w:cs="Times New Roman"/>
          <w:lang w:val="en-US"/>
        </w:rPr>
        <w:t>rentee</w:t>
      </w:r>
      <w:proofErr w:type="spellEnd"/>
      <w:r>
        <w:rPr>
          <w:rFonts w:ascii="Times New Roman" w:hAnsi="Times New Roman" w:cs="Times New Roman"/>
          <w:lang w:val="en-US"/>
        </w:rPr>
        <w:t xml:space="preserve"> can</w:t>
      </w:r>
      <w:r w:rsidR="0015190D">
        <w:rPr>
          <w:rFonts w:ascii="Times New Roman" w:hAnsi="Times New Roman" w:cs="Times New Roman"/>
          <w:lang w:val="en-US"/>
        </w:rPr>
        <w:t>’</w:t>
      </w:r>
      <w:r>
        <w:rPr>
          <w:rFonts w:ascii="Times New Roman" w:hAnsi="Times New Roman" w:cs="Times New Roman"/>
          <w:lang w:val="en-US"/>
        </w:rPr>
        <w:t>t extract any of the installers or license keys. This keeps the license in compliance with User License Agreements.</w:t>
      </w:r>
    </w:p>
    <w:p w14:paraId="2141D926" w14:textId="17E07FC3" w:rsidR="00A3529F" w:rsidRDefault="00A3529F" w:rsidP="00CF3547">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lastRenderedPageBreak/>
        <w:t xml:space="preserve">Applications in healthcare, finance and defense can utilize this architecture to allow external members access to applications or environments with sensitive information. </w:t>
      </w:r>
    </w:p>
    <w:p w14:paraId="72BE23F0" w14:textId="63935659" w:rsidR="00A3529F" w:rsidRDefault="00A3529F" w:rsidP="00CF3547">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Before the VMs are booted, </w:t>
      </w:r>
      <w:r w:rsidR="00DA5101">
        <w:rPr>
          <w:rFonts w:ascii="Times New Roman" w:hAnsi="Times New Roman" w:cs="Times New Roman"/>
          <w:lang w:val="en-US"/>
        </w:rPr>
        <w:t>the authentication artifac</w:t>
      </w:r>
      <w:r w:rsidR="0015190D">
        <w:rPr>
          <w:rFonts w:ascii="Times New Roman" w:hAnsi="Times New Roman" w:cs="Times New Roman"/>
          <w:lang w:val="en-US"/>
        </w:rPr>
        <w:t xml:space="preserve">ts </w:t>
      </w:r>
      <w:proofErr w:type="spellStart"/>
      <w:r w:rsidR="0015190D">
        <w:rPr>
          <w:rFonts w:ascii="Times New Roman" w:hAnsi="Times New Roman" w:cs="Times New Roman"/>
          <w:lang w:val="en-US"/>
        </w:rPr>
        <w:t xml:space="preserve">are </w:t>
      </w:r>
      <w:r w:rsidR="00DA5101">
        <w:rPr>
          <w:rFonts w:ascii="Times New Roman" w:hAnsi="Times New Roman" w:cs="Times New Roman"/>
          <w:lang w:val="en-US"/>
        </w:rPr>
        <w:t>writte</w:t>
      </w:r>
      <w:proofErr w:type="spellEnd"/>
      <w:r w:rsidR="00DA5101">
        <w:rPr>
          <w:rFonts w:ascii="Times New Roman" w:hAnsi="Times New Roman" w:cs="Times New Roman"/>
          <w:lang w:val="en-US"/>
        </w:rPr>
        <w:t>n into the disk which doesn’t leave a window during bootstrap for any atta</w:t>
      </w:r>
      <w:r w:rsidR="0015190D">
        <w:rPr>
          <w:rFonts w:ascii="Times New Roman" w:hAnsi="Times New Roman" w:cs="Times New Roman"/>
          <w:lang w:val="en-US"/>
        </w:rPr>
        <w:t>c</w:t>
      </w:r>
      <w:r w:rsidR="00DA5101">
        <w:rPr>
          <w:rFonts w:ascii="Times New Roman" w:hAnsi="Times New Roman" w:cs="Times New Roman"/>
          <w:lang w:val="en-US"/>
        </w:rPr>
        <w:t>ker.</w:t>
      </w:r>
    </w:p>
    <w:p w14:paraId="1E6702BB" w14:textId="4EB4FDC7" w:rsidR="00DA5101" w:rsidRPr="006A5E78" w:rsidRDefault="00DA5101" w:rsidP="00DA5101">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The architecture supports any application accessible via RDP/VNC while other SSO solutions often only support web-applications only.</w:t>
      </w:r>
    </w:p>
    <w:sectPr w:rsidR="00DA5101" w:rsidRPr="006A5E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4848A" w14:textId="77777777" w:rsidR="00176A6B" w:rsidRDefault="00176A6B" w:rsidP="00B37403">
      <w:pPr>
        <w:spacing w:after="0" w:line="240" w:lineRule="auto"/>
      </w:pPr>
      <w:r>
        <w:separator/>
      </w:r>
    </w:p>
  </w:endnote>
  <w:endnote w:type="continuationSeparator" w:id="0">
    <w:p w14:paraId="5E1EC39F" w14:textId="77777777" w:rsidR="00176A6B" w:rsidRDefault="00176A6B" w:rsidP="00B37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2D9AD0" w14:textId="77777777" w:rsidR="00176A6B" w:rsidRDefault="00176A6B" w:rsidP="00B37403">
      <w:pPr>
        <w:spacing w:after="0" w:line="240" w:lineRule="auto"/>
      </w:pPr>
      <w:r>
        <w:separator/>
      </w:r>
    </w:p>
  </w:footnote>
  <w:footnote w:type="continuationSeparator" w:id="0">
    <w:p w14:paraId="743B68E4" w14:textId="77777777" w:rsidR="00176A6B" w:rsidRDefault="00176A6B" w:rsidP="00B37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407A"/>
    <w:multiLevelType w:val="multilevel"/>
    <w:tmpl w:val="7688A52E"/>
    <w:lvl w:ilvl="0">
      <w:start w:val="1"/>
      <w:numFmt w:val="decimal"/>
      <w:lvlText w:val="%1."/>
      <w:lvlJc w:val="left"/>
      <w:pPr>
        <w:ind w:left="360" w:hanging="360"/>
      </w:pPr>
      <w:rPr>
        <w:rFonts w:hint="default"/>
      </w:rPr>
    </w:lvl>
    <w:lvl w:ilvl="1">
      <w:start w:val="1"/>
      <w:numFmt w:val="decimal"/>
      <w:isLgl/>
      <w:lvlText w:val="%1.%2"/>
      <w:lvlJc w:val="left"/>
      <w:pPr>
        <w:ind w:left="380" w:hanging="3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6D3CA4"/>
    <w:multiLevelType w:val="hybridMultilevel"/>
    <w:tmpl w:val="6DC6C5DA"/>
    <w:lvl w:ilvl="0" w:tplc="08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287CF0"/>
    <w:multiLevelType w:val="hybridMultilevel"/>
    <w:tmpl w:val="6C1A861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822FFF"/>
    <w:multiLevelType w:val="hybridMultilevel"/>
    <w:tmpl w:val="126893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7C264F"/>
    <w:multiLevelType w:val="hybridMultilevel"/>
    <w:tmpl w:val="C4D6C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3963AF"/>
    <w:multiLevelType w:val="hybridMultilevel"/>
    <w:tmpl w:val="1BF27FCC"/>
    <w:lvl w:ilvl="0" w:tplc="0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60A0575"/>
    <w:multiLevelType w:val="hybridMultilevel"/>
    <w:tmpl w:val="163A379A"/>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0D679B"/>
    <w:multiLevelType w:val="hybridMultilevel"/>
    <w:tmpl w:val="D36424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8B3117"/>
    <w:multiLevelType w:val="hybridMultilevel"/>
    <w:tmpl w:val="7D1AF54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B9590A"/>
    <w:multiLevelType w:val="hybridMultilevel"/>
    <w:tmpl w:val="B6EAE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5447484">
    <w:abstractNumId w:val="0"/>
  </w:num>
  <w:num w:numId="2" w16cid:durableId="1820148711">
    <w:abstractNumId w:val="8"/>
  </w:num>
  <w:num w:numId="3" w16cid:durableId="1760716953">
    <w:abstractNumId w:val="9"/>
  </w:num>
  <w:num w:numId="4" w16cid:durableId="912277327">
    <w:abstractNumId w:val="7"/>
  </w:num>
  <w:num w:numId="5" w16cid:durableId="786857049">
    <w:abstractNumId w:val="4"/>
  </w:num>
  <w:num w:numId="6" w16cid:durableId="1583173544">
    <w:abstractNumId w:val="2"/>
  </w:num>
  <w:num w:numId="7" w16cid:durableId="370305716">
    <w:abstractNumId w:val="1"/>
  </w:num>
  <w:num w:numId="8" w16cid:durableId="61030130">
    <w:abstractNumId w:val="6"/>
  </w:num>
  <w:num w:numId="9" w16cid:durableId="2069179811">
    <w:abstractNumId w:val="5"/>
  </w:num>
  <w:num w:numId="10" w16cid:durableId="84594089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94"/>
    <w:rsid w:val="00037739"/>
    <w:rsid w:val="00043B9F"/>
    <w:rsid w:val="000C7B40"/>
    <w:rsid w:val="00112CF5"/>
    <w:rsid w:val="0015190D"/>
    <w:rsid w:val="00176A6B"/>
    <w:rsid w:val="00185664"/>
    <w:rsid w:val="001C3D28"/>
    <w:rsid w:val="001C7320"/>
    <w:rsid w:val="00221390"/>
    <w:rsid w:val="002E4E35"/>
    <w:rsid w:val="00333310"/>
    <w:rsid w:val="003A560B"/>
    <w:rsid w:val="004876DA"/>
    <w:rsid w:val="004C01C4"/>
    <w:rsid w:val="004E09A7"/>
    <w:rsid w:val="005078CE"/>
    <w:rsid w:val="00552565"/>
    <w:rsid w:val="005B59B2"/>
    <w:rsid w:val="005C0DDF"/>
    <w:rsid w:val="005F4167"/>
    <w:rsid w:val="006106AE"/>
    <w:rsid w:val="00674D1D"/>
    <w:rsid w:val="00685092"/>
    <w:rsid w:val="006A5E78"/>
    <w:rsid w:val="006F6D3E"/>
    <w:rsid w:val="00732688"/>
    <w:rsid w:val="007445CE"/>
    <w:rsid w:val="00831E16"/>
    <w:rsid w:val="0084346B"/>
    <w:rsid w:val="00865D03"/>
    <w:rsid w:val="008675D8"/>
    <w:rsid w:val="009147EA"/>
    <w:rsid w:val="00932FDC"/>
    <w:rsid w:val="009628FC"/>
    <w:rsid w:val="00A2604A"/>
    <w:rsid w:val="00A3529F"/>
    <w:rsid w:val="00AE7CB3"/>
    <w:rsid w:val="00B37403"/>
    <w:rsid w:val="00B54882"/>
    <w:rsid w:val="00B717E8"/>
    <w:rsid w:val="00BA655E"/>
    <w:rsid w:val="00BB4EE3"/>
    <w:rsid w:val="00BE0789"/>
    <w:rsid w:val="00C648DB"/>
    <w:rsid w:val="00C9234F"/>
    <w:rsid w:val="00CC5D09"/>
    <w:rsid w:val="00CC6294"/>
    <w:rsid w:val="00CF3547"/>
    <w:rsid w:val="00D66CAE"/>
    <w:rsid w:val="00DA5101"/>
    <w:rsid w:val="00DD4698"/>
    <w:rsid w:val="00DF1452"/>
    <w:rsid w:val="00E117D2"/>
    <w:rsid w:val="00E376AE"/>
    <w:rsid w:val="00EF56AF"/>
    <w:rsid w:val="00F96D50"/>
    <w:rsid w:val="00FD0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E46C4A"/>
  <w15:chartTrackingRefBased/>
  <w15:docId w15:val="{A3512149-F9E9-5D4A-AAB7-0EF8DE8F7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294"/>
    <w:rPr>
      <w:rFonts w:eastAsiaTheme="majorEastAsia" w:cstheme="majorBidi"/>
      <w:color w:val="272727" w:themeColor="text1" w:themeTint="D8"/>
    </w:rPr>
  </w:style>
  <w:style w:type="paragraph" w:styleId="Title">
    <w:name w:val="Title"/>
    <w:basedOn w:val="Normal"/>
    <w:next w:val="Normal"/>
    <w:link w:val="TitleChar"/>
    <w:uiPriority w:val="10"/>
    <w:qFormat/>
    <w:rsid w:val="00CC6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294"/>
    <w:pPr>
      <w:spacing w:before="160"/>
      <w:jc w:val="center"/>
    </w:pPr>
    <w:rPr>
      <w:i/>
      <w:iCs/>
      <w:color w:val="404040" w:themeColor="text1" w:themeTint="BF"/>
    </w:rPr>
  </w:style>
  <w:style w:type="character" w:customStyle="1" w:styleId="QuoteChar">
    <w:name w:val="Quote Char"/>
    <w:basedOn w:val="DefaultParagraphFont"/>
    <w:link w:val="Quote"/>
    <w:uiPriority w:val="29"/>
    <w:rsid w:val="00CC6294"/>
    <w:rPr>
      <w:i/>
      <w:iCs/>
      <w:color w:val="404040" w:themeColor="text1" w:themeTint="BF"/>
    </w:rPr>
  </w:style>
  <w:style w:type="paragraph" w:styleId="ListParagraph">
    <w:name w:val="List Paragraph"/>
    <w:basedOn w:val="Normal"/>
    <w:uiPriority w:val="34"/>
    <w:qFormat/>
    <w:rsid w:val="00CC6294"/>
    <w:pPr>
      <w:ind w:left="720"/>
      <w:contextualSpacing/>
    </w:pPr>
  </w:style>
  <w:style w:type="character" w:styleId="IntenseEmphasis">
    <w:name w:val="Intense Emphasis"/>
    <w:basedOn w:val="DefaultParagraphFont"/>
    <w:uiPriority w:val="21"/>
    <w:qFormat/>
    <w:rsid w:val="00CC6294"/>
    <w:rPr>
      <w:i/>
      <w:iCs/>
      <w:color w:val="0F4761" w:themeColor="accent1" w:themeShade="BF"/>
    </w:rPr>
  </w:style>
  <w:style w:type="paragraph" w:styleId="IntenseQuote">
    <w:name w:val="Intense Quote"/>
    <w:basedOn w:val="Normal"/>
    <w:next w:val="Normal"/>
    <w:link w:val="IntenseQuoteChar"/>
    <w:uiPriority w:val="30"/>
    <w:qFormat/>
    <w:rsid w:val="00CC6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294"/>
    <w:rPr>
      <w:i/>
      <w:iCs/>
      <w:color w:val="0F4761" w:themeColor="accent1" w:themeShade="BF"/>
    </w:rPr>
  </w:style>
  <w:style w:type="character" w:styleId="IntenseReference">
    <w:name w:val="Intense Reference"/>
    <w:basedOn w:val="DefaultParagraphFont"/>
    <w:uiPriority w:val="32"/>
    <w:qFormat/>
    <w:rsid w:val="00CC6294"/>
    <w:rPr>
      <w:b/>
      <w:bCs/>
      <w:smallCaps/>
      <w:color w:val="0F4761" w:themeColor="accent1" w:themeShade="BF"/>
      <w:spacing w:val="5"/>
    </w:rPr>
  </w:style>
  <w:style w:type="paragraph" w:styleId="Header">
    <w:name w:val="header"/>
    <w:basedOn w:val="Normal"/>
    <w:link w:val="HeaderChar"/>
    <w:uiPriority w:val="99"/>
    <w:unhideWhenUsed/>
    <w:rsid w:val="00B37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03"/>
  </w:style>
  <w:style w:type="paragraph" w:styleId="Footer">
    <w:name w:val="footer"/>
    <w:basedOn w:val="Normal"/>
    <w:link w:val="FooterChar"/>
    <w:uiPriority w:val="99"/>
    <w:unhideWhenUsed/>
    <w:rsid w:val="00B374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7</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Shubhra Ghosh</dc:creator>
  <cp:keywords/>
  <dc:description/>
  <cp:lastModifiedBy>Shubhra Ghosh</cp:lastModifiedBy>
  <cp:revision>9</cp:revision>
  <dcterms:created xsi:type="dcterms:W3CDTF">2026-08-25T13:05:00Z</dcterms:created>
  <dcterms:modified xsi:type="dcterms:W3CDTF">2026-09-02T09:15:00Z</dcterms:modified>
</cp:coreProperties>
</file>