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56" w:lineRule="auto"/>
        <w:ind w:right="1346"/>
        <w:jc w:val="center"/>
      </w:pPr>
      <w:r>
        <w:rPr>
          <w:rFonts w:hint="eastAsia" w:ascii="Microsoft YaHei UI" w:hAnsi="Microsoft YaHei UI" w:eastAsia="Microsoft YaHei UI" w:cs="Microsoft YaHei UI"/>
          <w:b/>
          <w:sz w:val="32"/>
        </w:rPr>
        <w:t xml:space="preserve">学生实验报告 </w:t>
      </w:r>
    </w:p>
    <w:p>
      <w:pPr>
        <w:spacing w:line="249" w:lineRule="auto"/>
        <w:ind w:left="-5" w:right="2024" w:hanging="10"/>
        <w:rPr>
          <w:rFonts w:ascii="Times New Roman" w:hAnsi="Times New Roman" w:eastAsia="Times New Roman" w:cs="Times New Roman"/>
          <w:sz w:val="18"/>
        </w:rPr>
      </w:pPr>
      <w:r>
        <w:rPr>
          <w:rFonts w:hint="eastAsia"/>
          <w:sz w:val="18"/>
        </w:rPr>
        <w:t>专业：信息与计算科学</w:t>
      </w:r>
      <w:r>
        <w:rPr>
          <w:rFonts w:ascii="Times New Roman" w:hAnsi="Times New Roman" w:eastAsia="Times New Roman" w:cs="Times New Roman"/>
          <w:sz w:val="18"/>
        </w:rPr>
        <w:t xml:space="preserve">                                                </w:t>
      </w:r>
    </w:p>
    <w:p>
      <w:pPr>
        <w:spacing w:line="249" w:lineRule="auto"/>
        <w:ind w:left="-5" w:right="2024" w:hanging="10"/>
      </w:pPr>
      <w:r>
        <w:rPr>
          <w:rFonts w:hint="eastAsia"/>
          <w:sz w:val="18"/>
        </w:rPr>
        <w:t>姓名：</w:t>
      </w:r>
      <w:r>
        <w:rPr>
          <w:rFonts w:hint="eastAsia"/>
          <w:sz w:val="18"/>
          <w:lang w:val="en-US" w:eastAsia="zh-CN"/>
        </w:rPr>
        <w:t>马家乐</w:t>
      </w:r>
      <w:r>
        <w:rPr>
          <w:rFonts w:ascii="Times New Roman" w:hAnsi="Times New Roman" w:eastAsia="Times New Roman" w:cs="Times New Roman"/>
          <w:sz w:val="18"/>
        </w:rPr>
        <w:t xml:space="preserve">                        </w:t>
      </w:r>
      <w:r>
        <w:rPr>
          <w:rFonts w:hint="eastAsia"/>
          <w:sz w:val="18"/>
        </w:rPr>
        <w:t>学号：日期：</w:t>
      </w:r>
      <w:r>
        <w:rPr>
          <w:rFonts w:ascii="Times New Roman" w:hAnsi="Times New Roman" w:eastAsia="Times New Roman" w:cs="Times New Roman"/>
          <w:sz w:val="18"/>
        </w:rPr>
        <w:t xml:space="preserve">   </w:t>
      </w:r>
      <w:r>
        <w:rPr>
          <w:rFonts w:ascii="Times New Roman" w:hAnsi="Times New Roman" w:eastAsia="Times New Roman" w:cs="Times New Roman"/>
          <w:sz w:val="18"/>
          <w:u w:val="single" w:color="000000"/>
        </w:rPr>
        <w:t xml:space="preserve"> 2021 </w:t>
      </w:r>
      <w:r>
        <w:rPr>
          <w:rFonts w:hint="eastAsia"/>
          <w:sz w:val="18"/>
        </w:rPr>
        <w:t>年</w:t>
      </w:r>
      <w:r>
        <w:rPr>
          <w:rFonts w:ascii="Times New Roman" w:hAnsi="Times New Roman" w:eastAsia="Times New Roman" w:cs="Times New Roman"/>
          <w:sz w:val="18"/>
          <w:u w:val="single" w:color="000000"/>
        </w:rPr>
        <w:t xml:space="preserve"> </w:t>
      </w:r>
      <w:r>
        <w:rPr>
          <w:rFonts w:hint="eastAsia" w:ascii="Times New Roman" w:hAnsi="Times New Roman" w:cs="Times New Roman"/>
          <w:sz w:val="18"/>
          <w:u w:val="single" w:color="000000"/>
          <w:lang w:val="en-US" w:eastAsia="zh-CN"/>
        </w:rPr>
        <w:t>6</w:t>
      </w:r>
      <w:r>
        <w:rPr>
          <w:rFonts w:ascii="Times New Roman" w:hAnsi="Times New Roman" w:eastAsia="Times New Roman" w:cs="Times New Roman"/>
          <w:sz w:val="18"/>
          <w:u w:val="single" w:color="000000"/>
        </w:rPr>
        <w:t xml:space="preserve"> </w:t>
      </w:r>
      <w:r>
        <w:rPr>
          <w:rFonts w:hint="eastAsia"/>
          <w:sz w:val="18"/>
        </w:rPr>
        <w:t>月</w:t>
      </w:r>
      <w:r>
        <w:rPr>
          <w:rFonts w:ascii="Times New Roman" w:hAnsi="Times New Roman" w:eastAsia="Times New Roman" w:cs="Times New Roman"/>
          <w:sz w:val="18"/>
          <w:u w:val="single" w:color="000000"/>
        </w:rPr>
        <w:t xml:space="preserve"> </w:t>
      </w:r>
      <w:r>
        <w:rPr>
          <w:rFonts w:hint="eastAsia" w:ascii="Times New Roman" w:hAnsi="Times New Roman" w:cs="Times New Roman"/>
          <w:sz w:val="18"/>
          <w:u w:val="single" w:color="000000"/>
          <w:lang w:val="en-US" w:eastAsia="zh-CN"/>
        </w:rPr>
        <w:t>10</w:t>
      </w:r>
      <w:r>
        <w:rPr>
          <w:rFonts w:ascii="Times New Roman" w:hAnsi="Times New Roman" w:eastAsia="Times New Roman" w:cs="Times New Roman"/>
          <w:sz w:val="18"/>
          <w:u w:val="single" w:color="000000"/>
        </w:rPr>
        <w:t xml:space="preserve"> </w:t>
      </w:r>
      <w:r>
        <w:rPr>
          <w:rFonts w:hint="eastAsia"/>
          <w:sz w:val="18"/>
        </w:rPr>
        <w:t>日</w:t>
      </w:r>
      <w:r>
        <w:rPr>
          <w:rFonts w:ascii="Times New Roman" w:hAnsi="Times New Roman" w:eastAsia="Times New Roman" w:cs="Times New Roman"/>
          <w:sz w:val="18"/>
        </w:rPr>
        <w:t xml:space="preserve">                                   </w:t>
      </w:r>
      <w:r>
        <w:rPr>
          <w:rFonts w:hint="eastAsia"/>
          <w:sz w:val="18"/>
        </w:rPr>
        <w:t>成绩</w:t>
      </w:r>
      <w:r>
        <w:rPr>
          <w:rFonts w:ascii="Times New Roman" w:hAnsi="Times New Roman" w:eastAsia="Times New Roman" w:cs="Times New Roman"/>
          <w:sz w:val="18"/>
          <w:u w:val="single" w:color="000000"/>
        </w:rPr>
        <w:t xml:space="preserve">       </w:t>
      </w:r>
      <w:r>
        <w:rPr>
          <w:rFonts w:ascii="Times New Roman" w:hAnsi="Times New Roman" w:eastAsia="Times New Roman" w:cs="Times New Roman"/>
          <w:sz w:val="18"/>
        </w:rPr>
        <w:t xml:space="preserve"> </w:t>
      </w:r>
    </w:p>
    <w:tbl>
      <w:tblPr>
        <w:tblStyle w:val="4"/>
        <w:tblW w:w="8404" w:type="dxa"/>
        <w:tblInd w:w="-108" w:type="dxa"/>
        <w:tblLayout w:type="autofit"/>
        <w:tblCellMar>
          <w:top w:w="87" w:type="dxa"/>
          <w:left w:w="46" w:type="dxa"/>
          <w:bottom w:w="0" w:type="dxa"/>
          <w:right w:w="0" w:type="dxa"/>
        </w:tblCellMar>
      </w:tblPr>
      <w:tblGrid>
        <w:gridCol w:w="1246"/>
        <w:gridCol w:w="1839"/>
        <w:gridCol w:w="1509"/>
        <w:gridCol w:w="1938"/>
        <w:gridCol w:w="832"/>
        <w:gridCol w:w="1040"/>
      </w:tblGrid>
      <w:tr>
        <w:tblPrEx>
          <w:tblCellMar>
            <w:top w:w="87" w:type="dxa"/>
            <w:left w:w="46" w:type="dxa"/>
            <w:bottom w:w="0" w:type="dxa"/>
            <w:right w:w="0" w:type="dxa"/>
          </w:tblCellMar>
        </w:tblPrEx>
        <w:trPr>
          <w:trHeight w:val="634" w:hRule="atLeast"/>
        </w:trPr>
        <w:tc>
          <w:tcPr>
            <w:tcW w:w="1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56" w:lineRule="auto"/>
              <w:ind w:left="95"/>
              <w:jc w:val="both"/>
            </w:pPr>
            <w:r>
              <w:rPr>
                <w:rFonts w:hint="eastAsia"/>
                <w:sz w:val="18"/>
              </w:rPr>
              <w:t>课程名称</w:t>
            </w:r>
            <w:r>
              <w:rPr>
                <w:rFonts w:ascii="Times New Roman" w:hAnsi="Times New Roman" w:eastAsia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56" w:lineRule="auto"/>
              <w:ind w:left="62"/>
            </w:pPr>
            <w:r>
              <w:rPr>
                <w:rFonts w:hint="eastAsia"/>
                <w:sz w:val="18"/>
              </w:rPr>
              <w:t>计算机操作系统</w:t>
            </w:r>
            <w:r>
              <w:rPr>
                <w:rFonts w:ascii="Times New Roman" w:hAnsi="Times New Roman" w:eastAsia="Times New Roman" w:cs="Times New Roman"/>
                <w:sz w:val="18"/>
              </w:rPr>
              <w:t xml:space="preserve"> 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56" w:lineRule="auto"/>
              <w:ind w:right="46"/>
              <w:jc w:val="center"/>
            </w:pPr>
            <w:r>
              <w:rPr>
                <w:rFonts w:hint="eastAsia"/>
                <w:sz w:val="18"/>
              </w:rPr>
              <w:t>实验名称</w:t>
            </w:r>
            <w:r>
              <w:rPr>
                <w:rFonts w:ascii="Times New Roman" w:hAnsi="Times New Roman" w:eastAsia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1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 </w:t>
            </w:r>
          </w:p>
          <w:p>
            <w:pPr>
              <w:jc w:val="center"/>
              <w:rPr>
                <w:rFonts w:hint="eastAsia" w:eastAsia="宋体"/>
                <w:sz w:val="18"/>
                <w:lang w:eastAsia="zh-CN"/>
              </w:rPr>
            </w:pPr>
            <w:r>
              <w:rPr>
                <w:rFonts w:hint="eastAsia"/>
                <w:sz w:val="18"/>
              </w:rPr>
              <w:t>进程</w:t>
            </w:r>
            <w:r>
              <w:rPr>
                <w:rFonts w:hint="eastAsia"/>
                <w:sz w:val="18"/>
                <w:lang w:val="en-US" w:eastAsia="zh-CN"/>
              </w:rPr>
              <w:t>调度</w:t>
            </w:r>
          </w:p>
          <w:p>
            <w:pPr>
              <w:spacing w:after="0" w:line="256" w:lineRule="auto"/>
              <w:ind w:left="62"/>
            </w:pP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56" w:lineRule="auto"/>
              <w:jc w:val="both"/>
            </w:pPr>
            <w:r>
              <w:rPr>
                <w:rFonts w:hint="eastAsia"/>
                <w:sz w:val="15"/>
              </w:rPr>
              <w:t>实验类型</w:t>
            </w:r>
            <w:r>
              <w:rPr>
                <w:rFonts w:ascii="Times New Roman" w:hAnsi="Times New Roman" w:eastAsia="Times New Roman" w:cs="Times New Roman"/>
                <w:b/>
                <w:sz w:val="15"/>
              </w:rPr>
              <w:t xml:space="preserve"> </w:t>
            </w:r>
          </w:p>
        </w:tc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6" w:lineRule="auto"/>
              <w:ind w:left="7" w:right="7"/>
              <w:jc w:val="center"/>
              <w:rPr>
                <w:sz w:val="13"/>
                <w:bdr w:val="single" w:color="000000" w:sz="8" w:space="0"/>
              </w:rPr>
            </w:pPr>
          </w:p>
          <w:p>
            <w:pPr>
              <w:spacing w:after="0" w:line="256" w:lineRule="auto"/>
              <w:ind w:left="7" w:right="7"/>
              <w:jc w:val="center"/>
            </w:pPr>
            <w:r>
              <w:rPr>
                <w:rFonts w:hint="eastAsia"/>
                <w:sz w:val="13"/>
                <w:bdr w:val="single" w:color="000000" w:sz="8" w:space="0"/>
              </w:rPr>
              <w:t>验证</w:t>
            </w:r>
            <w:r>
              <w:rPr>
                <w:rFonts w:ascii="Times New Roman" w:hAnsi="Times New Roman" w:eastAsia="Times New Roman" w:cs="Times New Roman"/>
                <w:sz w:val="13"/>
              </w:rPr>
              <w:t xml:space="preserve">     </w:t>
            </w:r>
          </w:p>
        </w:tc>
      </w:tr>
      <w:tr>
        <w:tblPrEx>
          <w:tblCellMar>
            <w:top w:w="87" w:type="dxa"/>
            <w:left w:w="46" w:type="dxa"/>
            <w:bottom w:w="0" w:type="dxa"/>
            <w:right w:w="0" w:type="dxa"/>
          </w:tblCellMar>
        </w:tblPrEx>
        <w:trPr>
          <w:trHeight w:val="1084" w:hRule="atLeast"/>
        </w:trPr>
        <w:tc>
          <w:tcPr>
            <w:tcW w:w="840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6" w:lineRule="auto"/>
              <w:ind w:left="62" w:right="6286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sz w:val="18"/>
              </w:rPr>
              <w:t xml:space="preserve">【实验目的】 </w:t>
            </w:r>
            <w:r>
              <w:rPr>
                <w:rFonts w:ascii="Times New Roman" w:hAnsi="Times New Roman" w:eastAsia="Times New Roman" w:cs="Times New Roman"/>
                <w:sz w:val="18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（1）通过编写程序实现进程或作业先来先服务、高优先权、按时间片轮转调度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算法，进一步掌握进程调度的概念和算法，加深对处理机分配的理解。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（2）了解进程（线程）的调度机制。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（3）学习使用进程（线程）调度算法，掌握相应的与调度有关的 API 函数。 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CellMar>
            <w:top w:w="87" w:type="dxa"/>
            <w:left w:w="46" w:type="dxa"/>
            <w:bottom w:w="0" w:type="dxa"/>
            <w:right w:w="0" w:type="dxa"/>
          </w:tblCellMar>
        </w:tblPrEx>
        <w:trPr>
          <w:trHeight w:val="848" w:hRule="atLeast"/>
        </w:trPr>
        <w:tc>
          <w:tcPr>
            <w:tcW w:w="840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6" w:lineRule="auto"/>
              <w:ind w:left="62"/>
            </w:pPr>
            <w:r>
              <w:rPr>
                <w:rFonts w:hint="eastAsia" w:ascii="Microsoft YaHei UI" w:hAnsi="Microsoft YaHei UI" w:eastAsia="Microsoft YaHei UI" w:cs="Microsoft YaHei UI"/>
                <w:b/>
                <w:sz w:val="18"/>
              </w:rPr>
              <w:t>【实验内容】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进程调度的算法: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1)先来先服务算法：如果早就绪的进程排在就绪队列的前面，迟就绪的进程排在就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绪队列的后面，那么先来先服务（FCFS：first come first service）总是把当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前处于就绪队列之首的那个进程调度到运行状态。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2)轮转法就是按一定时间片(记为 q)轮番运行各个进程。如果 q 是一个定值，则轮转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法是一种对各进程机会均等的调度方法。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3)优先级调度的基本思想是，把当前处于就绪队列中优先级最高的进程投入运行，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而不管各进程的下一个 CPU 周期的长短和其他因素。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</w:p>
        </w:tc>
      </w:tr>
      <w:tr>
        <w:tblPrEx>
          <w:tblCellMar>
            <w:top w:w="87" w:type="dxa"/>
            <w:left w:w="46" w:type="dxa"/>
            <w:bottom w:w="0" w:type="dxa"/>
            <w:right w:w="0" w:type="dxa"/>
          </w:tblCellMar>
        </w:tblPrEx>
        <w:trPr>
          <w:trHeight w:val="856" w:hRule="atLeast"/>
        </w:trPr>
        <w:tc>
          <w:tcPr>
            <w:tcW w:w="840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3" w:line="256" w:lineRule="auto"/>
              <w:ind w:left="62"/>
            </w:pPr>
            <w:r>
              <w:rPr>
                <w:rFonts w:hint="eastAsia" w:ascii="Microsoft YaHei UI" w:hAnsi="Microsoft YaHei UI" w:eastAsia="Microsoft YaHei UI" w:cs="Microsoft YaHei UI"/>
                <w:b/>
                <w:sz w:val="18"/>
              </w:rPr>
              <w:t>【实验环境】</w:t>
            </w:r>
            <w:r>
              <w:rPr>
                <w:rFonts w:hint="eastAsia"/>
                <w:sz w:val="15"/>
              </w:rPr>
              <w:t>（含主要设计设备、器材、软件等）</w:t>
            </w:r>
            <w:r>
              <w:rPr>
                <w:rFonts w:ascii="Times New Roman" w:hAnsi="Times New Roman" w:eastAsia="Times New Roman" w:cs="Times New Roman"/>
                <w:sz w:val="18"/>
              </w:rPr>
              <w:t xml:space="preserve"> </w:t>
            </w:r>
          </w:p>
          <w:p>
            <w:pPr>
              <w:spacing w:after="0" w:line="256" w:lineRule="auto"/>
              <w:ind w:left="15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Linux环境</w:t>
            </w:r>
          </w:p>
        </w:tc>
      </w:tr>
      <w:tr>
        <w:tblPrEx>
          <w:tblCellMar>
            <w:top w:w="87" w:type="dxa"/>
            <w:left w:w="46" w:type="dxa"/>
            <w:bottom w:w="0" w:type="dxa"/>
            <w:right w:w="0" w:type="dxa"/>
          </w:tblCellMar>
        </w:tblPrEx>
        <w:trPr>
          <w:trHeight w:val="1671" w:hRule="atLeast"/>
        </w:trPr>
        <w:tc>
          <w:tcPr>
            <w:tcW w:w="840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14" w:lineRule="auto"/>
              <w:ind w:left="152" w:right="2341" w:hanging="90"/>
              <w:rPr>
                <w:rFonts w:hint="eastAsia" w:ascii="Microsoft YaHei UI" w:hAnsi="Microsoft YaHei UI" w:eastAsia="Microsoft YaHei UI" w:cs="Microsoft YaHei UI"/>
                <w:b/>
                <w:sz w:val="18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sz w:val="18"/>
              </w:rPr>
              <w:t>【实验步骤、过程】</w:t>
            </w:r>
          </w:p>
          <w:p>
            <w:pPr>
              <w:spacing w:after="0" w:line="314" w:lineRule="auto"/>
              <w:ind w:right="2341" w:firstLine="1050" w:firstLineChars="50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21"/>
                <w:szCs w:val="28"/>
                <w:lang w:val="en-US" w:eastAsia="zh-CN"/>
              </w:rPr>
              <w:t>具体代码见压缩包进程调度</w:t>
            </w:r>
          </w:p>
        </w:tc>
      </w:tr>
      <w:tr>
        <w:tblPrEx>
          <w:tblCellMar>
            <w:top w:w="87" w:type="dxa"/>
            <w:left w:w="46" w:type="dxa"/>
            <w:bottom w:w="0" w:type="dxa"/>
            <w:right w:w="0" w:type="dxa"/>
          </w:tblCellMar>
        </w:tblPrEx>
        <w:trPr>
          <w:trHeight w:val="1700" w:hRule="atLeast"/>
        </w:trPr>
        <w:tc>
          <w:tcPr>
            <w:tcW w:w="840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6" w:lineRule="auto"/>
              <w:ind w:left="62"/>
              <w:rPr>
                <w:rFonts w:hint="eastAsia" w:ascii="Microsoft YaHei UI" w:hAnsi="Microsoft YaHei UI" w:eastAsia="Microsoft YaHei UI" w:cs="Microsoft YaHei UI"/>
                <w:b/>
                <w:sz w:val="18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sz w:val="18"/>
              </w:rPr>
              <w:t>【实验结果或总结】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我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通过编写程序实现进程或作业先来先服务、高优先权、按时间片轮转调度算法，进一步掌握进程调度的概念和算法，加深对处理机分配的理解。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了解进程（线程）的调度机制。 </w:t>
            </w:r>
          </w:p>
          <w:p>
            <w:pPr>
              <w:spacing w:after="0" w:line="256" w:lineRule="auto"/>
              <w:ind w:left="62"/>
              <w:rPr>
                <w:rFonts w:ascii="Times New Roman" w:hAnsi="Times New Roman" w:eastAsia="Times New Roman" w:cs="Times New Roman"/>
                <w:sz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学习使用进程（线程）调度算法，掌握相应的与调度有关的 API 函数</w:t>
            </w:r>
            <w:r>
              <w:rPr>
                <w:rFonts w:ascii="Times New Roman" w:hAnsi="Times New Roman" w:eastAsia="Times New Roman" w:cs="Times New Roman"/>
                <w:sz w:val="15"/>
              </w:rPr>
              <w:t xml:space="preserve"> </w:t>
            </w:r>
          </w:p>
          <w:p>
            <w:pPr>
              <w:spacing w:after="0" w:line="256" w:lineRule="auto"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                                     </w:t>
            </w:r>
            <w:r>
              <w:rPr>
                <w:rFonts w:hint="eastAsia" w:ascii="Microsoft YaHei UI" w:hAnsi="Microsoft YaHei UI" w:eastAsia="Microsoft YaHei UI" w:cs="Microsoft YaHei UI"/>
                <w:b/>
                <w:sz w:val="18"/>
              </w:rPr>
              <w:t xml:space="preserve"> </w:t>
            </w:r>
          </w:p>
        </w:tc>
      </w:tr>
    </w:tbl>
    <w:p>
      <w:pPr>
        <w:spacing w:after="0" w:line="256" w:lineRule="auto"/>
      </w:pPr>
      <w:r>
        <w:rPr>
          <w:rFonts w:ascii="Times New Roman" w:hAnsi="Times New Roman" w:eastAsia="Times New Roman" w:cs="Times New Roman"/>
          <w:sz w:val="10"/>
        </w:rPr>
        <w:t xml:space="preserve"> 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092127"/>
    <w:rsid w:val="2309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" w:line="268" w:lineRule="auto"/>
    </w:pPr>
    <w:rPr>
      <w:rFonts w:ascii="宋体" w:hAnsi="宋体" w:eastAsia="宋体" w:cs="宋体"/>
      <w:color w:val="000000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2021-06-17T14:55:00Z</dcterms:created>
  <dc:creator>何以度苍生</dc:creator>
  <cp:lastModifiedBy>何以度苍生</cp:lastModifiedBy>
  <dcterms:modified xsi:type="dcterms:W3CDTF">2021-06-17T14:59:09Z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7DD2D80099EC4540BF509A21AAFFBC61</vt:lpwstr>
  </property>
</Properties>
</file>