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7F2" w:rsidRPr="00FD67F2" w:rsidRDefault="00FD67F2" w:rsidP="00FD67F2">
      <w:pPr>
        <w:rPr>
          <w:rFonts w:asciiTheme="majorHAnsi" w:eastAsiaTheme="majorHAnsi" w:hAnsiTheme="majorHAnsi"/>
          <w:b/>
          <w:szCs w:val="20"/>
        </w:rPr>
      </w:pPr>
      <w:proofErr w:type="gramStart"/>
      <w:r w:rsidRPr="00FD67F2">
        <w:rPr>
          <w:rFonts w:asciiTheme="majorHAnsi" w:eastAsiaTheme="majorHAnsi" w:hAnsiTheme="majorHAnsi"/>
          <w:b/>
          <w:szCs w:val="20"/>
        </w:rPr>
        <w:t>TOPIC(</w:t>
      </w:r>
      <w:proofErr w:type="gramEnd"/>
      <w:r w:rsidRPr="00FD67F2">
        <w:rPr>
          <w:rFonts w:asciiTheme="majorHAnsi" w:eastAsiaTheme="majorHAnsi" w:hAnsiTheme="majorHAnsi"/>
          <w:b/>
          <w:szCs w:val="20"/>
        </w:rPr>
        <w:t>140) ▶ If you could make one important change in a school that you attended, what change would you make? Use reasons and specific examples to support your answer.</w:t>
      </w:r>
    </w:p>
    <w:p w:rsidR="00FD67F2" w:rsidRPr="00FD67F2" w:rsidRDefault="00FD67F2" w:rsidP="00FD67F2">
      <w:pPr>
        <w:widowControl/>
        <w:wordWrap/>
        <w:autoSpaceDE/>
        <w:autoSpaceDN/>
        <w:ind w:firstLine="100"/>
        <w:rPr>
          <w:rFonts w:asciiTheme="majorHAnsi" w:eastAsiaTheme="majorHAnsi" w:hAnsiTheme="majorHAnsi" w:cs="굴림"/>
          <w:color w:val="222222"/>
          <w:kern w:val="0"/>
          <w:szCs w:val="20"/>
        </w:rPr>
      </w:pPr>
      <w:r w:rsidRPr="00FD67F2">
        <w:rPr>
          <w:rFonts w:asciiTheme="majorHAnsi" w:eastAsiaTheme="majorHAnsi" w:hAnsiTheme="majorHAnsi" w:cs="굴림" w:hint="eastAsia"/>
          <w:color w:val="222222"/>
          <w:kern w:val="0"/>
          <w:szCs w:val="20"/>
        </w:rPr>
        <w:t>Throughout the history of my school which started in the 1998 when Vietnam started to perform educational, cultural, economic trades with Korea in earnest, a massive breakthrough have taken place in the year of 2020. An enormous building which could accommodate more than 50 classrooms has been constructed and countless parents, students and even teachers looked forward for the improvement of the environment for education. However, still some problems are remaining unsolved, and I believe that the school should purchase more experimental tools due to their significance in several aspects of education.</w:t>
      </w:r>
    </w:p>
    <w:p w:rsidR="00FD67F2" w:rsidRPr="00FD67F2" w:rsidRDefault="00FD67F2" w:rsidP="00FD67F2">
      <w:pPr>
        <w:widowControl/>
        <w:wordWrap/>
        <w:autoSpaceDE/>
        <w:autoSpaceDN/>
        <w:ind w:firstLine="100"/>
        <w:rPr>
          <w:rFonts w:asciiTheme="majorHAnsi" w:eastAsiaTheme="majorHAnsi" w:hAnsiTheme="majorHAnsi" w:cs="굴림"/>
          <w:color w:val="222222"/>
          <w:kern w:val="0"/>
          <w:szCs w:val="20"/>
        </w:rPr>
      </w:pPr>
      <w:r w:rsidRPr="00FD67F2">
        <w:rPr>
          <w:rFonts w:asciiTheme="majorHAnsi" w:eastAsiaTheme="majorHAnsi" w:hAnsiTheme="majorHAnsi" w:cs="굴림" w:hint="eastAsia"/>
          <w:color w:val="222222"/>
          <w:kern w:val="0"/>
          <w:szCs w:val="20"/>
        </w:rPr>
        <w:t xml:space="preserve">First of all, the school </w:t>
      </w:r>
      <w:proofErr w:type="spellStart"/>
      <w:r>
        <w:rPr>
          <w:rFonts w:asciiTheme="majorHAnsi" w:eastAsiaTheme="majorHAnsi" w:hAnsiTheme="majorHAnsi" w:cs="굴림"/>
          <w:color w:val="222222"/>
          <w:kern w:val="0"/>
          <w:szCs w:val="20"/>
        </w:rPr>
        <w:t>doesn</w:t>
      </w:r>
      <w:proofErr w:type="spellEnd"/>
      <w:r w:rsidRPr="00FD67F2">
        <w:rPr>
          <w:rFonts w:asciiTheme="majorHAnsi" w:eastAsiaTheme="majorHAnsi" w:hAnsiTheme="majorHAnsi" w:cs="굴림" w:hint="eastAsia"/>
          <w:color w:val="222222"/>
          <w:kern w:val="0"/>
          <w:szCs w:val="20"/>
        </w:rPr>
        <w:t>’t own enough experimental tools to perform all of the experiments contained in the science curriculum. While the text book provides tons of experiments to do, the school allowed us to do only 2~3 times of experiments every year. According to my 7</w:t>
      </w:r>
      <w:r w:rsidRPr="00FD67F2">
        <w:rPr>
          <w:rFonts w:asciiTheme="majorHAnsi" w:eastAsiaTheme="majorHAnsi" w:hAnsiTheme="majorHAnsi" w:cs="굴림" w:hint="eastAsia"/>
          <w:color w:val="222222"/>
          <w:kern w:val="0"/>
          <w:szCs w:val="20"/>
          <w:vertAlign w:val="superscript"/>
        </w:rPr>
        <w:t>th</w:t>
      </w:r>
      <w:r w:rsidRPr="00FD67F2">
        <w:rPr>
          <w:rFonts w:asciiTheme="majorHAnsi" w:eastAsiaTheme="majorHAnsi" w:hAnsiTheme="majorHAnsi" w:cs="굴림" w:hint="eastAsia"/>
          <w:color w:val="222222"/>
          <w:kern w:val="0"/>
          <w:szCs w:val="20"/>
        </w:rPr>
        <w:t> grade memory, 98% of the science classes were conducted only with the text book and some worksheets. When I was wondering about the reason why we only did 2~3 times of science experiments a year, science teacher often answered it’s due to the scarcity of the experimental tools in school. In contrast, average Korean schools basically own enough equipment to conduct more than 70% of the experiments in the book. In fact, whether experiencing through experiments or just knowing by reading the text book have big difference of how long the knowledge remain in the mind. It’</w:t>
      </w:r>
      <w:proofErr w:type="spellStart"/>
      <w:r w:rsidRPr="00FD67F2">
        <w:rPr>
          <w:rFonts w:asciiTheme="majorHAnsi" w:eastAsiaTheme="majorHAnsi" w:hAnsiTheme="majorHAnsi" w:cs="굴림" w:hint="eastAsia"/>
          <w:color w:val="222222"/>
          <w:kern w:val="0"/>
          <w:szCs w:val="20"/>
        </w:rPr>
        <w:t>s</w:t>
      </w:r>
      <w:proofErr w:type="spellEnd"/>
      <w:r w:rsidRPr="00FD67F2">
        <w:rPr>
          <w:rFonts w:asciiTheme="majorHAnsi" w:eastAsiaTheme="majorHAnsi" w:hAnsiTheme="majorHAnsi" w:cs="굴림" w:hint="eastAsia"/>
          <w:color w:val="222222"/>
          <w:kern w:val="0"/>
          <w:szCs w:val="20"/>
        </w:rPr>
        <w:t xml:space="preserve"> the most experts’ assertion that directly experiencing something is much helpful for remembering certain knowledge for a long time than just listening to the teacher’s instructions about the contents in text books.</w:t>
      </w:r>
    </w:p>
    <w:p w:rsidR="00FD67F2" w:rsidRPr="00FD67F2" w:rsidRDefault="00FD67F2" w:rsidP="00FD67F2">
      <w:pPr>
        <w:widowControl/>
        <w:wordWrap/>
        <w:autoSpaceDE/>
        <w:autoSpaceDN/>
        <w:ind w:firstLine="100"/>
        <w:rPr>
          <w:rFonts w:asciiTheme="majorHAnsi" w:eastAsiaTheme="majorHAnsi" w:hAnsiTheme="majorHAnsi" w:cs="굴림"/>
          <w:color w:val="222222"/>
          <w:kern w:val="0"/>
          <w:szCs w:val="20"/>
        </w:rPr>
      </w:pPr>
      <w:r w:rsidRPr="00FD67F2">
        <w:rPr>
          <w:rFonts w:asciiTheme="majorHAnsi" w:eastAsiaTheme="majorHAnsi" w:hAnsiTheme="majorHAnsi" w:cs="굴림" w:hint="eastAsia"/>
          <w:color w:val="222222"/>
          <w:kern w:val="0"/>
          <w:szCs w:val="20"/>
        </w:rPr>
        <w:t>Secondly, the abundance of the experimental devices facilitates the activities of after school clubs. As the restructured school principle enabled students to create clubs, a number of clubs are being established every March and one-third of them are related to science. For example, after school clubs this year contain chemistry class, medical club, pharmaceutical club, biology club and etc. If the amounts of equipment are in shortage, experimental activities conducted from these clubs will be restricted, which results in the reduction of science related after school clubs in the future.</w:t>
      </w:r>
    </w:p>
    <w:p w:rsidR="00FD67F2" w:rsidRPr="00FD67F2" w:rsidRDefault="00FD67F2" w:rsidP="00FD67F2">
      <w:pPr>
        <w:widowControl/>
        <w:wordWrap/>
        <w:autoSpaceDE/>
        <w:autoSpaceDN/>
        <w:ind w:left="100"/>
        <w:rPr>
          <w:rFonts w:asciiTheme="majorHAnsi" w:eastAsiaTheme="majorHAnsi" w:hAnsiTheme="majorHAnsi" w:cs="굴림"/>
          <w:color w:val="222222"/>
          <w:kern w:val="0"/>
          <w:szCs w:val="20"/>
        </w:rPr>
      </w:pPr>
      <w:r w:rsidRPr="00FD67F2">
        <w:rPr>
          <w:rFonts w:asciiTheme="majorHAnsi" w:eastAsiaTheme="majorHAnsi" w:hAnsiTheme="majorHAnsi" w:cs="굴림" w:hint="eastAsia"/>
          <w:color w:val="222222"/>
          <w:kern w:val="0"/>
          <w:szCs w:val="20"/>
        </w:rPr>
        <w:t xml:space="preserve"> Lastly, the amount of educational devices in school soon indicates how good the educational environment of the school is. All of the factors mentioned above, such as the improvement of conditions for the clubs’ activities and the increase of the experimental lessons are compositions to the school’s education quality and the student’s level of intelligence. In other words, having </w:t>
      </w:r>
      <w:r w:rsidRPr="00FD67F2">
        <w:rPr>
          <w:rFonts w:asciiTheme="majorHAnsi" w:eastAsiaTheme="majorHAnsi" w:hAnsiTheme="majorHAnsi" w:cs="굴림" w:hint="eastAsia"/>
          <w:color w:val="222222"/>
          <w:kern w:val="0"/>
          <w:szCs w:val="20"/>
        </w:rPr>
        <w:lastRenderedPageBreak/>
        <w:t>numerous types of experimental tool soon means the school’s educational environment is appropriate for parents to shift all of the educational responsibility to the school, which is not only beneficial for students, but also for the school itself. More parents will want their child to successfully enroll to the school, due to the high quality of education provided from the school.</w:t>
      </w:r>
    </w:p>
    <w:p w:rsidR="00D718F9" w:rsidRPr="00FD67F2" w:rsidRDefault="00FD67F2" w:rsidP="00FD67F2">
      <w:pPr>
        <w:widowControl/>
        <w:wordWrap/>
        <w:autoSpaceDE/>
        <w:autoSpaceDN/>
        <w:ind w:left="100"/>
        <w:rPr>
          <w:rFonts w:asciiTheme="majorHAnsi" w:eastAsiaTheme="majorHAnsi" w:hAnsiTheme="majorHAnsi" w:cs="굴림"/>
          <w:kern w:val="0"/>
          <w:sz w:val="24"/>
          <w:szCs w:val="24"/>
        </w:rPr>
      </w:pPr>
      <w:r w:rsidRPr="00FD67F2">
        <w:rPr>
          <w:rFonts w:asciiTheme="majorHAnsi" w:eastAsiaTheme="majorHAnsi" w:hAnsiTheme="majorHAnsi" w:cs="굴림" w:hint="eastAsia"/>
          <w:color w:val="222222"/>
          <w:kern w:val="0"/>
          <w:szCs w:val="20"/>
        </w:rPr>
        <w:t> In conclusion, school must purchase additional experimental tools due to the enhancement of educational environment, and the profits for the school itself. Despite the costly prices of tools, I believe that our school must be aware of facts above and consider the students’ situation of residing in the foreign country notwithstanding the educational, economical, and livelihood disadvantages they will confront.</w:t>
      </w:r>
      <w:bookmarkStart w:id="0" w:name="_GoBack"/>
      <w:bookmarkEnd w:id="0"/>
    </w:p>
    <w:sectPr w:rsidR="00D718F9" w:rsidRPr="00FD67F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roman"/>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7093E"/>
    <w:multiLevelType w:val="hybridMultilevel"/>
    <w:tmpl w:val="256C0260"/>
    <w:lvl w:ilvl="0" w:tplc="B9441050">
      <w:numFmt w:val="bullet"/>
      <w:lvlText w:val=""/>
      <w:lvlJc w:val="left"/>
      <w:pPr>
        <w:ind w:left="856" w:hanging="360"/>
      </w:pPr>
      <w:rPr>
        <w:rFonts w:ascii="Wingdings" w:eastAsia="맑은 고딕" w:hAnsi="Wingdings" w:cs="Times New Roman" w:hint="default"/>
        <w:sz w:val="14"/>
      </w:rPr>
    </w:lvl>
    <w:lvl w:ilvl="1" w:tplc="04090003" w:tentative="1">
      <w:start w:val="1"/>
      <w:numFmt w:val="bullet"/>
      <w:lvlText w:val=""/>
      <w:lvlJc w:val="left"/>
      <w:pPr>
        <w:ind w:left="1296" w:hanging="400"/>
      </w:pPr>
      <w:rPr>
        <w:rFonts w:ascii="Wingdings" w:hAnsi="Wingdings" w:hint="default"/>
      </w:rPr>
    </w:lvl>
    <w:lvl w:ilvl="2" w:tplc="04090005" w:tentative="1">
      <w:start w:val="1"/>
      <w:numFmt w:val="bullet"/>
      <w:lvlText w:val=""/>
      <w:lvlJc w:val="left"/>
      <w:pPr>
        <w:ind w:left="1696" w:hanging="400"/>
      </w:pPr>
      <w:rPr>
        <w:rFonts w:ascii="Wingdings" w:hAnsi="Wingdings" w:hint="default"/>
      </w:rPr>
    </w:lvl>
    <w:lvl w:ilvl="3" w:tplc="04090001" w:tentative="1">
      <w:start w:val="1"/>
      <w:numFmt w:val="bullet"/>
      <w:lvlText w:val=""/>
      <w:lvlJc w:val="left"/>
      <w:pPr>
        <w:ind w:left="2096" w:hanging="400"/>
      </w:pPr>
      <w:rPr>
        <w:rFonts w:ascii="Wingdings" w:hAnsi="Wingdings" w:hint="default"/>
      </w:rPr>
    </w:lvl>
    <w:lvl w:ilvl="4" w:tplc="04090003" w:tentative="1">
      <w:start w:val="1"/>
      <w:numFmt w:val="bullet"/>
      <w:lvlText w:val=""/>
      <w:lvlJc w:val="left"/>
      <w:pPr>
        <w:ind w:left="2496" w:hanging="400"/>
      </w:pPr>
      <w:rPr>
        <w:rFonts w:ascii="Wingdings" w:hAnsi="Wingdings" w:hint="default"/>
      </w:rPr>
    </w:lvl>
    <w:lvl w:ilvl="5" w:tplc="04090005" w:tentative="1">
      <w:start w:val="1"/>
      <w:numFmt w:val="bullet"/>
      <w:lvlText w:val=""/>
      <w:lvlJc w:val="left"/>
      <w:pPr>
        <w:ind w:left="2896" w:hanging="400"/>
      </w:pPr>
      <w:rPr>
        <w:rFonts w:ascii="Wingdings" w:hAnsi="Wingdings" w:hint="default"/>
      </w:rPr>
    </w:lvl>
    <w:lvl w:ilvl="6" w:tplc="04090001" w:tentative="1">
      <w:start w:val="1"/>
      <w:numFmt w:val="bullet"/>
      <w:lvlText w:val=""/>
      <w:lvlJc w:val="left"/>
      <w:pPr>
        <w:ind w:left="3296" w:hanging="400"/>
      </w:pPr>
      <w:rPr>
        <w:rFonts w:ascii="Wingdings" w:hAnsi="Wingdings" w:hint="default"/>
      </w:rPr>
    </w:lvl>
    <w:lvl w:ilvl="7" w:tplc="04090003" w:tentative="1">
      <w:start w:val="1"/>
      <w:numFmt w:val="bullet"/>
      <w:lvlText w:val=""/>
      <w:lvlJc w:val="left"/>
      <w:pPr>
        <w:ind w:left="3696" w:hanging="400"/>
      </w:pPr>
      <w:rPr>
        <w:rFonts w:ascii="Wingdings" w:hAnsi="Wingdings" w:hint="default"/>
      </w:rPr>
    </w:lvl>
    <w:lvl w:ilvl="8" w:tplc="04090005" w:tentative="1">
      <w:start w:val="1"/>
      <w:numFmt w:val="bullet"/>
      <w:lvlText w:val=""/>
      <w:lvlJc w:val="left"/>
      <w:pPr>
        <w:ind w:left="4096" w:hanging="400"/>
      </w:pPr>
      <w:rPr>
        <w:rFonts w:ascii="Wingdings" w:hAnsi="Wingdings" w:hint="default"/>
      </w:rPr>
    </w:lvl>
  </w:abstractNum>
  <w:abstractNum w:abstractNumId="1">
    <w:nsid w:val="18A93571"/>
    <w:multiLevelType w:val="hybridMultilevel"/>
    <w:tmpl w:val="B64AECE4"/>
    <w:lvl w:ilvl="0" w:tplc="62860B96">
      <w:numFmt w:val="bullet"/>
      <w:lvlText w:val=""/>
      <w:lvlJc w:val="left"/>
      <w:pPr>
        <w:ind w:left="760" w:hanging="360"/>
      </w:pPr>
      <w:rPr>
        <w:rFonts w:ascii="Wingdings" w:eastAsiaTheme="majorHAnsi"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2F1B606E"/>
    <w:multiLevelType w:val="hybridMultilevel"/>
    <w:tmpl w:val="B540CC9A"/>
    <w:lvl w:ilvl="0" w:tplc="792CF774">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21B"/>
    <w:rsid w:val="00072F28"/>
    <w:rsid w:val="008C09C8"/>
    <w:rsid w:val="00A62560"/>
    <w:rsid w:val="00A777EC"/>
    <w:rsid w:val="00C9121B"/>
    <w:rsid w:val="00D242E7"/>
    <w:rsid w:val="00D718F9"/>
    <w:rsid w:val="00ED768F"/>
    <w:rsid w:val="00FD67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21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67F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ms">
    <w:name w:val="ams"/>
    <w:basedOn w:val="a0"/>
    <w:rsid w:val="00FD67F2"/>
  </w:style>
  <w:style w:type="character" w:styleId="a4">
    <w:name w:val="Hyperlink"/>
    <w:basedOn w:val="a0"/>
    <w:uiPriority w:val="99"/>
    <w:semiHidden/>
    <w:unhideWhenUsed/>
    <w:rsid w:val="00FD67F2"/>
    <w:rPr>
      <w:color w:val="0000FF"/>
      <w:u w:val="single"/>
    </w:rPr>
  </w:style>
  <w:style w:type="paragraph" w:styleId="a5">
    <w:name w:val="Balloon Text"/>
    <w:basedOn w:val="a"/>
    <w:link w:val="Char"/>
    <w:uiPriority w:val="99"/>
    <w:semiHidden/>
    <w:unhideWhenUsed/>
    <w:rsid w:val="00FD67F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FD67F2"/>
    <w:rPr>
      <w:rFonts w:asciiTheme="majorHAnsi" w:eastAsiaTheme="majorEastAsia" w:hAnsiTheme="majorHAnsi" w:cstheme="majorBidi"/>
      <w:sz w:val="18"/>
      <w:szCs w:val="18"/>
    </w:rPr>
  </w:style>
  <w:style w:type="paragraph" w:styleId="a6">
    <w:name w:val="List Paragraph"/>
    <w:basedOn w:val="a"/>
    <w:uiPriority w:val="34"/>
    <w:qFormat/>
    <w:rsid w:val="00FD67F2"/>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21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67F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ms">
    <w:name w:val="ams"/>
    <w:basedOn w:val="a0"/>
    <w:rsid w:val="00FD67F2"/>
  </w:style>
  <w:style w:type="character" w:styleId="a4">
    <w:name w:val="Hyperlink"/>
    <w:basedOn w:val="a0"/>
    <w:uiPriority w:val="99"/>
    <w:semiHidden/>
    <w:unhideWhenUsed/>
    <w:rsid w:val="00FD67F2"/>
    <w:rPr>
      <w:color w:val="0000FF"/>
      <w:u w:val="single"/>
    </w:rPr>
  </w:style>
  <w:style w:type="paragraph" w:styleId="a5">
    <w:name w:val="Balloon Text"/>
    <w:basedOn w:val="a"/>
    <w:link w:val="Char"/>
    <w:uiPriority w:val="99"/>
    <w:semiHidden/>
    <w:unhideWhenUsed/>
    <w:rsid w:val="00FD67F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FD67F2"/>
    <w:rPr>
      <w:rFonts w:asciiTheme="majorHAnsi" w:eastAsiaTheme="majorEastAsia" w:hAnsiTheme="majorHAnsi" w:cstheme="majorBidi"/>
      <w:sz w:val="18"/>
      <w:szCs w:val="18"/>
    </w:rPr>
  </w:style>
  <w:style w:type="paragraph" w:styleId="a6">
    <w:name w:val="List Paragraph"/>
    <w:basedOn w:val="a"/>
    <w:uiPriority w:val="34"/>
    <w:qFormat/>
    <w:rsid w:val="00FD67F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724973">
      <w:bodyDiv w:val="1"/>
      <w:marLeft w:val="0"/>
      <w:marRight w:val="0"/>
      <w:marTop w:val="0"/>
      <w:marBottom w:val="0"/>
      <w:divBdr>
        <w:top w:val="none" w:sz="0" w:space="0" w:color="auto"/>
        <w:left w:val="none" w:sz="0" w:space="0" w:color="auto"/>
        <w:bottom w:val="none" w:sz="0" w:space="0" w:color="auto"/>
        <w:right w:val="none" w:sz="0" w:space="0" w:color="auto"/>
      </w:divBdr>
    </w:div>
    <w:div w:id="1529417865">
      <w:bodyDiv w:val="1"/>
      <w:marLeft w:val="0"/>
      <w:marRight w:val="0"/>
      <w:marTop w:val="0"/>
      <w:marBottom w:val="0"/>
      <w:divBdr>
        <w:top w:val="none" w:sz="0" w:space="0" w:color="auto"/>
        <w:left w:val="none" w:sz="0" w:space="0" w:color="auto"/>
        <w:bottom w:val="none" w:sz="0" w:space="0" w:color="auto"/>
        <w:right w:val="none" w:sz="0" w:space="0" w:color="auto"/>
      </w:divBdr>
      <w:divsChild>
        <w:div w:id="1088038934">
          <w:marLeft w:val="0"/>
          <w:marRight w:val="240"/>
          <w:marTop w:val="0"/>
          <w:marBottom w:val="0"/>
          <w:divBdr>
            <w:top w:val="none" w:sz="0" w:space="0" w:color="auto"/>
            <w:left w:val="none" w:sz="0" w:space="0" w:color="auto"/>
            <w:bottom w:val="none" w:sz="0" w:space="0" w:color="auto"/>
            <w:right w:val="none" w:sz="0" w:space="0" w:color="auto"/>
          </w:divBdr>
          <w:divsChild>
            <w:div w:id="200897589">
              <w:marLeft w:val="0"/>
              <w:marRight w:val="0"/>
              <w:marTop w:val="0"/>
              <w:marBottom w:val="0"/>
              <w:divBdr>
                <w:top w:val="none" w:sz="0" w:space="0" w:color="auto"/>
                <w:left w:val="none" w:sz="0" w:space="0" w:color="auto"/>
                <w:bottom w:val="none" w:sz="0" w:space="0" w:color="auto"/>
                <w:right w:val="none" w:sz="0" w:space="0" w:color="auto"/>
              </w:divBdr>
              <w:divsChild>
                <w:div w:id="488985199">
                  <w:marLeft w:val="0"/>
                  <w:marRight w:val="0"/>
                  <w:marTop w:val="0"/>
                  <w:marBottom w:val="0"/>
                  <w:divBdr>
                    <w:top w:val="none" w:sz="0" w:space="0" w:color="auto"/>
                    <w:left w:val="none" w:sz="0" w:space="0" w:color="auto"/>
                    <w:bottom w:val="none" w:sz="0" w:space="0" w:color="auto"/>
                    <w:right w:val="none" w:sz="0" w:space="0" w:color="auto"/>
                  </w:divBdr>
                  <w:divsChild>
                    <w:div w:id="1868370429">
                      <w:marLeft w:val="0"/>
                      <w:marRight w:val="0"/>
                      <w:marTop w:val="0"/>
                      <w:marBottom w:val="0"/>
                      <w:divBdr>
                        <w:top w:val="none" w:sz="0" w:space="0" w:color="auto"/>
                        <w:left w:val="none" w:sz="0" w:space="0" w:color="auto"/>
                        <w:bottom w:val="none" w:sz="0" w:space="0" w:color="auto"/>
                        <w:right w:val="none" w:sz="0" w:space="0" w:color="auto"/>
                      </w:divBdr>
                      <w:divsChild>
                        <w:div w:id="1744528804">
                          <w:marLeft w:val="0"/>
                          <w:marRight w:val="0"/>
                          <w:marTop w:val="0"/>
                          <w:marBottom w:val="0"/>
                          <w:divBdr>
                            <w:top w:val="none" w:sz="0" w:space="0" w:color="auto"/>
                            <w:left w:val="none" w:sz="0" w:space="0" w:color="auto"/>
                            <w:bottom w:val="none" w:sz="0" w:space="0" w:color="auto"/>
                            <w:right w:val="none" w:sz="0" w:space="0" w:color="auto"/>
                          </w:divBdr>
                          <w:divsChild>
                            <w:div w:id="497355743">
                              <w:marLeft w:val="0"/>
                              <w:marRight w:val="0"/>
                              <w:marTop w:val="0"/>
                              <w:marBottom w:val="0"/>
                              <w:divBdr>
                                <w:top w:val="single" w:sz="2" w:space="0" w:color="EFEFEF"/>
                                <w:left w:val="none" w:sz="0" w:space="0" w:color="auto"/>
                                <w:bottom w:val="none" w:sz="0" w:space="0" w:color="auto"/>
                                <w:right w:val="none" w:sz="0" w:space="0" w:color="auto"/>
                              </w:divBdr>
                              <w:divsChild>
                                <w:div w:id="147600548">
                                  <w:marLeft w:val="0"/>
                                  <w:marRight w:val="0"/>
                                  <w:marTop w:val="0"/>
                                  <w:marBottom w:val="0"/>
                                  <w:divBdr>
                                    <w:top w:val="none" w:sz="0" w:space="0" w:color="auto"/>
                                    <w:left w:val="none" w:sz="0" w:space="0" w:color="auto"/>
                                    <w:bottom w:val="none" w:sz="0" w:space="0" w:color="auto"/>
                                    <w:right w:val="none" w:sz="0" w:space="0" w:color="auto"/>
                                  </w:divBdr>
                                  <w:divsChild>
                                    <w:div w:id="238102154">
                                      <w:marLeft w:val="0"/>
                                      <w:marRight w:val="0"/>
                                      <w:marTop w:val="0"/>
                                      <w:marBottom w:val="0"/>
                                      <w:divBdr>
                                        <w:top w:val="none" w:sz="0" w:space="0" w:color="auto"/>
                                        <w:left w:val="none" w:sz="0" w:space="0" w:color="auto"/>
                                        <w:bottom w:val="none" w:sz="0" w:space="0" w:color="auto"/>
                                        <w:right w:val="none" w:sz="0" w:space="0" w:color="auto"/>
                                      </w:divBdr>
                                      <w:divsChild>
                                        <w:div w:id="1646664459">
                                          <w:marLeft w:val="0"/>
                                          <w:marRight w:val="0"/>
                                          <w:marTop w:val="0"/>
                                          <w:marBottom w:val="0"/>
                                          <w:divBdr>
                                            <w:top w:val="none" w:sz="0" w:space="0" w:color="auto"/>
                                            <w:left w:val="none" w:sz="0" w:space="0" w:color="auto"/>
                                            <w:bottom w:val="none" w:sz="0" w:space="0" w:color="auto"/>
                                            <w:right w:val="none" w:sz="0" w:space="0" w:color="auto"/>
                                          </w:divBdr>
                                          <w:divsChild>
                                            <w:div w:id="1171485038">
                                              <w:marLeft w:val="0"/>
                                              <w:marRight w:val="0"/>
                                              <w:marTop w:val="0"/>
                                              <w:marBottom w:val="0"/>
                                              <w:divBdr>
                                                <w:top w:val="none" w:sz="0" w:space="0" w:color="auto"/>
                                                <w:left w:val="none" w:sz="0" w:space="0" w:color="auto"/>
                                                <w:bottom w:val="none" w:sz="0" w:space="0" w:color="auto"/>
                                                <w:right w:val="none" w:sz="0" w:space="0" w:color="auto"/>
                                              </w:divBdr>
                                              <w:divsChild>
                                                <w:div w:id="774129210">
                                                  <w:marLeft w:val="0"/>
                                                  <w:marRight w:val="0"/>
                                                  <w:marTop w:val="0"/>
                                                  <w:marBottom w:val="0"/>
                                                  <w:divBdr>
                                                    <w:top w:val="none" w:sz="0" w:space="0" w:color="auto"/>
                                                    <w:left w:val="none" w:sz="0" w:space="0" w:color="auto"/>
                                                    <w:bottom w:val="none" w:sz="0" w:space="0" w:color="auto"/>
                                                    <w:right w:val="none" w:sz="0" w:space="0" w:color="auto"/>
                                                  </w:divBdr>
                                                  <w:divsChild>
                                                    <w:div w:id="1393389360">
                                                      <w:marLeft w:val="0"/>
                                                      <w:marRight w:val="0"/>
                                                      <w:marTop w:val="0"/>
                                                      <w:marBottom w:val="0"/>
                                                      <w:divBdr>
                                                        <w:top w:val="none" w:sz="0" w:space="0" w:color="auto"/>
                                                        <w:left w:val="none" w:sz="0" w:space="0" w:color="auto"/>
                                                        <w:bottom w:val="none" w:sz="0" w:space="0" w:color="auto"/>
                                                        <w:right w:val="none" w:sz="0" w:space="0" w:color="auto"/>
                                                      </w:divBdr>
                                                      <w:divsChild>
                                                        <w:div w:id="967198123">
                                                          <w:marLeft w:val="0"/>
                                                          <w:marRight w:val="0"/>
                                                          <w:marTop w:val="120"/>
                                                          <w:marBottom w:val="0"/>
                                                          <w:divBdr>
                                                            <w:top w:val="none" w:sz="0" w:space="0" w:color="auto"/>
                                                            <w:left w:val="none" w:sz="0" w:space="0" w:color="auto"/>
                                                            <w:bottom w:val="none" w:sz="0" w:space="0" w:color="auto"/>
                                                            <w:right w:val="none" w:sz="0" w:space="0" w:color="auto"/>
                                                          </w:divBdr>
                                                          <w:divsChild>
                                                            <w:div w:id="949321011">
                                                              <w:marLeft w:val="0"/>
                                                              <w:marRight w:val="0"/>
                                                              <w:marTop w:val="0"/>
                                                              <w:marBottom w:val="0"/>
                                                              <w:divBdr>
                                                                <w:top w:val="none" w:sz="0" w:space="0" w:color="auto"/>
                                                                <w:left w:val="none" w:sz="0" w:space="0" w:color="auto"/>
                                                                <w:bottom w:val="none" w:sz="0" w:space="0" w:color="auto"/>
                                                                <w:right w:val="none" w:sz="0" w:space="0" w:color="auto"/>
                                                              </w:divBdr>
                                                              <w:divsChild>
                                                                <w:div w:id="12856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806248">
                                              <w:marLeft w:val="0"/>
                                              <w:marRight w:val="0"/>
                                              <w:marTop w:val="0"/>
                                              <w:marBottom w:val="0"/>
                                              <w:divBdr>
                                                <w:top w:val="none" w:sz="0" w:space="0" w:color="auto"/>
                                                <w:left w:val="none" w:sz="0" w:space="0" w:color="auto"/>
                                                <w:bottom w:val="none" w:sz="0" w:space="0" w:color="auto"/>
                                                <w:right w:val="none" w:sz="0" w:space="0" w:color="auto"/>
                                              </w:divBdr>
                                              <w:divsChild>
                                                <w:div w:id="306976334">
                                                  <w:marLeft w:val="0"/>
                                                  <w:marRight w:val="0"/>
                                                  <w:marTop w:val="0"/>
                                                  <w:marBottom w:val="0"/>
                                                  <w:divBdr>
                                                    <w:top w:val="none" w:sz="0" w:space="0" w:color="auto"/>
                                                    <w:left w:val="none" w:sz="0" w:space="0" w:color="auto"/>
                                                    <w:bottom w:val="none" w:sz="0" w:space="0" w:color="auto"/>
                                                    <w:right w:val="none" w:sz="0" w:space="0" w:color="auto"/>
                                                  </w:divBdr>
                                                  <w:divsChild>
                                                    <w:div w:id="287593879">
                                                      <w:marLeft w:val="0"/>
                                                      <w:marRight w:val="0"/>
                                                      <w:marTop w:val="0"/>
                                                      <w:marBottom w:val="0"/>
                                                      <w:divBdr>
                                                        <w:top w:val="none" w:sz="0" w:space="0" w:color="auto"/>
                                                        <w:left w:val="none" w:sz="0" w:space="0" w:color="auto"/>
                                                        <w:bottom w:val="none" w:sz="0" w:space="0" w:color="auto"/>
                                                        <w:right w:val="none" w:sz="0" w:space="0" w:color="auto"/>
                                                      </w:divBdr>
                                                      <w:divsChild>
                                                        <w:div w:id="236938151">
                                                          <w:marLeft w:val="0"/>
                                                          <w:marRight w:val="0"/>
                                                          <w:marTop w:val="0"/>
                                                          <w:marBottom w:val="0"/>
                                                          <w:divBdr>
                                                            <w:top w:val="none" w:sz="0" w:space="0" w:color="auto"/>
                                                            <w:left w:val="none" w:sz="0" w:space="0" w:color="auto"/>
                                                            <w:bottom w:val="none" w:sz="0" w:space="0" w:color="auto"/>
                                                            <w:right w:val="none" w:sz="0" w:space="0" w:color="auto"/>
                                                          </w:divBdr>
                                                          <w:divsChild>
                                                            <w:div w:id="660545104">
                                                              <w:marLeft w:val="0"/>
                                                              <w:marRight w:val="0"/>
                                                              <w:marTop w:val="0"/>
                                                              <w:marBottom w:val="0"/>
                                                              <w:divBdr>
                                                                <w:top w:val="none" w:sz="0" w:space="0" w:color="auto"/>
                                                                <w:left w:val="none" w:sz="0" w:space="0" w:color="auto"/>
                                                                <w:bottom w:val="none" w:sz="0" w:space="0" w:color="auto"/>
                                                                <w:right w:val="none" w:sz="0" w:space="0" w:color="auto"/>
                                                              </w:divBdr>
                                                              <w:divsChild>
                                                                <w:div w:id="7093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3287540">
              <w:marLeft w:val="0"/>
              <w:marRight w:val="0"/>
              <w:marTop w:val="0"/>
              <w:marBottom w:val="0"/>
              <w:divBdr>
                <w:top w:val="none" w:sz="0" w:space="0" w:color="auto"/>
                <w:left w:val="none" w:sz="0" w:space="0" w:color="auto"/>
                <w:bottom w:val="none" w:sz="0" w:space="0" w:color="auto"/>
                <w:right w:val="none" w:sz="0" w:space="0" w:color="auto"/>
              </w:divBdr>
              <w:divsChild>
                <w:div w:id="37778887">
                  <w:marLeft w:val="0"/>
                  <w:marRight w:val="0"/>
                  <w:marTop w:val="0"/>
                  <w:marBottom w:val="240"/>
                  <w:divBdr>
                    <w:top w:val="none" w:sz="0" w:space="0" w:color="auto"/>
                    <w:left w:val="none" w:sz="0" w:space="0" w:color="auto"/>
                    <w:bottom w:val="none" w:sz="0" w:space="0" w:color="auto"/>
                    <w:right w:val="none" w:sz="0" w:space="0" w:color="auto"/>
                  </w:divBdr>
                  <w:divsChild>
                    <w:div w:id="1688168018">
                      <w:marLeft w:val="0"/>
                      <w:marRight w:val="0"/>
                      <w:marTop w:val="0"/>
                      <w:marBottom w:val="0"/>
                      <w:divBdr>
                        <w:top w:val="none" w:sz="0" w:space="0" w:color="auto"/>
                        <w:left w:val="none" w:sz="0" w:space="0" w:color="auto"/>
                        <w:bottom w:val="none" w:sz="0" w:space="0" w:color="auto"/>
                        <w:right w:val="none" w:sz="0" w:space="0" w:color="auto"/>
                      </w:divBdr>
                      <w:divsChild>
                        <w:div w:id="16617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3083</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2024-06-18T18:24:00Z</dcterms:created>
  <dcterms:modified xsi:type="dcterms:W3CDTF">2024-06-18T18:24:00Z</dcterms:modified>
</cp:coreProperties>
</file>