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45A0" w14:textId="77777777" w:rsidR="003929A9" w:rsidRPr="003929A9" w:rsidRDefault="003929A9" w:rsidP="003929A9">
      <w:pPr>
        <w:rPr>
          <w:rFonts w:eastAsia="Calibri" w:cs="Arial"/>
        </w:rPr>
      </w:pPr>
    </w:p>
    <w:p w14:paraId="5138BDB3" w14:textId="77777777" w:rsidR="003929A9" w:rsidRPr="003929A9" w:rsidRDefault="003929A9" w:rsidP="003929A9">
      <w:pPr>
        <w:jc w:val="center"/>
        <w:rPr>
          <w:rFonts w:eastAsia="Calibri" w:cs="Arial"/>
        </w:rPr>
      </w:pPr>
    </w:p>
    <w:p w14:paraId="08D26D2C" w14:textId="77777777" w:rsidR="003929A9" w:rsidRPr="003929A9" w:rsidRDefault="003929A9" w:rsidP="003929A9">
      <w:pPr>
        <w:jc w:val="center"/>
        <w:rPr>
          <w:rFonts w:eastAsia="Calibri" w:cs="Arial"/>
          <w:lang w:val="en-US"/>
        </w:rPr>
      </w:pPr>
    </w:p>
    <w:p w14:paraId="0BB2EF1A" w14:textId="77777777" w:rsidR="003929A9" w:rsidRPr="003929A9" w:rsidRDefault="003929A9" w:rsidP="003929A9">
      <w:pPr>
        <w:keepNext/>
        <w:keepLines/>
        <w:spacing w:before="200"/>
        <w:ind w:left="567" w:hanging="567"/>
        <w:jc w:val="center"/>
        <w:outlineLvl w:val="0"/>
        <w:rPr>
          <w:rFonts w:ascii="Cambria" w:eastAsia="SimSun" w:hAnsi="Cambria" w:cs="Times New Roman"/>
          <w:b/>
          <w:smallCaps/>
          <w:color w:val="224D54"/>
          <w:sz w:val="72"/>
          <w:szCs w:val="60"/>
        </w:rPr>
      </w:pPr>
      <w:bookmarkStart w:id="0" w:name="_Toc115800770"/>
      <w:r w:rsidRPr="003929A9">
        <w:rPr>
          <w:rFonts w:ascii="Cambria" w:eastAsia="SimSun" w:hAnsi="Cambria" w:cs="Times New Roman"/>
          <w:b/>
          <w:smallCaps/>
          <w:color w:val="224D54"/>
          <w:sz w:val="72"/>
          <w:szCs w:val="60"/>
        </w:rPr>
        <w:t>Дипломна работа</w:t>
      </w:r>
      <w:bookmarkEnd w:id="0"/>
    </w:p>
    <w:p w14:paraId="6A8B822C" w14:textId="77777777" w:rsidR="003929A9" w:rsidRPr="003929A9" w:rsidRDefault="003929A9" w:rsidP="003929A9">
      <w:pPr>
        <w:rPr>
          <w:rFonts w:eastAsia="Calibri" w:cs="Arial"/>
        </w:rPr>
      </w:pPr>
    </w:p>
    <w:p w14:paraId="050DC800" w14:textId="77777777" w:rsidR="003929A9" w:rsidRPr="003929A9" w:rsidRDefault="003929A9" w:rsidP="003929A9">
      <w:pPr>
        <w:jc w:val="center"/>
        <w:rPr>
          <w:rFonts w:eastAsia="SimSun" w:cs="Times New Roman"/>
          <w:bCs/>
          <w:color w:val="224D54"/>
          <w:sz w:val="40"/>
          <w:szCs w:val="28"/>
        </w:rPr>
      </w:pPr>
      <w:r w:rsidRPr="003929A9">
        <w:rPr>
          <w:rFonts w:eastAsia="SimSun" w:cs="Times New Roman"/>
          <w:bCs/>
          <w:color w:val="224D54"/>
          <w:sz w:val="40"/>
          <w:szCs w:val="28"/>
        </w:rPr>
        <w:t>на тема</w:t>
      </w:r>
    </w:p>
    <w:p w14:paraId="7CBE5EB2" w14:textId="77777777" w:rsidR="003929A9" w:rsidRPr="003929A9" w:rsidRDefault="003929A9" w:rsidP="003929A9">
      <w:pPr>
        <w:jc w:val="center"/>
        <w:rPr>
          <w:rFonts w:eastAsia="SimSun" w:cs="Times New Roman"/>
          <w:bCs/>
          <w:color w:val="224D54"/>
          <w:sz w:val="40"/>
          <w:szCs w:val="28"/>
        </w:rPr>
      </w:pPr>
    </w:p>
    <w:p w14:paraId="2E43C36F" w14:textId="77777777" w:rsidR="003929A9" w:rsidRPr="003929A9" w:rsidRDefault="003929A9" w:rsidP="003929A9">
      <w:pPr>
        <w:jc w:val="center"/>
        <w:rPr>
          <w:rFonts w:eastAsia="SimSun" w:cs="Times New Roman"/>
          <w:b/>
          <w:color w:val="224D54"/>
          <w:sz w:val="48"/>
          <w:szCs w:val="36"/>
        </w:rPr>
      </w:pPr>
      <w:r w:rsidRPr="003929A9">
        <w:rPr>
          <w:rFonts w:eastAsia="SimSun" w:cs="Times New Roman"/>
          <w:b/>
          <w:color w:val="224D54"/>
          <w:sz w:val="48"/>
          <w:szCs w:val="36"/>
        </w:rPr>
        <w:t>………………………………………………</w:t>
      </w:r>
    </w:p>
    <w:p w14:paraId="78AD3B08" w14:textId="77777777" w:rsidR="003929A9" w:rsidRPr="003929A9" w:rsidRDefault="003929A9" w:rsidP="003929A9">
      <w:pPr>
        <w:rPr>
          <w:rFonts w:eastAsia="Calibri" w:cs="Arial"/>
        </w:rPr>
      </w:pPr>
    </w:p>
    <w:p w14:paraId="28BEAD93" w14:textId="77777777" w:rsidR="003929A9" w:rsidRPr="003929A9" w:rsidRDefault="003929A9" w:rsidP="003929A9">
      <w:pPr>
        <w:rPr>
          <w:rFonts w:eastAsia="Calibri" w:cs="Arial"/>
        </w:rPr>
      </w:pPr>
    </w:p>
    <w:p w14:paraId="3615AA0F" w14:textId="77777777" w:rsidR="003929A9" w:rsidRPr="003929A9" w:rsidRDefault="003929A9" w:rsidP="003929A9">
      <w:pPr>
        <w:rPr>
          <w:rFonts w:eastAsia="Calibri" w:cs="Arial"/>
        </w:rPr>
      </w:pPr>
    </w:p>
    <w:p w14:paraId="7829CA20" w14:textId="77777777" w:rsidR="003929A9" w:rsidRPr="003929A9" w:rsidRDefault="003929A9" w:rsidP="003929A9">
      <w:pPr>
        <w:rPr>
          <w:rFonts w:eastAsia="Calibri" w:cs="Arial"/>
        </w:rPr>
      </w:pPr>
    </w:p>
    <w:p w14:paraId="763C352B" w14:textId="07845E0C" w:rsidR="003929A9" w:rsidRPr="003929A9" w:rsidRDefault="003929A9" w:rsidP="003929A9">
      <w:pPr>
        <w:spacing w:before="0" w:after="0"/>
        <w:rPr>
          <w:rFonts w:eastAsia="SimSun" w:cs="Times New Roman"/>
          <w:szCs w:val="28"/>
          <w:lang w:val="en-US"/>
        </w:rPr>
      </w:pPr>
      <w:r w:rsidRPr="003929A9">
        <w:rPr>
          <w:rFonts w:eastAsia="SimSun" w:cs="Times New Roman"/>
          <w:szCs w:val="28"/>
        </w:rPr>
        <w:t xml:space="preserve">Дипломант: </w:t>
      </w:r>
      <w:r>
        <w:rPr>
          <w:rFonts w:eastAsia="SimSun" w:cs="Times New Roman"/>
          <w:b/>
          <w:bCs/>
          <w:noProof/>
          <w:szCs w:val="28"/>
        </w:rPr>
        <w:t>Александър Ивов Боев</w:t>
      </w:r>
    </w:p>
    <w:p w14:paraId="7ED0A316" w14:textId="77777777" w:rsidR="003929A9" w:rsidRPr="003929A9" w:rsidRDefault="003929A9" w:rsidP="003929A9">
      <w:pPr>
        <w:spacing w:before="0" w:after="0"/>
        <w:rPr>
          <w:rFonts w:eastAsia="SimSun" w:cs="Times New Roman"/>
          <w:szCs w:val="28"/>
        </w:rPr>
      </w:pPr>
      <w:r w:rsidRPr="003929A9">
        <w:rPr>
          <w:rFonts w:eastAsia="SimSun" w:cs="Times New Roman"/>
          <w:szCs w:val="28"/>
        </w:rPr>
        <w:t>ученик от 12А клас в</w:t>
      </w:r>
    </w:p>
    <w:p w14:paraId="250D758F" w14:textId="77777777" w:rsidR="003929A9" w:rsidRPr="003929A9" w:rsidRDefault="003929A9" w:rsidP="003929A9">
      <w:pPr>
        <w:spacing w:before="0" w:after="0"/>
        <w:rPr>
          <w:rFonts w:eastAsia="SimSun" w:cs="Times New Roman"/>
          <w:szCs w:val="28"/>
        </w:rPr>
      </w:pPr>
      <w:r w:rsidRPr="003929A9">
        <w:rPr>
          <w:rFonts w:eastAsia="SimSun" w:cs="Times New Roman"/>
          <w:szCs w:val="28"/>
        </w:rPr>
        <w:t>ЧПГДН "СофтУни Светлина"</w:t>
      </w:r>
    </w:p>
    <w:p w14:paraId="1063BE74" w14:textId="77777777" w:rsidR="003929A9" w:rsidRPr="003929A9" w:rsidRDefault="003929A9" w:rsidP="003929A9">
      <w:pPr>
        <w:spacing w:before="0" w:after="0"/>
        <w:rPr>
          <w:rFonts w:eastAsia="SimSun" w:cs="Times New Roman"/>
          <w:szCs w:val="28"/>
        </w:rPr>
      </w:pPr>
    </w:p>
    <w:p w14:paraId="5D8E10E6" w14:textId="77777777" w:rsidR="003929A9" w:rsidRPr="003929A9" w:rsidRDefault="003929A9" w:rsidP="003929A9">
      <w:pPr>
        <w:spacing w:before="0" w:after="0"/>
        <w:jc w:val="right"/>
        <w:rPr>
          <w:rFonts w:eastAsia="SimSun" w:cs="Times New Roman"/>
          <w:b/>
          <w:bCs/>
          <w:noProof/>
          <w:szCs w:val="28"/>
        </w:rPr>
      </w:pPr>
      <w:r w:rsidRPr="003929A9">
        <w:rPr>
          <w:rFonts w:eastAsia="SimSun" w:cs="Times New Roman"/>
          <w:szCs w:val="28"/>
        </w:rPr>
        <w:t xml:space="preserve">Научен ръководител: </w:t>
      </w:r>
      <w:r w:rsidRPr="003929A9">
        <w:rPr>
          <w:rFonts w:eastAsia="SimSun" w:cs="Times New Roman"/>
          <w:b/>
          <w:bCs/>
          <w:noProof/>
          <w:szCs w:val="28"/>
        </w:rPr>
        <w:t>XXX XXX XXX</w:t>
      </w:r>
    </w:p>
    <w:p w14:paraId="2E2B4091" w14:textId="77777777" w:rsidR="003929A9" w:rsidRPr="003929A9" w:rsidRDefault="003929A9" w:rsidP="003929A9">
      <w:pPr>
        <w:spacing w:before="0" w:after="0"/>
        <w:jc w:val="right"/>
        <w:rPr>
          <w:rFonts w:eastAsia="SimSun" w:cs="Times New Roman"/>
          <w:b/>
          <w:bCs/>
          <w:noProof/>
          <w:szCs w:val="28"/>
        </w:rPr>
      </w:pPr>
      <w:r w:rsidRPr="003929A9">
        <w:rPr>
          <w:rFonts w:eastAsia="SimSun" w:cs="Times New Roman"/>
          <w:szCs w:val="28"/>
        </w:rPr>
        <w:t xml:space="preserve">Рецензент: </w:t>
      </w:r>
      <w:r w:rsidRPr="003929A9">
        <w:rPr>
          <w:rFonts w:eastAsia="SimSun" w:cs="Times New Roman"/>
          <w:b/>
          <w:bCs/>
          <w:noProof/>
          <w:szCs w:val="28"/>
        </w:rPr>
        <w:t>XXX XXX XXX</w:t>
      </w:r>
    </w:p>
    <w:p w14:paraId="4C58BB90" w14:textId="77777777" w:rsidR="003929A9" w:rsidRPr="003929A9" w:rsidRDefault="003929A9" w:rsidP="003929A9">
      <w:pPr>
        <w:spacing w:before="0" w:after="0" w:line="336" w:lineRule="auto"/>
        <w:jc w:val="left"/>
        <w:rPr>
          <w:rFonts w:eastAsia="SimSun" w:cs="Times New Roman"/>
          <w:szCs w:val="28"/>
        </w:rPr>
      </w:pPr>
    </w:p>
    <w:p w14:paraId="032068B2" w14:textId="77777777" w:rsidR="003929A9" w:rsidRPr="003929A9" w:rsidRDefault="003929A9" w:rsidP="003929A9">
      <w:pPr>
        <w:rPr>
          <w:rFonts w:eastAsia="Calibri" w:cs="Arial"/>
        </w:rPr>
      </w:pPr>
      <w:r w:rsidRPr="003929A9">
        <w:rPr>
          <w:rFonts w:eastAsia="Calibri" w:cs="Arial"/>
        </w:rPr>
        <w:t xml:space="preserve">Дата: </w:t>
      </w:r>
      <w:r w:rsidRPr="003929A9">
        <w:rPr>
          <w:rFonts w:eastAsia="Calibri" w:cs="Arial"/>
          <w:b/>
          <w:bCs/>
        </w:rPr>
        <w:t>12 май 2023</w:t>
      </w:r>
    </w:p>
    <w:p w14:paraId="0D5D1EED" w14:textId="77777777" w:rsidR="003929A9" w:rsidRPr="003929A9" w:rsidRDefault="003929A9" w:rsidP="003929A9">
      <w:pPr>
        <w:rPr>
          <w:rFonts w:eastAsia="Calibri" w:cs="Arial"/>
          <w:lang w:val="en-US"/>
        </w:rPr>
      </w:pPr>
      <w:r w:rsidRPr="003929A9">
        <w:rPr>
          <w:rFonts w:eastAsia="Calibri" w:cs="Arial"/>
        </w:rPr>
        <w:t>Сесия: май-юни 2023 г.</w:t>
      </w:r>
    </w:p>
    <w:p w14:paraId="48782EA9" w14:textId="77777777" w:rsidR="003929A9" w:rsidRPr="003929A9" w:rsidRDefault="003929A9" w:rsidP="003929A9">
      <w:pPr>
        <w:rPr>
          <w:rFonts w:eastAsia="Calibri" w:cs="Arial"/>
        </w:rPr>
      </w:pPr>
    </w:p>
    <w:p w14:paraId="04A1CBBE" w14:textId="5767B953" w:rsidR="003929A9" w:rsidRPr="003929A9" w:rsidRDefault="003929A9" w:rsidP="003929A9">
      <w:pPr>
        <w:spacing w:before="120"/>
        <w:jc w:val="center"/>
        <w:rPr>
          <w:rFonts w:eastAsia="Calibri" w:cs="Arial"/>
        </w:rPr>
      </w:pPr>
      <w:r w:rsidRPr="003929A9">
        <w:rPr>
          <w:rFonts w:eastAsia="Calibri" w:cs="Arial"/>
        </w:rPr>
        <w:t>София, 2023 г.</w:t>
      </w:r>
      <w:r>
        <w:rPr>
          <w:lang w:val="en-US"/>
        </w:rPr>
        <w:br w:type="page"/>
      </w:r>
    </w:p>
    <w:p w14:paraId="7892CBF1" w14:textId="77777777" w:rsidR="003929A9" w:rsidRPr="006C137D" w:rsidRDefault="003929A9" w:rsidP="003929A9">
      <w:pPr>
        <w:rPr>
          <w:rFonts w:eastAsiaTheme="majorEastAsia" w:cstheme="majorBidi"/>
          <w:b/>
          <w:color w:val="808080" w:themeColor="background1" w:themeShade="80"/>
          <w:sz w:val="44"/>
          <w:szCs w:val="32"/>
        </w:rPr>
      </w:pPr>
      <w:r w:rsidRPr="006C137D">
        <w:rPr>
          <w:i/>
          <w:color w:val="808080" w:themeColor="background1" w:themeShade="80"/>
        </w:rPr>
        <w:lastRenderedPageBreak/>
        <w:t>Указания:</w:t>
      </w:r>
    </w:p>
    <w:p w14:paraId="32A6D5DC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Вашата дипломна работа трябва да има обем от </w:t>
      </w:r>
      <w:r>
        <w:rPr>
          <w:b/>
          <w:bCs/>
          <w:i/>
          <w:color w:val="808080" w:themeColor="background1" w:themeShade="80"/>
        </w:rPr>
        <w:t>минимум 30</w:t>
      </w:r>
      <w:r w:rsidRPr="006C137D">
        <w:rPr>
          <w:b/>
          <w:bCs/>
          <w:i/>
          <w:color w:val="808080" w:themeColor="background1" w:themeShade="80"/>
        </w:rPr>
        <w:t xml:space="preserve"> страници</w:t>
      </w:r>
      <w:r w:rsidRPr="006C137D">
        <w:rPr>
          <w:i/>
          <w:color w:val="808080" w:themeColor="background1" w:themeShade="80"/>
        </w:rPr>
        <w:t>.</w:t>
      </w:r>
    </w:p>
    <w:p w14:paraId="456735C2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>При попълването на документа да се използва стил „</w:t>
      </w:r>
      <w:r w:rsidRPr="006C137D">
        <w:rPr>
          <w:b/>
          <w:bCs/>
          <w:i/>
          <w:color w:val="808080" w:themeColor="background1" w:themeShade="80"/>
          <w:lang w:val="en-US"/>
        </w:rPr>
        <w:t>Normal</w:t>
      </w:r>
      <w:r w:rsidRPr="006C137D">
        <w:rPr>
          <w:i/>
          <w:color w:val="808080" w:themeColor="background1" w:themeShade="80"/>
        </w:rPr>
        <w:t>“, в който е настроен шрифта и размера, така, че да бъдат изпълнени критериите за форматиране.</w:t>
      </w:r>
    </w:p>
    <w:p w14:paraId="23862F57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>След попълването на основната информация, всички указания (текстовете в сиво) да се премахнат.</w:t>
      </w:r>
    </w:p>
    <w:p w14:paraId="6DD2EA9A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>За формулирането на отделните точки в съдържанието използвайте стиловете „</w:t>
      </w:r>
      <w:r w:rsidRPr="006C137D">
        <w:rPr>
          <w:b/>
          <w:bCs/>
          <w:i/>
          <w:color w:val="808080" w:themeColor="background1" w:themeShade="80"/>
          <w:lang w:val="en-US"/>
        </w:rPr>
        <w:t>Heading</w:t>
      </w:r>
      <w:r w:rsidRPr="006C137D">
        <w:rPr>
          <w:b/>
          <w:bCs/>
          <w:i/>
          <w:color w:val="808080" w:themeColor="background1" w:themeShade="80"/>
        </w:rPr>
        <w:t xml:space="preserve"> 1</w:t>
      </w:r>
      <w:r w:rsidRPr="006C137D">
        <w:rPr>
          <w:i/>
          <w:color w:val="808080" w:themeColor="background1" w:themeShade="80"/>
        </w:rPr>
        <w:t>“ (за основни дялове), „</w:t>
      </w:r>
      <w:r w:rsidRPr="006C137D">
        <w:rPr>
          <w:b/>
          <w:bCs/>
          <w:i/>
          <w:color w:val="808080" w:themeColor="background1" w:themeShade="80"/>
          <w:lang w:val="en-US"/>
        </w:rPr>
        <w:t>Heading</w:t>
      </w:r>
      <w:r w:rsidRPr="006C137D">
        <w:rPr>
          <w:b/>
          <w:bCs/>
          <w:i/>
          <w:color w:val="808080" w:themeColor="background1" w:themeShade="80"/>
        </w:rPr>
        <w:t xml:space="preserve"> 2</w:t>
      </w:r>
      <w:r w:rsidRPr="006C137D">
        <w:rPr>
          <w:i/>
          <w:color w:val="808080" w:themeColor="background1" w:themeShade="80"/>
        </w:rPr>
        <w:t>“ (за отделните точки в дяловете), „</w:t>
      </w:r>
      <w:r w:rsidRPr="006C137D">
        <w:rPr>
          <w:b/>
          <w:bCs/>
          <w:i/>
          <w:color w:val="808080" w:themeColor="background1" w:themeShade="80"/>
          <w:lang w:val="en-US"/>
        </w:rPr>
        <w:t>Heading</w:t>
      </w:r>
      <w:r w:rsidRPr="006C137D">
        <w:rPr>
          <w:b/>
          <w:bCs/>
          <w:i/>
          <w:color w:val="808080" w:themeColor="background1" w:themeShade="80"/>
        </w:rPr>
        <w:t xml:space="preserve"> 3</w:t>
      </w:r>
      <w:r w:rsidRPr="006C137D">
        <w:rPr>
          <w:i/>
          <w:color w:val="808080" w:themeColor="background1" w:themeShade="80"/>
        </w:rPr>
        <w:t>“ (за отделните подточки във всяка точка на дяловете). За описателния текст в точките използвайте стил „</w:t>
      </w:r>
      <w:r w:rsidRPr="006C137D">
        <w:rPr>
          <w:b/>
          <w:bCs/>
          <w:i/>
          <w:color w:val="808080" w:themeColor="background1" w:themeShade="80"/>
          <w:lang w:val="en-US"/>
        </w:rPr>
        <w:t>Normal</w:t>
      </w:r>
      <w:r w:rsidRPr="006C137D">
        <w:rPr>
          <w:i/>
          <w:color w:val="808080" w:themeColor="background1" w:themeShade="80"/>
        </w:rPr>
        <w:t>“.</w:t>
      </w:r>
      <w:r>
        <w:rPr>
          <w:i/>
          <w:color w:val="808080" w:themeColor="background1" w:themeShade="80"/>
        </w:rPr>
        <w:t xml:space="preserve"> За кода да се използва стил </w:t>
      </w:r>
      <w:r w:rsidRPr="006C137D">
        <w:rPr>
          <w:i/>
          <w:color w:val="808080" w:themeColor="background1" w:themeShade="80"/>
        </w:rPr>
        <w:t>„</w:t>
      </w:r>
      <w:r>
        <w:rPr>
          <w:b/>
          <w:bCs/>
          <w:i/>
          <w:color w:val="808080" w:themeColor="background1" w:themeShade="80"/>
          <w:lang w:val="en-US"/>
        </w:rPr>
        <w:t>Code</w:t>
      </w:r>
      <w:r w:rsidRPr="006C137D">
        <w:rPr>
          <w:i/>
          <w:color w:val="808080" w:themeColor="background1" w:themeShade="80"/>
        </w:rPr>
        <w:t>“</w:t>
      </w:r>
      <w:r w:rsidRPr="008D2BD2">
        <w:rPr>
          <w:i/>
          <w:color w:val="808080" w:themeColor="background1" w:themeShade="80"/>
        </w:rPr>
        <w:t>.</w:t>
      </w:r>
    </w:p>
    <w:p w14:paraId="4F7F1985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Всяка </w:t>
      </w:r>
      <w:r w:rsidRPr="006C137D">
        <w:rPr>
          <w:b/>
          <w:bCs/>
          <w:i/>
          <w:color w:val="808080" w:themeColor="background1" w:themeShade="80"/>
        </w:rPr>
        <w:t>фигура</w:t>
      </w:r>
      <w:r w:rsidRPr="006C137D">
        <w:rPr>
          <w:i/>
          <w:color w:val="808080" w:themeColor="background1" w:themeShade="80"/>
        </w:rPr>
        <w:t xml:space="preserve">, </w:t>
      </w:r>
      <w:r w:rsidRPr="006C137D">
        <w:rPr>
          <w:b/>
          <w:bCs/>
          <w:i/>
          <w:color w:val="808080" w:themeColor="background1" w:themeShade="80"/>
        </w:rPr>
        <w:t>картинка</w:t>
      </w:r>
      <w:r w:rsidRPr="006C137D">
        <w:rPr>
          <w:i/>
          <w:color w:val="808080" w:themeColor="background1" w:themeShade="80"/>
        </w:rPr>
        <w:t xml:space="preserve"> и </w:t>
      </w:r>
      <w:r w:rsidRPr="006C137D">
        <w:rPr>
          <w:b/>
          <w:bCs/>
          <w:i/>
          <w:color w:val="808080" w:themeColor="background1" w:themeShade="80"/>
        </w:rPr>
        <w:t>таблица</w:t>
      </w:r>
      <w:r w:rsidRPr="006C137D">
        <w:rPr>
          <w:i/>
          <w:color w:val="808080" w:themeColor="background1" w:themeShade="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 w14:paraId="5A02DBA8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Спазвайте изискванията за ползване и </w:t>
      </w:r>
      <w:r w:rsidRPr="006C137D">
        <w:rPr>
          <w:b/>
          <w:bCs/>
          <w:i/>
          <w:color w:val="808080" w:themeColor="background1" w:themeShade="80"/>
        </w:rPr>
        <w:t>цитиране</w:t>
      </w:r>
      <w:r w:rsidRPr="006C137D">
        <w:rPr>
          <w:i/>
          <w:color w:val="808080" w:themeColor="background1" w:themeShade="80"/>
        </w:rPr>
        <w:t xml:space="preserve"> на чужди разработки (авторско право).</w:t>
      </w:r>
    </w:p>
    <w:p w14:paraId="3AB19BCA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След като приключите с работата по всички точки и заличите ненужните текстове, направете обновяване на </w:t>
      </w:r>
      <w:r w:rsidRPr="006C137D">
        <w:rPr>
          <w:b/>
          <w:bCs/>
          <w:i/>
          <w:color w:val="808080" w:themeColor="background1" w:themeShade="80"/>
        </w:rPr>
        <w:t>Съдържанието</w:t>
      </w:r>
      <w:r w:rsidRPr="006C137D">
        <w:rPr>
          <w:i/>
          <w:color w:val="808080" w:themeColor="background1" w:themeShade="80"/>
        </w:rPr>
        <w:t xml:space="preserve">, така, че всички </w:t>
      </w:r>
      <w:r w:rsidRPr="006C137D">
        <w:rPr>
          <w:i/>
          <w:noProof/>
          <w:color w:val="808080" w:themeColor="background1" w:themeShade="80"/>
        </w:rPr>
        <w:t>нововъведени</w:t>
      </w:r>
      <w:r w:rsidRPr="006C137D">
        <w:rPr>
          <w:i/>
          <w:color w:val="808080" w:themeColor="background1" w:themeShade="80"/>
        </w:rPr>
        <w:t xml:space="preserve"> точки и подточки да придобият местоположение спрямо страниците</w:t>
      </w:r>
    </w:p>
    <w:p w14:paraId="4AB27377" w14:textId="77777777" w:rsidR="003929A9" w:rsidRPr="006C137D" w:rsidRDefault="003929A9" w:rsidP="003929A9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В меню </w:t>
      </w:r>
      <w:r w:rsidRPr="006C137D">
        <w:rPr>
          <w:i/>
          <w:color w:val="808080" w:themeColor="background1" w:themeShade="80"/>
          <w:lang w:val="en-US"/>
        </w:rPr>
        <w:t>File</w:t>
      </w:r>
      <w:r w:rsidRPr="006C137D">
        <w:rPr>
          <w:i/>
          <w:color w:val="808080" w:themeColor="background1" w:themeShade="80"/>
        </w:rPr>
        <w:t xml:space="preserve"> </w:t>
      </w:r>
      <w:r w:rsidRPr="006C137D">
        <w:rPr>
          <w:i/>
          <w:color w:val="808080" w:themeColor="background1" w:themeShade="80"/>
          <w:lang w:val="en-US"/>
        </w:rPr>
        <w:sym w:font="Wingdings" w:char="F0E0"/>
      </w:r>
      <w:r w:rsidRPr="006C137D">
        <w:rPr>
          <w:i/>
          <w:color w:val="808080" w:themeColor="background1" w:themeShade="80"/>
        </w:rPr>
        <w:t xml:space="preserve"> </w:t>
      </w:r>
      <w:r w:rsidRPr="006C137D">
        <w:rPr>
          <w:i/>
          <w:color w:val="808080" w:themeColor="background1" w:themeShade="80"/>
          <w:lang w:val="en-US"/>
        </w:rPr>
        <w:t>Info</w:t>
      </w:r>
      <w:r w:rsidRPr="006C137D">
        <w:rPr>
          <w:i/>
          <w:color w:val="808080" w:themeColor="background1" w:themeShade="80"/>
        </w:rPr>
        <w:t xml:space="preserve"> въведете </w:t>
      </w:r>
      <w:r w:rsidRPr="006C137D">
        <w:rPr>
          <w:b/>
          <w:bCs/>
          <w:i/>
          <w:color w:val="808080" w:themeColor="background1" w:themeShade="80"/>
        </w:rPr>
        <w:t>автора на документа</w:t>
      </w:r>
      <w:r w:rsidRPr="006C137D">
        <w:rPr>
          <w:i/>
          <w:color w:val="808080" w:themeColor="background1" w:themeShade="80"/>
        </w:rPr>
        <w:t xml:space="preserve">, така, че при проверка от страна на рецензента </w:t>
      </w:r>
      <w:r w:rsidRPr="006C137D">
        <w:rPr>
          <w:i/>
          <w:noProof/>
          <w:color w:val="808080" w:themeColor="background1" w:themeShade="80"/>
        </w:rPr>
        <w:t>аворството</w:t>
      </w:r>
      <w:r w:rsidRPr="006C137D">
        <w:rPr>
          <w:i/>
          <w:color w:val="808080" w:themeColor="background1" w:themeShade="80"/>
        </w:rPr>
        <w:t xml:space="preserve"> да бъде потвърдено недвусмислено.</w:t>
      </w:r>
    </w:p>
    <w:p w14:paraId="79EC5085" w14:textId="565F595A" w:rsidR="008B4870" w:rsidRPr="008B4870" w:rsidRDefault="003929A9" w:rsidP="008B4870">
      <w:pPr>
        <w:numPr>
          <w:ilvl w:val="0"/>
          <w:numId w:val="1"/>
        </w:numPr>
        <w:rPr>
          <w:i/>
          <w:color w:val="808080" w:themeColor="background1" w:themeShade="80"/>
        </w:rPr>
      </w:pPr>
      <w:r w:rsidRPr="006C137D">
        <w:rPr>
          <w:i/>
          <w:color w:val="808080" w:themeColor="background1" w:themeShade="80"/>
        </w:rPr>
        <w:t xml:space="preserve">Запишете </w:t>
      </w:r>
      <w:r w:rsidRPr="006C137D">
        <w:rPr>
          <w:b/>
          <w:bCs/>
          <w:i/>
          <w:color w:val="808080" w:themeColor="background1" w:themeShade="80"/>
        </w:rPr>
        <w:t>файла с подходящо име</w:t>
      </w:r>
      <w:r w:rsidRPr="006C137D">
        <w:rPr>
          <w:i/>
          <w:color w:val="808080" w:themeColor="background1" w:themeShade="80"/>
        </w:rPr>
        <w:t xml:space="preserve">: кратко заглавие + име на дипломанта + класа, примерно: 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Polivna</w:t>
      </w:r>
      <w:r w:rsidRPr="0082157A">
        <w:rPr>
          <w:b/>
          <w:bCs/>
          <w:i/>
          <w:noProof/>
          <w:color w:val="808080" w:themeColor="background1" w:themeShade="80"/>
        </w:rPr>
        <w:t>-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sistema</w:t>
      </w:r>
      <w:r w:rsidRPr="0082157A">
        <w:rPr>
          <w:b/>
          <w:bCs/>
          <w:i/>
          <w:noProof/>
          <w:color w:val="808080" w:themeColor="background1" w:themeShade="80"/>
        </w:rPr>
        <w:t>-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Stefan</w:t>
      </w:r>
      <w:r w:rsidRPr="0082157A">
        <w:rPr>
          <w:b/>
          <w:bCs/>
          <w:i/>
          <w:noProof/>
          <w:color w:val="808080" w:themeColor="background1" w:themeShade="80"/>
        </w:rPr>
        <w:t>-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Kirov</w:t>
      </w:r>
      <w:r w:rsidRPr="0082157A">
        <w:rPr>
          <w:b/>
          <w:bCs/>
          <w:i/>
          <w:noProof/>
          <w:color w:val="808080" w:themeColor="background1" w:themeShade="80"/>
        </w:rPr>
        <w:t>-12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B</w:t>
      </w:r>
      <w:r w:rsidRPr="0082157A">
        <w:rPr>
          <w:b/>
          <w:bCs/>
          <w:i/>
          <w:noProof/>
          <w:color w:val="808080" w:themeColor="background1" w:themeShade="80"/>
        </w:rPr>
        <w:t>-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klas</w:t>
      </w:r>
      <w:r w:rsidRPr="0082157A">
        <w:rPr>
          <w:b/>
          <w:bCs/>
          <w:i/>
          <w:noProof/>
          <w:color w:val="808080" w:themeColor="background1" w:themeShade="80"/>
        </w:rPr>
        <w:t>.</w:t>
      </w:r>
      <w:r w:rsidRPr="006C137D">
        <w:rPr>
          <w:b/>
          <w:bCs/>
          <w:i/>
          <w:noProof/>
          <w:color w:val="808080" w:themeColor="background1" w:themeShade="80"/>
          <w:lang w:val="en-GB"/>
        </w:rPr>
        <w:t>docx</w:t>
      </w:r>
      <w:r w:rsidRPr="006C137D">
        <w:rPr>
          <w:i/>
          <w:color w:val="808080" w:themeColor="background1" w:themeShade="80"/>
        </w:rPr>
        <w:t>.</w:t>
      </w:r>
    </w:p>
    <w:p w14:paraId="3B3CA3AE" w14:textId="77777777" w:rsidR="008B4870" w:rsidRDefault="008B4870" w:rsidP="008B4870">
      <w:pPr>
        <w:rPr>
          <w:i/>
          <w:color w:val="808080" w:themeColor="background1" w:themeShade="80"/>
          <w:lang w:val="en-US"/>
        </w:rPr>
      </w:pPr>
    </w:p>
    <w:p w14:paraId="251FC3B4" w14:textId="77777777" w:rsidR="008B4870" w:rsidRDefault="008B4870" w:rsidP="008B4870">
      <w:pPr>
        <w:rPr>
          <w:i/>
          <w:color w:val="808080" w:themeColor="background1" w:themeShade="80"/>
          <w:lang w:val="en-US"/>
        </w:rPr>
      </w:pPr>
    </w:p>
    <w:p w14:paraId="0596A3F6" w14:textId="77777777" w:rsidR="001E0E58" w:rsidRDefault="001E0E58" w:rsidP="008B4870">
      <w:pPr>
        <w:rPr>
          <w:i/>
          <w:color w:val="808080" w:themeColor="background1" w:themeShade="80"/>
          <w:lang w:val="en-US"/>
        </w:rPr>
      </w:pPr>
    </w:p>
    <w:p w14:paraId="0E9B961A" w14:textId="77777777" w:rsidR="001E0E58" w:rsidRDefault="001E0E58" w:rsidP="008B4870">
      <w:pPr>
        <w:rPr>
          <w:i/>
          <w:color w:val="808080" w:themeColor="background1" w:themeShade="80"/>
          <w:lang w:val="en-US"/>
        </w:rPr>
      </w:pPr>
    </w:p>
    <w:p w14:paraId="756DEADE" w14:textId="77777777" w:rsidR="001E0E58" w:rsidRDefault="001E0E58" w:rsidP="001E0E58">
      <w:pPr>
        <w:keepNext/>
        <w:keepLines/>
        <w:spacing w:before="200"/>
        <w:jc w:val="left"/>
        <w:outlineLvl w:val="0"/>
        <w:rPr>
          <w:i/>
          <w:color w:val="808080" w:themeColor="background1" w:themeShade="80"/>
        </w:rPr>
      </w:pPr>
    </w:p>
    <w:p w14:paraId="136803B4" w14:textId="1862DEEB" w:rsidR="001E0E58" w:rsidRPr="001E0E58" w:rsidRDefault="001E0E58" w:rsidP="001E0E58">
      <w:pPr>
        <w:keepNext/>
        <w:keepLines/>
        <w:spacing w:before="200"/>
        <w:jc w:val="left"/>
        <w:outlineLvl w:val="0"/>
        <w:rPr>
          <w:rFonts w:eastAsia="Times New Roman" w:cs="Times New Roman"/>
          <w:b/>
          <w:color w:val="224D54"/>
          <w:sz w:val="36"/>
          <w:szCs w:val="36"/>
          <w:lang w:eastAsia="bg-BG"/>
        </w:rPr>
      </w:pPr>
      <w:r w:rsidRPr="001E0E58">
        <w:rPr>
          <w:rFonts w:eastAsia="Times New Roman" w:cs="Times New Roman"/>
          <w:b/>
          <w:color w:val="224D54"/>
          <w:sz w:val="36"/>
          <w:szCs w:val="36"/>
          <w:lang w:eastAsia="bg-BG"/>
        </w:rPr>
        <w:t>Увод</w:t>
      </w:r>
    </w:p>
    <w:p w14:paraId="0FBAAAC2" w14:textId="77777777" w:rsidR="001E0E58" w:rsidRDefault="001E0E58" w:rsidP="001E0E58"/>
    <w:p w14:paraId="7372ACA7" w14:textId="59543D25" w:rsidR="001E0E58" w:rsidRDefault="001E0E58" w:rsidP="002F4B6C">
      <w:pPr>
        <w:spacing w:before="120"/>
      </w:pPr>
      <w:r w:rsidRPr="001E0E58">
        <w:t>"HealthEdge" представлява иновативно уеб приложение, разработено с цел оптимизиране на управлението на болнични услуги и повишаване на достъпността на медицинска помощ за пациентите. Разработено като многофункционална платформа, "HealthEdge" се стреми да преобрази начина, по който лечебните заведения взаимодействат с техните пациенти, като предлага едно централизирано решение, което обединява всички основни процеси в едно. Чрез използването на съвременни технологии и интуитивен интерфейс, приложението позволява на пациентите лесно да се ориентират в предлаганите здравни услуги, да записват часове при специалисти според собствените си нужди и предпочитания, и да управляват своя здравен профил с актуална информация за тяхното здравословно състояние.</w:t>
      </w:r>
    </w:p>
    <w:p w14:paraId="2A9699DC" w14:textId="77777777" w:rsidR="001E0E58" w:rsidRPr="001E0E58" w:rsidRDefault="001E0E58" w:rsidP="002F4B6C">
      <w:pPr>
        <w:spacing w:before="120"/>
      </w:pPr>
    </w:p>
    <w:p w14:paraId="115679CF" w14:textId="77777777" w:rsidR="001E0E58" w:rsidRDefault="001E0E58" w:rsidP="002F4B6C">
      <w:pPr>
        <w:spacing w:before="120"/>
      </w:pPr>
      <w:r w:rsidRPr="001E0E58">
        <w:t>От друга страна, "HealthEdge" предлага на лекарите и медицинския персонал удобен инструмент за управление на тяхната дейност, включително преглед на заетост, планиране на задълженията и проследяване на пациентската история. Това дава възможност за по-ефективно разпределение на ресурсите и подобряване на качеството на медицинското обслужване.</w:t>
      </w:r>
    </w:p>
    <w:p w14:paraId="0AA11FB3" w14:textId="77777777" w:rsidR="001E0E58" w:rsidRPr="001E0E58" w:rsidRDefault="001E0E58" w:rsidP="002F4B6C">
      <w:pPr>
        <w:spacing w:before="120"/>
      </w:pPr>
    </w:p>
    <w:p w14:paraId="3D8BA67B" w14:textId="3C6FEA5C" w:rsidR="001E0E58" w:rsidRDefault="001E0E58" w:rsidP="002F4B6C">
      <w:pPr>
        <w:spacing w:before="120"/>
        <w:rPr>
          <w:lang w:val="en-US"/>
        </w:rPr>
      </w:pPr>
      <w:r w:rsidRPr="001E0E58">
        <w:t xml:space="preserve">"HealthEdge", </w:t>
      </w:r>
      <w:r>
        <w:t>се цели</w:t>
      </w:r>
      <w:r w:rsidRPr="001E0E58">
        <w:t xml:space="preserve"> да </w:t>
      </w:r>
      <w:r>
        <w:t>бъде създадена</w:t>
      </w:r>
      <w:r w:rsidRPr="001E0E58">
        <w:t xml:space="preserve"> среда, където взаимодействието между пациенти и медицински специалисти е улеснено, </w:t>
      </w:r>
      <w:r>
        <w:t>прозрачно</w:t>
      </w:r>
      <w:r w:rsidRPr="001E0E58">
        <w:t xml:space="preserve"> и достъпно, независимо от времето и местоположението. </w:t>
      </w:r>
      <w:r w:rsidR="004E5890">
        <w:t>А</w:t>
      </w:r>
      <w:r w:rsidRPr="001E0E58">
        <w:t>нгажимент</w:t>
      </w:r>
      <w:r w:rsidR="004E5890">
        <w:t>ът</w:t>
      </w:r>
      <w:r w:rsidRPr="001E0E58">
        <w:t xml:space="preserve"> към иновациите и подобряването на здравеопазването води към разработването на решение, което не само отговаря на съвременните предизвикателства в бранша, но и предоставя стабилна основа за бъдещо развитие и интеграция на нови функционалности.</w:t>
      </w:r>
    </w:p>
    <w:p w14:paraId="6632C505" w14:textId="77777777" w:rsidR="00910AFD" w:rsidRDefault="00910AFD" w:rsidP="001E0E58">
      <w:pPr>
        <w:rPr>
          <w:lang w:val="en-US"/>
        </w:rPr>
      </w:pPr>
    </w:p>
    <w:p w14:paraId="04E15D18" w14:textId="77777777" w:rsidR="00DF6A67" w:rsidRDefault="00DF6A67" w:rsidP="00DF6A67">
      <w:pPr>
        <w:pStyle w:val="NoSpacing"/>
        <w:rPr>
          <w:lang w:val="en-US" w:eastAsia="bg-BG"/>
        </w:rPr>
      </w:pPr>
    </w:p>
    <w:p w14:paraId="0BCEC12B" w14:textId="77777777" w:rsidR="00DF6A67" w:rsidRDefault="00DF6A67" w:rsidP="00DF6A67">
      <w:pPr>
        <w:rPr>
          <w:lang w:val="en-US" w:eastAsia="bg-BG"/>
        </w:rPr>
      </w:pPr>
    </w:p>
    <w:p w14:paraId="130C22CB" w14:textId="537D2323" w:rsidR="00DF6A67" w:rsidRDefault="00DF6A67" w:rsidP="00DF6A67">
      <w:pPr>
        <w:jc w:val="left"/>
        <w:rPr>
          <w:lang w:val="en-US" w:eastAsia="bg-BG"/>
        </w:rPr>
      </w:pPr>
    </w:p>
    <w:p w14:paraId="19ADE32E" w14:textId="3E81C26A" w:rsidR="00DF6A67" w:rsidRPr="008C5B26" w:rsidRDefault="0063266F" w:rsidP="00193942">
      <w:pPr>
        <w:keepNext/>
        <w:keepLines/>
        <w:spacing w:before="200"/>
        <w:jc w:val="left"/>
        <w:outlineLvl w:val="0"/>
        <w:rPr>
          <w:rFonts w:eastAsia="Times New Roman" w:cs="Times New Roman"/>
          <w:b/>
          <w:color w:val="224D54"/>
          <w:sz w:val="32"/>
          <w:szCs w:val="32"/>
          <w:lang w:val="en-US" w:eastAsia="bg-BG"/>
        </w:rPr>
      </w:pPr>
      <w:r w:rsidRPr="008C5B26">
        <w:rPr>
          <w:rFonts w:eastAsia="Times New Roman" w:cs="Times New Roman"/>
          <w:b/>
          <w:color w:val="224D54"/>
          <w:sz w:val="32"/>
          <w:szCs w:val="32"/>
          <w:lang w:eastAsia="bg-BG"/>
        </w:rPr>
        <w:t>Цели на дипломния проект</w:t>
      </w:r>
    </w:p>
    <w:p w14:paraId="30C624F2" w14:textId="77777777" w:rsidR="00DF6A67" w:rsidRDefault="00DF6A67" w:rsidP="00DF6A67">
      <w:pPr>
        <w:rPr>
          <w:lang w:val="en-US"/>
        </w:rPr>
      </w:pPr>
    </w:p>
    <w:p w14:paraId="066166E1" w14:textId="2948D149" w:rsidR="00DF6A67" w:rsidRDefault="00DF6A67" w:rsidP="00DF6A67">
      <w:r>
        <w:t>Целите на дипломния проект „</w:t>
      </w:r>
      <w:r>
        <w:rPr>
          <w:lang w:val="en-US"/>
        </w:rPr>
        <w:t>HealthEdge”</w:t>
      </w:r>
      <w:r>
        <w:t xml:space="preserve"> са да бъде разработена уеб базирана платформа за управление на лечебни заведения, която да предоставя на потребителите</w:t>
      </w:r>
      <w:r w:rsidR="008C5B26">
        <w:t xml:space="preserve"> бърз</w:t>
      </w:r>
      <w:r w:rsidR="001660D0">
        <w:t xml:space="preserve"> и ефективен начин за намиране на лекар, базирано на оплакванията на пациента.</w:t>
      </w:r>
    </w:p>
    <w:p w14:paraId="11A22ABC" w14:textId="77777777" w:rsidR="001660D0" w:rsidRDefault="001660D0" w:rsidP="00DF6A67"/>
    <w:p w14:paraId="21843BD2" w14:textId="68F7A16E" w:rsidR="001660D0" w:rsidRDefault="001660D0" w:rsidP="00DF6A67">
      <w:r>
        <w:t>Специфичните цели на проекта включват следното:</w:t>
      </w:r>
    </w:p>
    <w:p w14:paraId="5A2F244B" w14:textId="4AB72861" w:rsidR="001660D0" w:rsidRDefault="001660D0" w:rsidP="001660D0"/>
    <w:p w14:paraId="6C5163F0" w14:textId="64DB16E1" w:rsidR="001660D0" w:rsidRDefault="001660D0" w:rsidP="001660D0">
      <w:pPr>
        <w:pStyle w:val="ListParagraph"/>
        <w:numPr>
          <w:ilvl w:val="0"/>
          <w:numId w:val="3"/>
        </w:numPr>
      </w:pPr>
      <w:r>
        <w:t xml:space="preserve">Разработване на потребителски интерфейс, който да е удобен, лесен за използване и да предоставя ясна информация за всеки лекар, който </w:t>
      </w:r>
      <w:r w:rsidR="00F017FF">
        <w:t>е наличен в даденото лечебно заведение.</w:t>
      </w:r>
    </w:p>
    <w:p w14:paraId="40CCD04C" w14:textId="77777777" w:rsidR="00F017FF" w:rsidRDefault="00F017FF" w:rsidP="00F017FF">
      <w:pPr>
        <w:pStyle w:val="ListParagraph"/>
      </w:pPr>
    </w:p>
    <w:p w14:paraId="0C61945A" w14:textId="28371025" w:rsidR="00DF6A67" w:rsidRDefault="00F017FF" w:rsidP="00DF6A67">
      <w:pPr>
        <w:pStyle w:val="ListParagraph"/>
        <w:numPr>
          <w:ilvl w:val="0"/>
          <w:numId w:val="3"/>
        </w:numPr>
      </w:pPr>
      <w:r>
        <w:t>Интегриране на търсачка, която чрез филтриране на зададени характеристики от потребителя, като например пол, възраст, хронични заболявания, придружаващи заболявания, оплаквания и т.н., да предоставя на потребителите най-добрите специалисти, на бази филтрите и наличните лекари.</w:t>
      </w:r>
    </w:p>
    <w:p w14:paraId="08E346F0" w14:textId="77777777" w:rsidR="00F017FF" w:rsidRDefault="00F017FF" w:rsidP="00F017FF">
      <w:pPr>
        <w:pStyle w:val="ListParagraph"/>
      </w:pPr>
    </w:p>
    <w:p w14:paraId="16E15BAD" w14:textId="4E71731B" w:rsidR="005A5169" w:rsidRPr="005A5169" w:rsidRDefault="00F017FF" w:rsidP="005A5169">
      <w:pPr>
        <w:pStyle w:val="ListParagraph"/>
        <w:numPr>
          <w:ilvl w:val="0"/>
          <w:numId w:val="3"/>
        </w:numPr>
      </w:pPr>
      <w:r w:rsidRPr="00F017FF">
        <w:t>Интегриране на система за онлайн плащания, която да позволява на пациентите да заплащат</w:t>
      </w:r>
      <w:r w:rsidR="005A5169">
        <w:t xml:space="preserve"> своите прегледи, както и назначените медикаменти директно през уебсайта, без посредник.</w:t>
      </w:r>
    </w:p>
    <w:p w14:paraId="2DC5ED8D" w14:textId="5CBDD6B7" w:rsidR="005A5169" w:rsidRDefault="005A5169" w:rsidP="005A5169">
      <w:pPr>
        <w:pStyle w:val="ListParagraph"/>
        <w:rPr>
          <w:b/>
          <w:i/>
        </w:rPr>
      </w:pPr>
      <w:r w:rsidRPr="005A5169">
        <w:rPr>
          <w:b/>
          <w:i/>
        </w:rPr>
        <w:t>(Планирано)</w:t>
      </w:r>
    </w:p>
    <w:p w14:paraId="1747193B" w14:textId="77777777" w:rsidR="005A5169" w:rsidRDefault="005A5169" w:rsidP="005A5169">
      <w:pPr>
        <w:pStyle w:val="ListParagraph"/>
        <w:rPr>
          <w:b/>
          <w:i/>
        </w:rPr>
      </w:pPr>
    </w:p>
    <w:p w14:paraId="5116CE50" w14:textId="77777777" w:rsidR="005A5169" w:rsidRDefault="005A5169" w:rsidP="005A5169">
      <w:pPr>
        <w:pStyle w:val="ListParagraph"/>
        <w:numPr>
          <w:ilvl w:val="0"/>
          <w:numId w:val="3"/>
        </w:numPr>
      </w:pPr>
      <w:r>
        <w:t>Разработване на система за управление на продажбите, която да позволява на администраторите на сайта да упражняват мониторинг и администрация на запазените часове, с цел избягването на спам и недостоверни прегледи, както и  да проследяват статуса на прегледите и плащанията</w:t>
      </w:r>
    </w:p>
    <w:p w14:paraId="11B4E913" w14:textId="29CAE2EC" w:rsidR="005A5169" w:rsidRDefault="005A5169" w:rsidP="005A5169">
      <w:pPr>
        <w:pStyle w:val="ListParagraph"/>
        <w:spacing w:before="120"/>
        <w:ind w:right="2268"/>
        <w:rPr>
          <w:b/>
          <w:i/>
        </w:rPr>
      </w:pPr>
      <w:r w:rsidRPr="00605ED5">
        <w:rPr>
          <w:b/>
          <w:i/>
        </w:rPr>
        <w:t>(Планирано)</w:t>
      </w:r>
    </w:p>
    <w:p w14:paraId="62D65196" w14:textId="77777777" w:rsidR="005A5169" w:rsidRDefault="005A5169" w:rsidP="005A5169">
      <w:pPr>
        <w:pStyle w:val="ListParagraph"/>
        <w:spacing w:before="120"/>
        <w:ind w:right="2268"/>
        <w:rPr>
          <w:b/>
          <w:i/>
        </w:rPr>
      </w:pPr>
    </w:p>
    <w:p w14:paraId="58FC5CD6" w14:textId="7D115475" w:rsidR="005A5169" w:rsidRDefault="005A5169" w:rsidP="005A5169">
      <w:pPr>
        <w:pStyle w:val="ListParagraph"/>
        <w:numPr>
          <w:ilvl w:val="0"/>
          <w:numId w:val="3"/>
        </w:numPr>
        <w:spacing w:before="120"/>
        <w:ind w:right="2268"/>
      </w:pPr>
      <w:r>
        <w:lastRenderedPageBreak/>
        <w:t>Интегриране на динамична система (чат) за по-бързата комуникация между пациент и лекар. //</w:t>
      </w:r>
      <w:r>
        <w:rPr>
          <w:lang w:val="en-US"/>
        </w:rPr>
        <w:t xml:space="preserve">todo: </w:t>
      </w:r>
      <w:r>
        <w:t>довършване на тази точка и продължаване надолу</w:t>
      </w:r>
    </w:p>
    <w:p w14:paraId="030DD304" w14:textId="77777777" w:rsidR="005A5169" w:rsidRPr="00F017FF" w:rsidRDefault="005A5169" w:rsidP="005A5169"/>
    <w:sectPr w:rsidR="005A5169" w:rsidRPr="00F017FF" w:rsidSect="007618A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3CC19" w14:textId="77777777" w:rsidR="007618AE" w:rsidRDefault="007618AE" w:rsidP="00CB503A">
      <w:pPr>
        <w:spacing w:before="0" w:after="0" w:line="240" w:lineRule="auto"/>
      </w:pPr>
      <w:r>
        <w:separator/>
      </w:r>
    </w:p>
  </w:endnote>
  <w:endnote w:type="continuationSeparator" w:id="0">
    <w:p w14:paraId="4AE3203A" w14:textId="77777777" w:rsidR="007618AE" w:rsidRDefault="007618AE" w:rsidP="00CB50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4134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50506" w14:textId="5842BFF6" w:rsidR="008B4870" w:rsidRDefault="008B48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07819" w14:textId="77777777" w:rsidR="008B4870" w:rsidRDefault="008B4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132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3E112" w14:textId="3FD01119" w:rsidR="008B4870" w:rsidRDefault="008B4870" w:rsidP="008B4870">
        <w:pPr>
          <w:pStyle w:val="Footer"/>
          <w:ind w:left="4536" w:hanging="45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756B2" w14:textId="77777777" w:rsidR="008B4870" w:rsidRDefault="008B4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69E82" w14:textId="77777777" w:rsidR="007618AE" w:rsidRDefault="007618AE" w:rsidP="00CB503A">
      <w:pPr>
        <w:spacing w:before="0" w:after="0" w:line="240" w:lineRule="auto"/>
      </w:pPr>
      <w:r>
        <w:separator/>
      </w:r>
    </w:p>
  </w:footnote>
  <w:footnote w:type="continuationSeparator" w:id="0">
    <w:p w14:paraId="0D7C4ABA" w14:textId="77777777" w:rsidR="007618AE" w:rsidRDefault="007618AE" w:rsidP="00CB50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97" w:type="dxa"/>
      <w:tblInd w:w="-112" w:type="dxa"/>
      <w:tblLook w:val="04A0" w:firstRow="1" w:lastRow="0" w:firstColumn="1" w:lastColumn="0" w:noHBand="0" w:noVBand="1"/>
    </w:tblPr>
    <w:tblGrid>
      <w:gridCol w:w="1783"/>
      <w:gridCol w:w="7414"/>
    </w:tblGrid>
    <w:tr w:rsidR="003929A9" w:rsidRPr="000C0236" w14:paraId="10300312" w14:textId="77777777" w:rsidTr="001111B7">
      <w:trPr>
        <w:trHeight w:val="725"/>
      </w:trPr>
      <w:tc>
        <w:tcPr>
          <w:tcW w:w="1783" w:type="dxa"/>
          <w:shd w:val="clear" w:color="auto" w:fill="auto"/>
        </w:tcPr>
        <w:p w14:paraId="61B77F65" w14:textId="77777777" w:rsidR="003929A9" w:rsidRPr="003929A9" w:rsidRDefault="003929A9" w:rsidP="003929A9">
          <w:pPr>
            <w:pStyle w:val="Header"/>
            <w:ind w:left="6"/>
            <w:rPr>
              <w:rFonts w:ascii="Calibri" w:hAnsi="Calibri" w:cs="Calibri"/>
            </w:rPr>
          </w:pPr>
          <w:r w:rsidRPr="003929A9">
            <w:rPr>
              <w:rFonts w:ascii="Calibri" w:hAnsi="Calibri" w:cs="Calibri"/>
              <w:noProof/>
            </w:rPr>
            <w:drawing>
              <wp:inline distT="0" distB="0" distL="0" distR="0" wp14:anchorId="1ED52711" wp14:editId="72486FF8">
                <wp:extent cx="982980" cy="324283"/>
                <wp:effectExtent l="0" t="0" r="7620" b="0"/>
                <wp:docPr id="5" name="Picture 5" descr="A yellow arrow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yellow arrow with blu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4" w:type="dxa"/>
          <w:shd w:val="clear" w:color="auto" w:fill="auto"/>
          <w:vAlign w:val="bottom"/>
        </w:tcPr>
        <w:p w14:paraId="579F2A8B" w14:textId="77777777" w:rsidR="003929A9" w:rsidRPr="003929A9" w:rsidRDefault="003929A9" w:rsidP="003929A9">
          <w:pPr>
            <w:shd w:val="clear" w:color="auto" w:fill="FFFFFF"/>
            <w:spacing w:before="0" w:after="240" w:line="240" w:lineRule="auto"/>
            <w:ind w:right="-91"/>
            <w:jc w:val="right"/>
            <w:outlineLvl w:val="0"/>
            <w:rPr>
              <w:rFonts w:ascii="Calibri" w:eastAsia="Times New Roman" w:hAnsi="Calibri" w:cs="Calibri"/>
              <w:b/>
              <w:color w:val="2A7A87"/>
              <w:spacing w:val="2"/>
              <w:kern w:val="36"/>
              <w:szCs w:val="24"/>
            </w:rPr>
          </w:pPr>
          <w:r w:rsidRPr="003929A9">
            <w:rPr>
              <w:rFonts w:ascii="Calibri" w:eastAsia="Times New Roman" w:hAnsi="Calibri" w:cs="Calibri"/>
              <w:b/>
              <w:color w:val="2A7A87"/>
              <w:spacing w:val="2"/>
              <w:kern w:val="36"/>
              <w:sz w:val="22"/>
            </w:rPr>
            <w:t xml:space="preserve">Частна професионална гимназия за дигитални науки </w:t>
          </w:r>
          <w:r w:rsidRPr="003929A9">
            <w:rPr>
              <w:rFonts w:ascii="Calibri" w:eastAsia="Times New Roman" w:hAnsi="Calibri" w:cs="Calibri"/>
              <w:b/>
              <w:noProof/>
              <w:color w:val="2A7A87"/>
              <w:spacing w:val="2"/>
              <w:kern w:val="36"/>
              <w:sz w:val="22"/>
            </w:rPr>
            <w:t>“СофтУни Светлина”</w:t>
          </w:r>
        </w:p>
      </w:tc>
    </w:tr>
  </w:tbl>
  <w:p w14:paraId="1B5E9BD8" w14:textId="54E4342B" w:rsidR="003929A9" w:rsidRPr="003929A9" w:rsidRDefault="003929A9">
    <w:pPr>
      <w:pStyle w:val="Header"/>
      <w:rPr>
        <w:rFonts w:ascii="Calibri" w:hAnsi="Calibri" w:cs="Calibri"/>
        <w:lang w:val="en-US"/>
      </w:rPr>
    </w:pPr>
    <w:r w:rsidRPr="003929A9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FC7128" wp14:editId="728DF34E">
              <wp:simplePos x="0" y="0"/>
              <wp:positionH relativeFrom="margin">
                <wp:align>right</wp:align>
              </wp:positionH>
              <wp:positionV relativeFrom="paragraph">
                <wp:posOffset>70534</wp:posOffset>
              </wp:positionV>
              <wp:extent cx="57501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0169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3B69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1.55pt,5.55pt" to="854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" strokecolor="#2a5f68" strokeweight="1pt">
              <v:stroke joinstyle="miter" endcap="round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07" w:type="dxa"/>
      <w:tblInd w:w="-112" w:type="dxa"/>
      <w:tblLook w:val="04A0" w:firstRow="1" w:lastRow="0" w:firstColumn="1" w:lastColumn="0" w:noHBand="0" w:noVBand="1"/>
    </w:tblPr>
    <w:tblGrid>
      <w:gridCol w:w="7531"/>
      <w:gridCol w:w="1776"/>
    </w:tblGrid>
    <w:tr w:rsidR="003929A9" w:rsidRPr="000C0236" w14:paraId="196E3EE5" w14:textId="77777777" w:rsidTr="001111B7">
      <w:trPr>
        <w:trHeight w:val="725"/>
      </w:trPr>
      <w:tc>
        <w:tcPr>
          <w:tcW w:w="7531" w:type="dxa"/>
          <w:shd w:val="clear" w:color="auto" w:fill="auto"/>
        </w:tcPr>
        <w:p w14:paraId="68D29A72" w14:textId="01DAD73A" w:rsidR="003929A9" w:rsidRPr="003929A9" w:rsidRDefault="003929A9" w:rsidP="003929A9">
          <w:pPr>
            <w:pStyle w:val="Header"/>
            <w:spacing w:before="240"/>
            <w:ind w:left="6"/>
            <w:rPr>
              <w:rFonts w:ascii="Calibri" w:hAnsi="Calibri" w:cs="Calibri"/>
            </w:rPr>
          </w:pPr>
          <w:r w:rsidRPr="003929A9">
            <w:rPr>
              <w:rFonts w:ascii="Calibri" w:eastAsia="Times New Roman" w:hAnsi="Calibri" w:cs="Calibri"/>
              <w:b/>
              <w:color w:val="2A7A87"/>
              <w:spacing w:val="2"/>
              <w:kern w:val="36"/>
              <w:sz w:val="22"/>
            </w:rPr>
            <w:t xml:space="preserve">Частна професионална гимназия за дигитални науки </w:t>
          </w:r>
          <w:r w:rsidRPr="003929A9">
            <w:rPr>
              <w:rFonts w:ascii="Calibri" w:eastAsia="Times New Roman" w:hAnsi="Calibri" w:cs="Calibri"/>
              <w:b/>
              <w:noProof/>
              <w:color w:val="2A7A87"/>
              <w:spacing w:val="2"/>
              <w:kern w:val="36"/>
              <w:sz w:val="22"/>
            </w:rPr>
            <w:t>“СофтУни Светлина”</w:t>
          </w:r>
        </w:p>
      </w:tc>
      <w:tc>
        <w:tcPr>
          <w:tcW w:w="1776" w:type="dxa"/>
          <w:shd w:val="clear" w:color="auto" w:fill="auto"/>
          <w:vAlign w:val="bottom"/>
        </w:tcPr>
        <w:p w14:paraId="727BFB8D" w14:textId="77777777" w:rsidR="003929A9" w:rsidRPr="003929A9" w:rsidRDefault="003929A9" w:rsidP="003929A9">
          <w:pPr>
            <w:shd w:val="clear" w:color="auto" w:fill="FFFFFF"/>
            <w:spacing w:before="0" w:line="240" w:lineRule="auto"/>
            <w:ind w:right="-91"/>
            <w:jc w:val="left"/>
            <w:outlineLvl w:val="0"/>
            <w:rPr>
              <w:rFonts w:ascii="Calibri" w:eastAsia="Times New Roman" w:hAnsi="Calibri" w:cs="Calibri"/>
              <w:b/>
              <w:color w:val="2A7A87"/>
              <w:spacing w:val="2"/>
              <w:kern w:val="36"/>
              <w:szCs w:val="24"/>
            </w:rPr>
          </w:pPr>
          <w:r w:rsidRPr="003929A9">
            <w:rPr>
              <w:rFonts w:ascii="Calibri" w:hAnsi="Calibri" w:cs="Calibri"/>
              <w:noProof/>
            </w:rPr>
            <w:drawing>
              <wp:inline distT="0" distB="0" distL="0" distR="0" wp14:anchorId="14CB40EA" wp14:editId="5486102C">
                <wp:extent cx="982980" cy="324283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1C8D16C" w14:textId="1C074465" w:rsidR="00CB503A" w:rsidRPr="003929A9" w:rsidRDefault="003929A9" w:rsidP="003929A9">
    <w:pPr>
      <w:pStyle w:val="Header"/>
      <w:rPr>
        <w:rFonts w:ascii="Calibri" w:hAnsi="Calibri" w:cs="Calibri"/>
        <w:lang w:val="en-US"/>
      </w:rPr>
    </w:pPr>
    <w:r w:rsidRPr="003929A9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27468B" wp14:editId="1BCA252E">
              <wp:simplePos x="0" y="0"/>
              <wp:positionH relativeFrom="margin">
                <wp:align>right</wp:align>
              </wp:positionH>
              <wp:positionV relativeFrom="paragraph">
                <wp:posOffset>70534</wp:posOffset>
              </wp:positionV>
              <wp:extent cx="5750169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0169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5705F" id="Straight Connector 2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01.55pt,5.55pt" to="854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" strokecolor="#2a5f68" strokeweight="1pt">
              <v:stroke joinstyle="miter" endcap="round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E6A9A"/>
    <w:multiLevelType w:val="hybridMultilevel"/>
    <w:tmpl w:val="A80418E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CE57E8D"/>
    <w:multiLevelType w:val="hybridMultilevel"/>
    <w:tmpl w:val="5AEA49CE"/>
    <w:lvl w:ilvl="0" w:tplc="A2E0152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81C457F"/>
    <w:multiLevelType w:val="hybridMultilevel"/>
    <w:tmpl w:val="9768EA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26A1"/>
    <w:multiLevelType w:val="hybridMultilevel"/>
    <w:tmpl w:val="C2885C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79787">
    <w:abstractNumId w:val="2"/>
  </w:num>
  <w:num w:numId="2" w16cid:durableId="1698045612">
    <w:abstractNumId w:val="1"/>
  </w:num>
  <w:num w:numId="3" w16cid:durableId="1209493418">
    <w:abstractNumId w:val="3"/>
  </w:num>
  <w:num w:numId="4" w16cid:durableId="9320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3A"/>
    <w:rsid w:val="001660D0"/>
    <w:rsid w:val="00193942"/>
    <w:rsid w:val="001E0E58"/>
    <w:rsid w:val="002F4B6C"/>
    <w:rsid w:val="003929A9"/>
    <w:rsid w:val="003D5C99"/>
    <w:rsid w:val="004E5890"/>
    <w:rsid w:val="005A5169"/>
    <w:rsid w:val="0063266F"/>
    <w:rsid w:val="007261CE"/>
    <w:rsid w:val="007618AE"/>
    <w:rsid w:val="008B4870"/>
    <w:rsid w:val="008C5B26"/>
    <w:rsid w:val="00910AFD"/>
    <w:rsid w:val="00CB503A"/>
    <w:rsid w:val="00DA46BA"/>
    <w:rsid w:val="00DA5747"/>
    <w:rsid w:val="00DF6A67"/>
    <w:rsid w:val="00F017FF"/>
    <w:rsid w:val="00F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70F25"/>
  <w15:chartTrackingRefBased/>
  <w15:docId w15:val="{98C73B71-E330-4F00-9995-EF7AADF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66F"/>
    <w:pPr>
      <w:spacing w:before="80" w:after="12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3A"/>
    <w:pPr>
      <w:keepNext/>
      <w:keepLines/>
      <w:spacing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3A"/>
    <w:pPr>
      <w:keepNext/>
      <w:keepLines/>
      <w:spacing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3A"/>
    <w:rPr>
      <w:b/>
      <w:bCs/>
      <w:smallCaps/>
      <w:color w:val="2F5496" w:themeColor="accent1" w:themeShade="BF"/>
      <w:spacing w:val="5"/>
    </w:rPr>
  </w:style>
  <w:style w:type="paragraph" w:customStyle="1" w:styleId="a">
    <w:name w:val="титулна"/>
    <w:basedOn w:val="Normal"/>
    <w:link w:val="Char"/>
    <w:rsid w:val="00CB503A"/>
    <w:pPr>
      <w:spacing w:before="0" w:after="160" w:line="336" w:lineRule="auto"/>
    </w:pPr>
    <w:rPr>
      <w:rFonts w:eastAsiaTheme="minorEastAsia" w:cs="Times New Roman"/>
      <w:szCs w:val="28"/>
    </w:rPr>
  </w:style>
  <w:style w:type="character" w:customStyle="1" w:styleId="Char">
    <w:name w:val="титулна Char"/>
    <w:basedOn w:val="DefaultParagraphFont"/>
    <w:link w:val="a"/>
    <w:rsid w:val="00CB503A"/>
    <w:rPr>
      <w:rFonts w:ascii="Times New Roman" w:eastAsiaTheme="minorEastAsia" w:hAnsi="Times New Roman" w:cs="Times New Roman"/>
      <w:kern w:val="0"/>
      <w:sz w:val="24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50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3A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50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3A"/>
    <w:rPr>
      <w:rFonts w:ascii="Times New Roman" w:hAnsi="Times New Roman"/>
      <w:kern w:val="0"/>
      <w:sz w:val="24"/>
      <w14:ligatures w14:val="none"/>
    </w:rPr>
  </w:style>
  <w:style w:type="paragraph" w:styleId="NoSpacing">
    <w:name w:val="No Spacing"/>
    <w:uiPriority w:val="1"/>
    <w:qFormat/>
    <w:rsid w:val="00DF6A67"/>
    <w:pPr>
      <w:spacing w:after="0" w:line="240" w:lineRule="auto"/>
      <w:jc w:val="both"/>
    </w:pPr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620C-1742-472D-BAA5-86F8A977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Boev</dc:creator>
  <cp:keywords/>
  <dc:description/>
  <cp:lastModifiedBy>Alexander Boev</cp:lastModifiedBy>
  <cp:revision>4</cp:revision>
  <dcterms:created xsi:type="dcterms:W3CDTF">2024-03-10T20:54:00Z</dcterms:created>
  <dcterms:modified xsi:type="dcterms:W3CDTF">2024-03-30T19:20:00Z</dcterms:modified>
</cp:coreProperties>
</file>