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left="0" w:right="44" w:firstLine="0"/>
        <w:jc w:val="center"/>
        <w:rPr/>
      </w:pPr>
      <w:r w:rsidDel="00000000" w:rsidR="00000000" w:rsidRPr="00000000">
        <w:rPr>
          <w:b w:val="1"/>
          <w:bCs w:val="1"/>
          <w:sz w:val="36"/>
          <w:szCs w:val="36"/>
          <w:rtl w:val="0"/>
        </w:rPr>
        <w:t xml:space="preserve">Chaeeun Ryu</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2">
      <w:pPr>
        <w:spacing w:after="13" w:line="259" w:lineRule="auto"/>
        <w:ind w:left="10" w:right="44" w:hanging="10"/>
        <w:jc w:val="center"/>
        <w:rPr/>
      </w:pPr>
      <w:r w:rsidDel="00000000" w:rsidR="00000000" w:rsidRPr="00000000">
        <w:rPr>
          <w:rtl w:val="0"/>
        </w:rPr>
        <w:t xml:space="preserve">(646) 279 2361 | </w:t>
      </w:r>
      <w:r w:rsidDel="00000000" w:rsidR="00000000" w:rsidRPr="00000000">
        <w:rPr>
          <w:color w:val="0000ff"/>
          <w:u w:val="single"/>
          <w:rtl w:val="0"/>
        </w:rPr>
        <w:t xml:space="preserve">cr3413@columbia.edu</w:t>
      </w:r>
      <w:r w:rsidDel="00000000" w:rsidR="00000000" w:rsidRPr="00000000">
        <w:rPr>
          <w:rtl w:val="0"/>
        </w:rPr>
        <w:t xml:space="preserve"> </w:t>
      </w:r>
    </w:p>
    <w:p w:rsidR="00000000" w:rsidDel="00000000" w:rsidP="00000000" w:rsidRDefault="00000000" w:rsidRPr="00000000" w14:paraId="00000003">
      <w:pPr>
        <w:spacing w:after="13" w:line="259" w:lineRule="auto"/>
        <w:ind w:left="10" w:right="44" w:hanging="10"/>
        <w:jc w:val="center"/>
        <w:rPr/>
      </w:pPr>
      <w:r w:rsidDel="00000000" w:rsidR="00000000" w:rsidRPr="00000000">
        <w:rPr>
          <w:rtl w:val="0"/>
        </w:rPr>
        <w:t xml:space="preserve">Github: </w:t>
      </w:r>
      <w:hyperlink r:id="rId6">
        <w:r w:rsidDel="00000000" w:rsidR="00000000" w:rsidRPr="00000000">
          <w:rPr>
            <w:color w:val="0000ff"/>
            <w:u w:val="single"/>
            <w:rtl w:val="0"/>
          </w:rPr>
          <w:t xml:space="preserve">https://github.com/superbunny38</w:t>
        </w:r>
      </w:hyperlink>
      <w:r w:rsidDel="00000000" w:rsidR="00000000" w:rsidRPr="00000000">
        <w:rPr>
          <w:rtl w:val="0"/>
        </w:rPr>
        <w:t xml:space="preserve"> | LinkedIn: </w:t>
      </w:r>
      <w:hyperlink r:id="rId7">
        <w:r w:rsidDel="00000000" w:rsidR="00000000" w:rsidRPr="00000000">
          <w:rPr>
            <w:color w:val="0000ff"/>
            <w:u w:val="single"/>
            <w:rtl w:val="0"/>
          </w:rPr>
          <w:t xml:space="preserve">https://www.linkedin.com/in/chaeeun-ryu-a39a82234/</w:t>
        </w:r>
      </w:hyperlink>
      <w:r w:rsidDel="00000000" w:rsidR="00000000" w:rsidRPr="00000000">
        <w:rPr>
          <w:color w:val="0000ff"/>
          <w:rtl w:val="0"/>
        </w:rPr>
        <w:t xml:space="preserve"> </w:t>
      </w:r>
      <w:r w:rsidDel="00000000" w:rsidR="00000000" w:rsidRPr="00000000">
        <w:rPr>
          <w:rtl w:val="0"/>
        </w:rPr>
      </w:r>
    </w:p>
    <w:p w:rsidR="00000000" w:rsidDel="00000000" w:rsidP="00000000" w:rsidRDefault="00000000" w:rsidRPr="00000000" w14:paraId="00000004">
      <w:pPr>
        <w:spacing w:after="0" w:line="259" w:lineRule="auto"/>
        <w:ind w:left="0" w:right="99" w:firstLine="0"/>
        <w:jc w:val="right"/>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05">
      <w:pPr>
        <w:pStyle w:val="Heading1"/>
        <w:ind w:left="0" w:firstLine="0"/>
        <w:rPr/>
      </w:pPr>
      <w:r w:rsidDel="00000000" w:rsidR="00000000" w:rsidRPr="00000000">
        <w:rPr>
          <w:rtl w:val="0"/>
        </w:rPr>
        <w:t xml:space="preserve">EDUCATION</w:t>
      </w:r>
    </w:p>
    <w:tbl>
      <w:tblPr>
        <w:tblStyle w:val="Table1"/>
        <w:tblW w:w="10080.0" w:type="dxa"/>
        <w:jc w:val="left"/>
        <w:tblLayout w:type="fixed"/>
        <w:tblLook w:val="0000"/>
      </w:tblPr>
      <w:tblGrid>
        <w:gridCol w:w="7560"/>
        <w:gridCol w:w="2520"/>
        <w:tblGridChange w:id="0">
          <w:tblGrid>
            <w:gridCol w:w="7560"/>
            <w:gridCol w:w="2520"/>
          </w:tblGrid>
        </w:tblGridChange>
      </w:tblGrid>
      <w:tr>
        <w:trPr>
          <w:cantSplit w:val="0"/>
          <w:tblHeader w:val="0"/>
        </w:trPr>
        <w:tc>
          <w:tcPr>
            <w:tcBorders>
              <w:top w:color="000000" w:space="0" w:sz="4" w:val="single"/>
            </w:tcBorders>
          </w:tcPr>
          <w:p w:rsidR="00000000" w:rsidDel="00000000" w:rsidP="00000000" w:rsidRDefault="00000000" w:rsidRPr="00000000" w14:paraId="00000006">
            <w:pPr>
              <w:rPr/>
            </w:pPr>
            <w:r w:rsidDel="00000000" w:rsidR="00000000" w:rsidRPr="00000000">
              <w:rPr>
                <w:b w:val="1"/>
                <w:bCs w:val="1"/>
                <w:rtl w:val="0"/>
              </w:rPr>
              <w:t xml:space="preserve">Columbia University</w:t>
            </w:r>
            <w:r w:rsidDel="00000000" w:rsidR="00000000" w:rsidRPr="00000000">
              <w:rPr>
                <w:rtl w:val="0"/>
              </w:rPr>
            </w:r>
          </w:p>
        </w:tc>
        <w:tc>
          <w:tcPr>
            <w:tcBorders>
              <w:top w:color="000000" w:space="0" w:sz="4" w:val="single"/>
            </w:tcBorders>
          </w:tcPr>
          <w:p w:rsidR="00000000" w:rsidDel="00000000" w:rsidP="00000000" w:rsidRDefault="00000000" w:rsidRPr="00000000" w14:paraId="00000007">
            <w:pPr>
              <w:rPr/>
            </w:pPr>
            <w:r w:rsidDel="00000000" w:rsidR="00000000" w:rsidRPr="00000000">
              <w:rPr>
                <w:rtl w:val="0"/>
              </w:rPr>
              <w:t xml:space="preserve">New York, USA</w:t>
            </w:r>
          </w:p>
        </w:tc>
      </w:tr>
      <w:tr>
        <w:trPr>
          <w:cantSplit w:val="0"/>
          <w:tblHeader w:val="0"/>
        </w:trPr>
        <w:tc>
          <w:tcPr/>
          <w:p w:rsidR="00000000" w:rsidDel="00000000" w:rsidP="00000000" w:rsidRDefault="00000000" w:rsidRPr="00000000" w14:paraId="00000008">
            <w:pPr>
              <w:rPr/>
            </w:pPr>
            <w:r w:rsidDel="00000000" w:rsidR="00000000" w:rsidRPr="00000000">
              <w:rPr>
                <w:i w:val="1"/>
                <w:iCs w:val="1"/>
                <w:rtl w:val="0"/>
              </w:rPr>
              <w:t xml:space="preserve">M.S. Computer Science</w:t>
            </w:r>
            <w:r w:rsidDel="00000000" w:rsidR="00000000" w:rsidRPr="00000000">
              <w:rPr>
                <w:b w:val="1"/>
                <w:bCs w:val="1"/>
                <w:rtl w:val="0"/>
              </w:rPr>
              <w:t xml:space="preserve"> </w:t>
            </w:r>
            <w:r w:rsidDel="00000000" w:rsidR="00000000" w:rsidRPr="00000000">
              <w:rPr>
                <w:b w:val="1"/>
                <w:bCs w:val="1"/>
                <w:i w:val="1"/>
                <w:iCs w:val="1"/>
                <w:rtl w:val="0"/>
              </w:rPr>
              <w:t xml:space="preserve">(</w:t>
            </w:r>
            <w:r w:rsidDel="00000000" w:rsidR="00000000" w:rsidRPr="00000000">
              <w:rPr>
                <w:i w:val="1"/>
                <w:iCs w:val="1"/>
                <w:rtl w:val="0"/>
              </w:rPr>
              <w:t xml:space="preserve">Track: Machine Learning)</w:t>
            </w:r>
            <w:r w:rsidDel="00000000" w:rsidR="00000000" w:rsidRPr="00000000">
              <w:rPr>
                <w:rtl w:val="0"/>
              </w:rPr>
            </w:r>
          </w:p>
        </w:tc>
        <w:tc>
          <w:tcPr/>
          <w:p w:rsidR="00000000" w:rsidDel="00000000" w:rsidP="00000000" w:rsidRDefault="00000000" w:rsidRPr="00000000" w14:paraId="00000009">
            <w:pPr>
              <w:rPr/>
            </w:pPr>
            <w:r w:rsidDel="00000000" w:rsidR="00000000" w:rsidRPr="00000000">
              <w:rPr>
                <w:rtl w:val="0"/>
              </w:rPr>
              <w:t xml:space="preserve">2024 – 2026 (Graduated)</w:t>
            </w:r>
          </w:p>
        </w:tc>
      </w:tr>
      <w:tr>
        <w:trPr>
          <w:cantSplit w:val="0"/>
          <w:tblHeader w:val="0"/>
        </w:trPr>
        <w:tc>
          <w:tcPr/>
          <w:p w:rsidR="00000000" w:rsidDel="00000000" w:rsidP="00000000" w:rsidRDefault="00000000" w:rsidRPr="00000000" w14:paraId="0000000A">
            <w:pPr>
              <w:rPr/>
            </w:pPr>
            <w:r w:rsidDel="00000000" w:rsidR="00000000" w:rsidRPr="00000000">
              <w:rPr>
                <w:b w:val="1"/>
                <w:bCs w:val="1"/>
                <w:rtl w:val="0"/>
              </w:rPr>
              <w:t xml:space="preserve">Sungkyunkwan University</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t xml:space="preserve">Seoul, KR</w:t>
            </w:r>
          </w:p>
        </w:tc>
      </w:tr>
      <w:tr>
        <w:trPr>
          <w:cantSplit w:val="0"/>
          <w:trHeight w:val="48" w:hRule="atLeast"/>
          <w:tblHeader w:val="0"/>
        </w:trPr>
        <w:tc>
          <w:tcPr/>
          <w:p w:rsidR="00000000" w:rsidDel="00000000" w:rsidP="00000000" w:rsidRDefault="00000000" w:rsidRPr="00000000" w14:paraId="0000000C">
            <w:pPr>
              <w:rPr/>
            </w:pPr>
            <w:r w:rsidDel="00000000" w:rsidR="00000000" w:rsidRPr="00000000">
              <w:rPr>
                <w:i w:val="1"/>
                <w:iCs w:val="1"/>
                <w:rtl w:val="0"/>
              </w:rPr>
              <w:t xml:space="preserve">B.S.</w:t>
            </w:r>
            <w:r w:rsidDel="00000000" w:rsidR="00000000" w:rsidRPr="00000000">
              <w:rPr>
                <w:b w:val="1"/>
                <w:bCs w:val="1"/>
                <w:rtl w:val="0"/>
              </w:rPr>
              <w:t xml:space="preserve"> </w:t>
            </w:r>
            <w:r w:rsidDel="00000000" w:rsidR="00000000" w:rsidRPr="00000000">
              <w:rPr>
                <w:i w:val="1"/>
                <w:iCs w:val="1"/>
                <w:rtl w:val="0"/>
              </w:rPr>
              <w:t xml:space="preserve">Computer Education; Convergence, Data Science</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t xml:space="preserve">2018 – 2024</w:t>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ind w:left="-5" w:firstLine="0"/>
        <w:rPr/>
      </w:pPr>
      <w:r w:rsidDel="00000000" w:rsidR="00000000" w:rsidRPr="00000000">
        <w:rPr>
          <w:rtl w:val="0"/>
        </w:rPr>
        <w:t xml:space="preserve">TECHNICAL DETAILS</w:t>
      </w:r>
    </w:p>
    <w:tbl>
      <w:tblPr>
        <w:tblStyle w:val="Table2"/>
        <w:tblW w:w="10080.0" w:type="dxa"/>
        <w:jc w:val="left"/>
        <w:tblInd w:w="3.0" w:type="dxa"/>
        <w:tblLayout w:type="fixed"/>
        <w:tblLook w:val="0400"/>
      </w:tblPr>
      <w:tblGrid>
        <w:gridCol w:w="1557"/>
        <w:gridCol w:w="6046"/>
        <w:gridCol w:w="2477"/>
        <w:tblGridChange w:id="0">
          <w:tblGrid>
            <w:gridCol w:w="1557"/>
            <w:gridCol w:w="6046"/>
            <w:gridCol w:w="2477"/>
          </w:tblGrid>
        </w:tblGridChange>
      </w:tblGrid>
      <w:tr>
        <w:trPr>
          <w:cantSplit w:val="0"/>
          <w:trHeight w:val="268" w:hRule="atLeast"/>
          <w:tblHeader w:val="0"/>
        </w:trPr>
        <w:tc>
          <w:tcPr>
            <w:tcBorders>
              <w:top w:color="000000" w:space="0" w:sz="8" w:val="single"/>
              <w:left w:color="000000" w:space="0" w:sz="0" w:val="nil"/>
              <w:bottom w:color="000000" w:space="0" w:sz="0" w:val="nil"/>
              <w:right w:color="000000" w:space="0" w:sz="0" w:val="nil"/>
            </w:tcBorders>
          </w:tcPr>
          <w:p w:rsidR="00000000" w:rsidDel="00000000" w:rsidP="00000000" w:rsidRDefault="00000000" w:rsidRPr="00000000" w14:paraId="00000010">
            <w:pPr>
              <w:spacing w:after="0" w:line="259" w:lineRule="auto"/>
              <w:ind w:left="-3" w:firstLine="0"/>
              <w:rPr/>
            </w:pPr>
            <w:r w:rsidDel="00000000" w:rsidR="00000000" w:rsidRPr="00000000">
              <w:rPr>
                <w:b w:val="1"/>
                <w:bCs w:val="1"/>
                <w:rtl w:val="0"/>
              </w:rPr>
              <w:t xml:space="preserve">Languages </w:t>
            </w:r>
            <w:r w:rsidDel="00000000" w:rsidR="00000000" w:rsidRPr="00000000">
              <w:rPr>
                <w:rtl w:val="0"/>
              </w:rPr>
              <w:t xml:space="preserve"> </w:t>
            </w:r>
          </w:p>
        </w:tc>
        <w:tc>
          <w:tcPr>
            <w:tcBorders>
              <w:top w:color="000000" w:space="0" w:sz="8" w:val="single"/>
              <w:left w:color="000000" w:space="0" w:sz="0" w:val="nil"/>
              <w:bottom w:color="000000" w:space="0" w:sz="0" w:val="nil"/>
              <w:right w:color="000000" w:space="0" w:sz="0" w:val="nil"/>
            </w:tcBorders>
          </w:tcPr>
          <w:p w:rsidR="00000000" w:rsidDel="00000000" w:rsidP="00000000" w:rsidRDefault="00000000" w:rsidRPr="00000000" w14:paraId="00000011">
            <w:pPr>
              <w:spacing w:after="0" w:line="259" w:lineRule="auto"/>
              <w:ind w:left="0" w:firstLine="0"/>
              <w:rPr/>
            </w:pPr>
            <w:r w:rsidDel="00000000" w:rsidR="00000000" w:rsidRPr="00000000">
              <w:rPr>
                <w:rtl w:val="0"/>
              </w:rPr>
              <w:t xml:space="preserve">Korean (Native), Chinese (Intermediate, HSK4)</w:t>
            </w:r>
          </w:p>
        </w:tc>
        <w:tc>
          <w:tcPr>
            <w:tcBorders>
              <w:top w:color="000000" w:space="0" w:sz="8" w:val="single"/>
              <w:left w:color="000000" w:space="0" w:sz="0" w:val="nil"/>
              <w:bottom w:color="000000" w:space="0" w:sz="0" w:val="nil"/>
              <w:right w:color="000000" w:space="0" w:sz="0" w:val="nil"/>
            </w:tcBorders>
          </w:tcPr>
          <w:p w:rsidR="00000000" w:rsidDel="00000000" w:rsidP="00000000" w:rsidRDefault="00000000" w:rsidRPr="00000000" w14:paraId="00000012">
            <w:pPr>
              <w:spacing w:after="160" w:line="259" w:lineRule="auto"/>
              <w:ind w:left="0" w:firstLine="0"/>
              <w:rPr/>
            </w:pPr>
            <w:r w:rsidDel="00000000" w:rsidR="00000000" w:rsidRPr="00000000">
              <w:rPr>
                <w:rtl w:val="0"/>
              </w:rPr>
            </w:r>
          </w:p>
        </w:tc>
      </w:tr>
      <w:tr>
        <w:trPr>
          <w:cantSplit w:val="0"/>
          <w:trHeight w:val="23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spacing w:after="0" w:line="259" w:lineRule="auto"/>
              <w:ind w:left="-3" w:firstLine="0"/>
              <w:rPr/>
            </w:pPr>
            <w:r w:rsidDel="00000000" w:rsidR="00000000" w:rsidRPr="00000000">
              <w:rPr>
                <w:b w:val="1"/>
                <w:bCs w:val="1"/>
                <w:rtl w:val="0"/>
              </w:rPr>
              <w:t xml:space="preserve">IT Skills</w:t>
            </w:r>
            <w:r w:rsidDel="00000000" w:rsidR="00000000" w:rsidRPr="00000000">
              <w:rPr>
                <w:rtl w:val="0"/>
              </w:rPr>
              <w:t xml:space="preserve"> </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spacing w:after="0" w:line="259" w:lineRule="auto"/>
              <w:ind w:left="0" w:firstLine="0"/>
              <w:rPr/>
            </w:pPr>
            <w:r w:rsidDel="00000000" w:rsidR="00000000" w:rsidRPr="00000000">
              <w:rPr>
                <w:rtl w:val="0"/>
              </w:rPr>
              <w:t xml:space="preserve">GCP (Google Cloud Platform), AWS, Git, Docker, Linux, Ubuntu, Microsoft Azure, Excel, Adobe Photoshop </w:t>
            </w:r>
          </w:p>
        </w:tc>
      </w:tr>
      <w:tr>
        <w:trPr>
          <w:cantSplit w:val="0"/>
          <w:trHeight w:val="27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spacing w:after="0" w:line="259" w:lineRule="auto"/>
              <w:ind w:left="-3" w:firstLine="0"/>
              <w:rPr/>
            </w:pPr>
            <w:r w:rsidDel="00000000" w:rsidR="00000000" w:rsidRPr="00000000">
              <w:rPr>
                <w:b w:val="1"/>
                <w:bCs w:val="1"/>
                <w:rtl w:val="0"/>
              </w:rPr>
              <w:t xml:space="preserve">Programming  </w:t>
            </w: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spacing w:after="13" w:line="259" w:lineRule="auto"/>
              <w:ind w:left="0" w:firstLine="0"/>
              <w:rPr/>
            </w:pPr>
            <w:r w:rsidDel="00000000" w:rsidR="00000000" w:rsidRPr="00000000">
              <w:rPr>
                <w:rtl w:val="0"/>
              </w:rPr>
              <w:t xml:space="preserve">Python, C, C++, C#, .NET, R, Django, MySQL, PostgreSQL, Front-end (HTML5, CSS3, Bootstrap)</w:t>
            </w:r>
          </w:p>
        </w:tc>
      </w:tr>
      <w:tr>
        <w:trPr>
          <w:cantSplit w:val="0"/>
          <w:trHeight w:val="846"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19">
            <w:pPr>
              <w:spacing w:after="251" w:line="259" w:lineRule="auto"/>
              <w:ind w:left="-3" w:firstLine="0"/>
              <w:rPr/>
            </w:pPr>
            <w:r w:rsidDel="00000000" w:rsidR="00000000" w:rsidRPr="00000000">
              <w:rPr>
                <w:b w:val="1"/>
                <w:bCs w:val="1"/>
                <w:rtl w:val="0"/>
              </w:rPr>
              <w:t xml:space="preserve">ML-Related  </w:t>
            </w:r>
            <w:r w:rsidDel="00000000" w:rsidR="00000000" w:rsidRPr="00000000">
              <w:rPr>
                <w:rtl w:val="0"/>
              </w:rPr>
            </w:r>
          </w:p>
          <w:p w:rsidR="00000000" w:rsidDel="00000000" w:rsidP="00000000" w:rsidRDefault="00000000" w:rsidRPr="00000000" w14:paraId="0000001A">
            <w:pPr>
              <w:spacing w:after="13" w:line="259" w:lineRule="auto"/>
              <w:ind w:left="-3"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B">
            <w:pPr>
              <w:spacing w:after="0" w:line="259" w:lineRule="auto"/>
              <w:ind w:left="-3" w:firstLine="0"/>
              <w:rPr>
                <w:b w:val="1"/>
                <w:bCs w:val="1"/>
              </w:rPr>
            </w:pPr>
            <w:r w:rsidDel="00000000" w:rsidR="00000000" w:rsidRPr="00000000">
              <w:rPr>
                <w:rtl w:val="0"/>
              </w:rPr>
            </w:r>
          </w:p>
          <w:p w:rsidR="00000000" w:rsidDel="00000000" w:rsidP="00000000" w:rsidRDefault="00000000" w:rsidRPr="00000000" w14:paraId="0000001C">
            <w:pPr>
              <w:spacing w:after="0" w:line="259" w:lineRule="auto"/>
              <w:ind w:left="-3" w:firstLine="0"/>
              <w:rPr/>
            </w:pPr>
            <w:r w:rsidDel="00000000" w:rsidR="00000000" w:rsidRPr="00000000">
              <w:rPr>
                <w:b w:val="1"/>
                <w:bCs w:val="1"/>
                <w:rtl w:val="0"/>
              </w:rPr>
              <w:t xml:space="preserve">PUBLICATIONS </w:t>
            </w:r>
            <w:r w:rsidDel="00000000" w:rsidR="00000000" w:rsidRPr="00000000">
              <w:rPr>
                <w:rtl w:val="0"/>
              </w:rPr>
            </w:r>
          </w:p>
        </w:tc>
        <w:tc>
          <w:tcPr>
            <w:gridSpan w:val="2"/>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01D">
            <w:pPr>
              <w:spacing w:after="13" w:line="259" w:lineRule="auto"/>
              <w:ind w:left="0" w:firstLine="0"/>
              <w:rPr/>
            </w:pPr>
            <w:r w:rsidDel="00000000" w:rsidR="00000000" w:rsidRPr="00000000">
              <w:rPr>
                <w:rtl w:val="0"/>
              </w:rPr>
              <w:t xml:space="preserve">DeepSpeed, ONNX, JAX, LangChain, FastAPI, Pydantic, Pytorch, Keras, Numpy, Pandas, OpenCV, Tensorflow, Scikit Learn, Distributed Data Parallel, Automated Mixed Precision, Matplotlib, NiBabel, Monai, SimpleITK, BeautifulSoup </w:t>
            </w:r>
          </w:p>
          <w:p w:rsidR="00000000" w:rsidDel="00000000" w:rsidP="00000000" w:rsidRDefault="00000000" w:rsidRPr="00000000" w14:paraId="0000001E">
            <w:pPr>
              <w:spacing w:after="13" w:line="259" w:lineRule="auto"/>
              <w:ind w:left="0" w:firstLine="0"/>
              <w:rPr/>
            </w:pPr>
            <w:r w:rsidDel="00000000" w:rsidR="00000000" w:rsidRPr="00000000">
              <w:rPr>
                <w:rtl w:val="0"/>
              </w:rPr>
            </w:r>
          </w:p>
        </w:tc>
      </w:tr>
    </w:tbl>
    <w:p w:rsidR="00000000" w:rsidDel="00000000" w:rsidP="00000000" w:rsidRDefault="00000000" w:rsidRPr="00000000" w14:paraId="00000020">
      <w:pPr>
        <w:numPr>
          <w:ilvl w:val="0"/>
          <w:numId w:val="1"/>
        </w:numPr>
        <w:ind w:left="360" w:right="40" w:hanging="360"/>
        <w:rPr/>
      </w:pPr>
      <w:r w:rsidDel="00000000" w:rsidR="00000000" w:rsidRPr="00000000">
        <w:rPr>
          <w:b w:val="1"/>
          <w:bCs w:val="1"/>
          <w:rtl w:val="0"/>
        </w:rPr>
        <w:t xml:space="preserve">C. Ryu</w:t>
      </w:r>
      <w:r w:rsidDel="00000000" w:rsidR="00000000" w:rsidRPr="00000000">
        <w:rPr>
          <w:rtl w:val="0"/>
        </w:rPr>
        <w:t xml:space="preserve"> et al., "Trainable Weights for Multitask Learning," in IEEE Access, vol. 11, pp. 105633-105641, 2023, doi: 10.1109/ACCESS.2023.3319072.</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1">
      <w:pPr>
        <w:numPr>
          <w:ilvl w:val="0"/>
          <w:numId w:val="1"/>
        </w:numPr>
        <w:ind w:left="360" w:right="40" w:hanging="360"/>
        <w:rPr/>
      </w:pPr>
      <w:r w:rsidDel="00000000" w:rsidR="00000000" w:rsidRPr="00000000">
        <w:rPr>
          <w:rtl w:val="0"/>
        </w:rPr>
        <w:t xml:space="preserve">Jiwon Han, </w:t>
      </w:r>
      <w:r w:rsidDel="00000000" w:rsidR="00000000" w:rsidRPr="00000000">
        <w:rPr>
          <w:b w:val="1"/>
          <w:bCs w:val="1"/>
          <w:rtl w:val="0"/>
        </w:rPr>
        <w:t xml:space="preserve">Chae Eun Ryu</w:t>
      </w:r>
      <w:r w:rsidDel="00000000" w:rsidR="00000000" w:rsidRPr="00000000">
        <w:rPr>
          <w:rtl w:val="0"/>
        </w:rPr>
        <w:t xml:space="preserve">, and Gayathri Nadarajan. 2024. Exploring Factors Affecting Student Learning Satisfaction during </w:t>
      </w:r>
    </w:p>
    <w:p w:rsidR="00000000" w:rsidDel="00000000" w:rsidP="00000000" w:rsidRDefault="00000000" w:rsidRPr="00000000" w14:paraId="00000022">
      <w:pPr>
        <w:ind w:left="360" w:right="40" w:firstLine="0"/>
        <w:rPr/>
      </w:pPr>
      <w:r w:rsidDel="00000000" w:rsidR="00000000" w:rsidRPr="00000000">
        <w:rPr>
          <w:rtl w:val="0"/>
        </w:rPr>
        <w:t xml:space="preserve">COVID-19 in South Korea. In Proceedings of the 2024 10th International Conference on Frontiers of Educational Technologies </w:t>
      </w:r>
    </w:p>
    <w:p w:rsidR="00000000" w:rsidDel="00000000" w:rsidP="00000000" w:rsidRDefault="00000000" w:rsidRPr="00000000" w14:paraId="00000023">
      <w:pPr>
        <w:spacing w:after="27" w:lineRule="auto"/>
        <w:ind w:left="360" w:right="40" w:firstLine="0"/>
        <w:rPr/>
      </w:pPr>
      <w:r w:rsidDel="00000000" w:rsidR="00000000" w:rsidRPr="00000000">
        <w:rPr>
          <w:rtl w:val="0"/>
        </w:rPr>
        <w:t xml:space="preserve">(ICFET '24). Association for Computing Machinery, New York, NY, USA, 45–52. </w:t>
      </w:r>
      <w:hyperlink r:id="rId8">
        <w:r w:rsidDel="00000000" w:rsidR="00000000" w:rsidRPr="00000000">
          <w:rPr>
            <w:color w:val="0000ff"/>
            <w:u w:val="single"/>
            <w:rtl w:val="0"/>
          </w:rPr>
          <w:t xml:space="preserve">https://doi.org/10.1145/3678392.3678406</w:t>
        </w:r>
      </w:hyperlink>
      <w:r w:rsidDel="00000000" w:rsidR="00000000" w:rsidRPr="00000000">
        <w:rPr>
          <w:rtl w:val="0"/>
        </w:rPr>
        <w:t xml:space="preserve"> </w:t>
      </w:r>
    </w:p>
    <w:p w:rsidR="00000000" w:rsidDel="00000000" w:rsidP="00000000" w:rsidRDefault="00000000" w:rsidRPr="00000000" w14:paraId="00000024">
      <w:pPr>
        <w:numPr>
          <w:ilvl w:val="0"/>
          <w:numId w:val="1"/>
        </w:numPr>
        <w:ind w:left="360" w:right="40" w:hanging="360"/>
        <w:rPr/>
      </w:pPr>
      <w:r w:rsidDel="00000000" w:rsidR="00000000" w:rsidRPr="00000000">
        <w:rPr>
          <w:rtl w:val="0"/>
        </w:rPr>
        <w:t xml:space="preserve">S. Lee, </w:t>
      </w:r>
      <w:r w:rsidDel="00000000" w:rsidR="00000000" w:rsidRPr="00000000">
        <w:rPr>
          <w:b w:val="1"/>
          <w:bCs w:val="1"/>
          <w:rtl w:val="0"/>
        </w:rPr>
        <w:t xml:space="preserve">C. Ryu</w:t>
      </w:r>
      <w:r w:rsidDel="00000000" w:rsidR="00000000" w:rsidRPr="00000000">
        <w:rPr>
          <w:rtl w:val="0"/>
        </w:rPr>
        <w:t xml:space="preserve"> and E. Park, "OSANet: Object Semantic Attention Network for Visual Sentiment Analysis," in IEEE Transactions on Multimedia, 2022, doi: 10.1109/TMM.2022.3217414. </w:t>
      </w:r>
    </w:p>
    <w:p w:rsidR="00000000" w:rsidDel="00000000" w:rsidP="00000000" w:rsidRDefault="00000000" w:rsidRPr="00000000" w14:paraId="00000025">
      <w:pPr>
        <w:spacing w:after="13" w:line="259" w:lineRule="auto"/>
        <w:ind w:left="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6">
      <w:pPr>
        <w:pStyle w:val="Heading1"/>
        <w:ind w:left="-5" w:firstLine="0"/>
        <w:rPr/>
      </w:pPr>
      <w:r w:rsidDel="00000000" w:rsidR="00000000" w:rsidRPr="00000000">
        <w:rPr>
          <w:rtl w:val="0"/>
        </w:rPr>
        <w:t xml:space="preserve">WORK EXPERIENCE </w:t>
      </w:r>
    </w:p>
    <w:tbl>
      <w:tblPr>
        <w:tblStyle w:val="Table3"/>
        <w:tblW w:w="10125.0" w:type="dxa"/>
        <w:jc w:val="left"/>
        <w:tblBorders>
          <w:top w:color="000000" w:space="0" w:sz="4" w:val="single"/>
        </w:tblBorders>
        <w:tblLayout w:type="fixed"/>
        <w:tblLook w:val="0400"/>
      </w:tblPr>
      <w:tblGrid>
        <w:gridCol w:w="7470"/>
        <w:gridCol w:w="2655"/>
        <w:tblGridChange w:id="0">
          <w:tblGrid>
            <w:gridCol w:w="7470"/>
            <w:gridCol w:w="2655"/>
          </w:tblGrid>
        </w:tblGridChange>
      </w:tblGrid>
      <w:tr>
        <w:trPr>
          <w:cantSplit w:val="0"/>
          <w:trHeight w:val="810" w:hRule="atLeast"/>
          <w:tblHeader w:val="0"/>
        </w:trPr>
        <w:tc>
          <w:tcPr/>
          <w:p w:rsidR="00000000" w:rsidDel="00000000" w:rsidP="00000000" w:rsidRDefault="00000000" w:rsidRPr="00000000" w14:paraId="00000027">
            <w:pPr>
              <w:ind w:left="0" w:firstLine="0"/>
              <w:rPr>
                <w:b w:val="1"/>
                <w:bCs w:val="1"/>
              </w:rPr>
            </w:pPr>
            <w:r w:rsidDel="00000000" w:rsidR="00000000" w:rsidRPr="00000000">
              <w:rPr>
                <w:b w:val="1"/>
                <w:bCs w:val="1"/>
                <w:rtl w:val="0"/>
              </w:rPr>
              <w:t xml:space="preserve">Microsoft AI</w:t>
            </w:r>
          </w:p>
          <w:p w:rsidR="00000000" w:rsidDel="00000000" w:rsidP="00000000" w:rsidRDefault="00000000" w:rsidRPr="00000000" w14:paraId="00000028">
            <w:pPr>
              <w:ind w:left="0" w:firstLine="0"/>
              <w:rPr/>
            </w:pPr>
            <w:r w:rsidDel="00000000" w:rsidR="00000000" w:rsidRPr="00000000">
              <w:rPr>
                <w:rtl w:val="0"/>
              </w:rPr>
              <w:t xml:space="preserve">Under Microsoft AI – Monetization – Ads organization, in distributed systems team. </w:t>
            </w:r>
          </w:p>
        </w:tc>
        <w:tc>
          <w:tcPr/>
          <w:p w:rsidR="00000000" w:rsidDel="00000000" w:rsidP="00000000" w:rsidRDefault="00000000" w:rsidRPr="00000000" w14:paraId="00000029">
            <w:pPr>
              <w:tabs>
                <w:tab w:val="right" w:leader="none" w:pos="10130"/>
              </w:tabs>
              <w:ind w:left="0" w:firstLine="0"/>
              <w:jc w:val="right"/>
              <w:rPr>
                <w:rFonts w:ascii="Batang" w:cs="Batang" w:eastAsia="Batang" w:hAnsi="Batang"/>
              </w:rPr>
            </w:pPr>
            <w:r w:rsidDel="00000000" w:rsidR="00000000" w:rsidRPr="00000000">
              <w:rPr>
                <w:rtl w:val="0"/>
              </w:rPr>
              <w:t xml:space="preserve">Role: Software Engineer</w:t>
            </w:r>
            <w:r w:rsidDel="00000000" w:rsidR="00000000" w:rsidRPr="00000000">
              <w:rPr>
                <w:rtl w:val="0"/>
              </w:rPr>
            </w:r>
          </w:p>
          <w:p w:rsidR="00000000" w:rsidDel="00000000" w:rsidP="00000000" w:rsidRDefault="00000000" w:rsidRPr="00000000" w14:paraId="0000002A">
            <w:pPr>
              <w:tabs>
                <w:tab w:val="right" w:leader="none" w:pos="10130"/>
              </w:tabs>
              <w:ind w:left="0" w:firstLine="0"/>
              <w:jc w:val="right"/>
              <w:rPr/>
            </w:pPr>
            <w:r w:rsidDel="00000000" w:rsidR="00000000" w:rsidRPr="00000000">
              <w:rPr>
                <w:rtl w:val="0"/>
              </w:rPr>
              <w:t xml:space="preserve">March.2026 – Present; WA, USA</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B">
            <w:pPr>
              <w:tabs>
                <w:tab w:val="right" w:leader="none" w:pos="10130"/>
              </w:tabs>
              <w:ind w:left="0" w:firstLine="0"/>
              <w:jc w:val="right"/>
              <w:rPr/>
            </w:pPr>
            <w:r w:rsidDel="00000000" w:rsidR="00000000" w:rsidRPr="00000000">
              <w:rPr>
                <w:rtl w:val="0"/>
              </w:rPr>
            </w:r>
          </w:p>
        </w:tc>
      </w:tr>
      <w:tr>
        <w:trPr>
          <w:cantSplit w:val="0"/>
          <w:trHeight w:val="1467" w:hRule="atLeast"/>
          <w:tblHeader w:val="0"/>
        </w:trPr>
        <w:tc>
          <w:tcPr/>
          <w:p w:rsidR="00000000" w:rsidDel="00000000" w:rsidP="00000000" w:rsidRDefault="00000000" w:rsidRPr="00000000" w14:paraId="0000002C">
            <w:pPr>
              <w:ind w:left="0" w:firstLine="0"/>
              <w:rPr>
                <w:b w:val="1"/>
                <w:bCs w:val="1"/>
              </w:rPr>
            </w:pPr>
            <w:r w:rsidDel="00000000" w:rsidR="00000000" w:rsidRPr="00000000">
              <w:rPr>
                <w:b w:val="1"/>
                <w:bCs w:val="1"/>
                <w:rtl w:val="0"/>
              </w:rPr>
              <w:t xml:space="preserve">Microsoft AI </w:t>
            </w:r>
          </w:p>
          <w:p w:rsidR="00000000" w:rsidDel="00000000" w:rsidP="00000000" w:rsidRDefault="00000000" w:rsidRPr="00000000" w14:paraId="0000002D">
            <w:pPr>
              <w:ind w:left="0" w:firstLine="0"/>
              <w:rPr/>
            </w:pPr>
            <w:r w:rsidDel="00000000" w:rsidR="00000000" w:rsidRPr="00000000">
              <w:rPr>
                <w:rtl w:val="0"/>
              </w:rPr>
              <w:t xml:space="preserve">Implemented a Model Context Protocol (MCP) project to analyze any system problems related to Microsoft Ads. Built multiple proxy servers to build a centralized data hub to make the analysis. Integrated Retrieval-Augmented Generation knowledge base to prevent hallucinations of agents and ReAct agent with the MCP server. </w:t>
            </w:r>
            <w:r w:rsidDel="00000000" w:rsidR="00000000" w:rsidRPr="00000000">
              <w:rPr>
                <w:b w:val="1"/>
                <w:bCs w:val="1"/>
                <w:rtl w:val="0"/>
              </w:rPr>
              <w:t xml:space="preserve">Shortened the time-to-mitigate (TTM) by 30%</w:t>
            </w:r>
            <w:r w:rsidDel="00000000" w:rsidR="00000000" w:rsidRPr="00000000">
              <w:rPr>
                <w:rtl w:val="0"/>
              </w:rPr>
              <w:t xml:space="preserve"> by designing the Advertiser DSAT framework and automating the manual workflow.</w:t>
            </w:r>
          </w:p>
        </w:tc>
        <w:tc>
          <w:tcPr/>
          <w:p w:rsidR="00000000" w:rsidDel="00000000" w:rsidP="00000000" w:rsidRDefault="00000000" w:rsidRPr="00000000" w14:paraId="0000002E">
            <w:pPr>
              <w:tabs>
                <w:tab w:val="right" w:leader="none" w:pos="10130"/>
              </w:tabs>
              <w:ind w:left="0" w:firstLine="0"/>
              <w:jc w:val="right"/>
              <w:rPr/>
            </w:pPr>
            <w:r w:rsidDel="00000000" w:rsidR="00000000" w:rsidRPr="00000000">
              <w:rPr>
                <w:rtl w:val="0"/>
              </w:rPr>
              <w:t xml:space="preserve">Role: AI/ML Intern</w:t>
            </w:r>
          </w:p>
          <w:p w:rsidR="00000000" w:rsidDel="00000000" w:rsidP="00000000" w:rsidRDefault="00000000" w:rsidRPr="00000000" w14:paraId="0000002F">
            <w:pPr>
              <w:tabs>
                <w:tab w:val="right" w:leader="none" w:pos="10130"/>
              </w:tabs>
              <w:ind w:left="0" w:firstLine="0"/>
              <w:jc w:val="right"/>
              <w:rPr/>
            </w:pPr>
            <w:r w:rsidDel="00000000" w:rsidR="00000000" w:rsidRPr="00000000">
              <w:rPr>
                <w:rtl w:val="0"/>
              </w:rPr>
              <w:t xml:space="preserve">May.2025 – Aug.2025; WA, USA</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0">
            <w:pPr>
              <w:ind w:left="0" w:firstLine="0"/>
              <w:jc w:val="right"/>
              <w:rPr/>
            </w:pPr>
            <w:r w:rsidDel="00000000" w:rsidR="00000000" w:rsidRPr="00000000">
              <w:rPr>
                <w:rtl w:val="0"/>
              </w:rPr>
            </w:r>
          </w:p>
        </w:tc>
      </w:tr>
      <w:tr>
        <w:trPr>
          <w:cantSplit w:val="0"/>
          <w:trHeight w:val="1801" w:hRule="atLeast"/>
          <w:tblHeader w:val="0"/>
        </w:trPr>
        <w:tc>
          <w:tcPr/>
          <w:p w:rsidR="00000000" w:rsidDel="00000000" w:rsidP="00000000" w:rsidRDefault="00000000" w:rsidRPr="00000000" w14:paraId="00000031">
            <w:pPr>
              <w:ind w:left="0" w:firstLine="0"/>
              <w:rPr>
                <w:b w:val="1"/>
                <w:bCs w:val="1"/>
              </w:rPr>
            </w:pPr>
            <w:r w:rsidDel="00000000" w:rsidR="00000000" w:rsidRPr="00000000">
              <w:rPr>
                <w:b w:val="1"/>
                <w:bCs w:val="1"/>
                <w:rtl w:val="0"/>
              </w:rPr>
              <w:t xml:space="preserve">Neurophet</w:t>
            </w:r>
          </w:p>
          <w:p w:rsidR="00000000" w:rsidDel="00000000" w:rsidP="00000000" w:rsidRDefault="00000000" w:rsidRPr="00000000" w14:paraId="00000032">
            <w:pPr>
              <w:ind w:left="0" w:firstLine="0"/>
              <w:rPr/>
            </w:pPr>
            <w:r w:rsidDel="00000000" w:rsidR="00000000" w:rsidRPr="00000000">
              <w:rPr>
                <w:rtl w:val="0"/>
              </w:rPr>
              <w:t xml:space="preserve">Carried out a computer vision research project on optimal landmark location detection for 4D CT perfusion images of brains, for stroke analysis. It was a collaborative work with the neuro-research division and tech-ops division and participated in data engineering, building computer vision architecture, model optimization, and deployment. Built a robust and efficient model that was led to the product of company that’s about to be out soon. Increased 6x time efficiency of the entire inference process. </w:t>
            </w:r>
            <w:r w:rsidDel="00000000" w:rsidR="00000000" w:rsidRPr="00000000">
              <w:rPr>
                <w:b w:val="1"/>
                <w:bCs w:val="1"/>
                <w:rtl w:val="0"/>
              </w:rPr>
              <w:t xml:space="preserve"> </w:t>
            </w:r>
            <w:r w:rsidDel="00000000" w:rsidR="00000000" w:rsidRPr="00000000">
              <w:rPr>
                <w:rtl w:val="0"/>
              </w:rPr>
            </w:r>
          </w:p>
        </w:tc>
        <w:tc>
          <w:tcPr/>
          <w:p w:rsidR="00000000" w:rsidDel="00000000" w:rsidP="00000000" w:rsidRDefault="00000000" w:rsidRPr="00000000" w14:paraId="00000033">
            <w:pPr>
              <w:ind w:left="0" w:firstLine="0"/>
              <w:jc w:val="right"/>
              <w:rPr/>
            </w:pPr>
            <w:r w:rsidDel="00000000" w:rsidR="00000000" w:rsidRPr="00000000">
              <w:rPr>
                <w:rtl w:val="0"/>
              </w:rPr>
              <w:t xml:space="preserve">Role: ML Engineer</w:t>
              <w:br w:type="textWrapping"/>
              <w:t xml:space="preserve">Nov.2023 – Jun.2024; Seoul, South Korea</w:t>
            </w:r>
          </w:p>
        </w:tc>
      </w:tr>
      <w:tr>
        <w:trPr>
          <w:cantSplit w:val="0"/>
          <w:trHeight w:val="1180" w:hRule="atLeast"/>
          <w:tblHeader w:val="0"/>
        </w:trPr>
        <w:tc>
          <w:tcPr>
            <w:tcBorders>
              <w:bottom w:color="000000" w:space="0" w:sz="0" w:val="nil"/>
            </w:tcBorders>
          </w:tcPr>
          <w:p w:rsidR="00000000" w:rsidDel="00000000" w:rsidP="00000000" w:rsidRDefault="00000000" w:rsidRPr="00000000" w14:paraId="00000034">
            <w:pPr>
              <w:pStyle w:val="Heading1"/>
              <w:tabs>
                <w:tab w:val="right" w:leader="none" w:pos="10130"/>
              </w:tabs>
              <w:spacing w:after="51" w:lineRule="auto"/>
              <w:rPr/>
            </w:pPr>
            <w:hyperlink r:id="rId9">
              <w:r w:rsidDel="00000000" w:rsidR="00000000" w:rsidRPr="00000000">
                <w:rPr>
                  <w:color w:val="0000ff"/>
                  <w:u w:val="single"/>
                  <w:rtl w:val="0"/>
                </w:rPr>
                <w:t xml:space="preserve">Laboratory for Image and Data Science</w:t>
              </w:r>
            </w:hyperlink>
            <w:r w:rsidDel="00000000" w:rsidR="00000000" w:rsidRPr="00000000">
              <w:rPr>
                <w:rtl w:val="0"/>
              </w:rPr>
              <w:t xml:space="preserve"> at Korea Institute of Science and Technology (KIST)</w:t>
            </w:r>
          </w:p>
          <w:p w:rsidR="00000000" w:rsidDel="00000000" w:rsidP="00000000" w:rsidRDefault="00000000" w:rsidRPr="00000000" w14:paraId="00000035">
            <w:pPr>
              <w:numPr>
                <w:ilvl w:val="0"/>
                <w:numId w:val="2"/>
              </w:numPr>
              <w:ind w:left="360" w:right="40" w:hanging="360"/>
              <w:rPr/>
            </w:pPr>
            <w:r w:rsidDel="00000000" w:rsidR="00000000" w:rsidRPr="00000000">
              <w:rPr>
                <w:rtl w:val="0"/>
              </w:rPr>
              <w:t xml:space="preserve">Thoroughly studied and implemented from scratch DDPM (Denoising Diffusion Probabilistic Models)</w:t>
            </w:r>
            <w:r w:rsidDel="00000000" w:rsidR="00000000" w:rsidRPr="00000000">
              <w:rPr>
                <w:b w:val="1"/>
                <w:bCs w:val="1"/>
                <w:rtl w:val="0"/>
              </w:rPr>
              <w:t xml:space="preserve"> </w:t>
            </w:r>
            <w:r w:rsidDel="00000000" w:rsidR="00000000" w:rsidRPr="00000000">
              <w:rPr>
                <w:rtl w:val="0"/>
              </w:rPr>
              <w:t xml:space="preserve">and SR3 (Image Super-Resolution via Iterative Refinement).</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6">
            <w:pPr>
              <w:numPr>
                <w:ilvl w:val="0"/>
                <w:numId w:val="2"/>
              </w:numPr>
              <w:ind w:left="360" w:right="40" w:hanging="360"/>
              <w:rPr/>
            </w:pPr>
            <w:r w:rsidDel="00000000" w:rsidR="00000000" w:rsidRPr="00000000">
              <w:rPr>
                <w:rtl w:val="0"/>
              </w:rPr>
              <w:t xml:space="preserve">Participated in a research project to enhance performance through the auxiliary task learning.</w:t>
            </w:r>
            <w:r w:rsidDel="00000000" w:rsidR="00000000" w:rsidRPr="00000000">
              <w:rPr>
                <w:b w:val="1"/>
                <w:bCs w:val="1"/>
                <w:rtl w:val="0"/>
              </w:rPr>
              <w:t xml:space="preserve"> </w:t>
            </w:r>
            <w:r w:rsidDel="00000000" w:rsidR="00000000" w:rsidRPr="00000000">
              <w:rPr>
                <w:rtl w:val="0"/>
              </w:rPr>
            </w:r>
          </w:p>
        </w:tc>
        <w:tc>
          <w:tcPr>
            <w:tcBorders>
              <w:bottom w:color="000000" w:space="0" w:sz="0" w:val="nil"/>
            </w:tcBorders>
          </w:tcPr>
          <w:p w:rsidR="00000000" w:rsidDel="00000000" w:rsidP="00000000" w:rsidRDefault="00000000" w:rsidRPr="00000000" w14:paraId="00000037">
            <w:pPr>
              <w:tabs>
                <w:tab w:val="right" w:leader="none" w:pos="10130"/>
              </w:tabs>
              <w:ind w:left="-15" w:firstLine="0"/>
              <w:jc w:val="right"/>
              <w:rPr/>
            </w:pPr>
            <w:r w:rsidDel="00000000" w:rsidR="00000000" w:rsidRPr="00000000">
              <w:rPr>
                <w:rtl w:val="0"/>
              </w:rPr>
              <w:t xml:space="preserve">Role: AI Intern</w:t>
            </w:r>
          </w:p>
          <w:p w:rsidR="00000000" w:rsidDel="00000000" w:rsidP="00000000" w:rsidRDefault="00000000" w:rsidRPr="00000000" w14:paraId="00000038">
            <w:pPr>
              <w:tabs>
                <w:tab w:val="right" w:leader="none" w:pos="10130"/>
              </w:tabs>
              <w:ind w:left="-15" w:firstLine="0"/>
              <w:jc w:val="right"/>
              <w:rPr/>
            </w:pPr>
            <w:r w:rsidDel="00000000" w:rsidR="00000000" w:rsidRPr="00000000">
              <w:rPr>
                <w:rtl w:val="0"/>
              </w:rPr>
              <w:t xml:space="preserve">Feb.2023 – Jun.2023; Seoul, South Korea</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9">
            <w:pPr>
              <w:ind w:left="0" w:firstLine="0"/>
              <w:jc w:val="right"/>
              <w:rPr/>
            </w:pPr>
            <w:r w:rsidDel="00000000" w:rsidR="00000000" w:rsidRPr="00000000">
              <w:rPr>
                <w:rtl w:val="0"/>
              </w:rPr>
            </w:r>
          </w:p>
        </w:tc>
      </w:tr>
      <w:tr>
        <w:trPr>
          <w:cantSplit w:val="0"/>
          <w:tblHeader w:val="0"/>
        </w:trPr>
        <w:tc>
          <w:tcPr>
            <w:tcBorders>
              <w:top w:color="000000" w:space="0" w:sz="0" w:val="nil"/>
            </w:tcBorders>
          </w:tcPr>
          <w:p w:rsidR="00000000" w:rsidDel="00000000" w:rsidP="00000000" w:rsidRDefault="00000000" w:rsidRPr="00000000" w14:paraId="0000003A">
            <w:pPr>
              <w:ind w:left="0" w:firstLine="0"/>
              <w:rPr>
                <w:b w:val="1"/>
                <w:bCs w:val="1"/>
              </w:rPr>
            </w:pPr>
            <w:hyperlink r:id="rId10">
              <w:r w:rsidDel="00000000" w:rsidR="00000000" w:rsidRPr="00000000">
                <w:rPr>
                  <w:b w:val="1"/>
                  <w:bCs w:val="1"/>
                  <w:color w:val="0000ff"/>
                  <w:u w:val="single"/>
                  <w:rtl w:val="0"/>
                </w:rPr>
                <w:t xml:space="preserve">Medical Vision Lab</w:t>
              </w:r>
            </w:hyperlink>
            <w:r w:rsidDel="00000000" w:rsidR="00000000" w:rsidRPr="00000000">
              <w:rPr>
                <w:b w:val="1"/>
                <w:bCs w:val="1"/>
                <w:rtl w:val="0"/>
              </w:rPr>
              <w:t xml:space="preserve">  at Seoul National University Hospital (SNUH) / Seoul National University</w:t>
            </w:r>
          </w:p>
          <w:p w:rsidR="00000000" w:rsidDel="00000000" w:rsidP="00000000" w:rsidRDefault="00000000" w:rsidRPr="00000000" w14:paraId="0000003B">
            <w:pPr>
              <w:numPr>
                <w:ilvl w:val="0"/>
                <w:numId w:val="3"/>
              </w:numPr>
              <w:spacing w:after="41" w:line="259" w:lineRule="auto"/>
              <w:ind w:left="360" w:right="20" w:hanging="360"/>
              <w:rPr/>
            </w:pPr>
            <w:r w:rsidDel="00000000" w:rsidR="00000000" w:rsidRPr="00000000">
              <w:rPr>
                <w:rtl w:val="0"/>
              </w:rPr>
              <w:t xml:space="preserve">Written paper “</w:t>
            </w:r>
            <w:r w:rsidDel="00000000" w:rsidR="00000000" w:rsidRPr="00000000">
              <w:rPr>
                <w:i w:val="1"/>
                <w:iCs w:val="1"/>
                <w:rtl w:val="0"/>
              </w:rPr>
              <w:t xml:space="preserve">Trainable Weights for Multitask Learning</w:t>
            </w:r>
            <w:r w:rsidDel="00000000" w:rsidR="00000000" w:rsidRPr="00000000">
              <w:rPr>
                <w:rtl w:val="0"/>
              </w:rPr>
              <w:t xml:space="preserve">” (IEEE Access)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C">
            <w:pPr>
              <w:numPr>
                <w:ilvl w:val="0"/>
                <w:numId w:val="3"/>
              </w:numPr>
              <w:ind w:left="360" w:right="20" w:hanging="360"/>
              <w:rPr/>
            </w:pPr>
            <w:r w:rsidDel="00000000" w:rsidR="00000000" w:rsidRPr="00000000">
              <w:rPr>
                <w:rtl w:val="0"/>
              </w:rPr>
              <w:t xml:space="preserve">Participated in segmentation projects regarding Pathology-related images (SDP and IgAN) where I built outperforming models that beat previous baseline models by 20% increase in dice score.</w:t>
            </w:r>
          </w:p>
        </w:tc>
        <w:tc>
          <w:tcPr>
            <w:tcBorders>
              <w:top w:color="000000" w:space="0" w:sz="0" w:val="nil"/>
            </w:tcBorders>
          </w:tcPr>
          <w:p w:rsidR="00000000" w:rsidDel="00000000" w:rsidP="00000000" w:rsidRDefault="00000000" w:rsidRPr="00000000" w14:paraId="0000003D">
            <w:pPr>
              <w:ind w:left="0" w:firstLine="0"/>
              <w:jc w:val="right"/>
              <w:rPr>
                <w:sz w:val="20"/>
                <w:szCs w:val="20"/>
              </w:rPr>
            </w:pPr>
            <w:r w:rsidDel="00000000" w:rsidR="00000000" w:rsidRPr="00000000">
              <w:rPr>
                <w:rtl w:val="0"/>
              </w:rPr>
              <w:t xml:space="preserve">Role: machine learning research engineer </w:t>
            </w:r>
            <w:r w:rsidDel="00000000" w:rsidR="00000000" w:rsidRPr="00000000">
              <w:rPr>
                <w:sz w:val="20"/>
                <w:szCs w:val="20"/>
                <w:rtl w:val="0"/>
              </w:rPr>
              <w:t xml:space="preserve"> </w:t>
            </w:r>
          </w:p>
          <w:p w:rsidR="00000000" w:rsidDel="00000000" w:rsidP="00000000" w:rsidRDefault="00000000" w:rsidRPr="00000000" w14:paraId="0000003E">
            <w:pPr>
              <w:ind w:left="0" w:firstLine="0"/>
              <w:jc w:val="right"/>
              <w:rPr/>
            </w:pPr>
            <w:r w:rsidDel="00000000" w:rsidR="00000000" w:rsidRPr="00000000">
              <w:rPr>
                <w:rtl w:val="0"/>
              </w:rPr>
              <w:t xml:space="preserve">Jul.2022 – Feb.2023; Seoul, South Korea</w:t>
            </w:r>
          </w:p>
        </w:tc>
      </w:tr>
      <w:tr>
        <w:trPr>
          <w:cantSplit w:val="0"/>
          <w:tblHeader w:val="0"/>
        </w:trPr>
        <w:tc>
          <w:tcPr>
            <w:tcBorders>
              <w:top w:color="000000" w:space="0" w:sz="0" w:val="nil"/>
            </w:tcBorders>
          </w:tcPr>
          <w:p w:rsidR="00000000" w:rsidDel="00000000" w:rsidP="00000000" w:rsidRDefault="00000000" w:rsidRPr="00000000" w14:paraId="0000003F">
            <w:pPr>
              <w:pStyle w:val="Heading1"/>
              <w:tabs>
                <w:tab w:val="right" w:leader="none" w:pos="10130"/>
              </w:tabs>
              <w:spacing w:after="50" w:lineRule="auto"/>
              <w:ind w:left="-15" w:firstLine="0"/>
              <w:rPr/>
            </w:pPr>
            <w:hyperlink r:id="rId11">
              <w:r w:rsidDel="00000000" w:rsidR="00000000" w:rsidRPr="00000000">
                <w:rPr>
                  <w:color w:val="0000ff"/>
                  <w:u w:val="single"/>
                  <w:rtl w:val="0"/>
                </w:rPr>
                <w:t xml:space="preserve">Data eXperience Lab</w:t>
              </w:r>
            </w:hyperlink>
            <w:r w:rsidDel="00000000" w:rsidR="00000000" w:rsidRPr="00000000">
              <w:rPr>
                <w:rtl w:val="0"/>
              </w:rPr>
              <w:t xml:space="preserve"> at Sungkyunkwan University (SKKU) </w:t>
            </w:r>
          </w:p>
          <w:p w:rsidR="00000000" w:rsidDel="00000000" w:rsidP="00000000" w:rsidRDefault="00000000" w:rsidRPr="00000000" w14:paraId="00000040">
            <w:pPr>
              <w:numPr>
                <w:ilvl w:val="0"/>
                <w:numId w:val="4"/>
              </w:numPr>
              <w:ind w:left="360" w:right="20" w:hanging="360"/>
              <w:rPr/>
            </w:pPr>
            <w:r w:rsidDel="00000000" w:rsidR="00000000" w:rsidRPr="00000000">
              <w:rPr>
                <w:b w:val="1"/>
                <w:bCs w:val="1"/>
                <w:rtl w:val="0"/>
              </w:rPr>
              <w:t xml:space="preserve">Outperformed (1</w:t>
            </w:r>
            <w:r w:rsidDel="00000000" w:rsidR="00000000" w:rsidRPr="00000000">
              <w:rPr>
                <w:b w:val="1"/>
                <w:bCs w:val="1"/>
                <w:sz w:val="17"/>
                <w:szCs w:val="17"/>
                <w:vertAlign w:val="superscript"/>
                <w:rtl w:val="0"/>
              </w:rPr>
              <w:t xml:space="preserve">st</w:t>
            </w:r>
            <w:r w:rsidDel="00000000" w:rsidR="00000000" w:rsidRPr="00000000">
              <w:rPr>
                <w:b w:val="1"/>
                <w:bCs w:val="1"/>
                <w:rtl w:val="0"/>
              </w:rPr>
              <w:t xml:space="preserve">)</w:t>
            </w:r>
            <w:r w:rsidDel="00000000" w:rsidR="00000000" w:rsidRPr="00000000">
              <w:rPr>
                <w:rtl w:val="0"/>
              </w:rPr>
              <w:t xml:space="preserve"> in Problem Solving Competition held in the lab (subjects dealt with: data architectures and algorithm) </w:t>
            </w:r>
          </w:p>
          <w:p w:rsidR="00000000" w:rsidDel="00000000" w:rsidP="00000000" w:rsidRDefault="00000000" w:rsidRPr="00000000" w14:paraId="00000041">
            <w:pPr>
              <w:numPr>
                <w:ilvl w:val="0"/>
                <w:numId w:val="4"/>
              </w:numPr>
              <w:spacing w:after="18" w:line="259" w:lineRule="auto"/>
              <w:ind w:left="360" w:right="20" w:hanging="360"/>
              <w:rPr/>
            </w:pPr>
            <w:r w:rsidDel="00000000" w:rsidR="00000000" w:rsidRPr="00000000">
              <w:rPr>
                <w:color w:val="202124"/>
                <w:rtl w:val="0"/>
              </w:rPr>
              <w:t xml:space="preserve">Written paper “OSANet: Object Semantic Attention Network for Visual Sentiment Analysis” (IEEE Transactions on Multimedia)</w:t>
            </w:r>
            <w:r w:rsidDel="00000000" w:rsidR="00000000" w:rsidRPr="00000000">
              <w:rPr>
                <w:rtl w:val="0"/>
              </w:rPr>
            </w:r>
          </w:p>
        </w:tc>
        <w:tc>
          <w:tcPr>
            <w:tcBorders>
              <w:top w:color="000000" w:space="0" w:sz="0" w:val="nil"/>
            </w:tcBorders>
          </w:tcPr>
          <w:p w:rsidR="00000000" w:rsidDel="00000000" w:rsidP="00000000" w:rsidRDefault="00000000" w:rsidRPr="00000000" w14:paraId="00000042">
            <w:pPr>
              <w:ind w:left="0" w:firstLine="0"/>
              <w:jc w:val="right"/>
              <w:rPr/>
            </w:pPr>
            <w:r w:rsidDel="00000000" w:rsidR="00000000" w:rsidRPr="00000000">
              <w:rPr>
                <w:rtl w:val="0"/>
              </w:rPr>
              <w:t xml:space="preserve">Role: research intern</w:t>
            </w:r>
          </w:p>
          <w:p w:rsidR="00000000" w:rsidDel="00000000" w:rsidP="00000000" w:rsidRDefault="00000000" w:rsidRPr="00000000" w14:paraId="00000043">
            <w:pPr>
              <w:ind w:left="0" w:firstLine="0"/>
              <w:jc w:val="right"/>
              <w:rPr/>
            </w:pPr>
            <w:r w:rsidDel="00000000" w:rsidR="00000000" w:rsidRPr="00000000">
              <w:rPr>
                <w:rtl w:val="0"/>
              </w:rPr>
              <w:t xml:space="preserve">Dec.2021 – May.2022; Seoul, South Korea</w:t>
            </w:r>
            <w:r w:rsidDel="00000000" w:rsidR="00000000" w:rsidRPr="00000000">
              <w:rPr>
                <w:sz w:val="20"/>
                <w:szCs w:val="20"/>
                <w:rtl w:val="0"/>
              </w:rPr>
              <w:t xml:space="preserve"> </w:t>
            </w:r>
            <w:r w:rsidDel="00000000" w:rsidR="00000000" w:rsidRPr="00000000">
              <w:rPr>
                <w:b w:val="1"/>
                <w:bCs w:val="1"/>
                <w:rtl w:val="0"/>
              </w:rPr>
              <w:t xml:space="preserve"> </w:t>
            </w:r>
            <w:r w:rsidDel="00000000" w:rsidR="00000000" w:rsidRPr="00000000">
              <w:rPr>
                <w:rtl w:val="0"/>
              </w:rPr>
            </w:r>
          </w:p>
        </w:tc>
      </w:tr>
    </w:tbl>
    <w:p w:rsidR="00000000" w:rsidDel="00000000" w:rsidP="00000000" w:rsidRDefault="00000000" w:rsidRPr="00000000" w14:paraId="00000044">
      <w:pPr>
        <w:spacing w:after="13" w:line="259" w:lineRule="auto"/>
        <w:ind w:left="0" w:firstLine="0"/>
        <w:rPr/>
      </w:pPr>
      <w:r w:rsidDel="00000000" w:rsidR="00000000" w:rsidRPr="00000000">
        <w:rPr>
          <w:rtl w:val="0"/>
        </w:rPr>
      </w:r>
    </w:p>
    <w:p w:rsidR="00000000" w:rsidDel="00000000" w:rsidP="00000000" w:rsidRDefault="00000000" w:rsidRPr="00000000" w14:paraId="00000045">
      <w:pPr>
        <w:pStyle w:val="Heading1"/>
        <w:spacing w:after="32" w:lineRule="auto"/>
        <w:ind w:left="-5" w:firstLine="0"/>
        <w:rPr/>
      </w:pPr>
      <w:r w:rsidDel="00000000" w:rsidR="00000000" w:rsidRPr="00000000">
        <w:rPr>
          <w:rtl w:val="0"/>
        </w:rPr>
        <w:t xml:space="preserve">PROJECTS &amp; RESEARCH </w:t>
      </w:r>
    </w:p>
    <w:tbl>
      <w:tblPr>
        <w:tblStyle w:val="Table4"/>
        <w:tblW w:w="10125.0" w:type="dxa"/>
        <w:jc w:val="left"/>
        <w:tblBorders>
          <w:top w:color="000000" w:space="0" w:sz="4" w:val="single"/>
        </w:tblBorders>
        <w:tblLayout w:type="fixed"/>
        <w:tblLook w:val="0400"/>
      </w:tblPr>
      <w:tblGrid>
        <w:gridCol w:w="8708"/>
        <w:gridCol w:w="1417"/>
        <w:tblGridChange w:id="0">
          <w:tblGrid>
            <w:gridCol w:w="8708"/>
            <w:gridCol w:w="1417"/>
          </w:tblGrid>
        </w:tblGridChange>
      </w:tblGrid>
      <w:tr>
        <w:trPr>
          <w:cantSplit w:val="0"/>
          <w:trHeight w:val="1323" w:hRule="atLeast"/>
          <w:tblHeader w:val="0"/>
        </w:trPr>
        <w:tc>
          <w:tcPr/>
          <w:p w:rsidR="00000000" w:rsidDel="00000000" w:rsidP="00000000" w:rsidRDefault="00000000" w:rsidRPr="00000000" w14:paraId="00000046">
            <w:pPr>
              <w:pStyle w:val="Heading1"/>
              <w:spacing w:after="32" w:lineRule="auto"/>
              <w:ind w:left="0" w:firstLine="0"/>
              <w:rPr/>
            </w:pPr>
            <w:r w:rsidDel="00000000" w:rsidR="00000000" w:rsidRPr="00000000">
              <w:rPr>
                <w:rtl w:val="0"/>
              </w:rPr>
              <w:t xml:space="preserve">BingAds Model Context Protocol Project</w:t>
            </w:r>
          </w:p>
          <w:p w:rsidR="00000000" w:rsidDel="00000000" w:rsidP="00000000" w:rsidRDefault="00000000" w:rsidRPr="00000000" w14:paraId="00000047">
            <w:pPr>
              <w:ind w:left="-15" w:right="40" w:firstLine="0"/>
              <w:rPr/>
            </w:pPr>
            <w:r w:rsidDel="00000000" w:rsidR="00000000" w:rsidRPr="00000000">
              <w:rPr>
                <w:rtl w:val="0"/>
              </w:rPr>
              <w:t xml:space="preserve">Integrated multiple proxy servers to centralise and aggregate internal data and codebase, RAG knowledgebase, prompt-engineering, and ReAct agent to model context protocol server to solve internal problems in BingAds. This has laid solid foundation for agent-based Advertiser DSAT framework. </w:t>
            </w:r>
            <w:r w:rsidDel="00000000" w:rsidR="00000000" w:rsidRPr="00000000">
              <w:rPr>
                <w:b w:val="1"/>
                <w:bCs w:val="1"/>
                <w:rtl w:val="0"/>
              </w:rPr>
              <w:t xml:space="preserve">Enhanced the productivity (Time-to-mitigate) by 30%</w:t>
            </w:r>
            <w:r w:rsidDel="00000000" w:rsidR="00000000" w:rsidRPr="00000000">
              <w:rPr>
                <w:rtl w:val="0"/>
              </w:rPr>
              <w:t xml:space="preserve"> by reducing time and manual efforts that used to be consumed for diagnosis. </w:t>
            </w:r>
            <w:r w:rsidDel="00000000" w:rsidR="00000000" w:rsidRPr="00000000">
              <w:rPr>
                <w:b w:val="1"/>
                <w:bCs w:val="1"/>
                <w:rtl w:val="0"/>
              </w:rPr>
              <w:t xml:space="preserve"> </w:t>
            </w:r>
            <w:r w:rsidDel="00000000" w:rsidR="00000000" w:rsidRPr="00000000">
              <w:rPr>
                <w:rtl w:val="0"/>
              </w:rPr>
            </w:r>
          </w:p>
        </w:tc>
        <w:tc>
          <w:tcPr/>
          <w:p w:rsidR="00000000" w:rsidDel="00000000" w:rsidP="00000000" w:rsidRDefault="00000000" w:rsidRPr="00000000" w14:paraId="00000048">
            <w:pPr>
              <w:pStyle w:val="Heading1"/>
              <w:spacing w:after="32" w:lineRule="auto"/>
              <w:ind w:left="-5" w:firstLine="0"/>
              <w:jc w:val="right"/>
              <w:rPr/>
            </w:pPr>
            <w:r w:rsidDel="00000000" w:rsidR="00000000" w:rsidRPr="00000000">
              <w:rPr>
                <w:rtl w:val="0"/>
              </w:rPr>
              <w:tab/>
              <w:t xml:space="preserve">Microsoft </w:t>
            </w:r>
          </w:p>
        </w:tc>
      </w:tr>
      <w:tr>
        <w:trPr>
          <w:cantSplit w:val="0"/>
          <w:trHeight w:val="1351" w:hRule="atLeast"/>
          <w:tblHeader w:val="0"/>
        </w:trPr>
        <w:tc>
          <w:tcPr/>
          <w:p w:rsidR="00000000" w:rsidDel="00000000" w:rsidP="00000000" w:rsidRDefault="00000000" w:rsidRPr="00000000" w14:paraId="00000049">
            <w:pPr>
              <w:pStyle w:val="Heading1"/>
              <w:spacing w:after="32" w:lineRule="auto"/>
              <w:ind w:left="0" w:firstLine="0"/>
              <w:rPr/>
            </w:pPr>
            <w:r w:rsidDel="00000000" w:rsidR="00000000" w:rsidRPr="00000000">
              <w:rPr>
                <w:rtl w:val="0"/>
              </w:rPr>
              <w:t xml:space="preserve">Localization Task on 4D Spatiotemporal CT Perfusion Data</w:t>
            </w:r>
          </w:p>
          <w:p w:rsidR="00000000" w:rsidDel="00000000" w:rsidP="00000000" w:rsidRDefault="00000000" w:rsidRPr="00000000" w14:paraId="0000004A">
            <w:pPr>
              <w:pStyle w:val="Heading1"/>
              <w:spacing w:after="32" w:lineRule="auto"/>
              <w:ind w:left="0" w:firstLine="0"/>
              <w:rPr>
                <w:b w:val="0"/>
                <w:bCs w:val="0"/>
              </w:rPr>
            </w:pPr>
            <w:r w:rsidDel="00000000" w:rsidR="00000000" w:rsidRPr="00000000">
              <w:rPr>
                <w:b w:val="0"/>
                <w:bCs w:val="0"/>
                <w:rtl w:val="0"/>
              </w:rPr>
              <w:t xml:space="preserve">Given 4D Spatiotemporal CT Perfusion images, built a machine learning model to find each location for 8 particular vessels. Successfully compressed the 4D data to 3D and built a robust heatmap regression based architecture (model) that finds all 8 four dimensional locations (x,y,z,t) given 3D data. This model resulted in a product the company will sell in the future due to its robust performance.    </w:t>
            </w:r>
          </w:p>
        </w:tc>
        <w:tc>
          <w:tcPr/>
          <w:p w:rsidR="00000000" w:rsidDel="00000000" w:rsidP="00000000" w:rsidRDefault="00000000" w:rsidRPr="00000000" w14:paraId="0000004B">
            <w:pPr>
              <w:pStyle w:val="Heading1"/>
              <w:spacing w:after="32" w:lineRule="auto"/>
              <w:ind w:left="0" w:firstLine="0"/>
              <w:jc w:val="right"/>
              <w:rPr/>
            </w:pPr>
            <w:r w:rsidDel="00000000" w:rsidR="00000000" w:rsidRPr="00000000">
              <w:rPr>
                <w:rtl w:val="0"/>
              </w:rPr>
              <w:t xml:space="preserve">Neurophet</w:t>
            </w:r>
          </w:p>
        </w:tc>
      </w:tr>
      <w:tr>
        <w:trPr>
          <w:cantSplit w:val="0"/>
          <w:trHeight w:val="1081" w:hRule="atLeast"/>
          <w:tblHeader w:val="0"/>
        </w:trPr>
        <w:tc>
          <w:tcPr/>
          <w:p w:rsidR="00000000" w:rsidDel="00000000" w:rsidP="00000000" w:rsidRDefault="00000000" w:rsidRPr="00000000" w14:paraId="0000004C">
            <w:pPr>
              <w:pStyle w:val="Heading1"/>
              <w:spacing w:after="32" w:lineRule="auto"/>
              <w:ind w:left="0" w:firstLine="0"/>
              <w:rPr/>
            </w:pPr>
            <w:r w:rsidDel="00000000" w:rsidR="00000000" w:rsidRPr="00000000">
              <w:rPr>
                <w:rtl w:val="0"/>
              </w:rPr>
              <w:t xml:space="preserve">Research Assistant of Professor Gaya Nadarajan  </w:t>
            </w:r>
          </w:p>
          <w:p w:rsidR="00000000" w:rsidDel="00000000" w:rsidP="00000000" w:rsidRDefault="00000000" w:rsidRPr="00000000" w14:paraId="0000004D">
            <w:pPr>
              <w:ind w:left="-15" w:right="40" w:firstLine="0"/>
              <w:rPr/>
            </w:pPr>
            <w:r w:rsidDel="00000000" w:rsidR="00000000" w:rsidRPr="00000000">
              <w:rPr>
                <w:rtl w:val="0"/>
              </w:rPr>
              <w:t xml:space="preserve">Written paper </w:t>
            </w:r>
            <w:r w:rsidDel="00000000" w:rsidR="00000000" w:rsidRPr="00000000">
              <w:rPr>
                <w:i w:val="1"/>
                <w:iCs w:val="1"/>
                <w:rtl w:val="0"/>
              </w:rPr>
              <w:t xml:space="preserve">“Exploring Factors Affecting Student Learning Satisfaction during COVID-19 in South Korea.” </w:t>
            </w:r>
            <w:r w:rsidDel="00000000" w:rsidR="00000000" w:rsidRPr="00000000">
              <w:rPr>
                <w:rtl w:val="0"/>
              </w:rPr>
              <w:t xml:space="preserve">. In the paper, I utilized explainable AI, Explainable Boosting Machine (EBM), to explore students' learning behaviour during the pandemic and participated in data engineering to derive insights about the gathered data.</w:t>
            </w:r>
            <w:r w:rsidDel="00000000" w:rsidR="00000000" w:rsidRPr="00000000">
              <w:rPr>
                <w:b w:val="1"/>
                <w:bCs w:val="1"/>
                <w:rtl w:val="0"/>
              </w:rPr>
              <w:t xml:space="preserve"> </w:t>
            </w:r>
            <w:r w:rsidDel="00000000" w:rsidR="00000000" w:rsidRPr="00000000">
              <w:rPr>
                <w:rtl w:val="0"/>
              </w:rPr>
            </w:r>
          </w:p>
        </w:tc>
        <w:tc>
          <w:tcPr/>
          <w:p w:rsidR="00000000" w:rsidDel="00000000" w:rsidP="00000000" w:rsidRDefault="00000000" w:rsidRPr="00000000" w14:paraId="0000004E">
            <w:pPr>
              <w:pStyle w:val="Heading1"/>
              <w:spacing w:after="32" w:lineRule="auto"/>
              <w:ind w:left="0" w:firstLine="0"/>
              <w:jc w:val="right"/>
              <w:rPr/>
            </w:pPr>
            <w:r w:rsidDel="00000000" w:rsidR="00000000" w:rsidRPr="00000000">
              <w:rPr>
                <w:rtl w:val="0"/>
              </w:rPr>
              <w:t xml:space="preserve">Sungkyunkwan University</w:t>
            </w:r>
          </w:p>
        </w:tc>
      </w:tr>
      <w:tr>
        <w:trPr>
          <w:cantSplit w:val="0"/>
          <w:trHeight w:val="1081" w:hRule="atLeast"/>
          <w:tblHeader w:val="0"/>
        </w:trPr>
        <w:tc>
          <w:tcPr/>
          <w:p w:rsidR="00000000" w:rsidDel="00000000" w:rsidP="00000000" w:rsidRDefault="00000000" w:rsidRPr="00000000" w14:paraId="0000004F">
            <w:pPr>
              <w:pStyle w:val="Heading1"/>
              <w:spacing w:after="32" w:lineRule="auto"/>
              <w:ind w:left="0" w:firstLine="0"/>
              <w:rPr/>
            </w:pPr>
            <w:r w:rsidDel="00000000" w:rsidR="00000000" w:rsidRPr="00000000">
              <w:rPr>
                <w:rtl w:val="0"/>
              </w:rPr>
              <w:t xml:space="preserve">Trainable Weights for Multitask Learning</w:t>
            </w:r>
          </w:p>
          <w:p w:rsidR="00000000" w:rsidDel="00000000" w:rsidP="00000000" w:rsidRDefault="00000000" w:rsidRPr="00000000" w14:paraId="00000050">
            <w:pPr>
              <w:pStyle w:val="Heading1"/>
              <w:spacing w:after="32" w:lineRule="auto"/>
              <w:ind w:left="0" w:firstLine="0"/>
              <w:rPr>
                <w:b w:val="0"/>
                <w:bCs w:val="0"/>
              </w:rPr>
            </w:pPr>
            <w:r w:rsidDel="00000000" w:rsidR="00000000" w:rsidRPr="00000000">
              <w:rPr>
                <w:b w:val="0"/>
                <w:bCs w:val="0"/>
                <w:rtl w:val="0"/>
              </w:rPr>
              <w:t xml:space="preserve">Designed a multitask learning architecture that is effective in time and memory manner, but also, our architecture led to higher performance compared to the conventional approach. This research project resulted in the paper “Trainable Weights for Multitask Learning” (IEEE Access).                     </w:t>
            </w:r>
          </w:p>
        </w:tc>
        <w:tc>
          <w:tcPr/>
          <w:p w:rsidR="00000000" w:rsidDel="00000000" w:rsidP="00000000" w:rsidRDefault="00000000" w:rsidRPr="00000000" w14:paraId="00000051">
            <w:pPr>
              <w:pStyle w:val="Heading1"/>
              <w:spacing w:after="27" w:lineRule="auto"/>
              <w:ind w:left="-5" w:firstLine="0"/>
              <w:jc w:val="right"/>
              <w:rPr/>
            </w:pPr>
            <w:r w:rsidDel="00000000" w:rsidR="00000000" w:rsidRPr="00000000">
              <w:rPr>
                <w:rtl w:val="0"/>
              </w:rPr>
              <w:t xml:space="preserve">Seoul National University Hospital </w:t>
            </w:r>
          </w:p>
          <w:p w:rsidR="00000000" w:rsidDel="00000000" w:rsidP="00000000" w:rsidRDefault="00000000" w:rsidRPr="00000000" w14:paraId="00000052">
            <w:pPr>
              <w:pStyle w:val="Heading1"/>
              <w:spacing w:after="32" w:lineRule="auto"/>
              <w:ind w:left="0" w:firstLine="0"/>
              <w:jc w:val="right"/>
              <w:rPr/>
            </w:pPr>
            <w:r w:rsidDel="00000000" w:rsidR="00000000" w:rsidRPr="00000000">
              <w:rPr>
                <w:rtl w:val="0"/>
              </w:rPr>
            </w:r>
          </w:p>
        </w:tc>
      </w:tr>
      <w:tr>
        <w:trPr>
          <w:cantSplit w:val="0"/>
          <w:trHeight w:val="1081" w:hRule="atLeast"/>
          <w:tblHeader w:val="0"/>
        </w:trPr>
        <w:tc>
          <w:tcPr/>
          <w:p w:rsidR="00000000" w:rsidDel="00000000" w:rsidP="00000000" w:rsidRDefault="00000000" w:rsidRPr="00000000" w14:paraId="00000053">
            <w:pPr>
              <w:pStyle w:val="Heading1"/>
              <w:spacing w:after="32" w:lineRule="auto"/>
              <w:ind w:left="0" w:firstLine="0"/>
              <w:rPr/>
            </w:pPr>
            <w:r w:rsidDel="00000000" w:rsidR="00000000" w:rsidRPr="00000000">
              <w:rPr>
                <w:rtl w:val="0"/>
              </w:rPr>
              <w:t xml:space="preserve">Segmentation Task of IgAN Data           </w:t>
            </w:r>
          </w:p>
          <w:p w:rsidR="00000000" w:rsidDel="00000000" w:rsidP="00000000" w:rsidRDefault="00000000" w:rsidRPr="00000000" w14:paraId="00000054">
            <w:pPr>
              <w:spacing w:after="58" w:lineRule="auto"/>
              <w:ind w:left="-15" w:right="40" w:firstLine="0"/>
              <w:rPr/>
            </w:pPr>
            <w:r w:rsidDel="00000000" w:rsidR="00000000" w:rsidRPr="00000000">
              <w:rPr>
                <w:rtl w:val="0"/>
              </w:rPr>
              <w:t xml:space="preserve">Carried out segmentation task for 8 different glomerulus types. Handled highly imbalanced data with a class-weighted ensemble, oversampling, and loss function as class-weighted dice loss. This approach outperformed the performance achieved by the previous model that was in use for the hospital and was used instead, replacing the previous model.                                                                                                  </w:t>
            </w:r>
          </w:p>
        </w:tc>
        <w:tc>
          <w:tcPr/>
          <w:p w:rsidR="00000000" w:rsidDel="00000000" w:rsidP="00000000" w:rsidRDefault="00000000" w:rsidRPr="00000000" w14:paraId="00000055">
            <w:pPr>
              <w:pStyle w:val="Heading1"/>
              <w:spacing w:after="27" w:lineRule="auto"/>
              <w:ind w:left="-5" w:firstLine="0"/>
              <w:jc w:val="right"/>
              <w:rPr/>
            </w:pPr>
            <w:r w:rsidDel="00000000" w:rsidR="00000000" w:rsidRPr="00000000">
              <w:rPr>
                <w:rtl w:val="0"/>
              </w:rPr>
              <w:t xml:space="preserve">Seoul National University Hospital </w:t>
            </w:r>
          </w:p>
        </w:tc>
      </w:tr>
      <w:tr>
        <w:trPr>
          <w:cantSplit w:val="0"/>
          <w:trHeight w:val="892" w:hRule="atLeast"/>
          <w:tblHeader w:val="0"/>
        </w:trPr>
        <w:tc>
          <w:tcPr/>
          <w:p w:rsidR="00000000" w:rsidDel="00000000" w:rsidP="00000000" w:rsidRDefault="00000000" w:rsidRPr="00000000" w14:paraId="00000056">
            <w:pPr>
              <w:pStyle w:val="Heading1"/>
              <w:spacing w:after="32" w:lineRule="auto"/>
              <w:ind w:left="0" w:firstLine="0"/>
              <w:rPr>
                <w:sz w:val="24"/>
                <w:szCs w:val="24"/>
              </w:rPr>
            </w:pPr>
            <w:hyperlink r:id="rId12">
              <w:r w:rsidDel="00000000" w:rsidR="00000000" w:rsidRPr="00000000">
                <w:rPr>
                  <w:color w:val="0000ff"/>
                  <w:u w:val="single"/>
                  <w:rtl w:val="0"/>
                </w:rPr>
                <w:t xml:space="preserve">2022 KISTI-NVIDIA-HACKATHON</w:t>
              </w:r>
            </w:hyperlink>
            <w:r w:rsidDel="00000000" w:rsidR="00000000" w:rsidRPr="00000000">
              <w:rPr>
                <w:sz w:val="24"/>
                <w:szCs w:val="24"/>
                <w:rtl w:val="0"/>
              </w:rPr>
              <w:t xml:space="preserve">         </w:t>
            </w:r>
          </w:p>
          <w:p w:rsidR="00000000" w:rsidDel="00000000" w:rsidP="00000000" w:rsidRDefault="00000000" w:rsidRPr="00000000" w14:paraId="00000057">
            <w:pPr>
              <w:pStyle w:val="Heading1"/>
              <w:spacing w:after="32" w:lineRule="auto"/>
              <w:ind w:left="0" w:firstLine="0"/>
              <w:rPr>
                <w:b w:val="0"/>
                <w:bCs w:val="0"/>
              </w:rPr>
            </w:pPr>
            <w:r w:rsidDel="00000000" w:rsidR="00000000" w:rsidRPr="00000000">
              <w:rPr>
                <w:b w:val="0"/>
                <w:bCs w:val="0"/>
                <w:rtl w:val="0"/>
              </w:rPr>
              <w:t xml:space="preserve">Optimized GPU which led to 1.6x more efficient memory usage and 6x Increase in training speed by automatic mixed precision (AMP) and distributed data parallelization (DDP) for deep learning models.  </w:t>
            </w:r>
            <w:r w:rsidDel="00000000" w:rsidR="00000000" w:rsidRPr="00000000">
              <w:rPr>
                <w:b w:val="0"/>
                <w:bCs w:val="0"/>
                <w:sz w:val="24"/>
                <w:szCs w:val="24"/>
                <w:rtl w:val="0"/>
              </w:rPr>
              <w:t xml:space="preserve">                                                                                                    </w:t>
            </w:r>
            <w:r w:rsidDel="00000000" w:rsidR="00000000" w:rsidRPr="00000000">
              <w:rPr>
                <w:rtl w:val="0"/>
              </w:rPr>
            </w:r>
          </w:p>
        </w:tc>
        <w:tc>
          <w:tcPr/>
          <w:p w:rsidR="00000000" w:rsidDel="00000000" w:rsidP="00000000" w:rsidRDefault="00000000" w:rsidRPr="00000000" w14:paraId="00000058">
            <w:pPr>
              <w:spacing w:after="20" w:line="259" w:lineRule="auto"/>
              <w:ind w:left="-5" w:hanging="10"/>
              <w:jc w:val="right"/>
              <w:rPr>
                <w:b w:val="1"/>
                <w:bCs w:val="1"/>
              </w:rPr>
            </w:pPr>
            <w:r w:rsidDel="00000000" w:rsidR="00000000" w:rsidRPr="00000000">
              <w:rPr>
                <w:b w:val="1"/>
                <w:bCs w:val="1"/>
                <w:rtl w:val="0"/>
              </w:rPr>
              <w:t xml:space="preserve">NVIDIA </w:t>
            </w:r>
          </w:p>
        </w:tc>
      </w:tr>
      <w:tr>
        <w:trPr>
          <w:cantSplit w:val="0"/>
          <w:trHeight w:val="1171" w:hRule="atLeast"/>
          <w:tblHeader w:val="0"/>
        </w:trPr>
        <w:tc>
          <w:tcPr/>
          <w:p w:rsidR="00000000" w:rsidDel="00000000" w:rsidP="00000000" w:rsidRDefault="00000000" w:rsidRPr="00000000" w14:paraId="00000059">
            <w:pPr>
              <w:pStyle w:val="Heading1"/>
              <w:spacing w:after="32" w:lineRule="auto"/>
              <w:ind w:left="0" w:firstLine="0"/>
              <w:rPr/>
            </w:pPr>
            <w:hyperlink r:id="rId13">
              <w:r w:rsidDel="00000000" w:rsidR="00000000" w:rsidRPr="00000000">
                <w:rPr>
                  <w:color w:val="0000ff"/>
                  <w:u w:val="single"/>
                  <w:rtl w:val="0"/>
                </w:rPr>
                <w:t xml:space="preserve">Multi Object Segmentation</w:t>
              </w:r>
            </w:hyperlink>
            <w:r w:rsidDel="00000000" w:rsidR="00000000" w:rsidRPr="00000000">
              <w:rPr>
                <w:rtl w:val="0"/>
              </w:rPr>
              <w:t xml:space="preserve">                    </w:t>
            </w:r>
          </w:p>
          <w:p w:rsidR="00000000" w:rsidDel="00000000" w:rsidP="00000000" w:rsidRDefault="00000000" w:rsidRPr="00000000" w14:paraId="0000005A">
            <w:pPr>
              <w:numPr>
                <w:ilvl w:val="0"/>
                <w:numId w:val="5"/>
              </w:numPr>
              <w:ind w:left="360" w:right="40" w:hanging="360"/>
              <w:rPr/>
            </w:pPr>
            <w:r w:rsidDel="00000000" w:rsidR="00000000" w:rsidRPr="00000000">
              <w:rPr>
                <w:rtl w:val="0"/>
              </w:rPr>
              <w:t xml:space="preserve">Took </w:t>
            </w:r>
            <w:r w:rsidDel="00000000" w:rsidR="00000000" w:rsidRPr="00000000">
              <w:rPr>
                <w:b w:val="1"/>
                <w:bCs w:val="1"/>
                <w:rtl w:val="0"/>
              </w:rPr>
              <w:t xml:space="preserve">1</w:t>
            </w:r>
            <w:r w:rsidDel="00000000" w:rsidR="00000000" w:rsidRPr="00000000">
              <w:rPr>
                <w:b w:val="1"/>
                <w:bCs w:val="1"/>
                <w:sz w:val="17"/>
                <w:szCs w:val="17"/>
                <w:vertAlign w:val="superscript"/>
                <w:rtl w:val="0"/>
              </w:rPr>
              <w:t xml:space="preserve">st</w:t>
            </w:r>
            <w:r w:rsidDel="00000000" w:rsidR="00000000" w:rsidRPr="00000000">
              <w:rPr>
                <w:b w:val="1"/>
                <w:bCs w:val="1"/>
                <w:rtl w:val="0"/>
              </w:rPr>
              <w:t xml:space="preserve"> place</w:t>
            </w:r>
            <w:r w:rsidDel="00000000" w:rsidR="00000000" w:rsidRPr="00000000">
              <w:rPr>
                <w:rtl w:val="0"/>
              </w:rPr>
              <w:t xml:space="preserve"> regarding dice score among researchers in Seoul National University. (</w:t>
            </w:r>
            <w:hyperlink r:id="rId14">
              <w:r w:rsidDel="00000000" w:rsidR="00000000" w:rsidRPr="00000000">
                <w:rPr>
                  <w:color w:val="0000ff"/>
                  <w:u w:val="single"/>
                  <w:rtl w:val="0"/>
                </w:rPr>
                <w:t xml:space="preserve">oral version</w:t>
              </w:r>
            </w:hyperlink>
            <w:r w:rsidDel="00000000" w:rsidR="00000000" w:rsidRPr="00000000">
              <w:rPr>
                <w:color w:val="0000ff"/>
                <w:u w:val="single"/>
                <w:rtl w:val="0"/>
              </w:rPr>
              <w:t xml:space="preserve"> slides</w:t>
            </w:r>
            <w:r w:rsidDel="00000000" w:rsidR="00000000" w:rsidRPr="00000000">
              <w:rPr>
                <w:rtl w:val="0"/>
              </w:rPr>
              <w:t xml:space="preserve"> ,</w:t>
            </w:r>
            <w:r w:rsidDel="00000000" w:rsidR="00000000" w:rsidRPr="00000000">
              <w:rPr>
                <w:sz w:val="24"/>
                <w:szCs w:val="24"/>
                <w:rtl w:val="0"/>
              </w:rPr>
              <w:t xml:space="preserve"> </w:t>
            </w:r>
            <w:hyperlink r:id="rId15">
              <w:r w:rsidDel="00000000" w:rsidR="00000000" w:rsidRPr="00000000">
                <w:rPr>
                  <w:color w:val="0000ff"/>
                  <w:u w:val="single"/>
                  <w:rtl w:val="0"/>
                </w:rPr>
                <w:t xml:space="preserve">report version</w:t>
              </w:r>
            </w:hyperlink>
            <w:r w:rsidDel="00000000" w:rsidR="00000000" w:rsidRPr="00000000">
              <w:rPr>
                <w:color w:val="0000ff"/>
                <w:u w:val="single"/>
                <w:rtl w:val="0"/>
              </w:rPr>
              <w:t xml:space="preserve"> slides</w:t>
            </w:r>
            <w:r w:rsidDel="00000000" w:rsidR="00000000" w:rsidRPr="00000000">
              <w:rPr>
                <w:rtl w:val="0"/>
              </w:rPr>
              <w:t xml:space="preserve">) </w:t>
            </w:r>
          </w:p>
          <w:p w:rsidR="00000000" w:rsidDel="00000000" w:rsidP="00000000" w:rsidRDefault="00000000" w:rsidRPr="00000000" w14:paraId="0000005B">
            <w:pPr>
              <w:numPr>
                <w:ilvl w:val="0"/>
                <w:numId w:val="5"/>
              </w:numPr>
              <w:ind w:left="360" w:right="40" w:hanging="360"/>
              <w:rPr/>
            </w:pPr>
            <w:r w:rsidDel="00000000" w:rsidR="00000000" w:rsidRPr="00000000">
              <w:rPr>
                <w:rtl w:val="0"/>
              </w:rPr>
              <w:t xml:space="preserve">Dice coefficient: </w:t>
            </w:r>
            <w:r w:rsidDel="00000000" w:rsidR="00000000" w:rsidRPr="00000000">
              <w:rPr>
                <w:b w:val="1"/>
                <w:bCs w:val="1"/>
                <w:rtl w:val="0"/>
              </w:rPr>
              <w:t xml:space="preserve">0.98 </w:t>
            </w:r>
            <w:r w:rsidDel="00000000" w:rsidR="00000000" w:rsidRPr="00000000">
              <w:rPr>
                <w:rtl w:val="0"/>
              </w:rPr>
              <w:t xml:space="preserve">(higher than the dice in the paper written with the same lung segmentation task)                                                                                              </w:t>
            </w:r>
          </w:p>
        </w:tc>
        <w:tc>
          <w:tcPr/>
          <w:p w:rsidR="00000000" w:rsidDel="00000000" w:rsidP="00000000" w:rsidRDefault="00000000" w:rsidRPr="00000000" w14:paraId="0000005C">
            <w:pPr>
              <w:spacing w:after="13" w:line="259" w:lineRule="auto"/>
              <w:ind w:left="0" w:firstLine="0"/>
              <w:jc w:val="right"/>
              <w:rPr>
                <w:b w:val="1"/>
                <w:bCs w:val="1"/>
              </w:rPr>
            </w:pPr>
            <w:r w:rsidDel="00000000" w:rsidR="00000000" w:rsidRPr="00000000">
              <w:rPr>
                <w:b w:val="1"/>
                <w:bCs w:val="1"/>
                <w:rtl w:val="0"/>
              </w:rPr>
              <w:t xml:space="preserve">Seoul National University Hospital </w:t>
            </w:r>
          </w:p>
        </w:tc>
      </w:tr>
      <w:tr>
        <w:trPr>
          <w:cantSplit w:val="0"/>
          <w:tblHeader w:val="0"/>
        </w:trPr>
        <w:tc>
          <w:tcPr/>
          <w:p w:rsidR="00000000" w:rsidDel="00000000" w:rsidP="00000000" w:rsidRDefault="00000000" w:rsidRPr="00000000" w14:paraId="0000005D">
            <w:pPr>
              <w:pStyle w:val="Heading1"/>
              <w:spacing w:after="32" w:lineRule="auto"/>
              <w:ind w:left="0" w:firstLine="0"/>
              <w:rPr/>
            </w:pPr>
            <w:hyperlink r:id="rId16">
              <w:r w:rsidDel="00000000" w:rsidR="00000000" w:rsidRPr="00000000">
                <w:rPr>
                  <w:color w:val="0000ff"/>
                  <w:u w:val="single"/>
                  <w:rtl w:val="0"/>
                </w:rPr>
                <w:t xml:space="preserve">2023 Machine Learning Kaggle Competition in Sungkyunkwan University</w:t>
              </w:r>
            </w:hyperlink>
            <w:r w:rsidDel="00000000" w:rsidR="00000000" w:rsidRPr="00000000">
              <w:rPr>
                <w:rtl w:val="0"/>
              </w:rPr>
              <w:t xml:space="preserve">                         </w:t>
            </w:r>
          </w:p>
          <w:p w:rsidR="00000000" w:rsidDel="00000000" w:rsidP="00000000" w:rsidRDefault="00000000" w:rsidRPr="00000000" w14:paraId="0000005E">
            <w:pPr>
              <w:spacing w:after="53" w:line="259" w:lineRule="auto"/>
              <w:ind w:left="0" w:firstLine="0"/>
              <w:rPr/>
            </w:pPr>
            <w:r w:rsidDel="00000000" w:rsidR="00000000" w:rsidRPr="00000000">
              <w:rPr>
                <w:b w:val="1"/>
                <w:bCs w:val="1"/>
                <w:i w:val="1"/>
                <w:iCs w:val="1"/>
                <w:rtl w:val="0"/>
              </w:rPr>
              <w:t xml:space="preserve">2</w:t>
            </w:r>
            <w:r w:rsidDel="00000000" w:rsidR="00000000" w:rsidRPr="00000000">
              <w:rPr>
                <w:b w:val="1"/>
                <w:bCs w:val="1"/>
                <w:i w:val="1"/>
                <w:iCs w:val="1"/>
                <w:sz w:val="17"/>
                <w:szCs w:val="17"/>
                <w:vertAlign w:val="superscript"/>
                <w:rtl w:val="0"/>
              </w:rPr>
              <w:t xml:space="preserve">nd</w:t>
            </w:r>
            <w:r w:rsidDel="00000000" w:rsidR="00000000" w:rsidRPr="00000000">
              <w:rPr>
                <w:b w:val="1"/>
                <w:bCs w:val="1"/>
                <w:i w:val="1"/>
                <w:iCs w:val="1"/>
                <w:rtl w:val="0"/>
              </w:rPr>
              <w:t xml:space="preserve"> place winner </w:t>
            </w:r>
            <w:r w:rsidDel="00000000" w:rsidR="00000000" w:rsidRPr="00000000">
              <w:rPr>
                <w:rtl w:val="0"/>
              </w:rPr>
            </w:r>
          </w:p>
          <w:p w:rsidR="00000000" w:rsidDel="00000000" w:rsidP="00000000" w:rsidRDefault="00000000" w:rsidRPr="00000000" w14:paraId="0000005F">
            <w:pPr>
              <w:ind w:left="355" w:right="40" w:firstLine="0"/>
              <w:rPr/>
            </w:pPr>
            <w:r w:rsidDel="00000000" w:rsidR="00000000" w:rsidRPr="00000000">
              <w:rPr>
                <w:rFonts w:ascii="Arial" w:cs="Arial" w:eastAsia="Arial" w:hAnsi="Arial"/>
                <w:rtl w:val="0"/>
              </w:rPr>
              <w:t xml:space="preserve">● </w:t>
              <w:tab/>
            </w:r>
            <w:r w:rsidDel="00000000" w:rsidR="00000000" w:rsidRPr="00000000">
              <w:rPr>
                <w:rtl w:val="0"/>
              </w:rPr>
              <w:t xml:space="preserve">Implemented multiple one-vs-all SVM with radial basis function kernel from scratch with oversampling, stratified partitioning, and greedy hyperparameter search for multiclass classification task.</w:t>
            </w:r>
            <w:r w:rsidDel="00000000" w:rsidR="00000000" w:rsidRPr="00000000">
              <w:rPr>
                <w:b w:val="1"/>
                <w:bCs w:val="1"/>
                <w:rtl w:val="0"/>
              </w:rPr>
              <w:t xml:space="preserve">                           </w:t>
            </w:r>
            <w:r w:rsidDel="00000000" w:rsidR="00000000" w:rsidRPr="00000000">
              <w:rPr>
                <w:rtl w:val="0"/>
              </w:rPr>
            </w:r>
          </w:p>
        </w:tc>
        <w:tc>
          <w:tcPr/>
          <w:p w:rsidR="00000000" w:rsidDel="00000000" w:rsidP="00000000" w:rsidRDefault="00000000" w:rsidRPr="00000000" w14:paraId="00000060">
            <w:pPr>
              <w:spacing w:after="20" w:line="259" w:lineRule="auto"/>
              <w:ind w:left="-5" w:hanging="10"/>
              <w:jc w:val="right"/>
              <w:rPr>
                <w:b w:val="1"/>
                <w:bCs w:val="1"/>
              </w:rPr>
            </w:pPr>
            <w:r w:rsidDel="00000000" w:rsidR="00000000" w:rsidRPr="00000000">
              <w:rPr>
                <w:b w:val="1"/>
                <w:bCs w:val="1"/>
                <w:rtl w:val="0"/>
              </w:rPr>
              <w:t xml:space="preserve">Sungkyunkwan University </w:t>
            </w:r>
          </w:p>
          <w:p w:rsidR="00000000" w:rsidDel="00000000" w:rsidP="00000000" w:rsidRDefault="00000000" w:rsidRPr="00000000" w14:paraId="00000061">
            <w:pPr>
              <w:pStyle w:val="Heading1"/>
              <w:spacing w:after="27" w:lineRule="auto"/>
              <w:ind w:left="-5" w:firstLine="0"/>
              <w:jc w:val="right"/>
              <w:rPr/>
            </w:pPr>
            <w:r w:rsidDel="00000000" w:rsidR="00000000" w:rsidRPr="00000000">
              <w:rPr>
                <w:rtl w:val="0"/>
              </w:rPr>
            </w:r>
          </w:p>
        </w:tc>
      </w:tr>
    </w:tbl>
    <w:p w:rsidR="00000000" w:rsidDel="00000000" w:rsidP="00000000" w:rsidRDefault="00000000" w:rsidRPr="00000000" w14:paraId="00000062">
      <w:pPr>
        <w:pStyle w:val="Heading1"/>
        <w:tabs>
          <w:tab w:val="right" w:leader="none" w:pos="10130"/>
        </w:tabs>
        <w:spacing w:after="32" w:lineRule="auto"/>
        <w:ind w:left="0" w:firstLine="0"/>
        <w:rPr/>
      </w:pPr>
      <w:r w:rsidDel="00000000" w:rsidR="00000000" w:rsidRPr="00000000">
        <w:rPr>
          <w:rtl w:val="0"/>
        </w:rPr>
        <w:t xml:space="preserve"> </w:t>
      </w:r>
    </w:p>
    <w:p w:rsidR="00000000" w:rsidDel="00000000" w:rsidP="00000000" w:rsidRDefault="00000000" w:rsidRPr="00000000" w14:paraId="00000063">
      <w:pPr>
        <w:pStyle w:val="Heading1"/>
        <w:ind w:left="-5" w:firstLine="0"/>
        <w:rPr/>
      </w:pPr>
      <w:r w:rsidDel="00000000" w:rsidR="00000000" w:rsidRPr="00000000">
        <w:rPr>
          <w:rtl w:val="0"/>
        </w:rPr>
        <w:t xml:space="preserve">LEADERSHIP &amp; EXTRACURRICULAR ACTIVITIES </w:t>
      </w:r>
    </w:p>
    <w:tbl>
      <w:tblPr>
        <w:tblStyle w:val="Table5"/>
        <w:tblW w:w="10120.0" w:type="dxa"/>
        <w:jc w:val="left"/>
        <w:tblInd w:w="5.0" w:type="dxa"/>
        <w:tblBorders>
          <w:top w:color="000000" w:space="0" w:sz="4" w:val="single"/>
        </w:tblBorders>
        <w:tblLayout w:type="fixed"/>
        <w:tblLook w:val="0400"/>
      </w:tblPr>
      <w:tblGrid>
        <w:gridCol w:w="8095"/>
        <w:gridCol w:w="2025"/>
        <w:tblGridChange w:id="0">
          <w:tblGrid>
            <w:gridCol w:w="8095"/>
            <w:gridCol w:w="2025"/>
          </w:tblGrid>
        </w:tblGridChange>
      </w:tblGrid>
      <w:tr>
        <w:trPr>
          <w:cantSplit w:val="0"/>
          <w:trHeight w:val="918" w:hRule="atLeast"/>
          <w:tblHeader w:val="0"/>
        </w:trPr>
        <w:tc>
          <w:tcPr/>
          <w:p w:rsidR="00000000" w:rsidDel="00000000" w:rsidP="00000000" w:rsidRDefault="00000000" w:rsidRPr="00000000" w14:paraId="00000064">
            <w:pPr>
              <w:spacing w:after="15" w:line="259" w:lineRule="auto"/>
              <w:ind w:left="0" w:firstLine="0"/>
              <w:rPr/>
            </w:pPr>
            <w:hyperlink r:id="rId17">
              <w:r w:rsidDel="00000000" w:rsidR="00000000" w:rsidRPr="00000000">
                <w:rPr>
                  <w:b w:val="1"/>
                  <w:bCs w:val="1"/>
                  <w:color w:val="0000ff"/>
                  <w:u w:val="single"/>
                  <w:rtl w:val="0"/>
                </w:rPr>
                <w:t xml:space="preserve">Paper Reading Team</w:t>
              </w:r>
            </w:hyperlink>
            <w:r w:rsidDel="00000000" w:rsidR="00000000" w:rsidRPr="00000000">
              <w:rPr>
                <w:rtl w:val="0"/>
              </w:rPr>
              <w:t xml:space="preserve"> </w:t>
            </w:r>
          </w:p>
          <w:p w:rsidR="00000000" w:rsidDel="00000000" w:rsidP="00000000" w:rsidRDefault="00000000" w:rsidRPr="00000000" w14:paraId="00000065">
            <w:pPr>
              <w:tabs>
                <w:tab w:val="right" w:leader="none" w:pos="10130"/>
              </w:tabs>
              <w:spacing w:after="15" w:line="259" w:lineRule="auto"/>
              <w:ind w:left="0" w:firstLine="0"/>
              <w:rPr/>
            </w:pPr>
            <w:r w:rsidDel="00000000" w:rsidR="00000000" w:rsidRPr="00000000">
              <w:rPr>
                <w:sz w:val="16"/>
                <w:szCs w:val="16"/>
                <w:rtl w:val="0"/>
              </w:rPr>
              <w:t xml:space="preserve">Presented on “</w:t>
            </w:r>
            <w:hyperlink r:id="rId18">
              <w:r w:rsidDel="00000000" w:rsidR="00000000" w:rsidRPr="00000000">
                <w:rPr>
                  <w:color w:val="0000ff"/>
                  <w:sz w:val="16"/>
                  <w:szCs w:val="16"/>
                  <w:u w:val="single"/>
                  <w:rtl w:val="0"/>
                </w:rPr>
                <w:t xml:space="preserve">Hyperbolic Image Embedding</w:t>
              </w:r>
            </w:hyperlink>
            <w:r w:rsidDel="00000000" w:rsidR="00000000" w:rsidRPr="00000000">
              <w:rPr>
                <w:sz w:val="16"/>
                <w:szCs w:val="16"/>
                <w:rtl w:val="0"/>
              </w:rPr>
              <w:t xml:space="preserve">” (CVPR,2020) (</w:t>
            </w:r>
            <w:hyperlink r:id="rId19">
              <w:r w:rsidDel="00000000" w:rsidR="00000000" w:rsidRPr="00000000">
                <w:rPr>
                  <w:color w:val="0000ff"/>
                  <w:sz w:val="16"/>
                  <w:szCs w:val="16"/>
                  <w:u w:val="single"/>
                  <w:rtl w:val="0"/>
                </w:rPr>
                <w:t xml:space="preserve">slides</w:t>
              </w:r>
            </w:hyperlink>
            <w:r w:rsidDel="00000000" w:rsidR="00000000" w:rsidRPr="00000000">
              <w:rPr>
                <w:sz w:val="16"/>
                <w:szCs w:val="16"/>
                <w:rtl w:val="0"/>
              </w:rPr>
              <w:t xml:space="preserve">) (</w:t>
            </w:r>
            <w:hyperlink r:id="rId20">
              <w:r w:rsidDel="00000000" w:rsidR="00000000" w:rsidRPr="00000000">
                <w:rPr>
                  <w:color w:val="0000ff"/>
                  <w:sz w:val="16"/>
                  <w:szCs w:val="16"/>
                  <w:u w:val="single"/>
                  <w:rtl w:val="0"/>
                </w:rPr>
                <w:t xml:space="preserve">video</w:t>
              </w:r>
            </w:hyperlink>
            <w:r w:rsidDel="00000000" w:rsidR="00000000" w:rsidRPr="00000000">
              <w:rPr>
                <w:sz w:val="16"/>
                <w:szCs w:val="16"/>
                <w:rtl w:val="0"/>
              </w:rPr>
              <w:t xml:space="preserve">), “</w:t>
            </w:r>
            <w:hyperlink r:id="rId21">
              <w:r w:rsidDel="00000000" w:rsidR="00000000" w:rsidRPr="00000000">
                <w:rPr>
                  <w:color w:val="0000ff"/>
                  <w:sz w:val="16"/>
                  <w:szCs w:val="16"/>
                  <w:u w:val="single"/>
                  <w:rtl w:val="0"/>
                </w:rPr>
                <w:t xml:space="preserve">Data-centric AI: Perspectives and Challenges”</w:t>
              </w:r>
            </w:hyperlink>
            <w:r w:rsidDel="00000000" w:rsidR="00000000" w:rsidRPr="00000000">
              <w:rPr>
                <w:sz w:val="16"/>
                <w:szCs w:val="16"/>
                <w:rtl w:val="0"/>
              </w:rPr>
              <w:t xml:space="preserve"> (</w:t>
            </w:r>
            <w:hyperlink r:id="rId22">
              <w:r w:rsidDel="00000000" w:rsidR="00000000" w:rsidRPr="00000000">
                <w:rPr>
                  <w:color w:val="0000ff"/>
                  <w:sz w:val="16"/>
                  <w:szCs w:val="16"/>
                  <w:u w:val="single"/>
                  <w:rtl w:val="0"/>
                </w:rPr>
                <w:t xml:space="preserve">slides</w:t>
              </w:r>
            </w:hyperlink>
            <w:r w:rsidDel="00000000" w:rsidR="00000000" w:rsidRPr="00000000">
              <w:rPr>
                <w:sz w:val="16"/>
                <w:szCs w:val="16"/>
                <w:rtl w:val="0"/>
              </w:rPr>
              <w:t xml:space="preserve">), “</w:t>
            </w:r>
            <w:hyperlink r:id="rId23">
              <w:r w:rsidDel="00000000" w:rsidR="00000000" w:rsidRPr="00000000">
                <w:rPr>
                  <w:color w:val="0000ff"/>
                  <w:sz w:val="16"/>
                  <w:szCs w:val="16"/>
                  <w:u w:val="single"/>
                  <w:rtl w:val="0"/>
                </w:rPr>
                <w:t xml:space="preserve">UniCLIP: Unified Framework for Contrastive Language-Image Pre-training</w:t>
              </w:r>
            </w:hyperlink>
            <w:r w:rsidDel="00000000" w:rsidR="00000000" w:rsidRPr="00000000">
              <w:rPr>
                <w:sz w:val="16"/>
                <w:szCs w:val="16"/>
                <w:rtl w:val="0"/>
              </w:rPr>
              <w:t xml:space="preserve">” (NeurIPS 2022) (</w:t>
            </w:r>
            <w:hyperlink r:id="rId24">
              <w:r w:rsidDel="00000000" w:rsidR="00000000" w:rsidRPr="00000000">
                <w:rPr>
                  <w:color w:val="0000ff"/>
                  <w:sz w:val="16"/>
                  <w:szCs w:val="16"/>
                  <w:u w:val="single"/>
                  <w:rtl w:val="0"/>
                </w:rPr>
                <w:t xml:space="preserve">slides</w:t>
              </w:r>
            </w:hyperlink>
            <w:r w:rsidDel="00000000" w:rsidR="00000000" w:rsidRPr="00000000">
              <w:rPr>
                <w:sz w:val="16"/>
                <w:szCs w:val="16"/>
                <w:rtl w:val="0"/>
              </w:rPr>
              <w:t xml:space="preserve">) (</w:t>
            </w:r>
            <w:hyperlink r:id="rId25">
              <w:r w:rsidDel="00000000" w:rsidR="00000000" w:rsidRPr="00000000">
                <w:rPr>
                  <w:color w:val="0000ff"/>
                  <w:sz w:val="16"/>
                  <w:szCs w:val="16"/>
                  <w:u w:val="single"/>
                  <w:rtl w:val="0"/>
                </w:rPr>
                <w:t xml:space="preserve">video</w:t>
              </w:r>
            </w:hyperlink>
            <w:r w:rsidDel="00000000" w:rsidR="00000000" w:rsidRPr="00000000">
              <w:rPr>
                <w:sz w:val="16"/>
                <w:szCs w:val="16"/>
                <w:rtl w:val="0"/>
              </w:rPr>
              <w:t xml:space="preserve">), “</w:t>
            </w:r>
            <w:hyperlink r:id="rId26">
              <w:r w:rsidDel="00000000" w:rsidR="00000000" w:rsidRPr="00000000">
                <w:rPr>
                  <w:color w:val="0000ff"/>
                  <w:sz w:val="16"/>
                  <w:szCs w:val="16"/>
                  <w:u w:val="single"/>
                  <w:rtl w:val="0"/>
                </w:rPr>
                <w:t xml:space="preserve">Discovering</w:t>
              </w:r>
            </w:hyperlink>
            <w:hyperlink r:id="rId27">
              <w:r w:rsidDel="00000000" w:rsidR="00000000" w:rsidRPr="00000000">
                <w:rPr>
                  <w:color w:val="0000ff"/>
                  <w:sz w:val="16"/>
                  <w:szCs w:val="16"/>
                  <w:rtl w:val="0"/>
                </w:rPr>
                <w:t xml:space="preserve"> </w:t>
              </w:r>
            </w:hyperlink>
            <w:hyperlink r:id="rId28">
              <w:r w:rsidDel="00000000" w:rsidR="00000000" w:rsidRPr="00000000">
                <w:rPr>
                  <w:color w:val="0000ff"/>
                  <w:sz w:val="16"/>
                  <w:szCs w:val="16"/>
                  <w:u w:val="single"/>
                  <w:rtl w:val="0"/>
                </w:rPr>
                <w:t xml:space="preserve">Systematic Errors with Cross-Modal Embeddings</w:t>
              </w:r>
            </w:hyperlink>
            <w:r w:rsidDel="00000000" w:rsidR="00000000" w:rsidRPr="00000000">
              <w:rPr>
                <w:sz w:val="16"/>
                <w:szCs w:val="16"/>
                <w:rtl w:val="0"/>
              </w:rPr>
              <w:t xml:space="preserve">” (ICLR, 2022) (</w:t>
            </w:r>
            <w:hyperlink r:id="rId29">
              <w:r w:rsidDel="00000000" w:rsidR="00000000" w:rsidRPr="00000000">
                <w:rPr>
                  <w:color w:val="0000ff"/>
                  <w:sz w:val="16"/>
                  <w:szCs w:val="16"/>
                  <w:u w:val="single"/>
                  <w:rtl w:val="0"/>
                </w:rPr>
                <w:t xml:space="preserve">slides</w:t>
              </w:r>
            </w:hyperlink>
            <w:r w:rsidDel="00000000" w:rsidR="00000000" w:rsidRPr="00000000">
              <w:rPr>
                <w:sz w:val="16"/>
                <w:szCs w:val="16"/>
                <w:rtl w:val="0"/>
              </w:rPr>
              <w:t xml:space="preserve">) (</w:t>
            </w:r>
            <w:hyperlink r:id="rId30">
              <w:r w:rsidDel="00000000" w:rsidR="00000000" w:rsidRPr="00000000">
                <w:rPr>
                  <w:color w:val="0000ff"/>
                  <w:sz w:val="16"/>
                  <w:szCs w:val="16"/>
                  <w:u w:val="single"/>
                  <w:rtl w:val="0"/>
                </w:rPr>
                <w:t xml:space="preserve">video</w:t>
              </w:r>
            </w:hyperlink>
            <w:r w:rsidDel="00000000" w:rsidR="00000000" w:rsidRPr="00000000">
              <w:rPr>
                <w:sz w:val="16"/>
                <w:szCs w:val="16"/>
                <w:rtl w:val="0"/>
              </w:rPr>
              <w:t xml:space="preserve">) </w:t>
            </w:r>
            <w:r w:rsidDel="00000000" w:rsidR="00000000" w:rsidRPr="00000000">
              <w:rPr>
                <w:rtl w:val="0"/>
              </w:rPr>
            </w:r>
          </w:p>
        </w:tc>
        <w:tc>
          <w:tcPr/>
          <w:p w:rsidR="00000000" w:rsidDel="00000000" w:rsidP="00000000" w:rsidRDefault="00000000" w:rsidRPr="00000000" w14:paraId="00000066">
            <w:pPr>
              <w:spacing w:after="15" w:line="259" w:lineRule="auto"/>
              <w:ind w:left="0" w:firstLine="0"/>
              <w:jc w:val="right"/>
              <w:rPr/>
            </w:pPr>
            <w:r w:rsidDel="00000000" w:rsidR="00000000" w:rsidRPr="00000000">
              <w:rPr>
                <w:rtl w:val="0"/>
              </w:rPr>
              <w:t xml:space="preserve">Jan.2023 – Mar.2024</w:t>
            </w:r>
          </w:p>
        </w:tc>
      </w:tr>
      <w:tr>
        <w:trPr>
          <w:cantSplit w:val="0"/>
          <w:trHeight w:val="622" w:hRule="atLeast"/>
          <w:tblHeader w:val="0"/>
        </w:trPr>
        <w:tc>
          <w:tcPr/>
          <w:p w:rsidR="00000000" w:rsidDel="00000000" w:rsidP="00000000" w:rsidRDefault="00000000" w:rsidRPr="00000000" w14:paraId="00000067">
            <w:pPr>
              <w:spacing w:after="0" w:line="259" w:lineRule="auto"/>
              <w:ind w:left="0" w:firstLine="0"/>
              <w:rPr>
                <w:b w:val="1"/>
                <w:bCs w:val="1"/>
              </w:rPr>
            </w:pPr>
            <w:r w:rsidDel="00000000" w:rsidR="00000000" w:rsidRPr="00000000">
              <w:rPr>
                <w:b w:val="1"/>
                <w:bCs w:val="1"/>
                <w:rtl w:val="0"/>
              </w:rPr>
              <w:t xml:space="preserve">Deep Learning II: Natural Language Processing </w:t>
            </w:r>
          </w:p>
          <w:p w:rsidR="00000000" w:rsidDel="00000000" w:rsidP="00000000" w:rsidRDefault="00000000" w:rsidRPr="00000000" w14:paraId="00000068">
            <w:pPr>
              <w:spacing w:after="13" w:line="259" w:lineRule="auto"/>
              <w:ind w:left="0" w:firstLine="0"/>
              <w:rPr/>
            </w:pPr>
            <w:r w:rsidDel="00000000" w:rsidR="00000000" w:rsidRPr="00000000">
              <w:rPr>
                <w:b w:val="1"/>
                <w:bCs w:val="1"/>
                <w:i w:val="1"/>
                <w:iCs w:val="1"/>
                <w:rtl w:val="0"/>
              </w:rPr>
              <w:t xml:space="preserve">Teaching Assistant</w:t>
            </w:r>
            <w:r w:rsidDel="00000000" w:rsidR="00000000" w:rsidRPr="00000000">
              <w:rPr>
                <w:i w:val="1"/>
                <w:iCs w:val="1"/>
                <w:rtl w:val="0"/>
              </w:rPr>
              <w:t xml:space="preserve"> for Prof. Gaya Nadarajan (Associate Professor, SKKU) </w:t>
            </w:r>
            <w:r w:rsidDel="00000000" w:rsidR="00000000" w:rsidRPr="00000000">
              <w:rPr>
                <w:rtl w:val="0"/>
              </w:rPr>
            </w:r>
          </w:p>
        </w:tc>
        <w:tc>
          <w:tcPr/>
          <w:p w:rsidR="00000000" w:rsidDel="00000000" w:rsidP="00000000" w:rsidRDefault="00000000" w:rsidRPr="00000000" w14:paraId="00000069">
            <w:pPr>
              <w:spacing w:after="0" w:line="259" w:lineRule="auto"/>
              <w:ind w:left="0" w:right="50" w:firstLine="0"/>
              <w:jc w:val="right"/>
              <w:rPr>
                <w:sz w:val="20"/>
                <w:szCs w:val="20"/>
              </w:rPr>
            </w:pPr>
            <w:r w:rsidDel="00000000" w:rsidR="00000000" w:rsidRPr="00000000">
              <w:rPr>
                <w:rtl w:val="0"/>
              </w:rPr>
              <w:t xml:space="preserve">Sungkyunkwan University</w:t>
            </w:r>
            <w:r w:rsidDel="00000000" w:rsidR="00000000" w:rsidRPr="00000000">
              <w:rPr>
                <w:sz w:val="20"/>
                <w:szCs w:val="20"/>
                <w:rtl w:val="0"/>
              </w:rPr>
              <w:t xml:space="preserve"> </w:t>
            </w:r>
          </w:p>
          <w:p w:rsidR="00000000" w:rsidDel="00000000" w:rsidP="00000000" w:rsidRDefault="00000000" w:rsidRPr="00000000" w14:paraId="0000006A">
            <w:pPr>
              <w:spacing w:after="0" w:line="259" w:lineRule="auto"/>
              <w:ind w:left="0" w:right="50" w:firstLine="0"/>
              <w:jc w:val="right"/>
              <w:rPr/>
            </w:pPr>
            <w:r w:rsidDel="00000000" w:rsidR="00000000" w:rsidRPr="00000000">
              <w:rPr>
                <w:rtl w:val="0"/>
              </w:rPr>
              <w:t xml:space="preserve">Aug.2022 – Dec.2022</w:t>
            </w:r>
          </w:p>
        </w:tc>
      </w:tr>
      <w:tr>
        <w:trPr>
          <w:cantSplit w:val="0"/>
          <w:tblHeader w:val="0"/>
        </w:trPr>
        <w:tc>
          <w:tcPr/>
          <w:p w:rsidR="00000000" w:rsidDel="00000000" w:rsidP="00000000" w:rsidRDefault="00000000" w:rsidRPr="00000000" w14:paraId="0000006B">
            <w:pPr>
              <w:spacing w:after="0" w:line="259" w:lineRule="auto"/>
              <w:ind w:left="0" w:firstLine="0"/>
              <w:rPr>
                <w:b w:val="1"/>
                <w:bCs w:val="1"/>
              </w:rPr>
            </w:pPr>
            <w:r w:rsidDel="00000000" w:rsidR="00000000" w:rsidRPr="00000000">
              <w:rPr>
                <w:b w:val="1"/>
                <w:bCs w:val="1"/>
                <w:rtl w:val="0"/>
              </w:rPr>
              <w:t xml:space="preserve">Deep Learning I: Foundations and Image Processing </w:t>
            </w:r>
          </w:p>
          <w:p w:rsidR="00000000" w:rsidDel="00000000" w:rsidP="00000000" w:rsidRDefault="00000000" w:rsidRPr="00000000" w14:paraId="0000006C">
            <w:pPr>
              <w:spacing w:after="0" w:line="259" w:lineRule="auto"/>
              <w:ind w:left="0" w:firstLine="0"/>
              <w:rPr/>
            </w:pPr>
            <w:r w:rsidDel="00000000" w:rsidR="00000000" w:rsidRPr="00000000">
              <w:rPr>
                <w:b w:val="1"/>
                <w:bCs w:val="1"/>
                <w:i w:val="1"/>
                <w:iCs w:val="1"/>
                <w:rtl w:val="0"/>
              </w:rPr>
              <w:t xml:space="preserve">Teaching Assistant </w:t>
            </w:r>
            <w:r w:rsidDel="00000000" w:rsidR="00000000" w:rsidRPr="00000000">
              <w:rPr>
                <w:i w:val="1"/>
                <w:iCs w:val="1"/>
                <w:rtl w:val="0"/>
              </w:rPr>
              <w:t xml:space="preserve">for Prof. Gaya Nadarajan (Associate Professor, SKKU)</w:t>
            </w:r>
            <w:r w:rsidDel="00000000" w:rsidR="00000000" w:rsidRPr="00000000">
              <w:rPr>
                <w:rtl w:val="0"/>
              </w:rPr>
            </w:r>
          </w:p>
        </w:tc>
        <w:tc>
          <w:tcPr/>
          <w:p w:rsidR="00000000" w:rsidDel="00000000" w:rsidP="00000000" w:rsidRDefault="00000000" w:rsidRPr="00000000" w14:paraId="0000006D">
            <w:pPr>
              <w:spacing w:after="0" w:line="259" w:lineRule="auto"/>
              <w:ind w:left="0" w:right="50" w:firstLine="0"/>
              <w:jc w:val="right"/>
              <w:rPr/>
            </w:pPr>
            <w:r w:rsidDel="00000000" w:rsidR="00000000" w:rsidRPr="00000000">
              <w:rPr>
                <w:rtl w:val="0"/>
              </w:rPr>
              <w:t xml:space="preserve">Sungkyunkwan University</w:t>
            </w:r>
          </w:p>
          <w:p w:rsidR="00000000" w:rsidDel="00000000" w:rsidP="00000000" w:rsidRDefault="00000000" w:rsidRPr="00000000" w14:paraId="0000006E">
            <w:pPr>
              <w:spacing w:after="0" w:line="259" w:lineRule="auto"/>
              <w:ind w:left="0" w:right="50" w:firstLine="0"/>
              <w:jc w:val="right"/>
              <w:rPr/>
            </w:pPr>
            <w:r w:rsidDel="00000000" w:rsidR="00000000" w:rsidRPr="00000000">
              <w:rPr>
                <w:rtl w:val="0"/>
              </w:rPr>
              <w:t xml:space="preserve">Mar.2022 – Jul.2022 </w:t>
            </w:r>
            <w:r w:rsidDel="00000000" w:rsidR="00000000" w:rsidRPr="00000000">
              <w:rPr>
                <w:sz w:val="20"/>
                <w:szCs w:val="20"/>
                <w:rtl w:val="0"/>
              </w:rPr>
              <w:t xml:space="preserve"> </w:t>
            </w:r>
            <w:r w:rsidDel="00000000" w:rsidR="00000000" w:rsidRPr="00000000">
              <w:rPr>
                <w:rtl w:val="0"/>
              </w:rPr>
            </w:r>
          </w:p>
        </w:tc>
      </w:tr>
    </w:tbl>
    <w:p w:rsidR="00000000" w:rsidDel="00000000" w:rsidP="00000000" w:rsidRDefault="00000000" w:rsidRPr="00000000" w14:paraId="0000006F">
      <w:pPr>
        <w:spacing w:after="15" w:line="259" w:lineRule="auto"/>
        <w:ind w:left="0" w:firstLine="0"/>
        <w:rPr/>
      </w:pPr>
      <w:r w:rsidDel="00000000" w:rsidR="00000000" w:rsidRPr="00000000">
        <w:rPr>
          <w:rtl w:val="0"/>
        </w:rPr>
      </w:r>
    </w:p>
    <w:sectPr>
      <w:pgSz w:h="15840" w:w="12240" w:orient="portrait"/>
      <w:pgMar w:bottom="1181" w:top="755" w:left="1077" w:right="103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Batang"/>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Arial" w:cs="Arial" w:eastAsia="Arial" w:hAnsi="Arial"/>
        <w:b w:val="1"/>
        <w:bCs w:val="1"/>
        <w:i w:val="0"/>
        <w:iCs w:val="0"/>
        <w:strike w:val="0"/>
        <w:color w:val="000000"/>
        <w:sz w:val="18"/>
        <w:szCs w:val="18"/>
        <w:u w:val="none"/>
        <w:shd w:fill="auto" w:val="clear"/>
        <w:vertAlign w:val="baseline"/>
      </w:rPr>
    </w:lvl>
    <w:lvl w:ilvl="1">
      <w:start w:val="1"/>
      <w:numFmt w:val="bullet"/>
      <w:lvlText w:val="o"/>
      <w:lvlJc w:val="left"/>
      <w:pPr>
        <w:ind w:left="1080" w:hanging="1080"/>
      </w:pPr>
      <w:rPr>
        <w:rFonts w:ascii="Arial" w:cs="Arial" w:eastAsia="Arial" w:hAnsi="Arial"/>
        <w:b w:val="1"/>
        <w:bCs w:val="1"/>
        <w:i w:val="0"/>
        <w:iCs w:val="0"/>
        <w:strike w:val="0"/>
        <w:color w:val="000000"/>
        <w:sz w:val="18"/>
        <w:szCs w:val="18"/>
        <w:u w:val="none"/>
        <w:shd w:fill="auto" w:val="clear"/>
        <w:vertAlign w:val="baseline"/>
      </w:rPr>
    </w:lvl>
    <w:lvl w:ilvl="2">
      <w:start w:val="1"/>
      <w:numFmt w:val="bullet"/>
      <w:lvlText w:val="▪"/>
      <w:lvlJc w:val="left"/>
      <w:pPr>
        <w:ind w:left="1800" w:hanging="1800"/>
      </w:pPr>
      <w:rPr>
        <w:rFonts w:ascii="Arial" w:cs="Arial" w:eastAsia="Arial" w:hAnsi="Arial"/>
        <w:b w:val="1"/>
        <w:bCs w:val="1"/>
        <w:i w:val="0"/>
        <w:iCs w:val="0"/>
        <w:strike w:val="0"/>
        <w:color w:val="000000"/>
        <w:sz w:val="18"/>
        <w:szCs w:val="18"/>
        <w:u w:val="none"/>
        <w:shd w:fill="auto" w:val="clear"/>
        <w:vertAlign w:val="baseline"/>
      </w:rPr>
    </w:lvl>
    <w:lvl w:ilvl="3">
      <w:start w:val="1"/>
      <w:numFmt w:val="bullet"/>
      <w:lvlText w:val="•"/>
      <w:lvlJc w:val="left"/>
      <w:pPr>
        <w:ind w:left="2520" w:hanging="2520"/>
      </w:pPr>
      <w:rPr>
        <w:rFonts w:ascii="Arial" w:cs="Arial" w:eastAsia="Arial" w:hAnsi="Arial"/>
        <w:b w:val="1"/>
        <w:bCs w:val="1"/>
        <w:i w:val="0"/>
        <w:iCs w:val="0"/>
        <w:strike w:val="0"/>
        <w:color w:val="000000"/>
        <w:sz w:val="18"/>
        <w:szCs w:val="18"/>
        <w:u w:val="none"/>
        <w:shd w:fill="auto" w:val="clear"/>
        <w:vertAlign w:val="baseline"/>
      </w:rPr>
    </w:lvl>
    <w:lvl w:ilvl="4">
      <w:start w:val="1"/>
      <w:numFmt w:val="bullet"/>
      <w:lvlText w:val="o"/>
      <w:lvlJc w:val="left"/>
      <w:pPr>
        <w:ind w:left="3240" w:hanging="3240"/>
      </w:pPr>
      <w:rPr>
        <w:rFonts w:ascii="Arial" w:cs="Arial" w:eastAsia="Arial" w:hAnsi="Arial"/>
        <w:b w:val="1"/>
        <w:bCs w:val="1"/>
        <w:i w:val="0"/>
        <w:iCs w:val="0"/>
        <w:strike w:val="0"/>
        <w:color w:val="000000"/>
        <w:sz w:val="18"/>
        <w:szCs w:val="18"/>
        <w:u w:val="none"/>
        <w:shd w:fill="auto" w:val="clear"/>
        <w:vertAlign w:val="baseline"/>
      </w:rPr>
    </w:lvl>
    <w:lvl w:ilvl="5">
      <w:start w:val="1"/>
      <w:numFmt w:val="bullet"/>
      <w:lvlText w:val="▪"/>
      <w:lvlJc w:val="left"/>
      <w:pPr>
        <w:ind w:left="3960" w:hanging="3960"/>
      </w:pPr>
      <w:rPr>
        <w:rFonts w:ascii="Arial" w:cs="Arial" w:eastAsia="Arial" w:hAnsi="Arial"/>
        <w:b w:val="1"/>
        <w:bCs w:val="1"/>
        <w:i w:val="0"/>
        <w:iCs w:val="0"/>
        <w:strike w:val="0"/>
        <w:color w:val="000000"/>
        <w:sz w:val="18"/>
        <w:szCs w:val="18"/>
        <w:u w:val="none"/>
        <w:shd w:fill="auto" w:val="clear"/>
        <w:vertAlign w:val="baseline"/>
      </w:rPr>
    </w:lvl>
    <w:lvl w:ilvl="6">
      <w:start w:val="1"/>
      <w:numFmt w:val="bullet"/>
      <w:lvlText w:val="•"/>
      <w:lvlJc w:val="left"/>
      <w:pPr>
        <w:ind w:left="4680" w:hanging="4680"/>
      </w:pPr>
      <w:rPr>
        <w:rFonts w:ascii="Arial" w:cs="Arial" w:eastAsia="Arial" w:hAnsi="Arial"/>
        <w:b w:val="1"/>
        <w:bCs w:val="1"/>
        <w:i w:val="0"/>
        <w:iCs w:val="0"/>
        <w:strike w:val="0"/>
        <w:color w:val="000000"/>
        <w:sz w:val="18"/>
        <w:szCs w:val="18"/>
        <w:u w:val="none"/>
        <w:shd w:fill="auto" w:val="clear"/>
        <w:vertAlign w:val="baseline"/>
      </w:rPr>
    </w:lvl>
    <w:lvl w:ilvl="7">
      <w:start w:val="1"/>
      <w:numFmt w:val="bullet"/>
      <w:lvlText w:val="o"/>
      <w:lvlJc w:val="left"/>
      <w:pPr>
        <w:ind w:left="5400" w:hanging="5400"/>
      </w:pPr>
      <w:rPr>
        <w:rFonts w:ascii="Arial" w:cs="Arial" w:eastAsia="Arial" w:hAnsi="Arial"/>
        <w:b w:val="1"/>
        <w:bCs w:val="1"/>
        <w:i w:val="0"/>
        <w:iCs w:val="0"/>
        <w:strike w:val="0"/>
        <w:color w:val="000000"/>
        <w:sz w:val="18"/>
        <w:szCs w:val="18"/>
        <w:u w:val="none"/>
        <w:shd w:fill="auto" w:val="clear"/>
        <w:vertAlign w:val="baseline"/>
      </w:rPr>
    </w:lvl>
    <w:lvl w:ilvl="8">
      <w:start w:val="1"/>
      <w:numFmt w:val="bullet"/>
      <w:lvlText w:val="▪"/>
      <w:lvlJc w:val="left"/>
      <w:pPr>
        <w:ind w:left="6120" w:hanging="6120"/>
      </w:pPr>
      <w:rPr>
        <w:rFonts w:ascii="Arial" w:cs="Arial" w:eastAsia="Arial" w:hAnsi="Arial"/>
        <w:b w:val="1"/>
        <w:bCs w:val="1"/>
        <w:i w:val="0"/>
        <w:iCs w:val="0"/>
        <w:strike w:val="0"/>
        <w:color w:val="000000"/>
        <w:sz w:val="18"/>
        <w:szCs w:val="18"/>
        <w:u w:val="none"/>
        <w:shd w:fill="auto" w:val="clear"/>
        <w:vertAlign w:val="baseline"/>
      </w:rPr>
    </w:lvl>
  </w:abstractNum>
  <w:abstractNum w:abstractNumId="2">
    <w:lvl w:ilvl="0">
      <w:start w:val="1"/>
      <w:numFmt w:val="bullet"/>
      <w:lvlText w:val="●"/>
      <w:lvlJc w:val="left"/>
      <w:pPr>
        <w:ind w:left="360" w:hanging="360"/>
      </w:pPr>
      <w:rPr>
        <w:rFonts w:ascii="Arial" w:cs="Arial" w:eastAsia="Arial" w:hAnsi="Arial"/>
        <w:b w:val="1"/>
        <w:bCs w:val="1"/>
        <w:i w:val="0"/>
        <w:iCs w:val="0"/>
        <w:strike w:val="0"/>
        <w:color w:val="000000"/>
        <w:sz w:val="18"/>
        <w:szCs w:val="18"/>
        <w:u w:val="none"/>
        <w:shd w:fill="auto" w:val="clear"/>
        <w:vertAlign w:val="baseline"/>
      </w:rPr>
    </w:lvl>
    <w:lvl w:ilvl="1">
      <w:start w:val="1"/>
      <w:numFmt w:val="bullet"/>
      <w:lvlText w:val="o"/>
      <w:lvlJc w:val="left"/>
      <w:pPr>
        <w:ind w:left="1080" w:hanging="1080"/>
      </w:pPr>
      <w:rPr>
        <w:rFonts w:ascii="Arial" w:cs="Arial" w:eastAsia="Arial" w:hAnsi="Arial"/>
        <w:b w:val="1"/>
        <w:bCs w:val="1"/>
        <w:i w:val="0"/>
        <w:iCs w:val="0"/>
        <w:strike w:val="0"/>
        <w:color w:val="000000"/>
        <w:sz w:val="18"/>
        <w:szCs w:val="18"/>
        <w:u w:val="none"/>
        <w:shd w:fill="auto" w:val="clear"/>
        <w:vertAlign w:val="baseline"/>
      </w:rPr>
    </w:lvl>
    <w:lvl w:ilvl="2">
      <w:start w:val="1"/>
      <w:numFmt w:val="bullet"/>
      <w:lvlText w:val="▪"/>
      <w:lvlJc w:val="left"/>
      <w:pPr>
        <w:ind w:left="1800" w:hanging="1800"/>
      </w:pPr>
      <w:rPr>
        <w:rFonts w:ascii="Arial" w:cs="Arial" w:eastAsia="Arial" w:hAnsi="Arial"/>
        <w:b w:val="1"/>
        <w:bCs w:val="1"/>
        <w:i w:val="0"/>
        <w:iCs w:val="0"/>
        <w:strike w:val="0"/>
        <w:color w:val="000000"/>
        <w:sz w:val="18"/>
        <w:szCs w:val="18"/>
        <w:u w:val="none"/>
        <w:shd w:fill="auto" w:val="clear"/>
        <w:vertAlign w:val="baseline"/>
      </w:rPr>
    </w:lvl>
    <w:lvl w:ilvl="3">
      <w:start w:val="1"/>
      <w:numFmt w:val="bullet"/>
      <w:lvlText w:val="•"/>
      <w:lvlJc w:val="left"/>
      <w:pPr>
        <w:ind w:left="2520" w:hanging="2520"/>
      </w:pPr>
      <w:rPr>
        <w:rFonts w:ascii="Arial" w:cs="Arial" w:eastAsia="Arial" w:hAnsi="Arial"/>
        <w:b w:val="1"/>
        <w:bCs w:val="1"/>
        <w:i w:val="0"/>
        <w:iCs w:val="0"/>
        <w:strike w:val="0"/>
        <w:color w:val="000000"/>
        <w:sz w:val="18"/>
        <w:szCs w:val="18"/>
        <w:u w:val="none"/>
        <w:shd w:fill="auto" w:val="clear"/>
        <w:vertAlign w:val="baseline"/>
      </w:rPr>
    </w:lvl>
    <w:lvl w:ilvl="4">
      <w:start w:val="1"/>
      <w:numFmt w:val="bullet"/>
      <w:lvlText w:val="o"/>
      <w:lvlJc w:val="left"/>
      <w:pPr>
        <w:ind w:left="3240" w:hanging="3240"/>
      </w:pPr>
      <w:rPr>
        <w:rFonts w:ascii="Arial" w:cs="Arial" w:eastAsia="Arial" w:hAnsi="Arial"/>
        <w:b w:val="1"/>
        <w:bCs w:val="1"/>
        <w:i w:val="0"/>
        <w:iCs w:val="0"/>
        <w:strike w:val="0"/>
        <w:color w:val="000000"/>
        <w:sz w:val="18"/>
        <w:szCs w:val="18"/>
        <w:u w:val="none"/>
        <w:shd w:fill="auto" w:val="clear"/>
        <w:vertAlign w:val="baseline"/>
      </w:rPr>
    </w:lvl>
    <w:lvl w:ilvl="5">
      <w:start w:val="1"/>
      <w:numFmt w:val="bullet"/>
      <w:lvlText w:val="▪"/>
      <w:lvlJc w:val="left"/>
      <w:pPr>
        <w:ind w:left="3960" w:hanging="3960"/>
      </w:pPr>
      <w:rPr>
        <w:rFonts w:ascii="Arial" w:cs="Arial" w:eastAsia="Arial" w:hAnsi="Arial"/>
        <w:b w:val="1"/>
        <w:bCs w:val="1"/>
        <w:i w:val="0"/>
        <w:iCs w:val="0"/>
        <w:strike w:val="0"/>
        <w:color w:val="000000"/>
        <w:sz w:val="18"/>
        <w:szCs w:val="18"/>
        <w:u w:val="none"/>
        <w:shd w:fill="auto" w:val="clear"/>
        <w:vertAlign w:val="baseline"/>
      </w:rPr>
    </w:lvl>
    <w:lvl w:ilvl="6">
      <w:start w:val="1"/>
      <w:numFmt w:val="bullet"/>
      <w:lvlText w:val="•"/>
      <w:lvlJc w:val="left"/>
      <w:pPr>
        <w:ind w:left="4680" w:hanging="4680"/>
      </w:pPr>
      <w:rPr>
        <w:rFonts w:ascii="Arial" w:cs="Arial" w:eastAsia="Arial" w:hAnsi="Arial"/>
        <w:b w:val="1"/>
        <w:bCs w:val="1"/>
        <w:i w:val="0"/>
        <w:iCs w:val="0"/>
        <w:strike w:val="0"/>
        <w:color w:val="000000"/>
        <w:sz w:val="18"/>
        <w:szCs w:val="18"/>
        <w:u w:val="none"/>
        <w:shd w:fill="auto" w:val="clear"/>
        <w:vertAlign w:val="baseline"/>
      </w:rPr>
    </w:lvl>
    <w:lvl w:ilvl="7">
      <w:start w:val="1"/>
      <w:numFmt w:val="bullet"/>
      <w:lvlText w:val="o"/>
      <w:lvlJc w:val="left"/>
      <w:pPr>
        <w:ind w:left="5400" w:hanging="5400"/>
      </w:pPr>
      <w:rPr>
        <w:rFonts w:ascii="Arial" w:cs="Arial" w:eastAsia="Arial" w:hAnsi="Arial"/>
        <w:b w:val="1"/>
        <w:bCs w:val="1"/>
        <w:i w:val="0"/>
        <w:iCs w:val="0"/>
        <w:strike w:val="0"/>
        <w:color w:val="000000"/>
        <w:sz w:val="18"/>
        <w:szCs w:val="18"/>
        <w:u w:val="none"/>
        <w:shd w:fill="auto" w:val="clear"/>
        <w:vertAlign w:val="baseline"/>
      </w:rPr>
    </w:lvl>
    <w:lvl w:ilvl="8">
      <w:start w:val="1"/>
      <w:numFmt w:val="bullet"/>
      <w:lvlText w:val="▪"/>
      <w:lvlJc w:val="left"/>
      <w:pPr>
        <w:ind w:left="6120" w:hanging="6120"/>
      </w:pPr>
      <w:rPr>
        <w:rFonts w:ascii="Arial" w:cs="Arial" w:eastAsia="Arial" w:hAnsi="Arial"/>
        <w:b w:val="1"/>
        <w:bCs w:val="1"/>
        <w:i w:val="0"/>
        <w:iCs w:val="0"/>
        <w:strike w:val="0"/>
        <w:color w:val="000000"/>
        <w:sz w:val="18"/>
        <w:szCs w:val="18"/>
        <w:u w:val="none"/>
        <w:shd w:fill="auto" w:val="clear"/>
        <w:vertAlign w:val="baseline"/>
      </w:rPr>
    </w:lvl>
  </w:abstractNum>
  <w:abstractNum w:abstractNumId="3">
    <w:lvl w:ilvl="0">
      <w:start w:val="1"/>
      <w:numFmt w:val="bullet"/>
      <w:lvlText w:val="●"/>
      <w:lvlJc w:val="left"/>
      <w:pPr>
        <w:ind w:left="360" w:hanging="360"/>
      </w:pPr>
      <w:rPr>
        <w:rFonts w:ascii="Arial" w:cs="Arial" w:eastAsia="Arial" w:hAnsi="Arial"/>
        <w:b w:val="1"/>
        <w:bCs w:val="1"/>
        <w:i w:val="0"/>
        <w:iCs w:val="0"/>
        <w:strike w:val="0"/>
        <w:color w:val="000000"/>
        <w:sz w:val="18"/>
        <w:szCs w:val="18"/>
        <w:u w:val="none"/>
        <w:shd w:fill="auto" w:val="clear"/>
        <w:vertAlign w:val="baseline"/>
      </w:rPr>
    </w:lvl>
    <w:lvl w:ilvl="1">
      <w:start w:val="1"/>
      <w:numFmt w:val="bullet"/>
      <w:lvlText w:val="o"/>
      <w:lvlJc w:val="left"/>
      <w:pPr>
        <w:ind w:left="1080" w:hanging="1080"/>
      </w:pPr>
      <w:rPr>
        <w:rFonts w:ascii="Arial" w:cs="Arial" w:eastAsia="Arial" w:hAnsi="Arial"/>
        <w:b w:val="1"/>
        <w:bCs w:val="1"/>
        <w:i w:val="0"/>
        <w:iCs w:val="0"/>
        <w:strike w:val="0"/>
        <w:color w:val="000000"/>
        <w:sz w:val="18"/>
        <w:szCs w:val="18"/>
        <w:u w:val="none"/>
        <w:shd w:fill="auto" w:val="clear"/>
        <w:vertAlign w:val="baseline"/>
      </w:rPr>
    </w:lvl>
    <w:lvl w:ilvl="2">
      <w:start w:val="1"/>
      <w:numFmt w:val="bullet"/>
      <w:lvlText w:val="▪"/>
      <w:lvlJc w:val="left"/>
      <w:pPr>
        <w:ind w:left="1800" w:hanging="1800"/>
      </w:pPr>
      <w:rPr>
        <w:rFonts w:ascii="Arial" w:cs="Arial" w:eastAsia="Arial" w:hAnsi="Arial"/>
        <w:b w:val="1"/>
        <w:bCs w:val="1"/>
        <w:i w:val="0"/>
        <w:iCs w:val="0"/>
        <w:strike w:val="0"/>
        <w:color w:val="000000"/>
        <w:sz w:val="18"/>
        <w:szCs w:val="18"/>
        <w:u w:val="none"/>
        <w:shd w:fill="auto" w:val="clear"/>
        <w:vertAlign w:val="baseline"/>
      </w:rPr>
    </w:lvl>
    <w:lvl w:ilvl="3">
      <w:start w:val="1"/>
      <w:numFmt w:val="bullet"/>
      <w:lvlText w:val="•"/>
      <w:lvlJc w:val="left"/>
      <w:pPr>
        <w:ind w:left="2520" w:hanging="2520"/>
      </w:pPr>
      <w:rPr>
        <w:rFonts w:ascii="Arial" w:cs="Arial" w:eastAsia="Arial" w:hAnsi="Arial"/>
        <w:b w:val="1"/>
        <w:bCs w:val="1"/>
        <w:i w:val="0"/>
        <w:iCs w:val="0"/>
        <w:strike w:val="0"/>
        <w:color w:val="000000"/>
        <w:sz w:val="18"/>
        <w:szCs w:val="18"/>
        <w:u w:val="none"/>
        <w:shd w:fill="auto" w:val="clear"/>
        <w:vertAlign w:val="baseline"/>
      </w:rPr>
    </w:lvl>
    <w:lvl w:ilvl="4">
      <w:start w:val="1"/>
      <w:numFmt w:val="bullet"/>
      <w:lvlText w:val="o"/>
      <w:lvlJc w:val="left"/>
      <w:pPr>
        <w:ind w:left="3240" w:hanging="3240"/>
      </w:pPr>
      <w:rPr>
        <w:rFonts w:ascii="Arial" w:cs="Arial" w:eastAsia="Arial" w:hAnsi="Arial"/>
        <w:b w:val="1"/>
        <w:bCs w:val="1"/>
        <w:i w:val="0"/>
        <w:iCs w:val="0"/>
        <w:strike w:val="0"/>
        <w:color w:val="000000"/>
        <w:sz w:val="18"/>
        <w:szCs w:val="18"/>
        <w:u w:val="none"/>
        <w:shd w:fill="auto" w:val="clear"/>
        <w:vertAlign w:val="baseline"/>
      </w:rPr>
    </w:lvl>
    <w:lvl w:ilvl="5">
      <w:start w:val="1"/>
      <w:numFmt w:val="bullet"/>
      <w:lvlText w:val="▪"/>
      <w:lvlJc w:val="left"/>
      <w:pPr>
        <w:ind w:left="3960" w:hanging="3960"/>
      </w:pPr>
      <w:rPr>
        <w:rFonts w:ascii="Arial" w:cs="Arial" w:eastAsia="Arial" w:hAnsi="Arial"/>
        <w:b w:val="1"/>
        <w:bCs w:val="1"/>
        <w:i w:val="0"/>
        <w:iCs w:val="0"/>
        <w:strike w:val="0"/>
        <w:color w:val="000000"/>
        <w:sz w:val="18"/>
        <w:szCs w:val="18"/>
        <w:u w:val="none"/>
        <w:shd w:fill="auto" w:val="clear"/>
        <w:vertAlign w:val="baseline"/>
      </w:rPr>
    </w:lvl>
    <w:lvl w:ilvl="6">
      <w:start w:val="1"/>
      <w:numFmt w:val="bullet"/>
      <w:lvlText w:val="•"/>
      <w:lvlJc w:val="left"/>
      <w:pPr>
        <w:ind w:left="4680" w:hanging="4680"/>
      </w:pPr>
      <w:rPr>
        <w:rFonts w:ascii="Arial" w:cs="Arial" w:eastAsia="Arial" w:hAnsi="Arial"/>
        <w:b w:val="1"/>
        <w:bCs w:val="1"/>
        <w:i w:val="0"/>
        <w:iCs w:val="0"/>
        <w:strike w:val="0"/>
        <w:color w:val="000000"/>
        <w:sz w:val="18"/>
        <w:szCs w:val="18"/>
        <w:u w:val="none"/>
        <w:shd w:fill="auto" w:val="clear"/>
        <w:vertAlign w:val="baseline"/>
      </w:rPr>
    </w:lvl>
    <w:lvl w:ilvl="7">
      <w:start w:val="1"/>
      <w:numFmt w:val="bullet"/>
      <w:lvlText w:val="o"/>
      <w:lvlJc w:val="left"/>
      <w:pPr>
        <w:ind w:left="5400" w:hanging="5400"/>
      </w:pPr>
      <w:rPr>
        <w:rFonts w:ascii="Arial" w:cs="Arial" w:eastAsia="Arial" w:hAnsi="Arial"/>
        <w:b w:val="1"/>
        <w:bCs w:val="1"/>
        <w:i w:val="0"/>
        <w:iCs w:val="0"/>
        <w:strike w:val="0"/>
        <w:color w:val="000000"/>
        <w:sz w:val="18"/>
        <w:szCs w:val="18"/>
        <w:u w:val="none"/>
        <w:shd w:fill="auto" w:val="clear"/>
        <w:vertAlign w:val="baseline"/>
      </w:rPr>
    </w:lvl>
    <w:lvl w:ilvl="8">
      <w:start w:val="1"/>
      <w:numFmt w:val="bullet"/>
      <w:lvlText w:val="▪"/>
      <w:lvlJc w:val="left"/>
      <w:pPr>
        <w:ind w:left="6120" w:hanging="6120"/>
      </w:pPr>
      <w:rPr>
        <w:rFonts w:ascii="Arial" w:cs="Arial" w:eastAsia="Arial" w:hAnsi="Arial"/>
        <w:b w:val="1"/>
        <w:bCs w:val="1"/>
        <w:i w:val="0"/>
        <w:iCs w:val="0"/>
        <w:strike w:val="0"/>
        <w:color w:val="000000"/>
        <w:sz w:val="18"/>
        <w:szCs w:val="18"/>
        <w:u w:val="none"/>
        <w:shd w:fill="auto" w:val="clear"/>
        <w:vertAlign w:val="baseline"/>
      </w:rPr>
    </w:lvl>
  </w:abstractNum>
  <w:abstractNum w:abstractNumId="4">
    <w:lvl w:ilvl="0">
      <w:start w:val="1"/>
      <w:numFmt w:val="bullet"/>
      <w:lvlText w:val="●"/>
      <w:lvlJc w:val="left"/>
      <w:pPr>
        <w:ind w:left="360" w:hanging="360"/>
      </w:pPr>
      <w:rPr>
        <w:rFonts w:ascii="Arial" w:cs="Arial" w:eastAsia="Arial" w:hAnsi="Arial"/>
        <w:b w:val="0"/>
        <w:bCs w:val="0"/>
        <w:i w:val="0"/>
        <w:iCs w:val="0"/>
        <w:strike w:val="0"/>
        <w:color w:val="000000"/>
        <w:sz w:val="18"/>
        <w:szCs w:val="18"/>
        <w:u w:val="none"/>
        <w:shd w:fill="auto" w:val="clear"/>
        <w:vertAlign w:val="baseline"/>
      </w:rPr>
    </w:lvl>
    <w:lvl w:ilvl="1">
      <w:start w:val="1"/>
      <w:numFmt w:val="bullet"/>
      <w:lvlText w:val="o"/>
      <w:lvlJc w:val="left"/>
      <w:pPr>
        <w:ind w:left="1080" w:hanging="1080"/>
      </w:pPr>
      <w:rPr>
        <w:rFonts w:ascii="Arial" w:cs="Arial" w:eastAsia="Arial" w:hAnsi="Arial"/>
        <w:b w:val="0"/>
        <w:bCs w:val="0"/>
        <w:i w:val="0"/>
        <w:iCs w:val="0"/>
        <w:strike w:val="0"/>
        <w:color w:val="000000"/>
        <w:sz w:val="18"/>
        <w:szCs w:val="18"/>
        <w:u w:val="none"/>
        <w:shd w:fill="auto" w:val="clear"/>
        <w:vertAlign w:val="baseline"/>
      </w:rPr>
    </w:lvl>
    <w:lvl w:ilvl="2">
      <w:start w:val="1"/>
      <w:numFmt w:val="bullet"/>
      <w:lvlText w:val="▪"/>
      <w:lvlJc w:val="left"/>
      <w:pPr>
        <w:ind w:left="1800" w:hanging="1800"/>
      </w:pPr>
      <w:rPr>
        <w:rFonts w:ascii="Arial" w:cs="Arial" w:eastAsia="Arial" w:hAnsi="Arial"/>
        <w:b w:val="0"/>
        <w:bCs w:val="0"/>
        <w:i w:val="0"/>
        <w:iCs w:val="0"/>
        <w:strike w:val="0"/>
        <w:color w:val="000000"/>
        <w:sz w:val="18"/>
        <w:szCs w:val="18"/>
        <w:u w:val="none"/>
        <w:shd w:fill="auto" w:val="clear"/>
        <w:vertAlign w:val="baseline"/>
      </w:rPr>
    </w:lvl>
    <w:lvl w:ilvl="3">
      <w:start w:val="1"/>
      <w:numFmt w:val="bullet"/>
      <w:lvlText w:val="•"/>
      <w:lvlJc w:val="left"/>
      <w:pPr>
        <w:ind w:left="2520" w:hanging="2520"/>
      </w:pPr>
      <w:rPr>
        <w:rFonts w:ascii="Arial" w:cs="Arial" w:eastAsia="Arial" w:hAnsi="Arial"/>
        <w:b w:val="0"/>
        <w:bCs w:val="0"/>
        <w:i w:val="0"/>
        <w:iCs w:val="0"/>
        <w:strike w:val="0"/>
        <w:color w:val="000000"/>
        <w:sz w:val="18"/>
        <w:szCs w:val="18"/>
        <w:u w:val="none"/>
        <w:shd w:fill="auto" w:val="clear"/>
        <w:vertAlign w:val="baseline"/>
      </w:rPr>
    </w:lvl>
    <w:lvl w:ilvl="4">
      <w:start w:val="1"/>
      <w:numFmt w:val="bullet"/>
      <w:lvlText w:val="o"/>
      <w:lvlJc w:val="left"/>
      <w:pPr>
        <w:ind w:left="3240" w:hanging="3240"/>
      </w:pPr>
      <w:rPr>
        <w:rFonts w:ascii="Arial" w:cs="Arial" w:eastAsia="Arial" w:hAnsi="Arial"/>
        <w:b w:val="0"/>
        <w:bCs w:val="0"/>
        <w:i w:val="0"/>
        <w:iCs w:val="0"/>
        <w:strike w:val="0"/>
        <w:color w:val="000000"/>
        <w:sz w:val="18"/>
        <w:szCs w:val="18"/>
        <w:u w:val="none"/>
        <w:shd w:fill="auto" w:val="clear"/>
        <w:vertAlign w:val="baseline"/>
      </w:rPr>
    </w:lvl>
    <w:lvl w:ilvl="5">
      <w:start w:val="1"/>
      <w:numFmt w:val="bullet"/>
      <w:lvlText w:val="▪"/>
      <w:lvlJc w:val="left"/>
      <w:pPr>
        <w:ind w:left="3960" w:hanging="3960"/>
      </w:pPr>
      <w:rPr>
        <w:rFonts w:ascii="Arial" w:cs="Arial" w:eastAsia="Arial" w:hAnsi="Arial"/>
        <w:b w:val="0"/>
        <w:bCs w:val="0"/>
        <w:i w:val="0"/>
        <w:iCs w:val="0"/>
        <w:strike w:val="0"/>
        <w:color w:val="000000"/>
        <w:sz w:val="18"/>
        <w:szCs w:val="18"/>
        <w:u w:val="none"/>
        <w:shd w:fill="auto" w:val="clear"/>
        <w:vertAlign w:val="baseline"/>
      </w:rPr>
    </w:lvl>
    <w:lvl w:ilvl="6">
      <w:start w:val="1"/>
      <w:numFmt w:val="bullet"/>
      <w:lvlText w:val="•"/>
      <w:lvlJc w:val="left"/>
      <w:pPr>
        <w:ind w:left="4680" w:hanging="4680"/>
      </w:pPr>
      <w:rPr>
        <w:rFonts w:ascii="Arial" w:cs="Arial" w:eastAsia="Arial" w:hAnsi="Arial"/>
        <w:b w:val="0"/>
        <w:bCs w:val="0"/>
        <w:i w:val="0"/>
        <w:iCs w:val="0"/>
        <w:strike w:val="0"/>
        <w:color w:val="000000"/>
        <w:sz w:val="18"/>
        <w:szCs w:val="18"/>
        <w:u w:val="none"/>
        <w:shd w:fill="auto" w:val="clear"/>
        <w:vertAlign w:val="baseline"/>
      </w:rPr>
    </w:lvl>
    <w:lvl w:ilvl="7">
      <w:start w:val="1"/>
      <w:numFmt w:val="bullet"/>
      <w:lvlText w:val="o"/>
      <w:lvlJc w:val="left"/>
      <w:pPr>
        <w:ind w:left="5400" w:hanging="5400"/>
      </w:pPr>
      <w:rPr>
        <w:rFonts w:ascii="Arial" w:cs="Arial" w:eastAsia="Arial" w:hAnsi="Arial"/>
        <w:b w:val="0"/>
        <w:bCs w:val="0"/>
        <w:i w:val="0"/>
        <w:iCs w:val="0"/>
        <w:strike w:val="0"/>
        <w:color w:val="000000"/>
        <w:sz w:val="18"/>
        <w:szCs w:val="18"/>
        <w:u w:val="none"/>
        <w:shd w:fill="auto" w:val="clear"/>
        <w:vertAlign w:val="baseline"/>
      </w:rPr>
    </w:lvl>
    <w:lvl w:ilvl="8">
      <w:start w:val="1"/>
      <w:numFmt w:val="bullet"/>
      <w:lvlText w:val="▪"/>
      <w:lvlJc w:val="left"/>
      <w:pPr>
        <w:ind w:left="6120" w:hanging="6120"/>
      </w:pPr>
      <w:rPr>
        <w:rFonts w:ascii="Arial" w:cs="Arial" w:eastAsia="Arial" w:hAnsi="Arial"/>
        <w:b w:val="0"/>
        <w:bCs w:val="0"/>
        <w:i w:val="0"/>
        <w:iCs w:val="0"/>
        <w:strike w:val="0"/>
        <w:color w:val="000000"/>
        <w:sz w:val="18"/>
        <w:szCs w:val="18"/>
        <w:u w:val="none"/>
        <w:shd w:fill="auto" w:val="clear"/>
        <w:vertAlign w:val="baseline"/>
      </w:rPr>
    </w:lvl>
  </w:abstractNum>
  <w:abstractNum w:abstractNumId="5">
    <w:lvl w:ilvl="0">
      <w:start w:val="1"/>
      <w:numFmt w:val="bullet"/>
      <w:lvlText w:val="●"/>
      <w:lvlJc w:val="left"/>
      <w:pPr>
        <w:ind w:left="360" w:hanging="360"/>
      </w:pPr>
      <w:rPr>
        <w:rFonts w:ascii="Arial" w:cs="Arial" w:eastAsia="Arial" w:hAnsi="Arial"/>
        <w:b w:val="0"/>
        <w:bCs w:val="0"/>
        <w:i w:val="0"/>
        <w:iCs w:val="0"/>
        <w:strike w:val="0"/>
        <w:color w:val="000000"/>
        <w:sz w:val="18"/>
        <w:szCs w:val="18"/>
        <w:u w:val="none"/>
        <w:shd w:fill="auto" w:val="clear"/>
        <w:vertAlign w:val="baseline"/>
      </w:rPr>
    </w:lvl>
    <w:lvl w:ilvl="1">
      <w:start w:val="1"/>
      <w:numFmt w:val="bullet"/>
      <w:lvlText w:val="o"/>
      <w:lvlJc w:val="left"/>
      <w:pPr>
        <w:ind w:left="1080" w:hanging="1080"/>
      </w:pPr>
      <w:rPr>
        <w:rFonts w:ascii="Arial" w:cs="Arial" w:eastAsia="Arial" w:hAnsi="Arial"/>
        <w:b w:val="0"/>
        <w:bCs w:val="0"/>
        <w:i w:val="0"/>
        <w:iCs w:val="0"/>
        <w:strike w:val="0"/>
        <w:color w:val="000000"/>
        <w:sz w:val="18"/>
        <w:szCs w:val="18"/>
        <w:u w:val="none"/>
        <w:shd w:fill="auto" w:val="clear"/>
        <w:vertAlign w:val="baseline"/>
      </w:rPr>
    </w:lvl>
    <w:lvl w:ilvl="2">
      <w:start w:val="1"/>
      <w:numFmt w:val="bullet"/>
      <w:lvlText w:val="▪"/>
      <w:lvlJc w:val="left"/>
      <w:pPr>
        <w:ind w:left="1800" w:hanging="1800"/>
      </w:pPr>
      <w:rPr>
        <w:rFonts w:ascii="Arial" w:cs="Arial" w:eastAsia="Arial" w:hAnsi="Arial"/>
        <w:b w:val="0"/>
        <w:bCs w:val="0"/>
        <w:i w:val="0"/>
        <w:iCs w:val="0"/>
        <w:strike w:val="0"/>
        <w:color w:val="000000"/>
        <w:sz w:val="18"/>
        <w:szCs w:val="18"/>
        <w:u w:val="none"/>
        <w:shd w:fill="auto" w:val="clear"/>
        <w:vertAlign w:val="baseline"/>
      </w:rPr>
    </w:lvl>
    <w:lvl w:ilvl="3">
      <w:start w:val="1"/>
      <w:numFmt w:val="bullet"/>
      <w:lvlText w:val="•"/>
      <w:lvlJc w:val="left"/>
      <w:pPr>
        <w:ind w:left="2520" w:hanging="2520"/>
      </w:pPr>
      <w:rPr>
        <w:rFonts w:ascii="Arial" w:cs="Arial" w:eastAsia="Arial" w:hAnsi="Arial"/>
        <w:b w:val="0"/>
        <w:bCs w:val="0"/>
        <w:i w:val="0"/>
        <w:iCs w:val="0"/>
        <w:strike w:val="0"/>
        <w:color w:val="000000"/>
        <w:sz w:val="18"/>
        <w:szCs w:val="18"/>
        <w:u w:val="none"/>
        <w:shd w:fill="auto" w:val="clear"/>
        <w:vertAlign w:val="baseline"/>
      </w:rPr>
    </w:lvl>
    <w:lvl w:ilvl="4">
      <w:start w:val="1"/>
      <w:numFmt w:val="bullet"/>
      <w:lvlText w:val="o"/>
      <w:lvlJc w:val="left"/>
      <w:pPr>
        <w:ind w:left="3240" w:hanging="3240"/>
      </w:pPr>
      <w:rPr>
        <w:rFonts w:ascii="Arial" w:cs="Arial" w:eastAsia="Arial" w:hAnsi="Arial"/>
        <w:b w:val="0"/>
        <w:bCs w:val="0"/>
        <w:i w:val="0"/>
        <w:iCs w:val="0"/>
        <w:strike w:val="0"/>
        <w:color w:val="000000"/>
        <w:sz w:val="18"/>
        <w:szCs w:val="18"/>
        <w:u w:val="none"/>
        <w:shd w:fill="auto" w:val="clear"/>
        <w:vertAlign w:val="baseline"/>
      </w:rPr>
    </w:lvl>
    <w:lvl w:ilvl="5">
      <w:start w:val="1"/>
      <w:numFmt w:val="bullet"/>
      <w:lvlText w:val="▪"/>
      <w:lvlJc w:val="left"/>
      <w:pPr>
        <w:ind w:left="3960" w:hanging="3960"/>
      </w:pPr>
      <w:rPr>
        <w:rFonts w:ascii="Arial" w:cs="Arial" w:eastAsia="Arial" w:hAnsi="Arial"/>
        <w:b w:val="0"/>
        <w:bCs w:val="0"/>
        <w:i w:val="0"/>
        <w:iCs w:val="0"/>
        <w:strike w:val="0"/>
        <w:color w:val="000000"/>
        <w:sz w:val="18"/>
        <w:szCs w:val="18"/>
        <w:u w:val="none"/>
        <w:shd w:fill="auto" w:val="clear"/>
        <w:vertAlign w:val="baseline"/>
      </w:rPr>
    </w:lvl>
    <w:lvl w:ilvl="6">
      <w:start w:val="1"/>
      <w:numFmt w:val="bullet"/>
      <w:lvlText w:val="•"/>
      <w:lvlJc w:val="left"/>
      <w:pPr>
        <w:ind w:left="4680" w:hanging="4680"/>
      </w:pPr>
      <w:rPr>
        <w:rFonts w:ascii="Arial" w:cs="Arial" w:eastAsia="Arial" w:hAnsi="Arial"/>
        <w:b w:val="0"/>
        <w:bCs w:val="0"/>
        <w:i w:val="0"/>
        <w:iCs w:val="0"/>
        <w:strike w:val="0"/>
        <w:color w:val="000000"/>
        <w:sz w:val="18"/>
        <w:szCs w:val="18"/>
        <w:u w:val="none"/>
        <w:shd w:fill="auto" w:val="clear"/>
        <w:vertAlign w:val="baseline"/>
      </w:rPr>
    </w:lvl>
    <w:lvl w:ilvl="7">
      <w:start w:val="1"/>
      <w:numFmt w:val="bullet"/>
      <w:lvlText w:val="o"/>
      <w:lvlJc w:val="left"/>
      <w:pPr>
        <w:ind w:left="5400" w:hanging="5400"/>
      </w:pPr>
      <w:rPr>
        <w:rFonts w:ascii="Arial" w:cs="Arial" w:eastAsia="Arial" w:hAnsi="Arial"/>
        <w:b w:val="0"/>
        <w:bCs w:val="0"/>
        <w:i w:val="0"/>
        <w:iCs w:val="0"/>
        <w:strike w:val="0"/>
        <w:color w:val="000000"/>
        <w:sz w:val="18"/>
        <w:szCs w:val="18"/>
        <w:u w:val="none"/>
        <w:shd w:fill="auto" w:val="clear"/>
        <w:vertAlign w:val="baseline"/>
      </w:rPr>
    </w:lvl>
    <w:lvl w:ilvl="8">
      <w:start w:val="1"/>
      <w:numFmt w:val="bullet"/>
      <w:lvlText w:val="▪"/>
      <w:lvlJc w:val="left"/>
      <w:pPr>
        <w:ind w:left="6120" w:hanging="6120"/>
      </w:pPr>
      <w:rPr>
        <w:rFonts w:ascii="Arial" w:cs="Arial" w:eastAsia="Arial" w:hAnsi="Arial"/>
        <w:b w:val="0"/>
        <w:bCs w:val="0"/>
        <w:i w:val="0"/>
        <w:iCs w:val="0"/>
        <w:strike w:val="0"/>
        <w:color w:val="000000"/>
        <w:sz w:val="18"/>
        <w:szCs w:val="18"/>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8"/>
        <w:szCs w:val="18"/>
        <w:lang w:val="en_GB"/>
      </w:rPr>
    </w:rPrDefault>
    <w:pPrDefault>
      <w:pPr>
        <w:spacing w:after="5" w:line="271" w:lineRule="auto"/>
        <w:ind w:left="37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5" w:before="0" w:line="270" w:lineRule="auto"/>
      <w:ind w:left="10" w:right="0" w:hanging="10"/>
      <w:jc w:val="left"/>
    </w:pP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37.0" w:type="dxa"/>
        <w:left w:w="0.0" w:type="dxa"/>
        <w:bottom w:w="35.0" w:type="dxa"/>
        <w:right w:w="3.0" w:type="dxa"/>
      </w:tblCellMar>
    </w:tblPr>
  </w:style>
  <w:style w:type="table" w:styleId="Table3">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4">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youtu.be/a7bOszhprAA" TargetMode="External"/><Relationship Id="rId22" Type="http://schemas.openxmlformats.org/officeDocument/2006/relationships/hyperlink" Target="https://docs.google.com/presentation/d/1Fw9siHfaqpb7zH67vXE6TpwqGaAzbFFbi1A-vb9qT6c/edit#slide=id.g24407e8298a_0_274" TargetMode="External"/><Relationship Id="rId21" Type="http://schemas.openxmlformats.org/officeDocument/2006/relationships/hyperlink" Target="https://arxiv.org/abs/2301.04819" TargetMode="External"/><Relationship Id="rId24" Type="http://schemas.openxmlformats.org/officeDocument/2006/relationships/hyperlink" Target="https://docs.google.com/presentation/d/1QCGeMcJeDNAOg7Vd5HrbONYn5KLcc-0CSYc4TzX_fDQ/edit#slide=id.p" TargetMode="External"/><Relationship Id="rId23" Type="http://schemas.openxmlformats.org/officeDocument/2006/relationships/hyperlink" Target="https://arxiv.org/abs/2209.1343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ites.google.com/view/lab4ids" TargetMode="External"/><Relationship Id="rId26" Type="http://schemas.openxmlformats.org/officeDocument/2006/relationships/hyperlink" Target="https://arxiv.org/abs/2203.14960" TargetMode="External"/><Relationship Id="rId25" Type="http://schemas.openxmlformats.org/officeDocument/2006/relationships/hyperlink" Target="https://www.youtube.com/watch?v=CIYwh6xvaUY" TargetMode="External"/><Relationship Id="rId28" Type="http://schemas.openxmlformats.org/officeDocument/2006/relationships/hyperlink" Target="https://arxiv.org/abs/2203.14960" TargetMode="External"/><Relationship Id="rId27" Type="http://schemas.openxmlformats.org/officeDocument/2006/relationships/hyperlink" Target="https://arxiv.org/abs/2203.14960" TargetMode="External"/><Relationship Id="rId5" Type="http://schemas.openxmlformats.org/officeDocument/2006/relationships/styles" Target="styles.xml"/><Relationship Id="rId6" Type="http://schemas.openxmlformats.org/officeDocument/2006/relationships/hyperlink" Target="https://github.com/superbunny38" TargetMode="External"/><Relationship Id="rId29" Type="http://schemas.openxmlformats.org/officeDocument/2006/relationships/hyperlink" Target="https://docs.google.com/presentation/d/1TCYb6GnvFy-GCGuTqw8D0CvPV_RIDhk_mY-5AhDFx14/edit" TargetMode="External"/><Relationship Id="rId7" Type="http://schemas.openxmlformats.org/officeDocument/2006/relationships/hyperlink" Target="https://www.linkedin.com/in/chaeeun-ryu-a39a82234/" TargetMode="External"/><Relationship Id="rId8" Type="http://schemas.openxmlformats.org/officeDocument/2006/relationships/hyperlink" Target="https://doi.org/10.1145/3678392.3678406" TargetMode="External"/><Relationship Id="rId30" Type="http://schemas.openxmlformats.org/officeDocument/2006/relationships/hyperlink" Target="https://www.youtube.com/watch?v=cnD2-B74mVo&amp;t=886s" TargetMode="External"/><Relationship Id="rId11" Type="http://schemas.openxmlformats.org/officeDocument/2006/relationships/hyperlink" Target="https://sites.google.com/view/dxlab/intro?authuser=0" TargetMode="External"/><Relationship Id="rId10" Type="http://schemas.openxmlformats.org/officeDocument/2006/relationships/hyperlink" Target="https://sites.google.com/view/MedicalVisionLab" TargetMode="External"/><Relationship Id="rId13" Type="http://schemas.openxmlformats.org/officeDocument/2006/relationships/hyperlink" Target="https://github.com/superbunny38/Multi-Object-Semantic-Segmentation" TargetMode="External"/><Relationship Id="rId12" Type="http://schemas.openxmlformats.org/officeDocument/2006/relationships/hyperlink" Target="https://github.com/superbunny38/KISTI-NVIDIA-HACKATHON2022" TargetMode="External"/><Relationship Id="rId15" Type="http://schemas.openxmlformats.org/officeDocument/2006/relationships/hyperlink" Target="https://docs.google.com/presentation/d/1SGbzFIkDky6z7YsBRupztDHPIvBun2wbEeQvyJMj_io/edit?usp=sharing" TargetMode="External"/><Relationship Id="rId14" Type="http://schemas.openxmlformats.org/officeDocument/2006/relationships/hyperlink" Target="https://docs.google.com/presentation/d/1gTv_T3emhZpL3ZO1yKkmYnJcfkhZl6ke1m0ANZmFM7g/edit#slide=id.p" TargetMode="External"/><Relationship Id="rId17" Type="http://schemas.openxmlformats.org/officeDocument/2006/relationships/hyperlink" Target="https://www.youtube.com/@user-ow3gm9zd1b" TargetMode="External"/><Relationship Id="rId16" Type="http://schemas.openxmlformats.org/officeDocument/2006/relationships/hyperlink" Target="https://github.com/superbunny38/Projects/blob/main/KaggleCompetition/Readme.md" TargetMode="External"/><Relationship Id="rId19" Type="http://schemas.openxmlformats.org/officeDocument/2006/relationships/hyperlink" Target="https://docs.google.com/presentation/d/1SFAvE6uD1pEWuSbJb77X6iaJ4V6Eqv0p2CnQwvWjI0g/edit?usp=sharing" TargetMode="External"/><Relationship Id="rId18" Type="http://schemas.openxmlformats.org/officeDocument/2006/relationships/hyperlink" Target="https://arxiv.org/abs/1904.022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