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u w:val="single"/>
        </w:rPr>
        <w:t xml:space="preserve">Additional Disclaimers and General Information </w:t>
      </w:r>
    </w:p>
    <w:p>
      <w:pPr/>
      <w:r>
        <w:rPr>
          <w:rFonts w:ascii="Times" w:hAnsi="Times" w:cs="Times"/>
          <w:sz w:val="24"/>
          <w:sz-cs w:val="24"/>
        </w:rPr>
        <w:t xml:space="preserve"/>
      </w:r>
    </w:p>
    <w:p>
      <w:pPr/>
      <w:r>
        <w:rPr>
          <w:rFonts w:ascii="Times" w:hAnsi="Times" w:cs="Times"/>
          <w:sz w:val="30"/>
          <w:sz-cs w:val="30"/>
        </w:rPr>
        <w:t xml:space="preserve">The Call 911 App (“APP”) has not been reviewed or endorsed by any federal, state or local government agency or any public or private emergency service organization.</w:t>
      </w:r>
    </w:p>
    <w:p>
      <w:pPr/>
      <w:r>
        <w:rPr>
          <w:rFonts w:ascii="Times" w:hAnsi="Times" w:cs="Times"/>
          <w:sz w:val="30"/>
          <w:sz-cs w:val="30"/>
        </w:rPr>
        <w:t xml:space="preserve"/>
      </w:r>
    </w:p>
    <w:p>
      <w:pPr/>
      <w:r>
        <w:rPr>
          <w:rFonts w:ascii="Times" w:hAnsi="Times" w:cs="Times"/>
          <w:sz w:val="30"/>
          <w:sz-cs w:val="30"/>
        </w:rPr>
        <w:t xml:space="preserve">The user (“USER”) understands the APP is intended to contact emergency services;  the APP can dial or text emergency services if and only if live mode is activated; and the APP should only be used in emergencies.  USER understands that the APP defaults to live mode; however USER must activate live mode if APP was set to test mode for any reason. USER of the APP must know whether the APP is in test mode or live mode at all times.</w:t>
      </w:r>
    </w:p>
    <w:p>
      <w:pPr/>
      <w:r>
        <w:rPr>
          <w:rFonts w:ascii="Times" w:hAnsi="Times" w:cs="Times"/>
          <w:sz w:val="30"/>
          <w:sz-cs w:val="30"/>
        </w:rPr>
        <w:t xml:space="preserve"/>
      </w:r>
    </w:p>
    <w:p>
      <w:pPr/>
      <w:r>
        <w:rPr>
          <w:rFonts w:ascii="Times" w:hAnsi="Times" w:cs="Times"/>
          <w:sz w:val="30"/>
          <w:sz-cs w:val="30"/>
        </w:rPr>
        <w:t xml:space="preserve">USER of the APP understands that calling 911 is a serious matter. Abuse or Misuse of calling 911, with or without the APP, is discouraged and the USER assumes all risks associated with abuse or misuse of calling 911 which may include fines, penalties or arrest.  If USER accidentally calls 911, USER must notify 911 operator that no emergency response is required. </w:t>
      </w:r>
    </w:p>
    <w:p>
      <w:pPr/>
      <w:r>
        <w:rPr>
          <w:rFonts w:ascii="Times" w:hAnsi="Times" w:cs="Times"/>
          <w:sz w:val="30"/>
          <w:sz-cs w:val="30"/>
        </w:rPr>
        <w:t xml:space="preserve"/>
      </w:r>
    </w:p>
    <w:p>
      <w:pPr/>
      <w:r>
        <w:rPr>
          <w:rFonts w:ascii="Times" w:hAnsi="Times" w:cs="Times"/>
          <w:sz w:val="30"/>
          <w:sz-cs w:val="30"/>
        </w:rPr>
        <w:t xml:space="preserve"> If at anytime USER of the APP suspects that the APP  is not functioning properly the,USER of the APP has the sole responsibility to dial 911 directly or otherwise obtain medical or other emergency services.   USER understands the APP is presented for convenience purposes only and is not a substitute for seeking medical or other emergency services. USER of the APP uses the APP at their sole discretion and assumes full responsibility. </w:t>
      </w:r>
    </w:p>
    <w:p>
      <w:pPr/>
      <w:r>
        <w:rPr>
          <w:rFonts w:ascii="Times" w:hAnsi="Times" w:cs="Times"/>
          <w:sz w:val="30"/>
          <w:sz-cs w:val="30"/>
        </w:rPr>
        <w:t xml:space="preserve"/>
      </w:r>
    </w:p>
    <w:p>
      <w:pPr/>
      <w:r>
        <w:rPr>
          <w:rFonts w:ascii="Times" w:hAnsi="Times" w:cs="Times"/>
          <w:sz w:val="30"/>
          <w:sz-cs w:val="30"/>
        </w:rPr>
        <w:t xml:space="preserve">USER of the APP understands that emergency services may not know location or address information of USER when a cell phone is used to call or text emergency services and USER understands that the APP uses banner notifications that USER must read to emergency services operator.</w:t>
      </w:r>
    </w:p>
    <w:p>
      <w:pPr/>
      <w:r>
        <w:rPr>
          <w:rFonts w:ascii="Times" w:hAnsi="Times" w:cs="Times"/>
          <w:sz w:val="30"/>
          <w:sz-cs w:val="30"/>
        </w:rPr>
        <w:t xml:space="preserve"/>
      </w:r>
    </w:p>
    <w:p>
      <w:pPr/>
      <w:r>
        <w:rPr>
          <w:rFonts w:ascii="Times" w:hAnsi="Times" w:cs="Times"/>
          <w:sz w:val="30"/>
          <w:sz-cs w:val="30"/>
        </w:rPr>
        <w:t xml:space="preserve">USER of the APP understands that texting emergency services is not available in all locations. USER of the APP understands that text messages must be sent to be initiated, (i.e. must hit send).  Texts to 911 services may not be received if local emergencies services are not set up to accept texts.   USER of the APP must call 911 directly if text cannot be transmitted. USER of the APP must verify if text message to emergency services services was delivered properly.   </w:t>
      </w:r>
    </w:p>
    <w:p>
      <w:pPr/>
      <w:r>
        <w:rPr>
          <w:rFonts w:ascii="Times" w:hAnsi="Times" w:cs="Times"/>
          <w:sz w:val="30"/>
          <w:sz-cs w:val="30"/>
        </w:rPr>
        <w:t xml:space="preserve"/>
      </w:r>
    </w:p>
    <w:p>
      <w:pPr/>
      <w:r>
        <w:rPr>
          <w:rFonts w:ascii="Times" w:hAnsi="Times" w:cs="Times"/>
          <w:sz w:val="30"/>
          <w:sz-cs w:val="30"/>
        </w:rPr>
        <w:t xml:space="preserve">USER understands address data;important information data; and customized text messages are  not pre-populated and should be entered manually into the APP in test mode to avoid inadvertently contacting emergency services. USER of the APP is responsible for maintaining address information and important information.</w:t>
      </w:r>
    </w:p>
    <w:p>
      <w:pPr/>
      <w:r>
        <w:rPr>
          <w:rFonts w:ascii="Times" w:hAnsi="Times" w:cs="Times"/>
          <w:sz w:val="30"/>
          <w:sz-cs w:val="30"/>
        </w:rPr>
        <w:t xml:space="preserve"/>
      </w:r>
    </w:p>
    <w:p>
      <w:pPr/>
      <w:r>
        <w:rPr>
          <w:rFonts w:ascii="Times" w:hAnsi="Times" w:cs="Times"/>
          <w:sz w:val="30"/>
          <w:sz-cs w:val="30"/>
        </w:rPr>
        <w:t xml:space="preserve">USER of the APP understands that address or location data is not automatically transmitted to emergency services when phone call is placed.  USER of the APP must be able to communicate (read) data to emergency services.</w:t>
      </w:r>
    </w:p>
    <w:p>
      <w:pPr/>
      <w:r>
        <w:rPr>
          <w:rFonts w:ascii="Times" w:hAnsi="Times" w:cs="Times"/>
          <w:sz w:val="30"/>
          <w:sz-cs w:val="30"/>
        </w:rPr>
        <w:t xml:space="preserve"/>
      </w:r>
    </w:p>
    <w:p>
      <w:pPr/>
      <w:r>
        <w:rPr>
          <w:rFonts w:ascii="Times" w:hAnsi="Times" w:cs="Times"/>
          <w:sz w:val="30"/>
          <w:sz-cs w:val="30"/>
        </w:rPr>
        <w:t xml:space="preserve">USER understands that MY LOCATION button can provide GPS coordinates if and only if internet is available and understands MY LOCATION should not be modified. </w:t>
      </w:r>
    </w:p>
    <w:p>
      <w:pPr/>
      <w:r>
        <w:rPr>
          <w:rFonts w:ascii="Times" w:hAnsi="Times" w:cs="Times"/>
          <w:sz w:val="30"/>
          <w:sz-cs w:val="30"/>
        </w:rPr>
        <w:t xml:space="preserve"/>
      </w:r>
    </w:p>
    <w:p>
      <w:pPr/>
      <w:r>
        <w:rPr>
          <w:rFonts w:ascii="Times" w:hAnsi="Times" w:cs="Times"/>
          <w:sz w:val="30"/>
          <w:sz-cs w:val="30"/>
        </w:rPr>
        <w:t xml:space="preserve">USER understands The APP does not work if cell service service is unavailable. The APP must be set to set use cellular data.</w:t>
      </w:r>
    </w:p>
    <w:p>
      <w:pPr/>
      <w:r>
        <w:rPr>
          <w:rFonts w:ascii="Times" w:hAnsi="Times" w:cs="Times"/>
          <w:sz w:val="30"/>
          <w:sz-cs w:val="30"/>
        </w:rPr>
        <w:t xml:space="preserve"/>
      </w:r>
    </w:p>
    <w:p>
      <w:pPr/>
      <w:r>
        <w:rPr>
          <w:rFonts w:ascii="Times" w:hAnsi="Times" w:cs="Times"/>
          <w:sz w:val="30"/>
          <w:sz-cs w:val="30"/>
        </w:rPr>
        <w:t xml:space="preserve">USER understands that banner notifications are the major method of relaying information to USER of the APP; therefore the APP must be set to receive banner notifications.</w:t>
      </w:r>
    </w:p>
    <w:p>
      <w:pPr/>
      <w:r>
        <w:rPr>
          <w:rFonts w:ascii="Times" w:hAnsi="Times" w:cs="Times"/>
          <w:sz w:val="30"/>
          <w:sz-cs w:val="30"/>
        </w:rPr>
        <w:t xml:space="preserve"/>
      </w:r>
    </w:p>
    <w:p>
      <w:pPr/>
      <w:r>
        <w:rPr>
          <w:rFonts w:ascii="Times" w:hAnsi="Times" w:cs="Times"/>
          <w:sz w:val="30"/>
          <w:sz-cs w:val="30"/>
        </w:rPr>
        <w:t xml:space="preserve">USER of the APP understands the APP may not work in Do  Not Disturb mode or Locked mode as  Banner Notifications may not generate when the cell phone is in the Do Not Disturb or Locked moded. USER may be able to swipe down to receive banner notifications while in Do not Disturb or Locked Mode.</w:t>
      </w:r>
    </w:p>
    <w:p>
      <w:pPr/>
      <w:r>
        <w:rPr>
          <w:rFonts w:ascii="Times" w:hAnsi="Times" w:cs="Times"/>
          <w:sz w:val="30"/>
          <w:sz-cs w:val="30"/>
        </w:rPr>
        <w:t xml:space="preserve"/>
      </w:r>
    </w:p>
    <w:p>
      <w:pPr/>
      <w:r>
        <w:rPr>
          <w:rFonts w:ascii="Times" w:hAnsi="Times" w:cs="Times"/>
          <w:sz w:val="30"/>
          <w:sz-cs w:val="30"/>
        </w:rPr>
        <w:t xml:space="preserve">Patent Pending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CocoaOOXMLWriter/1504.82</generator>
</meta>
</file>