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numPr>
          <w:numId w:val="0"/>
          <w:ilvl w:val="0"/>
        </w:numPr>
        <w:jc w:val="center"/>
      </w:pPr>
      <w:r>
        <w:rPr>
          <w:color w:val="CC0000"/>
          <w:b/>
        </w:rPr>
        <w:t>NON-DISCLOSURE AGREEMENT</w:t>
      </w:r>
    </w:p>
    <w:p>
      <w:r>
        <w:t>This Non-Disclosure Agreement ("Agreement") is entered into as of the date last signed below, by and between Andrii Orlov ("Disclosing Party") and Golden State Warriors Inc. ("Receiving Party"), collectively referred to as the "Parties."</w:t>
      </w:r>
    </w:p>
    <w:p>
      <w:pPr>
        <w:pStyle w:val="Heading2"/>
        <w:numPr>
          <w:numId w:val="0"/>
          <w:ilvl w:val="0"/>
        </w:numPr>
        <w:jc w:val="center"/>
      </w:pPr>
      <w:r>
        <w:rPr>
          <w:color w:val="CC0000"/>
          <w:b/>
        </w:rPr>
        <w:t>1. Definitions</w:t>
      </w:r>
    </w:p>
    <w:p>
      <w:r>
        <w:t>"Confidential Information" means any non-public information disclosed by either Party to the other, including but not limited to business plans, financial data, trade secrets, player evaluations, scouting reports, and any other proprietary information. "Agreement" means this Non-Disclosure Agreement. "Parties" means Andrii Orlov and Golden State Warriors Inc. jointly.</w:t>
      </w:r>
    </w:p>
    <w:p>
      <w:pPr>
        <w:pStyle w:val="Heading2"/>
        <w:numPr>
          <w:numId w:val="0"/>
          <w:ilvl w:val="0"/>
        </w:numPr>
        <w:jc w:val="center"/>
      </w:pPr>
      <w:r>
        <w:rPr>
          <w:color w:val="CC0000"/>
          <w:b/>
        </w:rPr>
        <w:t>2. Obligations</w:t>
      </w:r>
    </w:p>
    <w:p>
      <w:r>
        <w:t>Each Party agrees to: (a) hold all Confidential Information in strict confidence; (b) not disclose Confidential Information to any third party without prior written consent; (c) use Confidential Information solely for the purpose of evaluating or completing a potential business relationship between the Parties; and (d) protect the Confidential Information using at least the same degree of care it uses to protect its own confidential information, but in no event less than reasonable care.</w:t>
      </w:r>
    </w:p>
    <w:p>
      <w:pPr>
        <w:pStyle w:val="Heading2"/>
        <w:numPr>
          <w:numId w:val="0"/>
          <w:ilvl w:val="0"/>
        </w:numPr>
        <w:jc w:val="center"/>
      </w:pPr>
      <w:r>
        <w:rPr>
          <w:color w:val="CC0000"/>
          <w:b/>
        </w:rPr>
        <w:t>3. NBA Draft Requirements</w:t>
      </w:r>
    </w:p>
    <w:p>
      <w:pPr>
        <w:numPr>
          <w:numId w:val="3"/>
          <w:ilvl w:val="0"/>
        </w:numPr>
      </w:pPr>
      <w:r>
        <w:t>Player must be at least 19 years of age at the time of the Draft.</w:t>
      </w:r>
    </w:p>
    <w:p>
      <w:pPr>
        <w:numPr>
          <w:numId w:val="3"/>
          <w:ilvl w:val="0"/>
        </w:numPr>
      </w:pPr>
      <w:r>
        <w:t>Player must declare eligibility by the NBA-designated deadline prior to the Draft.</w:t>
      </w:r>
    </w:p>
    <w:p>
      <w:pPr>
        <w:numPr>
          <w:numId w:val="3"/>
          <w:ilvl w:val="0"/>
        </w:numPr>
      </w:pPr>
      <w:r>
        <w:t>Player is required to attend the NBA Draft Combine if invited by the league.</w:t>
      </w:r>
    </w:p>
    <w:p>
      <w:pPr>
        <w:numPr>
          <w:numId w:val="3"/>
          <w:ilvl w:val="0"/>
        </w:numPr>
      </w:pPr>
      <w:r>
        <w:t>Player must obtain a valid work visa prior to participating in any NBA team activities.</w:t>
      </w:r>
    </w:p>
    <w:p>
      <w:pPr>
        <w:pStyle w:val="Heading2"/>
        <w:numPr>
          <w:numId w:val="0"/>
          <w:ilvl w:val="0"/>
        </w:numPr>
        <w:jc w:val="center"/>
      </w:pPr>
      <w:r>
        <w:rPr>
          <w:color w:val="CC0000"/>
          <w:b/>
        </w:rPr>
        <w:t>4. Salary</w:t>
      </w:r>
    </w:p>
    <w:p>
      <w:r>
        <w:rPr>
          <w:b/>
        </w:rPr>
        <w:t>In consideration for the services rendered under this Agreement, Golden State Warriors Inc. shall pay Andrii Orlov an annual salary of $__________ per season, subject to the terms and conditions of a separate Player Contract to be negotiated in good faith by both Parties.</w:t>
      </w:r>
    </w:p>
    <w:p>
      <w:pPr>
        <w:pStyle w:val="Heading2"/>
        <w:numPr>
          <w:numId w:val="0"/>
          <w:ilvl w:val="0"/>
        </w:numPr>
        <w:jc w:val="center"/>
      </w:pPr>
      <w:r>
        <w:rPr>
          <w:color w:val="CC0000"/>
          <w:b/>
        </w:rPr>
        <w:t>5. Governing Law</w:t>
      </w:r>
    </w:p>
    <w:p>
      <w:r>
        <w:t>This Agreement shall be governed by and construed in accordance with the laws of the State of California, without regard to its conflict of law provisions. Any disputes arising under this Agreement shall be subject to the exclusive jurisdiction of the courts located in San Francisco, California.</w:t>
      </w:r>
    </w:p>
    <w:p>
      <w:pPr>
        <w:pStyle w:val="Heading2"/>
        <w:numPr>
          <w:numId w:val="0"/>
          <w:ilvl w:val="0"/>
        </w:numPr>
        <w:jc w:val="center"/>
      </w:pPr>
      <w:r>
        <w:rPr>
          <w:color w:val="CC0000"/>
          <w:b/>
        </w:rPr>
        <w:t>6. Signatures</w:t>
      </w:r>
    </w:p>
    <w:p>
      <w:r>
        <w:t>By signing below, the Parties agree to be bound by the terms and conditions of this Agreement.</w:t>
      </w:r>
    </w:p>
    <w:p>
      <w:r>
        <w:t>Andrii Orlov (Disclosing Party)</w:t>
      </w:r>
    </w:p>
    <w:p>
      <w:r>
        <w:t>Signature: ___________________________     Date: ____________</w:t>
      </w:r>
    </w:p>
    <w:p>
      <w:r>
        <w:t>Golden State Warriors Inc. (Receiving Party)</w:t>
      </w:r>
    </w:p>
    <w:p>
      <w:r>
        <w:t>Signature: ___________________________     Date: ____________</w:t>
      </w:r>
    </w:p>
    <w:p w:rsidRDefault="00233D7B" w14:paraId="41964671" w14:textId="04598795" w:rsidR="00233D7B" w:rsidP="003104CE" w:rsidRPr="003104CE"/>
    <w:sectPr w:rsidR="00233D7B" w:rsidRPr="00310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2"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eastAsia="Symbol" w:cs="Symbol"/>
      </w:rPr>
    </w:lvl>
    <w:lvl w:ilvl="1" w:tplc="04090003" w:tentative="1">
      <w:start w:val="1"/>
      <w:numFmt w:val="bullet"/>
      <w:lvlText w:val="•"/>
      <w:lvlJc w:val="left"/>
      <w:pPr>
        <w:ind w:left="1440" w:hanging="360"/>
      </w:pPr>
      <w:rPr>
        <w:rFonts w:ascii="Symbol" w:hAnsi="Symbol" w:cs="Symbol" w:hint="default" w:eastAsia="Symbol"/>
      </w:rPr>
    </w:lvl>
    <w:lvl w:ilvl="2" w:tplc="04090005" w:tentative="1">
      <w:start w:val="1"/>
      <w:numFmt w:val="bullet"/>
      <w:lvlText w:val="•"/>
      <w:lvlJc w:val="left"/>
      <w:pPr>
        <w:ind w:left="2160" w:hanging="360"/>
      </w:pPr>
      <w:rPr>
        <w:rFonts w:ascii="Symbol" w:hAnsi="Symbol" w:hint="default" w:eastAsia="Symbol" w:cs="Symbol"/>
      </w:rPr>
    </w:lvl>
    <w:lvl w:ilvl="3" w:tplc="04090001" w:tentative="1">
      <w:start w:val="1"/>
      <w:numFmt w:val="bullet"/>
      <w:lvlText w:val="•"/>
      <w:lvlJc w:val="left"/>
      <w:pPr>
        <w:ind w:left="2880" w:hanging="360"/>
      </w:pPr>
      <w:rPr>
        <w:rFonts w:ascii="Symbol" w:hAnsi="Symbol" w:hint="default" w:eastAsia="Symbol" w:cs="Symbol"/>
      </w:rPr>
    </w:lvl>
    <w:lvl w:ilvl="4" w:tplc="04090003" w:tentative="1">
      <w:start w:val="1"/>
      <w:numFmt w:val="bullet"/>
      <w:lvlText w:val="•"/>
      <w:lvlJc w:val="left"/>
      <w:pPr>
        <w:ind w:left="3600" w:hanging="360"/>
      </w:pPr>
      <w:rPr>
        <w:rFonts w:ascii="Symbol" w:hAnsi="Symbol" w:cs="Symbol" w:hint="default" w:eastAsia="Symbol"/>
      </w:rPr>
    </w:lvl>
    <w:lvl w:ilvl="5" w:tplc="04090005" w:tentative="1">
      <w:start w:val="1"/>
      <w:numFmt w:val="bullet"/>
      <w:lvlText w:val="•"/>
      <w:lvlJc w:val="left"/>
      <w:pPr>
        <w:ind w:left="4320" w:hanging="360"/>
      </w:pPr>
      <w:rPr>
        <w:rFonts w:ascii="Symbol" w:hAnsi="Symbol" w:hint="default" w:eastAsia="Symbol" w:cs="Symbol"/>
      </w:rPr>
    </w:lvl>
    <w:lvl w:ilvl="6" w:tplc="04090001" w:tentative="1">
      <w:start w:val="1"/>
      <w:numFmt w:val="bullet"/>
      <w:lvlText w:val="•"/>
      <w:lvlJc w:val="left"/>
      <w:pPr>
        <w:ind w:left="5040" w:hanging="360"/>
      </w:pPr>
      <w:rPr>
        <w:rFonts w:ascii="Symbol" w:hAnsi="Symbol" w:hint="default" w:eastAsia="Symbol" w:cs="Symbol"/>
      </w:rPr>
    </w:lvl>
    <w:lvl w:ilvl="7" w:tplc="04090003" w:tentative="1">
      <w:start w:val="1"/>
      <w:numFmt w:val="bullet"/>
      <w:lvlText w:val="•"/>
      <w:lvlJc w:val="left"/>
      <w:pPr>
        <w:ind w:left="5760" w:hanging="360"/>
      </w:pPr>
      <w:rPr>
        <w:rFonts w:ascii="Symbol" w:hAnsi="Symbol" w:cs="Symbol" w:hint="default" w:eastAsia="Symbol"/>
      </w:rPr>
    </w:lvl>
    <w:lvl w:ilvl="8" w:tplc="04090005" w:tentative="1">
      <w:start w:val="1"/>
      <w:numFmt w:val="bullet"/>
      <w:lvlText w:val="•"/>
      <w:lvlJc w:val="left"/>
      <w:pPr>
        <w:ind w:left="6480" w:hanging="360"/>
      </w:pPr>
      <w:rPr>
        <w:rFonts w:ascii="Symbol" w:hAnsi="Symbol" w:hint="default" w:eastAsia="Symbol" w:cs="Symbol"/>
      </w:r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233D7B"/>
    <w:rsid w:val="003104CE"/>
    <w:rsid w:val="00360F1B"/>
    <w:rsid w:val="003A4303"/>
    <w:rsid w:val="003C1D14"/>
    <w:rsid w:val="003C58BC"/>
    <w:rsid w:val="0049461A"/>
    <w:rsid w:val="00652E45"/>
    <w:rsid w:val="00AB2838"/>
    <w:rsid w:val="00BB1758"/>
    <w:rsid w:val="00CC3C3F"/>
    <w:rsid w:val="00CE0D03"/>
    <w:rsid w:val="00EC277A"/>
    <w:rsid w:val="00F9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5DA07"/>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7B"/>
    <w:rPr>
      <w:rFonts w:eastAsiaTheme="majorEastAsia" w:cstheme="majorBidi"/>
      <w:color w:val="272727" w:themeColor="text1" w:themeTint="D8"/>
    </w:rPr>
  </w:style>
  <w:style w:type="paragraph" w:styleId="Title">
    <w:name w:val="Title"/>
    <w:basedOn w:val="Normal"/>
    <w:next w:val="Normal"/>
    <w:link w:val="TitleChar"/>
    <w:uiPriority w:val="10"/>
    <w:qFormat/>
    <w:rsid w:val="00233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355</Words>
  <Characters>2041</Characters>
  <Application>Microsoft Office Word</Application>
  <DocSecurity>0</DocSecurity>
  <Lines>0</Lines>
  <Paragraphs>0</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Nick Bernal</cp:lastModifiedBy>
  <cp:revision>2</cp:revision>
  <dcterms:created xsi:type="dcterms:W3CDTF">2024-12-16T22:05:00Z</dcterms:created>
  <dcterms:modified xsi:type="dcterms:W3CDTF">2024-12-16T22:05:00Z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1.23.1</vt:lpwstr>
  </property>
  <property name="DocumentGuid" fmtid="{D5CDD505-2E9C-101B-9397-08002B2CF9AE}" pid="3">
    <vt:lpwstr>660611C8-48E9-E744-81B9-770713F12380</vt:lpwstr>
  </property>
</Properties>
</file>