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Project Zenith Status Report</w:t>
      </w:r>
    </w:p>
    <w:p w:rsidR="00000000" w:rsidDel="00000000" w:rsidP="00000000" w:rsidRDefault="00000000" w:rsidRPr="00000000" w14:paraId="00000004">
      <w:pPr>
        <w:rPr/>
      </w:pPr>
      <w:r w:rsidDel="00000000" w:rsidR="00000000" w:rsidRPr="00000000">
        <w:rPr>
          <w:rtl w:val="0"/>
        </w:rPr>
        <w:t xml:space="preserve">This is a randomly generated document to demonstrate various structural elements. The project scope involves enhancing user experience through streamlined workflows and updated visual components. This section provides an overview and introduction to the subsequent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Key Milestones</w:t>
      </w:r>
    </w:p>
    <w:tbl>
      <w:tblPr>
        <w:tblStyle w:val="Table1"/>
        <w:tblW w:w="8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3000"/>
        <w:tblGridChange w:id="0">
          <w:tblGrid>
            <w:gridCol w:w="3000"/>
            <w:gridCol w:w="2000"/>
            <w:gridCol w:w="3000"/>
          </w:tblGrid>
        </w:tblGridChange>
      </w:tblGrid>
      <w:tr>
        <w:trPr>
          <w:cantSplit w:val="0"/>
          <w:tblHeader w:val="1"/>
        </w:trPr>
        <w:tc>
          <w:tcPr/>
          <w:p w:rsidR="00000000" w:rsidDel="00000000" w:rsidP="00000000" w:rsidRDefault="00000000" w:rsidRPr="00000000" w14:paraId="00000007">
            <w:pP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09">
            <w:pPr>
              <w:rPr/>
            </w:pPr>
            <w:r w:rsidDel="00000000" w:rsidR="00000000" w:rsidRPr="00000000">
              <w:rPr>
                <w:b w:val="1"/>
                <w:bCs w:val="1"/>
                <w:rtl w:val="0"/>
              </w:rPr>
              <w:t xml:space="preserve">Completion Date</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Phase 1 Kickoff</w:t>
            </w:r>
          </w:p>
        </w:tc>
        <w:tc>
          <w:tcPr/>
          <w:p w:rsidR="00000000" w:rsidDel="00000000" w:rsidP="00000000" w:rsidRDefault="00000000" w:rsidRPr="00000000" w14:paraId="0000000B">
            <w:pPr>
              <w:rPr/>
            </w:pPr>
            <w:r w:rsidDel="00000000" w:rsidR="00000000" w:rsidRPr="00000000">
              <w:rPr>
                <w:rtl w:val="0"/>
              </w:rPr>
              <w:t xml:space="preserve">Complete</w:t>
            </w:r>
          </w:p>
        </w:tc>
        <w:tc>
          <w:tcPr/>
          <w:p w:rsidR="00000000" w:rsidDel="00000000" w:rsidP="00000000" w:rsidRDefault="00000000" w:rsidRPr="00000000" w14:paraId="0000000C">
            <w:pPr>
              <w:rPr/>
            </w:pPr>
            <w:r w:rsidDel="00000000" w:rsidR="00000000" w:rsidRPr="00000000">
              <w:rPr>
                <w:rtl w:val="0"/>
              </w:rPr>
              <w:t xml:space="preserve">2026-04-01</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User Testing</w:t>
            </w:r>
          </w:p>
        </w:tc>
        <w:tc>
          <w:tcPr/>
          <w:p w:rsidR="00000000" w:rsidDel="00000000" w:rsidP="00000000" w:rsidRDefault="00000000" w:rsidRPr="00000000" w14:paraId="0000000E">
            <w:pPr>
              <w:rPr/>
            </w:pPr>
            <w:r w:rsidDel="00000000" w:rsidR="00000000" w:rsidRPr="00000000">
              <w:rPr>
                <w:rtl w:val="0"/>
              </w:rPr>
              <w:t xml:space="preserve">In Progress</w:t>
            </w:r>
          </w:p>
        </w:tc>
        <w:tc>
          <w:tcPr/>
          <w:p w:rsidR="00000000" w:rsidDel="00000000" w:rsidP="00000000" w:rsidRDefault="00000000" w:rsidRPr="00000000" w14:paraId="0000000F">
            <w:pPr>
              <w:rPr/>
            </w:pPr>
            <w:r w:rsidDel="00000000" w:rsidR="00000000" w:rsidRPr="00000000">
              <w:rPr>
                <w:rtl w:val="0"/>
              </w:rPr>
              <w:t xml:space="preserve">2026-05-30</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Final Deployment</w:t>
            </w:r>
          </w:p>
        </w:tc>
        <w:tc>
          <w:tcPr/>
          <w:p w:rsidR="00000000" w:rsidDel="00000000" w:rsidP="00000000" w:rsidRDefault="00000000" w:rsidRPr="00000000" w14:paraId="00000011">
            <w:pPr>
              <w:rPr/>
            </w:pPr>
            <w:r w:rsidDel="00000000" w:rsidR="00000000" w:rsidRPr="00000000">
              <w:rPr>
                <w:rtl w:val="0"/>
              </w:rPr>
              <w:t xml:space="preserve">Planned</w:t>
            </w:r>
          </w:p>
        </w:tc>
        <w:tc>
          <w:tcPr/>
          <w:p w:rsidR="00000000" w:rsidDel="00000000" w:rsidP="00000000" w:rsidRDefault="00000000" w:rsidRPr="00000000" w14:paraId="00000012">
            <w:pPr>
              <w:rPr/>
            </w:pPr>
            <w:r w:rsidDel="00000000" w:rsidR="00000000" w:rsidRPr="00000000">
              <w:rPr>
                <w:rtl w:val="0"/>
              </w:rPr>
              <w:t xml:space="preserve">2026-07-15</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