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EE48" w14:textId="0E18BECD" w:rsidR="00DE0A42" w:rsidRDefault="009E4EEA" w:rsidP="009E4EEA">
      <w:pPr>
        <w:pStyle w:val="Heading1"/>
      </w:pPr>
      <w:r>
        <w:t>Image Resize Test Document</w:t>
      </w:r>
    </w:p>
    <w:p w14:paraId="03F0E46D" w14:textId="4B77E5D7" w:rsidR="009E4EEA" w:rsidRDefault="009E4EEA" w:rsidP="009E4EEA">
      <w:r>
        <w:t>This paragraph is above the image.</w:t>
      </w:r>
    </w:p>
    <w:p w14:paraId="4B838D00" w14:textId="7284DE61" w:rsidR="009E4EEA" w:rsidRDefault="009E4EEA" w:rsidP="009E4EEA">
      <w:r>
        <w:rPr>
          <w:noProof/>
        </w:rPr>
        <w:drawing>
          <wp:inline distT="0" distB="0" distL="0" distR="0" wp14:anchorId="6E5427A5" wp14:editId="6AAB14E9">
            <wp:extent cx="2857899" cy="1905266"/>
            <wp:effectExtent l="0" t="0" r="0" b="0"/>
            <wp:docPr id="202478870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8870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BCAC" w14:textId="6452D5EB" w:rsidR="009E4EEA" w:rsidRDefault="009E4EEA" w:rsidP="009E4EEA">
      <w:r>
        <w:t>This paragraph is below the image.</w:t>
      </w:r>
    </w:p>
    <w:p w14:paraId="7818B3BB" w14:textId="77777777" w:rsidR="009E4EEA" w:rsidRPr="009E4EEA" w:rsidRDefault="009E4EEA" w:rsidP="009E4EEA"/>
    <w:sectPr w:rsidR="009E4EEA" w:rsidRPr="009E4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EA"/>
    <w:rsid w:val="001D6841"/>
    <w:rsid w:val="002031F9"/>
    <w:rsid w:val="00744453"/>
    <w:rsid w:val="009E4EEA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65C5"/>
  <w15:chartTrackingRefBased/>
  <w15:docId w15:val="{A0309A6B-FA44-4732-8E25-EF4C6762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2026-03-26T18:52:00Z</dcterms:created>
  <dcterms:modified xsi:type="dcterms:W3CDTF">2026-03-26T18:52:00Z</dcterms:modified>
</cp:coreProperties>
</file>